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622A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1BBAC0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45440" behindDoc="0" locked="0" layoutInCell="1" allowOverlap="1" wp14:anchorId="2FBED197" wp14:editId="467B5569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D83B4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660ED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4535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0D95D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3AD25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A34C8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BB045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A1A99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4AE2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C8BD0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092A6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ACC8B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9C4A9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E6CC0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2E6A2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B6828" w14:textId="77777777" w:rsidR="00DF26A8" w:rsidRPr="00C761F0" w:rsidRDefault="00DF26A8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07C7A877" w14:textId="77777777" w:rsidR="00DF26A8" w:rsidRPr="00C761F0" w:rsidRDefault="00000000">
      <w:pPr>
        <w:spacing w:line="503" w:lineRule="exact"/>
        <w:ind w:left="653" w:right="211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79FDD"/>
          <w:sz w:val="44"/>
          <w:szCs w:val="44"/>
        </w:rPr>
        <w:t xml:space="preserve">SERVISNÍ SMLOUVA Č. 25_AVE54413  </w:t>
      </w:r>
      <w:r w:rsidRPr="00C761F0">
        <w:br w:type="textWrapping" w:clear="all"/>
      </w:r>
      <w:r w:rsidRPr="00C761F0">
        <w:rPr>
          <w:rFonts w:ascii="Arial" w:hAnsi="Arial" w:cs="Arial"/>
          <w:color w:val="279FDD"/>
          <w:sz w:val="44"/>
          <w:szCs w:val="44"/>
        </w:rPr>
        <w:t xml:space="preserve">UŽIVATELSKÉ ČÍSLO: 54 413  </w:t>
      </w:r>
    </w:p>
    <w:p w14:paraId="1196A038" w14:textId="77777777" w:rsidR="00DF26A8" w:rsidRPr="00C761F0" w:rsidRDefault="00000000">
      <w:pPr>
        <w:tabs>
          <w:tab w:val="left" w:pos="2333"/>
          <w:tab w:val="left" w:pos="10718"/>
        </w:tabs>
        <w:spacing w:before="320" w:line="226" w:lineRule="exact"/>
        <w:ind w:left="653"/>
        <w:rPr>
          <w:rFonts w:ascii="Times New Roman" w:hAnsi="Times New Roman" w:cs="Times New Roman"/>
          <w:color w:val="010302"/>
        </w:rPr>
      </w:pPr>
      <w:r w:rsidRPr="00C761F0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888E5" wp14:editId="04F87450">
                <wp:simplePos x="0" y="0"/>
                <wp:positionH relativeFrom="page">
                  <wp:posOffset>630936</wp:posOffset>
                </wp:positionH>
                <wp:positionV relativeFrom="line">
                  <wp:posOffset>112340</wp:posOffset>
                </wp:positionV>
                <wp:extent cx="1066799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79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799" h="6095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  <a:lnTo>
                                <a:pt x="1066799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305BC" id="Freeform 101" o:spid="_x0000_s1026" style="position:absolute;margin-left:49.7pt;margin-top:8.85pt;width:84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679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" path="m,l1066799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2E09A" wp14:editId="7FBF4EFB">
                <wp:simplePos x="0" y="0"/>
                <wp:positionH relativeFrom="page">
                  <wp:posOffset>1703832</wp:posOffset>
                </wp:positionH>
                <wp:positionV relativeFrom="line">
                  <wp:posOffset>112340</wp:posOffset>
                </wp:positionV>
                <wp:extent cx="5318760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8760" h="6095">
                              <a:moveTo>
                                <a:pt x="0" y="0"/>
                              </a:moveTo>
                              <a:lnTo>
                                <a:pt x="5318760" y="0"/>
                              </a:lnTo>
                              <a:lnTo>
                                <a:pt x="5318760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CEFD1" id="Freeform 102" o:spid="_x0000_s1026" style="position:absolute;margin-left:134.15pt;margin-top:8.85pt;width:418.8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1876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" path="m,l5318760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45E79F" wp14:editId="39D3A317">
                <wp:simplePos x="0" y="0"/>
                <wp:positionH relativeFrom="page">
                  <wp:posOffset>1697735</wp:posOffset>
                </wp:positionH>
                <wp:positionV relativeFrom="line">
                  <wp:posOffset>112340</wp:posOffset>
                </wp:positionV>
                <wp:extent cx="6097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71FE7" id="Freeform 103" o:spid="_x0000_s1026" style="position:absolute;margin-left:133.7pt;margin-top:8.8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xnkH&#10;cN8AAAAJAQAADwAAAAAAAAAAAAAAAACgBAAAZHJzL2Rvd25yZXYueG1sUEsFBgAAAAAEAAQA8wAA&#10;AKwFAAAAAA==&#10;" path="m,l6097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248B84" wp14:editId="2008F87C">
                <wp:simplePos x="0" y="0"/>
                <wp:positionH relativeFrom="page">
                  <wp:posOffset>7028688</wp:posOffset>
                </wp:positionH>
                <wp:positionV relativeFrom="line">
                  <wp:posOffset>112340</wp:posOffset>
                </wp:positionV>
                <wp:extent cx="42671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1" h="6095">
                              <a:moveTo>
                                <a:pt x="0" y="0"/>
                              </a:moveTo>
                              <a:lnTo>
                                <a:pt x="42671" y="0"/>
                              </a:lnTo>
                              <a:lnTo>
                                <a:pt x="42671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0A094" id="Freeform 104" o:spid="_x0000_s1026" style="position:absolute;margin-left:553.45pt;margin-top:8.85pt;width:3.3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67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" path="m,l42671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316300" wp14:editId="68AFA215">
                <wp:simplePos x="0" y="0"/>
                <wp:positionH relativeFrom="page">
                  <wp:posOffset>7022592</wp:posOffset>
                </wp:positionH>
                <wp:positionV relativeFrom="line">
                  <wp:posOffset>112340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82FD1" id="Freeform 105" o:spid="_x0000_s1026" style="position:absolute;margin-left:552.95pt;margin-top:8.8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" path="m,l6096,r,6095l,609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Smluvní strany: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Domov Iris, příspěvková organizace, RSM Payroll Centre CZ s.r.o.</w:t>
      </w:r>
      <w:r w:rsidRPr="00C761F0">
        <w:rPr>
          <w:rFonts w:ascii="Verdana" w:hAnsi="Verdana" w:cs="Verdana"/>
          <w:color w:val="353534"/>
          <w:sz w:val="18"/>
          <w:szCs w:val="18"/>
        </w:rPr>
        <w:t xml:space="preserve"> </w:t>
      </w:r>
      <w:r w:rsidRPr="00C761F0">
        <w:rPr>
          <w:rFonts w:ascii="Verdana" w:hAnsi="Verdana" w:cs="Verdana"/>
          <w:color w:val="353534"/>
          <w:sz w:val="18"/>
          <w:szCs w:val="18"/>
        </w:rPr>
        <w:tab/>
        <w:t xml:space="preserve">  </w:t>
      </w:r>
    </w:p>
    <w:p w14:paraId="5A8D46A7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E9EA7A" wp14:editId="0CD524E9">
                <wp:simplePos x="0" y="0"/>
                <wp:positionH relativeFrom="page">
                  <wp:posOffset>621791</wp:posOffset>
                </wp:positionH>
                <wp:positionV relativeFrom="paragraph">
                  <wp:posOffset>78740</wp:posOffset>
                </wp:positionV>
                <wp:extent cx="1075944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94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944" h="6095">
                              <a:moveTo>
                                <a:pt x="0" y="0"/>
                              </a:moveTo>
                              <a:lnTo>
                                <a:pt x="1075944" y="0"/>
                              </a:lnTo>
                              <a:lnTo>
                                <a:pt x="1075944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08B1E" id="Freeform 106" o:spid="_x0000_s1026" style="position:absolute;margin-left:48.95pt;margin-top:6.2pt;width:84.7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594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" path="m,l1075944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F5C945" wp14:editId="5B3758F8">
                <wp:simplePos x="0" y="0"/>
                <wp:positionH relativeFrom="page">
                  <wp:posOffset>1694688</wp:posOffset>
                </wp:positionH>
                <wp:positionV relativeFrom="paragraph">
                  <wp:posOffset>78740</wp:posOffset>
                </wp:positionV>
                <wp:extent cx="5327904" cy="609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90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904" h="6095">
                              <a:moveTo>
                                <a:pt x="0" y="0"/>
                              </a:moveTo>
                              <a:lnTo>
                                <a:pt x="5327904" y="0"/>
                              </a:lnTo>
                              <a:lnTo>
                                <a:pt x="5327904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CA2DB" id="Freeform 107" o:spid="_x0000_s1026" style="position:absolute;margin-left:133.45pt;margin-top:6.2pt;width:419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2790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" path="m,l5327904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5D1A6D" wp14:editId="0FCBBCDD">
                <wp:simplePos x="0" y="0"/>
                <wp:positionH relativeFrom="page">
                  <wp:posOffset>1688592</wp:posOffset>
                </wp:positionH>
                <wp:positionV relativeFrom="paragraph">
                  <wp:posOffset>78740</wp:posOffset>
                </wp:positionV>
                <wp:extent cx="6096" cy="609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611BD" id="Freeform 108" o:spid="_x0000_s1026" style="position:absolute;margin-left:132.95pt;margin-top:6.2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19281B" wp14:editId="5E2441AA">
                <wp:simplePos x="0" y="0"/>
                <wp:positionH relativeFrom="page">
                  <wp:posOffset>7019543</wp:posOffset>
                </wp:positionH>
                <wp:positionV relativeFrom="paragraph">
                  <wp:posOffset>78740</wp:posOffset>
                </wp:positionV>
                <wp:extent cx="51816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" h="6095">
                              <a:moveTo>
                                <a:pt x="0" y="0"/>
                              </a:moveTo>
                              <a:lnTo>
                                <a:pt x="51816" y="0"/>
                              </a:lnTo>
                              <a:lnTo>
                                <a:pt x="5181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8324C" id="Freeform 109" o:spid="_x0000_s1026" style="position:absolute;margin-left:552.7pt;margin-top:6.2pt;width:4.1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81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" path="m,l51816,r,6095l,6095,,xm,e" fillcolor="black" stroked="f" strokeweight="1pt">
                <v:path arrowok="t"/>
                <w10:wrap anchorx="page"/>
              </v:shape>
            </w:pict>
          </mc:Fallback>
        </mc:AlternateContent>
      </w:r>
      <w:r w:rsidRPr="00C761F0"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F7F6E4" wp14:editId="56C76464">
                <wp:simplePos x="0" y="0"/>
                <wp:positionH relativeFrom="page">
                  <wp:posOffset>7013447</wp:posOffset>
                </wp:positionH>
                <wp:positionV relativeFrom="paragraph">
                  <wp:posOffset>78740</wp:posOffset>
                </wp:positionV>
                <wp:extent cx="6096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FA80B" id="Freeform 110" o:spid="_x0000_s1026" style="position:absolute;margin-left:552.25pt;margin-top:6.2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DC6B5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0F511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A76AE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BDD21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3103C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6B0A8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8025C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360E5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22CA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07C9E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DA590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96F40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1BB19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79D06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3D606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A9215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710E9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9F76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5BD0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51AAB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0FA51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3C74E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DF28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2DDD6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930F9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C9A13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39BB8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DC0515" w14:textId="77777777" w:rsidR="00DF26A8" w:rsidRPr="00C761F0" w:rsidRDefault="00DF26A8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4BBC4B5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52761192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168CE243" w14:textId="37767E90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140480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140480">
        <w:rPr>
          <w:rFonts w:ascii="Arial" w:hAnsi="Arial" w:cs="Arial"/>
          <w:color w:val="000000"/>
          <w:sz w:val="12"/>
          <w:szCs w:val="12"/>
        </w:rPr>
        <w:t>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140480" w:rsidRPr="00140480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5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35D0DE1C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28E5B3BC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0F2D0BCA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1  </w:t>
      </w:r>
      <w:r w:rsidRPr="00C761F0">
        <w:br w:type="page"/>
      </w:r>
    </w:p>
    <w:p w14:paraId="4E2A0BB7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104253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46464" behindDoc="0" locked="0" layoutInCell="1" allowOverlap="1" wp14:anchorId="3A6328D2" wp14:editId="0921C7A0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1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CD31A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F5F8A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501E1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9F3DE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15E5A9" w14:textId="77777777" w:rsidR="00DF26A8" w:rsidRPr="00C761F0" w:rsidRDefault="00DF26A8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14186714" w14:textId="77777777" w:rsidR="00DF26A8" w:rsidRPr="00C761F0" w:rsidRDefault="00000000">
      <w:pPr>
        <w:spacing w:line="359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489D3B"/>
          <w:sz w:val="32"/>
          <w:szCs w:val="32"/>
        </w:rPr>
        <w:t xml:space="preserve">Obsah  </w:t>
      </w:r>
    </w:p>
    <w:p w14:paraId="07372636" w14:textId="77777777" w:rsidR="00DF26A8" w:rsidRPr="00C761F0" w:rsidRDefault="00000000">
      <w:pPr>
        <w:tabs>
          <w:tab w:val="left" w:pos="1053"/>
        </w:tabs>
        <w:spacing w:before="280" w:line="240" w:lineRule="exact"/>
        <w:ind w:left="653" w:right="23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1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Účel smlouvy</w:t>
      </w:r>
      <w:r w:rsidRPr="00C761F0">
        <w:rPr>
          <w:rFonts w:ascii="Arial" w:hAnsi="Arial" w:cs="Arial"/>
          <w:color w:val="000000"/>
          <w:spacing w:val="-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4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2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Předmět smlouvy</w:t>
      </w:r>
      <w:r w:rsidRPr="00C761F0">
        <w:rPr>
          <w:rFonts w:ascii="Arial" w:hAnsi="Arial" w:cs="Arial"/>
          <w:color w:val="000000"/>
          <w:spacing w:val="-5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4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3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Cena a platební podmínky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6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4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Součinnost</w:t>
      </w:r>
      <w:r w:rsidRPr="00C761F0">
        <w:rPr>
          <w:rFonts w:ascii="Arial" w:hAnsi="Arial" w:cs="Arial"/>
          <w:color w:val="000000"/>
          <w:spacing w:val="-5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7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5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Podpora AVENSIO SW</w:t>
      </w:r>
      <w:r w:rsidRPr="00C761F0">
        <w:rPr>
          <w:rFonts w:ascii="Arial" w:hAnsi="Arial" w:cs="Arial"/>
          <w:color w:val="000000"/>
          <w:spacing w:val="-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7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6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Kontaktní osoby</w:t>
      </w:r>
      <w:r w:rsidRPr="00C761F0">
        <w:rPr>
          <w:rFonts w:ascii="Arial" w:hAnsi="Arial" w:cs="Arial"/>
          <w:color w:val="000000"/>
          <w:spacing w:val="-5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9</w:t>
      </w:r>
      <w:r w:rsidRPr="00C761F0">
        <w:rPr>
          <w:rFonts w:ascii="Calibri" w:hAnsi="Calibri" w:cs="Calibri"/>
          <w:color w:val="00000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7</w:t>
      </w:r>
      <w:r w:rsidRPr="00C761F0">
        <w:rPr>
          <w:rFonts w:ascii="Calibri" w:hAnsi="Calibri" w:cs="Calibri"/>
          <w:color w:val="000000"/>
        </w:rPr>
        <w:t xml:space="preserve"> </w:t>
      </w:r>
      <w:r w:rsidRPr="00C761F0">
        <w:rPr>
          <w:rFonts w:ascii="Calibri" w:hAnsi="Calibri" w:cs="Calibri"/>
          <w:color w:val="00000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>Závěrečná ustanovení</w:t>
      </w:r>
      <w:r w:rsidRPr="00C761F0">
        <w:rPr>
          <w:rFonts w:ascii="Arial" w:hAnsi="Arial" w:cs="Arial"/>
          <w:color w:val="000000"/>
          <w:spacing w:val="-4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10</w:t>
      </w:r>
      <w:r w:rsidRPr="00C761F0">
        <w:rPr>
          <w:rFonts w:ascii="Calibri" w:hAnsi="Calibri" w:cs="Calibri"/>
          <w:color w:val="000000"/>
        </w:rPr>
        <w:t xml:space="preserve">  </w:t>
      </w:r>
    </w:p>
    <w:p w14:paraId="69C1A51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E6EAB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C6A73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0A198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818E5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3E214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8E947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E1F7D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ECBFF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CC1D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F62D6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38AB6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143FD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E3235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02FA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BFF7B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90467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EAE77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BEA39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9685C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97571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F617B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F82D5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EFE0A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8A71A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37381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6E853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F9932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8F28E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2097F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735A6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60735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36B557" w14:textId="77777777" w:rsidR="00DF26A8" w:rsidRPr="00C761F0" w:rsidRDefault="00DF26A8">
      <w:pPr>
        <w:spacing w:after="260"/>
        <w:rPr>
          <w:rFonts w:ascii="Times New Roman" w:hAnsi="Times New Roman"/>
          <w:color w:val="000000" w:themeColor="text1"/>
          <w:sz w:val="24"/>
          <w:szCs w:val="24"/>
        </w:rPr>
      </w:pPr>
    </w:p>
    <w:p w14:paraId="0CD79C81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469BC8CB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6172FBF8" w14:textId="754C76FB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3A4202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3A4202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3A4202" w:rsidRPr="003A4202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6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13394C56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183240A8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5AE73676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2  </w:t>
      </w:r>
      <w:r w:rsidRPr="00C761F0">
        <w:br w:type="page"/>
      </w:r>
    </w:p>
    <w:p w14:paraId="73212701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E23EE8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47488" behindDoc="0" locked="0" layoutInCell="1" allowOverlap="1" wp14:anchorId="6FF3F59A" wp14:editId="7D2202C9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1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9439B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7665A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27ECB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B162A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36F2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6BD8A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633BF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00162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F6C9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D628E3" w14:textId="77777777" w:rsidR="00DF26A8" w:rsidRPr="00C761F0" w:rsidRDefault="00DF26A8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14:paraId="66EB573E" w14:textId="77777777" w:rsidR="00DF26A8" w:rsidRPr="00C761F0" w:rsidRDefault="00000000">
      <w:pPr>
        <w:spacing w:line="493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79FDD"/>
          <w:sz w:val="44"/>
          <w:szCs w:val="44"/>
        </w:rPr>
        <w:t xml:space="preserve">SERVISNÍ SMLOUVA  </w:t>
      </w:r>
    </w:p>
    <w:p w14:paraId="6D7ED57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D01E4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77BB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C1EC1A" w14:textId="77777777" w:rsidR="00DF26A8" w:rsidRPr="00C761F0" w:rsidRDefault="00DF26A8">
      <w:pPr>
        <w:spacing w:after="228"/>
        <w:rPr>
          <w:rFonts w:ascii="Times New Roman" w:hAnsi="Times New Roman"/>
          <w:color w:val="000000" w:themeColor="text1"/>
          <w:sz w:val="24"/>
          <w:szCs w:val="24"/>
        </w:rPr>
      </w:pPr>
    </w:p>
    <w:p w14:paraId="678B8C5E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uzavřená níže uvedeného dne mezi:  </w:t>
      </w:r>
    </w:p>
    <w:p w14:paraId="6F94D3B4" w14:textId="77777777" w:rsidR="00DF26A8" w:rsidRPr="00C761F0" w:rsidRDefault="00DF26A8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</w:p>
    <w:p w14:paraId="3B8A8D43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společností Domov Iris, příspěvková organizace,  </w:t>
      </w:r>
    </w:p>
    <w:p w14:paraId="4D5A1A55" w14:textId="77777777" w:rsidR="00DF26A8" w:rsidRPr="00C761F0" w:rsidRDefault="00000000">
      <w:pPr>
        <w:spacing w:line="360" w:lineRule="exact"/>
        <w:ind w:left="653" w:right="525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se sídlem na adrese Rybářská 1223/13, 709 00 Ostrava,  IČO: 706 31 824,  </w:t>
      </w:r>
    </w:p>
    <w:p w14:paraId="14B1044D" w14:textId="77777777" w:rsidR="00DF26A8" w:rsidRPr="00C761F0" w:rsidRDefault="00000000">
      <w:pPr>
        <w:spacing w:line="360" w:lineRule="exact"/>
        <w:ind w:left="653" w:right="525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zastoupenou ředitelem Mgr. Michalem Mariánkem, MBA,  (dále jen „Klient“)  </w:t>
      </w:r>
    </w:p>
    <w:p w14:paraId="65FEB425" w14:textId="77777777" w:rsidR="00DF26A8" w:rsidRPr="00C761F0" w:rsidRDefault="00DF26A8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</w:p>
    <w:p w14:paraId="7751D5CA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  </w:t>
      </w:r>
    </w:p>
    <w:p w14:paraId="1983AB3C" w14:textId="77777777" w:rsidR="00DF26A8" w:rsidRPr="00C761F0" w:rsidRDefault="00DF26A8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</w:p>
    <w:p w14:paraId="6B4CD238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společností RSM Payroll Centre CZ s.r.o.,  </w:t>
      </w:r>
    </w:p>
    <w:p w14:paraId="7D299BBC" w14:textId="77777777" w:rsidR="00DF26A8" w:rsidRPr="00C761F0" w:rsidRDefault="00000000">
      <w:pPr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se sídlem na adrese Karolinská 661/4, Karlín, 186 00 Praha 8,  </w:t>
      </w:r>
    </w:p>
    <w:p w14:paraId="404882FE" w14:textId="77777777" w:rsidR="00DF26A8" w:rsidRPr="00C761F0" w:rsidRDefault="00000000">
      <w:pPr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IČO: 263 59 812,  </w:t>
      </w:r>
    </w:p>
    <w:p w14:paraId="38D62251" w14:textId="77777777" w:rsidR="00DF26A8" w:rsidRPr="00C761F0" w:rsidRDefault="00000000">
      <w:pPr>
        <w:spacing w:line="360" w:lineRule="exact"/>
        <w:ind w:left="653" w:right="406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zapsanou v obchodním rejstříku vedeném Městským soudem v Praze,  oddíl C, vložka 403532,  </w:t>
      </w:r>
    </w:p>
    <w:p w14:paraId="09EF4150" w14:textId="77777777" w:rsidR="00DF26A8" w:rsidRPr="00C761F0" w:rsidRDefault="00000000">
      <w:pPr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zastoupenou jednatelkou Ing. Monikou Marečkovou,  </w:t>
      </w:r>
    </w:p>
    <w:p w14:paraId="3AA96345" w14:textId="77777777" w:rsidR="00DF26A8" w:rsidRPr="00C761F0" w:rsidRDefault="00000000">
      <w:pPr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(dále jen „Poradce“)  </w:t>
      </w:r>
    </w:p>
    <w:p w14:paraId="0F52134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BB4484" w14:textId="77777777" w:rsidR="00DF26A8" w:rsidRPr="00C761F0" w:rsidRDefault="00DF26A8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p w14:paraId="5D406A19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(Klient a Poradce dále společně také jen jako „Smluvní strany” nebo jednotlivě jen jako „Smluvní strana”)  </w:t>
      </w:r>
    </w:p>
    <w:p w14:paraId="0B331B6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ADE0A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8F678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3036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27499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3EC2E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C8EA3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CE444F" w14:textId="77777777" w:rsidR="00DF26A8" w:rsidRPr="00C761F0" w:rsidRDefault="00DF26A8">
      <w:pPr>
        <w:spacing w:after="176"/>
        <w:rPr>
          <w:rFonts w:ascii="Times New Roman" w:hAnsi="Times New Roman"/>
          <w:color w:val="000000" w:themeColor="text1"/>
          <w:sz w:val="24"/>
          <w:szCs w:val="24"/>
        </w:rPr>
      </w:pPr>
    </w:p>
    <w:p w14:paraId="1A1F35A3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3A5964C3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127B6FAC" w14:textId="6F461A70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016A1B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016A1B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016A1B" w:rsidRPr="00016A1B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7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2477E35E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265A445F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6FFDC554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3  </w:t>
      </w:r>
      <w:r w:rsidRPr="00C761F0">
        <w:br w:type="page"/>
      </w:r>
    </w:p>
    <w:p w14:paraId="75881907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3528F1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48512" behindDoc="0" locked="0" layoutInCell="1" allowOverlap="1" wp14:anchorId="1CD1E450" wp14:editId="3B309E50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1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7061B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61A43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E5A53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00745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7C1860" w14:textId="77777777" w:rsidR="00DF26A8" w:rsidRPr="00C761F0" w:rsidRDefault="00DF26A8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1DC014F0" w14:textId="77777777" w:rsidR="00DF26A8" w:rsidRPr="00C761F0" w:rsidRDefault="00000000">
      <w:pPr>
        <w:tabs>
          <w:tab w:val="left" w:pos="1106"/>
        </w:tabs>
        <w:spacing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1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Účel Smlouvy  </w:t>
      </w:r>
    </w:p>
    <w:p w14:paraId="6CEFEA9D" w14:textId="77777777" w:rsidR="00DF26A8" w:rsidRPr="00C761F0" w:rsidRDefault="00000000">
      <w:pPr>
        <w:tabs>
          <w:tab w:val="left" w:pos="1220"/>
        </w:tabs>
        <w:spacing w:line="310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1.1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Vzhledem ke skutečnosti, že:</w:t>
      </w:r>
      <w:r w:rsidRPr="00C761F0">
        <w:rPr>
          <w:rFonts w:ascii="Arial" w:hAnsi="Arial" w:cs="Arial"/>
          <w:color w:val="000000"/>
          <w:sz w:val="27"/>
          <w:szCs w:val="27"/>
        </w:rPr>
        <w:t xml:space="preserve">  </w:t>
      </w:r>
    </w:p>
    <w:p w14:paraId="4B08886A" w14:textId="77777777" w:rsidR="00DF26A8" w:rsidRPr="00C761F0" w:rsidRDefault="00000000">
      <w:pPr>
        <w:tabs>
          <w:tab w:val="left" w:pos="1876"/>
        </w:tabs>
        <w:spacing w:before="54" w:line="278" w:lineRule="exact"/>
        <w:ind w:left="1876" w:right="210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obchodní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společností,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která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vyvinula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vlastní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software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zajišťující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zpracování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mezd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a  funkce personalistiky v souladu s legislativou České republiky (dále jen „AVENSIO SW“),  </w:t>
      </w:r>
    </w:p>
    <w:p w14:paraId="21661C42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Klientovi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byla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Poradcem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poskytnuta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licence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SW,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který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má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řádně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implementovaný,  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to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základě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č.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A-64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č.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A-65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uzavřené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mezi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Klientem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Poradcem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(dále  společně jen „Původní smlouva"),   </w:t>
      </w:r>
    </w:p>
    <w:p w14:paraId="6556C9F8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si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přeje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účelem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zkvalitnění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zefektivnění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služeb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svým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klientům</w:t>
      </w:r>
      <w:r w:rsidRPr="00C761F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provést  změny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především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podmínkách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licence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SW,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jeho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implementace</w:t>
      </w:r>
      <w:r w:rsidRPr="00C761F0"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a  poskytování servisu a podpory AVENSIO SW,  </w:t>
      </w:r>
    </w:p>
    <w:p w14:paraId="4D8F1F90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0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d)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má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přes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výše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uvedené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zájem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pokračování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služeb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souvislosti  s AVENSIO SW,  </w:t>
      </w:r>
    </w:p>
    <w:p w14:paraId="06BAA372" w14:textId="77777777" w:rsidR="00DF26A8" w:rsidRPr="00C761F0" w:rsidRDefault="00000000">
      <w:pPr>
        <w:tabs>
          <w:tab w:val="left" w:pos="1876"/>
        </w:tabs>
        <w:spacing w:before="72" w:line="280" w:lineRule="exact"/>
        <w:ind w:left="1876" w:right="21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e)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Smluvní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strany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si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přejí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tuto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Smlouvu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uzavřít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jako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smlouvu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mezi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podnikateli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tak,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jak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jsou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tito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definováni  v ustanovení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§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420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občanského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zákoníku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 souvislosti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svým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vlastním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podnikáním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smyslu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§ 433  občanského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zákoníku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 ohledem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skutečnost,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dostatečně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odborně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vybaven</w:t>
      </w:r>
      <w:r w:rsidRPr="00C761F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pro  posouzení předmětu plnění a jeho vhodnosti pro Klienta,  </w:t>
      </w:r>
    </w:p>
    <w:p w14:paraId="411CEE82" w14:textId="77777777" w:rsidR="00DF26A8" w:rsidRPr="00C761F0" w:rsidRDefault="00000000">
      <w:pPr>
        <w:spacing w:before="68" w:line="240" w:lineRule="exact"/>
        <w:ind w:left="1220" w:right="210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uzavírají Smluvní strany tuto servisní smlouvu (dále jen „Smlouva"), která ode dne sjednané účinnosti této  Smlouvy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nahrazuje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veškeré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dříve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uzavřené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mezi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Klientem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stejným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předmětem  plnění,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včetně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jejich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pozdějších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dodatků,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zejména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pak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Původní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smlouvu.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Smluvní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strany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dohodly,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ode  dne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účinnosti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jejich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smluvní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vztah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použijí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Obchodní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licenční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podmínky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RSM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Payroll  Centre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CZ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s.r.o.,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které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tvoří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přílohu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1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nedílnou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součást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(dále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jen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„Podmínky").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Klient  prohlašuje, že se se zněním uvedených Podmínek před uzavřením Smlouvy seznámil.  </w:t>
      </w:r>
    </w:p>
    <w:p w14:paraId="0DF6BD82" w14:textId="77777777" w:rsidR="00DF26A8" w:rsidRPr="00C761F0" w:rsidRDefault="00000000">
      <w:pPr>
        <w:tabs>
          <w:tab w:val="left" w:pos="1106"/>
        </w:tabs>
        <w:spacing w:before="180"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2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Předmět Smlouvy   </w:t>
      </w:r>
    </w:p>
    <w:p w14:paraId="4DD0D441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Poradce poskytl Klientovi licenci k AVENSIO SW na základě Původní smlouvy, moduly:   </w:t>
      </w:r>
    </w:p>
    <w:p w14:paraId="5F6BAC03" w14:textId="77777777" w:rsidR="00DF26A8" w:rsidRPr="00C761F0" w:rsidRDefault="00000000">
      <w:pPr>
        <w:tabs>
          <w:tab w:val="left" w:pos="1928"/>
        </w:tabs>
        <w:spacing w:before="80" w:line="225" w:lineRule="exact"/>
        <w:ind w:left="1219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2.1.1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MDML, a to pro maximální počet 110 licencí modulu;  </w:t>
      </w:r>
    </w:p>
    <w:p w14:paraId="40B2C63B" w14:textId="77777777" w:rsidR="00DF26A8" w:rsidRPr="00C761F0" w:rsidRDefault="00000000">
      <w:pPr>
        <w:spacing w:before="68" w:line="240" w:lineRule="exact"/>
        <w:ind w:left="1220" w:right="21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 to pro maximální počet 110 zaměstnanců Klienta a pro maximální počet 1 paralelního přístupu k databázi  Klienta (dále jen „Licence“).   </w:t>
      </w:r>
    </w:p>
    <w:p w14:paraId="256BA8CA" w14:textId="77777777" w:rsidR="00DF26A8" w:rsidRPr="00C761F0" w:rsidRDefault="00000000">
      <w:pPr>
        <w:spacing w:before="68" w:line="240" w:lineRule="exact"/>
        <w:ind w:left="1220" w:right="21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Smluvní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dohodly,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účinností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Licence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navýší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maximální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počet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paralelních  přístupů k databázi Klienta na 2 (dále jen „Nový rozsah Licence").  </w:t>
      </w:r>
    </w:p>
    <w:p w14:paraId="2E3721AE" w14:textId="77777777" w:rsidR="00DF26A8" w:rsidRPr="00C761F0" w:rsidRDefault="00000000">
      <w:pPr>
        <w:tabs>
          <w:tab w:val="left" w:pos="2293"/>
          <w:tab w:val="left" w:pos="3723"/>
          <w:tab w:val="left" w:pos="5052"/>
          <w:tab w:val="left" w:pos="5814"/>
          <w:tab w:val="left" w:pos="6410"/>
          <w:tab w:val="left" w:pos="7550"/>
          <w:tab w:val="left" w:pos="8213"/>
          <w:tab w:val="left" w:pos="9131"/>
          <w:tab w:val="left" w:pos="9905"/>
        </w:tabs>
        <w:spacing w:before="68" w:line="240" w:lineRule="exact"/>
        <w:ind w:left="1220" w:right="210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Přesná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specifikace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AVENSIO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SW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je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uložena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na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webu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pod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odkazem  </w:t>
      </w:r>
      <w:r w:rsidRPr="00C761F0"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364751" wp14:editId="645AC99D">
                <wp:simplePos x="0" y="0"/>
                <wp:positionH relativeFrom="page">
                  <wp:posOffset>990600</wp:posOffset>
                </wp:positionH>
                <wp:positionV relativeFrom="line">
                  <wp:posOffset>135666</wp:posOffset>
                </wp:positionV>
                <wp:extent cx="5477255" cy="9144"/>
                <wp:effectExtent l="0" t="0" r="0" b="0"/>
                <wp:wrapNone/>
                <wp:docPr id="117" name="Freeform 11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25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7255" h="9144">
                              <a:moveTo>
                                <a:pt x="0" y="0"/>
                              </a:moveTo>
                              <a:lnTo>
                                <a:pt x="5477255" y="0"/>
                              </a:lnTo>
                              <a:lnTo>
                                <a:pt x="5477255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D5C63" id="Freeform 117" o:spid="_x0000_s1026" href="https://www.alfasoftware.cz/produkty/alfa-mzdy-avensio/technicka-specifikace-alfa-mzdy-avensio/" style="position:absolute;margin-left:78pt;margin-top:10.7pt;width:431.3pt;height: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772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" o:button="t" path="m,l5477255,r,9144l,9144,,xm,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9" w:history="1">
        <w:r w:rsidR="00DF26A8" w:rsidRPr="00C761F0">
          <w:rPr>
            <w:rFonts w:ascii="Arial" w:hAnsi="Arial" w:cs="Arial"/>
            <w:color w:val="000000"/>
            <w:sz w:val="20"/>
            <w:szCs w:val="20"/>
          </w:rPr>
          <w:t>https://www.alfasoftware.cz/produkty/alfa-mzdy-avensio/technicka-specifikace-alfa-mzdy-avensio/</w:t>
        </w:r>
        <w:r w:rsidR="00DF26A8" w:rsidRPr="00C761F0">
          <w:rPr>
            <w:rFonts w:ascii="Arial" w:hAnsi="Arial" w:cs="Arial"/>
            <w:color w:val="000000"/>
            <w:spacing w:val="24"/>
            <w:sz w:val="20"/>
            <w:szCs w:val="20"/>
          </w:rPr>
          <w:t xml:space="preserve">  </w:t>
        </w:r>
      </w:hyperlink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může  být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čas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času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updatována,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vše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 rozsahu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podmínek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uvedených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 této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Smlouvě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 Podmínkách.</w:t>
      </w:r>
      <w:r w:rsidRPr="00C761F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Smluvní strany prohlašují, že Klient již má AVENSIO SW ke dni účinnosti Smlouvy řádně implementovaný.   </w:t>
      </w:r>
    </w:p>
    <w:p w14:paraId="1413D0F4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0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touto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Smlouvou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zavazuje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poskytovat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Klientovi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technickou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funkční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podporu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  v rozsahu dle čl. 5 Smlouvy, a to po celou dobu trvání této Smlouvy, a to v souladu s čl. 5 této Smlouvy a  v rozsahu uvedeném v Ceníku (dále jen „Podpora AVENSIO SW“). Poradce se dále zavazuje poskytovat  po dobu trvání Podpory</w:t>
      </w:r>
      <w:r w:rsidRPr="00C761F0">
        <w:rPr>
          <w:rFonts w:ascii="Arial" w:hAnsi="Arial" w:cs="Arial"/>
          <w:color w:val="279FDD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 SW dle této Smlouvy Klientovi aktualizace AVENSIO SW v souladu s  Podmínkami.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době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ukončení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trvání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oprávněn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nahlížet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exportovat  svá data uložená v AVENSIO SW.   </w:t>
      </w:r>
    </w:p>
    <w:p w14:paraId="5743D1B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D158B5" w14:textId="77777777" w:rsidR="00DF26A8" w:rsidRPr="00C761F0" w:rsidRDefault="00DF26A8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7D4501ED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5B67C9B2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37B1A162" w14:textId="421BE0BA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>Tel.: +420</w:t>
      </w:r>
      <w:r w:rsidR="00C67F31">
        <w:rPr>
          <w:rFonts w:ascii="Arial" w:hAnsi="Arial" w:cs="Arial"/>
          <w:color w:val="000000"/>
          <w:sz w:val="12"/>
          <w:szCs w:val="12"/>
        </w:rPr>
        <w:t xml:space="preserve"> 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C67F31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C67F31" w:rsidRPr="00C67F31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0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3488FFC6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06C91A3D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6C003853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4  </w:t>
      </w:r>
      <w:r w:rsidRPr="00C761F0">
        <w:br w:type="page"/>
      </w:r>
    </w:p>
    <w:p w14:paraId="5F7DC1C2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7F282F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49536" behindDoc="0" locked="0" layoutInCell="1" allowOverlap="1" wp14:anchorId="09F5680D" wp14:editId="26A5704C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3584D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35159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89857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1F0A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095EDA" w14:textId="77777777" w:rsidR="00DF26A8" w:rsidRPr="00C761F0" w:rsidRDefault="00DF26A8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14:paraId="7B88AF87" w14:textId="77777777" w:rsidR="00DF26A8" w:rsidRPr="00C761F0" w:rsidRDefault="00000000">
      <w:pPr>
        <w:tabs>
          <w:tab w:val="left" w:pos="1220"/>
        </w:tabs>
        <w:spacing w:line="239" w:lineRule="exact"/>
        <w:ind w:left="1220" w:right="219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Plnění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přesahující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rozsah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Smlouvy,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včetně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doplňkových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nástavbových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modulů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SW,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bude  Poradcem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poskytnuto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základě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písemné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(prostřednictvím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e-mailu)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nebo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ústní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objednávky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ze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strany  Klienta,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obsahující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alespoň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detailní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vymezení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předmětu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plnění,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cenu,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termíny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způsob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placení,  přičemž Poradce objednávku v přiměřené době stvrdí emailem. Neodpoví-li Poradce na objednávku, není  ohledně ní smluvní vztah uzavřen. Objednávka musí být vždy doručena elektronicky na emailovou adresu  zástupce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obchodního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oddělení,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popř.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kontaktní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osobě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6.1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Smlouvy.</w:t>
      </w:r>
      <w:r w:rsidRPr="00C761F0"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V případě  objednávky složitějších projektů strany uzavřou separátní smlouvu.  </w:t>
      </w:r>
    </w:p>
    <w:p w14:paraId="45C2C22F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9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2.4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Předmětem plnění není dodání zdrojových kódů ani programové dokumentace. Veškerý potřebný hardware  a software (zejm. OS Windows, Microsoft Office a Adobe Acrobat Reader) zajišťuje Klient, a to s výjimkou  AVENSIO SW, který zajišťuje Poradce.  </w:t>
      </w:r>
    </w:p>
    <w:p w14:paraId="5BA04D87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9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2.5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zavazuje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dodržovat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systémové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požadavky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technické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infrastruktury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(klientské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počítače,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síťové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prvky,  operační systémy) s parametry odpovídajícími zatížení AVENSIO SW v plném provozu. Klient se zavazuje  provozovat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klientskou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část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operačním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systémem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Windows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7,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Windows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2008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server</w:t>
      </w:r>
      <w:r w:rsidRPr="00C761F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nebo  vyšším. Klient bude jako SQL server AVENSIO SW provozovat server FireBird ve verzi 2.5.x ve variantě  SuperServer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nebo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ClasicServer.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zajistí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pravidelné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zálohování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SQL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databáze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souladu</w:t>
      </w:r>
      <w:r w:rsidRPr="00C761F0">
        <w:rPr>
          <w:rFonts w:ascii="Arial" w:hAnsi="Arial" w:cs="Arial"/>
          <w:color w:val="000000"/>
          <w:spacing w:val="4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  doporučenými postupy v dokumentaci k AVENSIO SW.  </w:t>
      </w:r>
    </w:p>
    <w:p w14:paraId="2FCB26AF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9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2.6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 se touto Smlouvou zavazuje zaplatit Poradci za poskytování Podpory AVENSIO SW, a ostatní plnění  dle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tohoto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cenu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dohodnutou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3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dále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zavazuje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vyvinout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veškerou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nutnou  a potřebnou součinnost.   </w:t>
      </w:r>
    </w:p>
    <w:p w14:paraId="1F97DDF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B372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EEC42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E7095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5E494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2D767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25A47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244EA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E9AD6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AD979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C760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69016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668C0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15CAD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12A69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8CDF1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56799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82D38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FA5ED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15A57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7A938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79E00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946BC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F74EB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94914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9580B2" w14:textId="77777777" w:rsidR="00DF26A8" w:rsidRPr="00C761F0" w:rsidRDefault="00DF26A8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14:paraId="1276FFD6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7A41800B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3DDA14E4" w14:textId="5B3E5297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C67F31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C67F31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C67F31" w:rsidRPr="00C67F31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1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72604212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71D3A52C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5F7473E8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5  </w:t>
      </w:r>
      <w:r w:rsidRPr="00C761F0">
        <w:br w:type="page"/>
      </w:r>
    </w:p>
    <w:p w14:paraId="118F6CEA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521A7C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0560" behindDoc="0" locked="0" layoutInCell="1" allowOverlap="1" wp14:anchorId="33D1E894" wp14:editId="16D44EDC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1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ED9D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88024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CCD46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FC84F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86287D" w14:textId="77777777" w:rsidR="00DF26A8" w:rsidRPr="00C761F0" w:rsidRDefault="00DF26A8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0FCC09C5" w14:textId="77777777" w:rsidR="00DF26A8" w:rsidRPr="00C761F0" w:rsidRDefault="00000000">
      <w:pPr>
        <w:tabs>
          <w:tab w:val="left" w:pos="1106"/>
        </w:tabs>
        <w:spacing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3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Cena a platební podmínky  </w:t>
      </w:r>
    </w:p>
    <w:p w14:paraId="219F938C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Cena dle této Smlouvy (dále jen „Cena“) je Smluvními stranami sjednána následovně:  </w:t>
      </w:r>
    </w:p>
    <w:p w14:paraId="01EC388E" w14:textId="77777777" w:rsidR="00DF26A8" w:rsidRPr="00C761F0" w:rsidRDefault="00000000">
      <w:pPr>
        <w:tabs>
          <w:tab w:val="left" w:pos="1928"/>
        </w:tabs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3.1.1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Cena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udělení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Licence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2.1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zvyšuje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17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840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Kč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(slovy: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sedmnáct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tisíc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osm  </w:t>
      </w:r>
    </w:p>
    <w:p w14:paraId="5E425921" w14:textId="77777777" w:rsidR="00DF26A8" w:rsidRPr="00C761F0" w:rsidRDefault="00000000">
      <w:pPr>
        <w:spacing w:line="240" w:lineRule="exact"/>
        <w:ind w:left="1929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set čtyřicet korun českých) bez DPH (dále jen „Nová cena za Licenci“), a to s ohledem na Nový  rozsah Licence; ve zbytku byla cena za Licenci již uhrazena na základě Původní smlouvy; </w:t>
      </w:r>
      <w:r w:rsidRPr="00C761F0">
        <w:rPr>
          <w:rFonts w:ascii="Arial" w:hAnsi="Arial" w:cs="Arial"/>
          <w:i/>
          <w:iCs/>
          <w:color w:val="000000"/>
          <w:sz w:val="21"/>
          <w:szCs w:val="21"/>
        </w:rPr>
        <w:t xml:space="preserve">  </w:t>
      </w:r>
    </w:p>
    <w:p w14:paraId="32623403" w14:textId="77777777" w:rsidR="00DF26A8" w:rsidRPr="00C761F0" w:rsidRDefault="00000000">
      <w:pPr>
        <w:tabs>
          <w:tab w:val="left" w:pos="1929"/>
        </w:tabs>
        <w:spacing w:before="68" w:line="240" w:lineRule="exact"/>
        <w:ind w:left="1929" w:right="220" w:hanging="708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3.1.2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Cena za Podporu AVENSIO SW dle čl. 2.2 této Smlouvy poskytovanou ve vztahu k AVENSIO SW  v rozsahu a za podmínek stanovených v Ceníku se sjednává ve výši 17 708 Kč (slovy: sedmnáct  tisíc sedm set osm korun českých) bez DPH ročně (dále jen „Cena za Podporu AVENSIO SW“), a  to s ohledem na Nový rozsah Licence.  </w:t>
      </w:r>
    </w:p>
    <w:p w14:paraId="7C722C94" w14:textId="77777777" w:rsidR="00DF26A8" w:rsidRPr="00C761F0" w:rsidRDefault="00000000">
      <w:pPr>
        <w:spacing w:before="68" w:line="240" w:lineRule="exact"/>
        <w:ind w:left="1220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V případě,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dojde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změně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rozsahu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předmětu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1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uvedeném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2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výše,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bude</w:t>
      </w:r>
      <w:r w:rsidRPr="00C761F0">
        <w:rPr>
          <w:rFonts w:ascii="Arial" w:hAnsi="Arial" w:cs="Arial"/>
          <w:color w:val="000000"/>
          <w:spacing w:val="-1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Cena  změněna dle dohody Smluvních stran.   </w:t>
      </w:r>
    </w:p>
    <w:p w14:paraId="432533A2" w14:textId="77777777" w:rsidR="00DF26A8" w:rsidRPr="00C761F0" w:rsidRDefault="00000000">
      <w:pPr>
        <w:tabs>
          <w:tab w:val="left" w:pos="1220"/>
        </w:tabs>
        <w:spacing w:before="69" w:line="239" w:lineRule="exact"/>
        <w:ind w:left="1220" w:right="220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Není-li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stanovena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fixní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cena,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každou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hodinu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2.3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(resp.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také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5.2)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  náleží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Poradci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cena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stanovená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 hodinové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sazby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pozici,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 níž je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pracovník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poskytující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zařazen,  dle aktuálně platného ceníku Poradce, který tvoří přílohu a nedílnou součást Podmínek (dále jen „Ceník“ a  cena za další plnění dále jen „Cena za další plnění“). Poradce se v případě účtování Ceny za další plnění  v hodinových sazbách zavazuje předložit Klientovi přehled času stráveného na dodávce plnění dle čl. 2.3  (resp.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také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5.2)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pracovním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výkazu.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Pracovní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výkazy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budou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odevzdávány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vždy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elektronicky  kontaktní osobě Klienta jako podklad pro fakturaci. Pracovní výkaz bude obsahovat:  </w:t>
      </w:r>
    </w:p>
    <w:p w14:paraId="053AB016" w14:textId="77777777" w:rsidR="00DF26A8" w:rsidRPr="00C761F0" w:rsidRDefault="00000000">
      <w:pPr>
        <w:tabs>
          <w:tab w:val="left" w:pos="1876"/>
        </w:tabs>
        <w:spacing w:line="398" w:lineRule="exact"/>
        <w:ind w:left="1373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Seznam úkolů a hodin, včetně popisu práce a data výkonu,  </w:t>
      </w:r>
      <w:r w:rsidRPr="00C761F0">
        <w:br w:type="textWrapping" w:clear="all"/>
      </w: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Jméno a pozici pracovníka, který práci vykonal.  </w:t>
      </w:r>
    </w:p>
    <w:p w14:paraId="3781F47D" w14:textId="77777777" w:rsidR="00DF26A8" w:rsidRPr="00C761F0" w:rsidRDefault="00000000">
      <w:pPr>
        <w:tabs>
          <w:tab w:val="left" w:pos="1220"/>
        </w:tabs>
        <w:spacing w:line="360" w:lineRule="exact"/>
        <w:ind w:left="653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Poradce má dále nárok na náhradu cestovních nákladů a účelně vynaložených nákladů, a to dle Ceníku.  </w:t>
      </w:r>
      <w:r w:rsidRPr="00C761F0">
        <w:br w:type="textWrapping" w:clear="all"/>
      </w:r>
      <w:r w:rsidRPr="00C761F0">
        <w:rPr>
          <w:rFonts w:ascii="Arial" w:hAnsi="Arial" w:cs="Arial"/>
          <w:color w:val="000000"/>
          <w:sz w:val="20"/>
          <w:szCs w:val="20"/>
        </w:rPr>
        <w:t xml:space="preserve">3.4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Cena bude Klientem uhrazena na základě Poradcem vydaného daňového dokladu následovně:  </w:t>
      </w:r>
    </w:p>
    <w:p w14:paraId="0F8D379B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Nová Cena za Licenci bude fakturována po podpisu Smlouvy;   </w:t>
      </w:r>
    </w:p>
    <w:p w14:paraId="379AE0C5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Cena za Podporu AVENSIO SW bude fakturována čtvrtletně, a to vždy v průběhu prvního měsíce  </w:t>
      </w:r>
    </w:p>
    <w:p w14:paraId="4BADA687" w14:textId="77777777" w:rsidR="00DF26A8" w:rsidRPr="00C761F0" w:rsidRDefault="00000000">
      <w:pPr>
        <w:spacing w:line="280" w:lineRule="exact"/>
        <w:ind w:left="1876" w:right="220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kalendářního čtvrtletí na příslušné kalendářní čtvrtletí. Cena za Podporu AVENSIO SW v rozsahu  ceny za využívání Hotline dle Ceníku, která bude fakturována měsíčně zpětně, a to vždy do 15. dne  měsíce následujícího;  </w:t>
      </w:r>
    </w:p>
    <w:p w14:paraId="5FDA7563" w14:textId="77777777" w:rsidR="00DF26A8" w:rsidRPr="00C761F0" w:rsidRDefault="00000000">
      <w:pPr>
        <w:tabs>
          <w:tab w:val="left" w:pos="1876"/>
        </w:tabs>
        <w:spacing w:before="70" w:line="283" w:lineRule="exact"/>
        <w:ind w:left="1876" w:right="220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Cena za další plnění a náhrada dle čl. 3.3 bude fakturována do 30 dní ode dne dokončení dalšího  plnění či vynaložení daného nákladu.  </w:t>
      </w:r>
    </w:p>
    <w:p w14:paraId="5AD649D4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20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3.5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Splatnost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daňového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dokladu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čtrnáct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(14)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dní.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Veškeré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platby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bude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provádět  bezhotovostně převodem na účet Poradce. Faktury mohou být Klientovi zasílány též elektronicky na e-mail  uvedený v článku 6.4 této Smlouvy. K Ceně a odměně dle čl. 3.3 bude připočtena DPH v zákonné výši.  </w:t>
      </w:r>
    </w:p>
    <w:p w14:paraId="69DB3550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20" w:hanging="567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3.6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Poradce má právo pozastavit plnění svých povinností z této Smlouvy vyplývajících po dobu, po níž je Klient  v prodlení s plněním svých splatných závazků vůči Poradci.  </w:t>
      </w:r>
    </w:p>
    <w:p w14:paraId="19991C1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D7C35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E061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EDB67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7DDFF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055C9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BF1673" w14:textId="77777777" w:rsidR="00DF26A8" w:rsidRPr="00C761F0" w:rsidRDefault="00DF26A8">
      <w:pPr>
        <w:spacing w:after="226"/>
        <w:rPr>
          <w:rFonts w:ascii="Times New Roman" w:hAnsi="Times New Roman"/>
          <w:color w:val="000000" w:themeColor="text1"/>
          <w:sz w:val="24"/>
          <w:szCs w:val="24"/>
        </w:rPr>
      </w:pPr>
    </w:p>
    <w:p w14:paraId="0FCD400D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501EF961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4F51E317" w14:textId="44AC3B89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417D82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417D82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>, E-mail:</w:t>
      </w:r>
      <w:r w:rsidR="00417D82" w:rsidRPr="0006363E">
        <w:rPr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2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1381D5EE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76F8C680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40E421CC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6  </w:t>
      </w:r>
      <w:r w:rsidRPr="00C761F0">
        <w:br w:type="page"/>
      </w:r>
    </w:p>
    <w:p w14:paraId="0AF16E59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22FAA3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1584" behindDoc="0" locked="0" layoutInCell="1" allowOverlap="1" wp14:anchorId="69E20045" wp14:editId="1E3159AB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2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F622C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A1AF0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C4348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1FCD2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D1360" w14:textId="77777777" w:rsidR="00DF26A8" w:rsidRPr="00C761F0" w:rsidRDefault="00DF26A8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46AD200B" w14:textId="77777777" w:rsidR="00DF26A8" w:rsidRPr="00C761F0" w:rsidRDefault="00000000">
      <w:pPr>
        <w:tabs>
          <w:tab w:val="left" w:pos="1106"/>
        </w:tabs>
        <w:spacing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4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Součinnost  </w:t>
      </w:r>
    </w:p>
    <w:p w14:paraId="7AB31B7C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4.1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bere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vědomí,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realizace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vyžaduje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součinnost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obou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Smluvních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stran.  V případě zpoždění zapříčiněným Klientem (včetně dalších stran, se kterými má</w:t>
      </w:r>
      <w:r w:rsidRPr="00C761F0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 smluvní vztah) se  posouvá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stejnou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dobu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termín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následných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Poradce.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 případě,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nastane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jakákoliv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skutečnost  vedoucí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ve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svém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důsledku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ke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zpoždění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předchozí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věty,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zavazuje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tento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stav  upozornit, a to v nejbližším možném termínu od doby, kdy sám takovou skutečnost zaznamená.  </w:t>
      </w:r>
    </w:p>
    <w:p w14:paraId="44326DEA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4.2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poskytnout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Poradci</w:t>
      </w:r>
      <w:r w:rsidRPr="00C761F0"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při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součinnost</w:t>
      </w:r>
      <w:r w:rsidRPr="00C761F0">
        <w:rPr>
          <w:rFonts w:ascii="Arial" w:hAnsi="Arial" w:cs="Arial"/>
          <w:color w:val="000000"/>
          <w:spacing w:val="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spočívající  zejména v:  </w:t>
      </w:r>
    </w:p>
    <w:p w14:paraId="5DAF8C3D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8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Zajištění účasti a aktivní spolupráce svého pověřeného zástupce, kterému jsou známy potřeby a IT  struktura systémů Klienta,   </w:t>
      </w:r>
    </w:p>
    <w:p w14:paraId="32A3DF05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8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Umožnění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vstupu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zaměstnanců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prostor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umožnění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přístupu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(též</w:t>
      </w:r>
      <w:r w:rsidRPr="00C761F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vzdáleného  přístupu)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celého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prostředí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 aplikacím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sdělení</w:t>
      </w:r>
      <w:r w:rsidRPr="00C761F0">
        <w:rPr>
          <w:rFonts w:ascii="Arial" w:hAnsi="Arial" w:cs="Arial"/>
          <w:color w:val="000000"/>
          <w:spacing w:val="3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potřebných  přístupových údajů Poradci,  </w:t>
      </w:r>
    </w:p>
    <w:p w14:paraId="53AF9B02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18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Poskytování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úplných,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včasných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pravdivých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informací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všech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skutečnostech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souvisejících  s řádným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včasným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povinností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Poradce,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zejména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provádění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instalace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aplikací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nebo  jakýchkoli úprav své IT struktury, které by mohly mít dopad na poskytování plnění Poradce, a  </w:t>
      </w:r>
    </w:p>
    <w:p w14:paraId="12DA6D8D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d)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Zajištění jiné formy potřebné spolupráce.  </w:t>
      </w:r>
    </w:p>
    <w:p w14:paraId="60A97B2F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4.3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poskytnout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Poradci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veškerou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potřebnou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součinnost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Smlouvy,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jakož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i</w:t>
      </w:r>
      <w:r w:rsidRPr="00C761F0"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další  </w:t>
      </w:r>
    </w:p>
    <w:p w14:paraId="60E7A66B" w14:textId="77777777" w:rsidR="00DF26A8" w:rsidRPr="00C761F0" w:rsidRDefault="00000000">
      <w:pPr>
        <w:spacing w:line="240" w:lineRule="exact"/>
        <w:ind w:left="1220" w:right="218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součinnost,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kterou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si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vyžádá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alespoň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3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dny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před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nutností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jejího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poskytnutí,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nebu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C761F0">
        <w:rPr>
          <w:rFonts w:ascii="Arial" w:hAnsi="Arial" w:cs="Arial"/>
          <w:color w:val="000000"/>
          <w:sz w:val="20"/>
          <w:szCs w:val="20"/>
        </w:rPr>
        <w:t>e-li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Klientem  akceptována kratší lhůta. Poradce je povinen svou žádost odůvodnit.  </w:t>
      </w:r>
    </w:p>
    <w:p w14:paraId="31E849BD" w14:textId="77777777" w:rsidR="00DF26A8" w:rsidRPr="00C761F0" w:rsidRDefault="00000000">
      <w:pPr>
        <w:tabs>
          <w:tab w:val="left" w:pos="1106"/>
          <w:tab w:val="left" w:pos="1220"/>
        </w:tabs>
        <w:spacing w:line="508" w:lineRule="exact"/>
        <w:ind w:left="653" w:right="218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4.4 </w:t>
      </w:r>
      <w:r w:rsidRPr="00C761F0">
        <w:rPr>
          <w:rFonts w:ascii="Arial" w:hAnsi="Arial" w:cs="Arial"/>
          <w:color w:val="000000"/>
          <w:sz w:val="20"/>
          <w:szCs w:val="20"/>
        </w:rPr>
        <w:tab/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nemá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vůči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Poradci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nárok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jakoukoli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náhradu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nákladů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spojených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 poskytnutím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potřebné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součinnosti.  </w:t>
      </w:r>
      <w:r w:rsidRPr="00C761F0">
        <w:rPr>
          <w:rFonts w:ascii="Arial" w:hAnsi="Arial" w:cs="Arial"/>
          <w:color w:val="2DB2EE"/>
          <w:sz w:val="24"/>
          <w:szCs w:val="24"/>
        </w:rPr>
        <w:t xml:space="preserve">5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Podpora AVENSIO SW  </w:t>
      </w:r>
    </w:p>
    <w:p w14:paraId="37619C98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5.1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V rámci Podpory AVENSIO SW se Poradce zavazuje Klientovi poskytovat následující plnění:  </w:t>
      </w:r>
    </w:p>
    <w:p w14:paraId="36C15141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Údržbu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platné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legislativy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podobě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poskytování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aktualizací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v  </w:t>
      </w:r>
    </w:p>
    <w:p w14:paraId="315702E1" w14:textId="77777777" w:rsidR="00DF26A8" w:rsidRPr="00C761F0" w:rsidRDefault="00000000">
      <w:pPr>
        <w:spacing w:line="225" w:lineRule="exact"/>
        <w:ind w:left="1876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souladu s Podmínkami.  </w:t>
      </w:r>
    </w:p>
    <w:p w14:paraId="72164A87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Technickou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uživatelskou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podporu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>W</w:t>
      </w:r>
      <w:r w:rsidRPr="00C761F0">
        <w:rPr>
          <w:rFonts w:ascii="Arial" w:hAnsi="Arial" w:cs="Arial"/>
          <w:color w:val="000000"/>
          <w:sz w:val="20"/>
          <w:szCs w:val="20"/>
        </w:rPr>
        <w:t>,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která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poskytována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prostřednictvím</w:t>
      </w:r>
      <w:r w:rsidRPr="00C761F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Hotline,  </w:t>
      </w:r>
    </w:p>
    <w:p w14:paraId="5C36003F" w14:textId="0EE3FDB2" w:rsidR="00DF26A8" w:rsidRPr="00C761F0" w:rsidRDefault="00000000">
      <w:pPr>
        <w:spacing w:line="280" w:lineRule="exact"/>
        <w:ind w:left="1876" w:right="218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tj. vzdáleným přístupem, prostřednictvím emailu zaslaného na adresu </w:t>
      </w:r>
      <w:hyperlink r:id="rId13" w:history="1">
        <w:r w:rsidR="00DE4C03">
          <w:rPr>
            <w:rFonts w:ascii="Arial" w:hAnsi="Arial" w:cs="Arial"/>
            <w:color w:val="000000"/>
            <w:sz w:val="20"/>
            <w:szCs w:val="20"/>
          </w:rPr>
          <w:t>xxxxxxxxxxxxxx</w:t>
        </w:r>
      </w:hyperlink>
      <w:r w:rsidRPr="00C761F0">
        <w:rPr>
          <w:rFonts w:ascii="Arial" w:hAnsi="Arial" w:cs="Arial"/>
          <w:color w:val="000000"/>
          <w:sz w:val="20"/>
          <w:szCs w:val="20"/>
        </w:rPr>
        <w:t>, případně  telefonicky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t.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č.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+420 </w:t>
      </w:r>
      <w:r w:rsidR="00DE4C03">
        <w:rPr>
          <w:rFonts w:ascii="Arial" w:hAnsi="Arial" w:cs="Arial"/>
          <w:color w:val="000000"/>
          <w:sz w:val="20"/>
          <w:szCs w:val="20"/>
        </w:rPr>
        <w:t>xxxxxxxxx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zahrnuje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konzultace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rady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otázkám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používání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efektivního  provozování AVENSIO SW.  </w:t>
      </w:r>
    </w:p>
    <w:p w14:paraId="1EB45D9C" w14:textId="77777777" w:rsidR="00DF26A8" w:rsidRPr="00C761F0" w:rsidRDefault="00000000">
      <w:pPr>
        <w:spacing w:before="72" w:line="280" w:lineRule="exact"/>
        <w:ind w:left="1876" w:right="218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Zodpovězení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dotazů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jdoucích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nad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rámec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Hotline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uvedený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výše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není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-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povinen  poskytnout. Klient bere na vědomí, že zodpovězení takových dotazů bude zpoplatněné v souladu s  čl. 3.2 výše.   </w:t>
      </w:r>
    </w:p>
    <w:p w14:paraId="0877F2A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A4C75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80F45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2A278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3B979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349B5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37ED5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99C853" w14:textId="77777777" w:rsidR="00DF26A8" w:rsidRPr="00C761F0" w:rsidRDefault="00DF26A8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1EA6F331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05CC6CE1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0E79B18F" w14:textId="20CB1FE2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DE4C03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DE4C03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DE4C03" w:rsidRPr="00DE4C03">
        <w:rPr>
          <w:rFonts w:ascii="Arial" w:hAnsi="Arial" w:cs="Arial"/>
          <w:color w:val="000000"/>
          <w:sz w:val="12"/>
          <w:szCs w:val="12"/>
        </w:rPr>
        <w:t>xxxxxxxxxxx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4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6D9D68CE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4ACA86F8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56A8B3BB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7  </w:t>
      </w:r>
      <w:r w:rsidRPr="00C761F0">
        <w:br w:type="page"/>
      </w:r>
    </w:p>
    <w:p w14:paraId="2103EC65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90A1E7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2608" behindDoc="0" locked="0" layoutInCell="1" allowOverlap="1" wp14:anchorId="6649BF99" wp14:editId="36483F8D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2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FF22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8ECA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3C791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FE7C3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F106EE" w14:textId="77777777" w:rsidR="00DF26A8" w:rsidRPr="00C761F0" w:rsidRDefault="00DF26A8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4BA398F9" w14:textId="77777777" w:rsidR="00DF26A8" w:rsidRPr="00C761F0" w:rsidRDefault="00000000">
      <w:pPr>
        <w:tabs>
          <w:tab w:val="left" w:pos="1220"/>
        </w:tabs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5.2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Předmětem Podpory AVENSIO SW dle této Smlouvy není:  </w:t>
      </w:r>
    </w:p>
    <w:p w14:paraId="5E30715B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Servis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hardware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Klienta,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koncových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stanic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tiskáren,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síťové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infrastruktury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(pasivních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i</w:t>
      </w:r>
      <w:r w:rsidRPr="00C761F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aktivních  </w:t>
      </w:r>
    </w:p>
    <w:p w14:paraId="0379954A" w14:textId="77777777" w:rsidR="00DF26A8" w:rsidRPr="00C761F0" w:rsidRDefault="00000000">
      <w:pPr>
        <w:spacing w:line="225" w:lineRule="exact"/>
        <w:ind w:left="235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síťových prvků)  </w:t>
      </w:r>
    </w:p>
    <w:p w14:paraId="6A60FA91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Servis jiného software, než AVENSIO SW  </w:t>
      </w:r>
    </w:p>
    <w:p w14:paraId="25797FD8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Služba připojení k síti Internet či k jiným sítím  </w:t>
      </w:r>
    </w:p>
    <w:p w14:paraId="412A3BEA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Služba archivace dat nebo jejich ukládání na externí média  </w:t>
      </w:r>
    </w:p>
    <w:p w14:paraId="0C494D90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Správa dat (export velkých souborů, nahrávání velkých souborů atd.)  </w:t>
      </w:r>
    </w:p>
    <w:p w14:paraId="733140B6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Vytváření a modifikace uživatelských dotazů a reportů  </w:t>
      </w:r>
    </w:p>
    <w:p w14:paraId="438C772F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Implementační práce  </w:t>
      </w:r>
    </w:p>
    <w:p w14:paraId="7EC523A8" w14:textId="77777777" w:rsidR="00DF26A8" w:rsidRPr="00C761F0" w:rsidRDefault="00000000">
      <w:pPr>
        <w:tabs>
          <w:tab w:val="left" w:pos="2353"/>
        </w:tabs>
        <w:spacing w:line="398" w:lineRule="exact"/>
        <w:ind w:left="1994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Programátorské práce a zakázkové úpravy programu, včetně jejich řešení  </w:t>
      </w:r>
      <w:r w:rsidRPr="00C761F0">
        <w:br w:type="textWrapping" w:clear="all"/>
      </w: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Mzdové, účetní a právní poradenství  </w:t>
      </w:r>
    </w:p>
    <w:p w14:paraId="6BF5DF36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Opravy dat, zásahy do dat  </w:t>
      </w:r>
    </w:p>
    <w:p w14:paraId="52810C22" w14:textId="77777777" w:rsidR="00DF26A8" w:rsidRPr="00C761F0" w:rsidRDefault="00000000">
      <w:pPr>
        <w:tabs>
          <w:tab w:val="left" w:pos="2353"/>
        </w:tabs>
        <w:spacing w:before="120" w:line="225" w:lineRule="exact"/>
        <w:ind w:left="1994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Školení uživatelů dle požadavku Klienta  </w:t>
      </w:r>
    </w:p>
    <w:p w14:paraId="3BBB5562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5.3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Oznamování vad  </w:t>
      </w:r>
    </w:p>
    <w:p w14:paraId="1CC7730F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nahlásit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okamžitě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jejím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vzniku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pokynů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prostřednictvím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Hotline.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Pokud  </w:t>
      </w:r>
    </w:p>
    <w:p w14:paraId="2A95D3DA" w14:textId="77777777" w:rsidR="00DF26A8" w:rsidRPr="00C761F0" w:rsidRDefault="00000000">
      <w:pPr>
        <w:spacing w:line="278" w:lineRule="exact"/>
        <w:ind w:left="1876" w:right="220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vada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nahlášena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mimo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dobu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dostupnosti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Podpory</w:t>
      </w:r>
      <w:r w:rsidRPr="00C761F0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5.4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nebo  v poslední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hodině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před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koncem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doby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dostupnosti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Podpory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SW,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doba</w:t>
      </w:r>
      <w:r w:rsidRPr="00C761F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odstranění</w:t>
      </w:r>
      <w:r w:rsidRPr="00C761F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vady  začíná plynout až po zahájení následující doby dostupnosti Podpor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>y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 AVENSIO SW.  </w:t>
      </w:r>
    </w:p>
    <w:p w14:paraId="50ED1E06" w14:textId="77777777" w:rsidR="00DF26A8" w:rsidRPr="00C761F0" w:rsidRDefault="00000000">
      <w:pPr>
        <w:tabs>
          <w:tab w:val="left" w:pos="1876"/>
        </w:tabs>
        <w:spacing w:before="72" w:line="280" w:lineRule="exact"/>
        <w:ind w:left="1876" w:right="22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potvrdit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přijetí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nahlášení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každé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vady,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to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24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hodin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jejího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nahlášení</w:t>
      </w:r>
      <w:r w:rsidRPr="00C761F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a  odstranit ji v nejkratším možném termínu, v případě nefunkčnosti AVENSIO SW do 48 hodin; doba  pro potvrzení nahlášení vady a pro její odstranění běží v době dostupnosti Podpory AVENSIO SW  dle čl. 5.4 písm. a) níže.  </w:t>
      </w:r>
    </w:p>
    <w:p w14:paraId="33A59F20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20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Chybová hlášení nebo jiné vady nebo chyby, které nijak nekomplikují činnost AVENSIO SW nejsou  ani nepodstatnou vadou. Tyto vady mohou být odstraněny při další aktualizaci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AVENSIO SW.  </w:t>
      </w:r>
    </w:p>
    <w:p w14:paraId="73D66B62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2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d)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každém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nahlášení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vady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vždy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uvést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detailní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popis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situace,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které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 vadě</w:t>
      </w:r>
      <w:r w:rsidRPr="00C761F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došlo,  projevů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vady,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jejích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dopadů,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možných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příčin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vzniku,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zda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sám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pokusil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vadu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vyřešit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jakým  způsobem.   </w:t>
      </w:r>
    </w:p>
    <w:p w14:paraId="03E289DD" w14:textId="77777777" w:rsidR="00DF26A8" w:rsidRPr="00C761F0" w:rsidRDefault="00000000">
      <w:pPr>
        <w:tabs>
          <w:tab w:val="left" w:pos="1876"/>
        </w:tabs>
        <w:spacing w:before="74" w:line="278" w:lineRule="exact"/>
        <w:ind w:left="1876" w:right="220" w:hanging="50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e)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V případě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souběhu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více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oprávněn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určit,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která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 vad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bude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Poradcem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řešena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přednostně;  to neplatí, pokud takovou vadu nelze řešit izolovaně od řešení jiné vady.  </w:t>
      </w:r>
    </w:p>
    <w:p w14:paraId="24CF8F1F" w14:textId="77777777" w:rsidR="00DF26A8" w:rsidRPr="00C761F0" w:rsidRDefault="00000000">
      <w:pPr>
        <w:tabs>
          <w:tab w:val="left" w:pos="1876"/>
        </w:tabs>
        <w:spacing w:before="72" w:line="280" w:lineRule="exact"/>
        <w:ind w:left="1876" w:right="220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f)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Poradce bude hlášení vad přijímat pouze od osob určených Klientem pro komunikaci s Poradcem,  kterými je Jarmila Zápecová. Klient je oprávněn okruh osob určených pro komunikaci s Poradcem  kdykoli měnit, přičemž o každé této změně musí Poradce včas informovat.  </w:t>
      </w:r>
    </w:p>
    <w:p w14:paraId="49B255B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EB22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5490B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41094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0D1314" w14:textId="77777777" w:rsidR="00DF26A8" w:rsidRPr="00C761F0" w:rsidRDefault="00DF26A8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1BA1A189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22BED23F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0D948DB0" w14:textId="324F61A6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C15258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C15258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>, E-mail:</w:t>
      </w:r>
      <w:r w:rsidR="00C15258" w:rsidRPr="00C15258">
        <w:rPr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5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170C4167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4C35C331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458E002C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8  </w:t>
      </w:r>
      <w:r w:rsidRPr="00C761F0">
        <w:br w:type="page"/>
      </w:r>
    </w:p>
    <w:p w14:paraId="73A97BDC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01ABFF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3632" behindDoc="0" locked="0" layoutInCell="1" allowOverlap="1" wp14:anchorId="0CBADE71" wp14:editId="77F43CD6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2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301FE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4447E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86DC6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C265D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C8A2D8" w14:textId="77777777" w:rsidR="00DF26A8" w:rsidRPr="00C761F0" w:rsidRDefault="00DF26A8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5E1C20D8" w14:textId="77777777" w:rsidR="00DF26A8" w:rsidRPr="00C761F0" w:rsidRDefault="00000000">
      <w:pPr>
        <w:tabs>
          <w:tab w:val="left" w:pos="1220"/>
        </w:tabs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5.4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Dostupnost Podpory AVENSIO SW  </w:t>
      </w:r>
    </w:p>
    <w:p w14:paraId="7824D947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zavazuje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poskytovat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Podporu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čase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uvedeném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internetových  </w:t>
      </w:r>
    </w:p>
    <w:p w14:paraId="38B07EB1" w14:textId="77777777" w:rsidR="00DF26A8" w:rsidRPr="00C761F0" w:rsidRDefault="00000000">
      <w:pPr>
        <w:spacing w:line="225" w:lineRule="exact"/>
        <w:ind w:left="1876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stránkách Poradce (dále jen „Dostupnost Podpory AVENSIO SW“).   </w:t>
      </w:r>
    </w:p>
    <w:p w14:paraId="65F9168D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Klient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může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požadovat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doplňkovou</w:t>
      </w:r>
      <w:r w:rsidRPr="00C761F0">
        <w:rPr>
          <w:rFonts w:ascii="Arial" w:hAnsi="Arial" w:cs="Arial"/>
          <w:color w:val="000000"/>
          <w:spacing w:val="-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Pohotovostní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službu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systémové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podpory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nad  </w:t>
      </w:r>
    </w:p>
    <w:p w14:paraId="1FE31FA7" w14:textId="77777777" w:rsidR="00DF26A8" w:rsidRPr="00C761F0" w:rsidRDefault="00000000">
      <w:pPr>
        <w:spacing w:line="283" w:lineRule="exact"/>
        <w:ind w:left="1876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časový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rámec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Dostupnosti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Podpory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AVENSIO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SW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(dále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jen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„Pohotovostní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služba“),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to</w:t>
      </w:r>
      <w:r w:rsidRPr="00C761F0">
        <w:rPr>
          <w:rFonts w:ascii="Arial" w:hAnsi="Arial" w:cs="Arial"/>
          <w:color w:val="000000"/>
          <w:spacing w:val="-4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za  dodatečnou cenu sjednanou dohodou mezi Smluvními stranami.  </w:t>
      </w:r>
    </w:p>
    <w:p w14:paraId="674209E1" w14:textId="77777777" w:rsidR="00DF26A8" w:rsidRPr="00C761F0" w:rsidRDefault="00000000">
      <w:pPr>
        <w:tabs>
          <w:tab w:val="left" w:pos="1106"/>
        </w:tabs>
        <w:spacing w:before="180"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6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Kontaktní osoby  </w:t>
      </w:r>
    </w:p>
    <w:p w14:paraId="6B81F020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20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6.1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Kontaktní osobou Poradce pro Klienta v souvislosti s touto Smlouvou a osobou odpovědnou Klientovi za  poskytování plnění Poradce je Marta Rosová (dále jen „kontaktní osoba Poradce“). Poradce je oprávněn  kontaktní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osobu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kdykoliv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změnit,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případně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jednotlivý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úkol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přidělit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Klientovi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kontaktní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osobu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jinou,  přičemž o této skutečnosti je povinen informovat Klienta bez zbytečného odkladu.  </w:t>
      </w:r>
    </w:p>
    <w:p w14:paraId="72E5F156" w14:textId="13F23C67" w:rsidR="00DF26A8" w:rsidRPr="00C761F0" w:rsidRDefault="00000000">
      <w:pPr>
        <w:tabs>
          <w:tab w:val="left" w:pos="1220"/>
        </w:tabs>
        <w:spacing w:before="68" w:line="240" w:lineRule="exact"/>
        <w:ind w:left="1220" w:right="220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6.2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Kontaktní osobou Klienta pro Poradce při plnění povinností z této Smlouvy je </w:t>
      </w:r>
      <w:r w:rsidR="005A77F6">
        <w:rPr>
          <w:rFonts w:ascii="Arial" w:hAnsi="Arial" w:cs="Arial"/>
          <w:color w:val="000000"/>
          <w:sz w:val="20"/>
          <w:szCs w:val="20"/>
        </w:rPr>
        <w:t>xxxxxxxxxxxxx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 (dále jen  „kontaktní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osoba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Klienta“).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Prostřednictvím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osoby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vznáší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své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požadavky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týkající</w:t>
      </w:r>
      <w:r w:rsidRPr="00C761F0"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  součinnosti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strany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Klienta,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osobě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předkládá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svých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závazků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dle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Smlouvy.</w:t>
      </w:r>
      <w:r w:rsidRPr="00C761F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  je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oprávněn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kontaktní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osobu Poradce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kdykoliv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změnit,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případně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pro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jednotlivý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úkol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přidělit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Poradci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kontaktní  osobu jinou, přičemž o této skutečnosti je povinen informovat Poradce bez zbytečného odkladu.  </w:t>
      </w:r>
    </w:p>
    <w:p w14:paraId="7A6857DD" w14:textId="77777777" w:rsidR="00DF26A8" w:rsidRPr="00C761F0" w:rsidRDefault="00000000">
      <w:pPr>
        <w:tabs>
          <w:tab w:val="left" w:pos="1220"/>
        </w:tabs>
        <w:spacing w:line="360" w:lineRule="exact"/>
        <w:ind w:left="1220" w:right="220" w:hanging="567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6.3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Kontaktní adresou Poradce je:  </w:t>
      </w:r>
      <w:r w:rsidRPr="00C761F0">
        <w:br w:type="textWrapping" w:clear="all"/>
      </w:r>
      <w:r w:rsidRPr="00C761F0">
        <w:rPr>
          <w:rFonts w:ascii="Arial" w:hAnsi="Arial" w:cs="Arial"/>
          <w:color w:val="000000"/>
          <w:sz w:val="20"/>
          <w:szCs w:val="20"/>
        </w:rPr>
        <w:t xml:space="preserve">RSM Payroll Centre CZ s.r.o.,  </w:t>
      </w:r>
    </w:p>
    <w:p w14:paraId="0FFFC195" w14:textId="77777777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Karolinská 661/4, Karlín, 186 00 Praha 8,  </w:t>
      </w:r>
    </w:p>
    <w:p w14:paraId="61B23430" w14:textId="14E82466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Tel.: +420 </w:t>
      </w:r>
      <w:r w:rsidR="005A77F6">
        <w:rPr>
          <w:rFonts w:ascii="Arial" w:hAnsi="Arial" w:cs="Arial"/>
          <w:color w:val="000000"/>
          <w:sz w:val="20"/>
          <w:szCs w:val="20"/>
        </w:rPr>
        <w:t>xxxxxxxxx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,  </w:t>
      </w:r>
    </w:p>
    <w:p w14:paraId="0C890516" w14:textId="27BF1089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6" w:history="1">
        <w:r w:rsidR="005A77F6">
          <w:rPr>
            <w:rFonts w:ascii="Arial" w:hAnsi="Arial" w:cs="Arial"/>
            <w:color w:val="000000"/>
            <w:sz w:val="20"/>
            <w:szCs w:val="20"/>
          </w:rPr>
          <w:t>xxxxxxxxxxxx</w:t>
        </w:r>
      </w:hyperlink>
      <w:r w:rsidRPr="00C761F0">
        <w:rPr>
          <w:rFonts w:ascii="Arial" w:hAnsi="Arial" w:cs="Arial"/>
          <w:color w:val="000000"/>
          <w:sz w:val="20"/>
          <w:szCs w:val="20"/>
        </w:rPr>
        <w:t xml:space="preserve">,  </w:t>
      </w:r>
    </w:p>
    <w:p w14:paraId="7F94C2D4" w14:textId="1CA3D295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k rukám paní </w:t>
      </w:r>
      <w:r w:rsidR="005A77F6">
        <w:rPr>
          <w:rFonts w:ascii="Arial" w:hAnsi="Arial" w:cs="Arial"/>
          <w:color w:val="000000"/>
          <w:sz w:val="20"/>
          <w:szCs w:val="20"/>
        </w:rPr>
        <w:t>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090334CE" w14:textId="77777777" w:rsidR="00DF26A8" w:rsidRPr="00C761F0" w:rsidRDefault="00000000">
      <w:pPr>
        <w:spacing w:before="68" w:line="240" w:lineRule="exact"/>
        <w:ind w:left="1220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Poradce může kontaktní adresu Poradce kdykoliv změnit, přičemž o této skutečnosti je povinen informovat  Klienta bez zbytečného odkladu.  </w:t>
      </w:r>
    </w:p>
    <w:p w14:paraId="5B0D8AFE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6.4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Kontaktní adresou Klienta je:   </w:t>
      </w:r>
    </w:p>
    <w:p w14:paraId="319A090B" w14:textId="77777777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Domov Iris, příspěvková organizace,  </w:t>
      </w:r>
    </w:p>
    <w:p w14:paraId="7D59AB82" w14:textId="77777777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Rybářská 1223/13, 709 00 Ostrava,   </w:t>
      </w:r>
    </w:p>
    <w:p w14:paraId="74158320" w14:textId="1760D1DE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Tel.: +420 </w:t>
      </w:r>
      <w:r w:rsidR="005A77F6">
        <w:rPr>
          <w:rFonts w:ascii="Arial" w:hAnsi="Arial" w:cs="Arial"/>
          <w:color w:val="000000"/>
          <w:sz w:val="20"/>
          <w:szCs w:val="20"/>
        </w:rPr>
        <w:t>xxxxxxxxxxx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,  </w:t>
      </w:r>
    </w:p>
    <w:p w14:paraId="785447DA" w14:textId="5BB204D7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E-mail:</w:t>
      </w:r>
      <w:r w:rsidR="005A77F6">
        <w:t xml:space="preserve"> xxxxxxxxxxxx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,  </w:t>
      </w:r>
    </w:p>
    <w:p w14:paraId="54555F52" w14:textId="00DF3E51" w:rsidR="00DF26A8" w:rsidRPr="00C761F0" w:rsidRDefault="00000000">
      <w:pPr>
        <w:spacing w:before="80"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k rukám paní </w:t>
      </w:r>
      <w:r w:rsidR="005A77F6">
        <w:rPr>
          <w:rFonts w:ascii="Arial" w:hAnsi="Arial" w:cs="Arial"/>
          <w:color w:val="000000"/>
          <w:sz w:val="20"/>
          <w:szCs w:val="20"/>
        </w:rPr>
        <w:t>xxxxxxxx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A36A0A2" w14:textId="77777777" w:rsidR="00DF26A8" w:rsidRPr="00C761F0" w:rsidRDefault="00000000">
      <w:pPr>
        <w:spacing w:before="68" w:line="240" w:lineRule="exact"/>
        <w:ind w:left="1220" w:right="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Klient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může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kontaktní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adresu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Klienta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kdykoliv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změnit,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přičemž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skutečnosti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povinen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informovat  Poradce bez zbytečného odkladu.  </w:t>
      </w:r>
    </w:p>
    <w:p w14:paraId="4CBD4A81" w14:textId="77777777" w:rsidR="00DF26A8" w:rsidRPr="00C761F0" w:rsidRDefault="00000000">
      <w:pPr>
        <w:spacing w:before="68" w:line="240" w:lineRule="exact"/>
        <w:ind w:left="1220" w:right="220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Pro účely doručování e-mailových zpráv mezi stranami se má za to, že jsou doručeny okamžikem odeslání.  Pro účely doručování zpráv prostřednictvím provozovatele poštovních služeb se použije ustanovení § 573  občanského zákoníku.  </w:t>
      </w:r>
    </w:p>
    <w:p w14:paraId="14E02709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46348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59D19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CB8B9D" w14:textId="77777777" w:rsidR="00DF26A8" w:rsidRPr="00C761F0" w:rsidRDefault="00DF26A8">
      <w:pPr>
        <w:spacing w:after="179"/>
        <w:rPr>
          <w:rFonts w:ascii="Times New Roman" w:hAnsi="Times New Roman"/>
          <w:color w:val="000000" w:themeColor="text1"/>
          <w:sz w:val="24"/>
          <w:szCs w:val="24"/>
        </w:rPr>
      </w:pPr>
    </w:p>
    <w:p w14:paraId="59B7F18E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00BAC788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188551F3" w14:textId="70F82EA3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8F0E26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8F0E26">
        <w:rPr>
          <w:rFonts w:ascii="Arial" w:hAnsi="Arial" w:cs="Arial"/>
          <w:color w:val="000000"/>
          <w:sz w:val="12"/>
          <w:szCs w:val="12"/>
        </w:rPr>
        <w:t>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8F0E26" w:rsidRPr="008F0E26">
        <w:rPr>
          <w:rFonts w:ascii="Arial" w:hAnsi="Arial" w:cs="Arial"/>
          <w:color w:val="000000"/>
          <w:sz w:val="12"/>
          <w:szCs w:val="12"/>
        </w:rPr>
        <w:t>xxxxxxxxxxx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7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4DA58AD4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62CBCB28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3F3DA17C" w14:textId="77777777" w:rsidR="00DF26A8" w:rsidRPr="00C761F0" w:rsidRDefault="00000000">
      <w:pPr>
        <w:tabs>
          <w:tab w:val="left" w:pos="5472"/>
          <w:tab w:val="left" w:pos="10127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9  </w:t>
      </w:r>
      <w:r w:rsidRPr="00C761F0">
        <w:br w:type="page"/>
      </w:r>
    </w:p>
    <w:p w14:paraId="3A68F7BA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F460B3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4656" behindDoc="0" locked="0" layoutInCell="1" allowOverlap="1" wp14:anchorId="6FCEC8E3" wp14:editId="6AFDA313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2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2EB3D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B5AF1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0A245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20556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7819D2" w14:textId="77777777" w:rsidR="00DF26A8" w:rsidRPr="00C761F0" w:rsidRDefault="00DF26A8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25834DE1" w14:textId="77777777" w:rsidR="00DF26A8" w:rsidRPr="00C761F0" w:rsidRDefault="00000000">
      <w:pPr>
        <w:tabs>
          <w:tab w:val="left" w:pos="1106"/>
        </w:tabs>
        <w:spacing w:line="268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2DB2EE"/>
          <w:sz w:val="24"/>
          <w:szCs w:val="24"/>
        </w:rPr>
        <w:t xml:space="preserve">7 </w:t>
      </w:r>
      <w:r w:rsidRPr="00C761F0">
        <w:rPr>
          <w:rFonts w:ascii="Arial" w:hAnsi="Arial" w:cs="Arial"/>
          <w:color w:val="2DB2EE"/>
          <w:sz w:val="24"/>
          <w:szCs w:val="24"/>
        </w:rPr>
        <w:tab/>
        <w:t xml:space="preserve">Závěrečná ustanovení   </w:t>
      </w:r>
    </w:p>
    <w:p w14:paraId="394F7A3E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Tato Smlouva se uzavírá na dobu neurčitou.  </w:t>
      </w:r>
    </w:p>
    <w:p w14:paraId="39117DA2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7.2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Další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vztahy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mezi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Smluvními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stranami,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zejména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odpovědnost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újmu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(škodu),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mlčenlivost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další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povinnosti  </w:t>
      </w:r>
    </w:p>
    <w:p w14:paraId="6F0D72E9" w14:textId="77777777" w:rsidR="00DF26A8" w:rsidRPr="00C761F0" w:rsidRDefault="00000000">
      <w:pPr>
        <w:spacing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Smluvních stran, se řídí Podmínkami, které tvoří přílohu č. 1 a nedílnou součást této Smlouvy.  </w:t>
      </w:r>
    </w:p>
    <w:p w14:paraId="71FE4449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7.3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Jakékoliv změny či doplňky této Smlouvy je možno činit výhradně formou písemné dohody Smluvních stran  </w:t>
      </w:r>
    </w:p>
    <w:p w14:paraId="428E973C" w14:textId="77777777" w:rsidR="00DF26A8" w:rsidRPr="00C761F0" w:rsidRDefault="00000000">
      <w:pPr>
        <w:spacing w:line="240" w:lineRule="exact"/>
        <w:ind w:left="1220" w:right="218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nebo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formou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dohody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Smluvních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uzavřené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distančně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podepsané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Smluvními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stranami</w:t>
      </w:r>
      <w:r w:rsidRPr="00C761F0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pomocí  DocuSign nebo pomocí jiné obdobné aplikace s výjimkou:   </w:t>
      </w:r>
    </w:p>
    <w:p w14:paraId="734CB63B" w14:textId="77777777" w:rsidR="00DF26A8" w:rsidRPr="00C761F0" w:rsidRDefault="00000000">
      <w:pPr>
        <w:tabs>
          <w:tab w:val="left" w:pos="1876"/>
        </w:tabs>
        <w:spacing w:before="72" w:line="280" w:lineRule="exact"/>
        <w:ind w:left="1876" w:right="218" w:hanging="503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Dohody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změně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rozsahu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Služeb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nad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rámec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čl.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2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tím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související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změně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výše</w:t>
      </w:r>
      <w:r w:rsidRPr="00C761F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Ceny,  nedochází-li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ke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změně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ostatních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smluvních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podmínek,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tím,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že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takovou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dohodu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lze</w:t>
      </w:r>
      <w:r w:rsidRPr="00C761F0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učinit  prostřednictvím kontaktních osob Klienta a Poradce též e-mailem nebo ústně, a   </w:t>
      </w:r>
    </w:p>
    <w:p w14:paraId="60F7E2AD" w14:textId="77777777" w:rsidR="00DF26A8" w:rsidRPr="00C761F0" w:rsidRDefault="00000000">
      <w:pPr>
        <w:tabs>
          <w:tab w:val="left" w:pos="1876"/>
        </w:tabs>
        <w:spacing w:before="120" w:line="225" w:lineRule="exact"/>
        <w:ind w:left="137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Změn Podmínek v přiměřeném rozsahu.  </w:t>
      </w:r>
    </w:p>
    <w:p w14:paraId="20C000C2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7.4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Jakékoliv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změny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či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doplňky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Podmínek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možno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učinit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pouze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přiměřeném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rozsahu.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Jejich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změna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oznámí  </w:t>
      </w:r>
    </w:p>
    <w:p w14:paraId="00E9DA43" w14:textId="77777777" w:rsidR="00DF26A8" w:rsidRPr="00C761F0" w:rsidRDefault="00000000">
      <w:pPr>
        <w:spacing w:line="240" w:lineRule="exact"/>
        <w:ind w:left="1220" w:right="218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Klientovi na e-mail uvedený v článku 6.4 této Smlouvy případně jiným vhodným způsobem. Pokud Klient  nesouhlasí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zamýšlenou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změnou,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oprávněn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až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nabytí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účinnosti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navrhované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změny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vypovědět  Smlouvu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podáním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výpovědi.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Výpověď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takovém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případě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stane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účinnou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vztah</w:t>
      </w:r>
      <w:r w:rsidRPr="00C761F0">
        <w:rPr>
          <w:rFonts w:ascii="Arial" w:hAnsi="Arial" w:cs="Arial"/>
          <w:color w:val="000000"/>
          <w:spacing w:val="-1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založený  Smlouvou zanikne k okamžiku účinnosti příslušné změny.  </w:t>
      </w:r>
    </w:p>
    <w:p w14:paraId="2666F044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7.5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Práva vyplývající z této Smlouvy či jejího porušení se promlčují ve lhůtě 2 (dvou) let ode dne, kdy právo  mohlo být uplatněno poprvé.  </w:t>
      </w:r>
    </w:p>
    <w:p w14:paraId="561C35D2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7.6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Tato Smlouva obsahuje úplné ujednání o předmětu Smlouvy a všech náležitostech, které Smluvní strany  měly a chtěly ve Smlouvě ujednat, a které považují za důležité pro závaznost této Smlouvy. Žádný projev  Smluvních stran učiněný při jednání o této Smlouvě ani projev učiněný po uzavření této Smlouvy nesmí být  vykládán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rozporu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výslovnými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ustanoveními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nezakládá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žádný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závazek</w:t>
      </w:r>
      <w:r w:rsidRPr="00C761F0">
        <w:rPr>
          <w:rFonts w:ascii="Arial" w:hAnsi="Arial" w:cs="Arial"/>
          <w:color w:val="000000"/>
          <w:spacing w:val="32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žádné  ze Smluvních stran.  </w:t>
      </w:r>
    </w:p>
    <w:p w14:paraId="1349ABD2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7.7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Smluvní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strany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si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nepřejí,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aby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nad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rámec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výslovných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ustanovení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byly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jakákoliv</w:t>
      </w:r>
      <w:r w:rsidRPr="00C761F0"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práva  a povinnosti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dovozovány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dosavadní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budoucí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praxe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zavedené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mezi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Smluvními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stranami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či</w:t>
      </w:r>
      <w:r w:rsidRPr="00C761F0">
        <w:rPr>
          <w:rFonts w:ascii="Arial" w:hAnsi="Arial" w:cs="Arial"/>
          <w:color w:val="000000"/>
          <w:spacing w:val="-21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zvyklostí  zachovávaných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obecně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či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odvětví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týkajícím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předmětu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plnění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Smlouvy,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ledaže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je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ve</w:t>
      </w:r>
      <w:r w:rsidRPr="00C761F0">
        <w:rPr>
          <w:rFonts w:ascii="Arial" w:hAnsi="Arial" w:cs="Arial"/>
          <w:color w:val="000000"/>
          <w:spacing w:val="-19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Smlouvě  výslovně sjednáno jinak. Vedle shora uvedeného si Smluvní strany potvrzují, že si nejsou vědomy žádných  dosud mezi nimi zavedených obchodních zvyklostí či praxe.   </w:t>
      </w:r>
    </w:p>
    <w:p w14:paraId="0C515017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7.8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Poradce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sdělil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Klientovi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všechny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skutkové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právní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okolnosti,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nichž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datu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podpisu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věděl  nebo vědět musel, a které jsou relevantní ve vztahu k uzavření této Smlouvy. Kromě ujištění, která Poradce  Klientovi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poskytnul,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nebude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mít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Poradce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žádná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další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práva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povinnosti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v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souvislosti</w:t>
      </w:r>
      <w:r w:rsidRPr="00C761F0"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s jakýmikoliv  skutečnostmi, které vyjdou najevo a o kterých neposkytl Poradce informace při jednání o této Smlouvě.   </w:t>
      </w:r>
    </w:p>
    <w:p w14:paraId="267A29B2" w14:textId="77777777" w:rsidR="00DF26A8" w:rsidRPr="00C761F0" w:rsidRDefault="00000000">
      <w:pPr>
        <w:tabs>
          <w:tab w:val="left" w:pos="1220"/>
        </w:tabs>
        <w:spacing w:before="68" w:line="240" w:lineRule="exact"/>
        <w:ind w:left="1220" w:right="218" w:hanging="567"/>
        <w:jc w:val="both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7.9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Smluvní strany výslovně potvrzují, že základní podmínky této Smlouvy jsou výsledkem jednání Smluvních  stran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každá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ze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Smluvních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stran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měla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příležitost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ovlivnit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obsah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základních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podmínek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Smlouvy.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Ukáž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C761F0">
        <w:rPr>
          <w:rFonts w:ascii="Arial" w:hAnsi="Arial" w:cs="Arial"/>
          <w:color w:val="000000"/>
          <w:sz w:val="20"/>
          <w:szCs w:val="20"/>
        </w:rPr>
        <w:t>-</w:t>
      </w:r>
      <w:r w:rsidRPr="00C761F0">
        <w:rPr>
          <w:rFonts w:ascii="Times New Roman" w:hAnsi="Times New Roman" w:cs="Times New Roman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li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některé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ustanovení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Smlouvy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zdánlivým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(nicotným),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posoudí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se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vliv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této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vady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na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>ostatní</w:t>
      </w:r>
      <w:r w:rsidRPr="00C761F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ustanovení  Smlouvy obdobně podle § 576 občanského zákoníku.   </w:t>
      </w:r>
    </w:p>
    <w:p w14:paraId="379E5301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7.10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Tato Smlouva je vyhotovena elektronicky.   </w:t>
      </w:r>
    </w:p>
    <w:p w14:paraId="4FE30FD3" w14:textId="77777777" w:rsidR="00DF26A8" w:rsidRPr="00C761F0" w:rsidRDefault="00000000">
      <w:pPr>
        <w:tabs>
          <w:tab w:val="left" w:pos="1220"/>
        </w:tabs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7.11 </w:t>
      </w:r>
      <w:r w:rsidRPr="00C761F0">
        <w:rPr>
          <w:rFonts w:ascii="Arial" w:hAnsi="Arial" w:cs="Arial"/>
          <w:color w:val="000000"/>
          <w:sz w:val="20"/>
          <w:szCs w:val="20"/>
        </w:rPr>
        <w:tab/>
        <w:t>Tato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Smlouva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nabývá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platnosti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dnem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podpisu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oprávněnými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zástupci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smluvních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stran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a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>účinnosti</w:t>
      </w:r>
      <w:r w:rsidRPr="00C761F0">
        <w:rPr>
          <w:rFonts w:ascii="Arial" w:hAnsi="Arial" w:cs="Arial"/>
          <w:color w:val="000000"/>
          <w:spacing w:val="-20"/>
          <w:sz w:val="20"/>
          <w:szCs w:val="20"/>
        </w:rPr>
        <w:t xml:space="preserve">  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dnem  </w:t>
      </w:r>
    </w:p>
    <w:p w14:paraId="54E2EFE9" w14:textId="77777777" w:rsidR="00DF26A8" w:rsidRPr="00C761F0" w:rsidRDefault="00000000">
      <w:pPr>
        <w:spacing w:line="225" w:lineRule="exact"/>
        <w:ind w:left="1220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>zveřejnění v registru smluv dle zák. č. 340/2015 Sb. o registru smluv</w:t>
      </w:r>
      <w:r w:rsidRPr="00C761F0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C761F0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11AAAD1" w14:textId="77777777" w:rsidR="00DF26A8" w:rsidRPr="00C761F0" w:rsidRDefault="00DF26A8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1717E05B" w14:textId="77777777" w:rsidR="00DF26A8" w:rsidRPr="00C761F0" w:rsidRDefault="00000000">
      <w:pPr>
        <w:spacing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Přílohy:   </w:t>
      </w:r>
    </w:p>
    <w:p w14:paraId="0A06C107" w14:textId="77777777" w:rsidR="00DF26A8" w:rsidRPr="00C761F0" w:rsidRDefault="00000000">
      <w:pPr>
        <w:spacing w:before="80" w:line="225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Příloha č. 1 – Obchodní a licenční podmínky RSM Payroll Centre CZ s.r.o.  </w:t>
      </w:r>
    </w:p>
    <w:p w14:paraId="4027E55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5EC22" w14:textId="77777777" w:rsidR="00DF26A8" w:rsidRPr="00C761F0" w:rsidRDefault="00DF26A8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7390B0A9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10D63B35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05AA24D1" w14:textId="6EF95560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AF0FA5">
        <w:rPr>
          <w:rFonts w:ascii="Arial" w:hAnsi="Arial" w:cs="Arial"/>
          <w:color w:val="000000"/>
          <w:sz w:val="12"/>
          <w:szCs w:val="12"/>
        </w:rPr>
        <w:t>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AF0FA5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E-mail: </w:t>
      </w:r>
      <w:r w:rsidR="00AF0FA5" w:rsidRPr="00AF0FA5">
        <w:rPr>
          <w:rFonts w:ascii="Arial" w:hAnsi="Arial" w:cs="Arial"/>
          <w:color w:val="000000"/>
          <w:sz w:val="12"/>
          <w:szCs w:val="12"/>
        </w:rPr>
        <w:t>xxxxxxxxxxxx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8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6B53211E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6F2A68C4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4902248F" w14:textId="77777777" w:rsidR="00DF26A8" w:rsidRPr="00C761F0" w:rsidRDefault="00000000">
      <w:pPr>
        <w:tabs>
          <w:tab w:val="left" w:pos="5472"/>
          <w:tab w:val="left" w:pos="10060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10  </w:t>
      </w:r>
      <w:r w:rsidRPr="00C761F0">
        <w:br w:type="page"/>
      </w:r>
    </w:p>
    <w:p w14:paraId="72415771" w14:textId="77777777" w:rsidR="00DF26A8" w:rsidRPr="00C761F0" w:rsidRDefault="00000000">
      <w:pPr>
        <w:spacing w:before="30" w:line="178" w:lineRule="exact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 Envelope ID: 2831DFD1-2978-4BF5-AA93-3C9296ED6C1D</w:t>
      </w:r>
      <w:r w:rsidRPr="00C761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C46D8E" w14:textId="77777777" w:rsidR="00DF26A8" w:rsidRPr="00C761F0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761F0">
        <w:drawing>
          <wp:anchor distT="0" distB="0" distL="114300" distR="114300" simplePos="0" relativeHeight="251655680" behindDoc="0" locked="0" layoutInCell="1" allowOverlap="1" wp14:anchorId="1F65FE6D" wp14:editId="26DE4C14">
            <wp:simplePos x="0" y="0"/>
            <wp:positionH relativeFrom="page">
              <wp:posOffset>5539738</wp:posOffset>
            </wp:positionH>
            <wp:positionV relativeFrom="paragraph">
              <wp:posOffset>69593</wp:posOffset>
            </wp:positionV>
            <wp:extent cx="1600200" cy="828675"/>
            <wp:effectExtent l="0" t="0" r="0" b="0"/>
            <wp:wrapNone/>
            <wp:docPr id="12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ABC2D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DAAC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6DB93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671E7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07A18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CC029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8D540B" w14:textId="77777777" w:rsidR="00DF26A8" w:rsidRPr="00C761F0" w:rsidRDefault="00DF26A8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1CDE1260" w14:textId="620B0A6A" w:rsidR="00DF26A8" w:rsidRPr="00C761F0" w:rsidRDefault="00000000">
      <w:pPr>
        <w:tabs>
          <w:tab w:val="left" w:pos="5794"/>
        </w:tabs>
        <w:spacing w:line="225" w:lineRule="exact"/>
        <w:ind w:left="759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V Ostravě dne ___________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V Praze dne____________  </w:t>
      </w:r>
    </w:p>
    <w:p w14:paraId="0E73A15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00CCB1" w14:textId="2138F148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9461F" w14:textId="208D2682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C3C000" w14:textId="77777777" w:rsidR="00DF26A8" w:rsidRPr="00C761F0" w:rsidRDefault="00DF26A8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70A95DF8" w14:textId="77777777" w:rsidR="00DF26A8" w:rsidRPr="00C761F0" w:rsidRDefault="00000000">
      <w:pPr>
        <w:tabs>
          <w:tab w:val="left" w:pos="5794"/>
        </w:tabs>
        <w:spacing w:line="225" w:lineRule="exact"/>
        <w:ind w:left="759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__________________________________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__________________________________  </w:t>
      </w:r>
    </w:p>
    <w:p w14:paraId="2C86E61D" w14:textId="77777777" w:rsidR="00DF26A8" w:rsidRPr="00C761F0" w:rsidRDefault="00000000">
      <w:pPr>
        <w:tabs>
          <w:tab w:val="left" w:pos="5794"/>
        </w:tabs>
        <w:spacing w:before="17" w:line="360" w:lineRule="exact"/>
        <w:ind w:left="759" w:right="2432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Domov Iris, příspěvková organizace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RSM Payroll Centre CZ s.r.o.  Mgr. Michal Mariánek MBA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Ing. Monika Marečková  </w:t>
      </w:r>
    </w:p>
    <w:p w14:paraId="4E369EA8" w14:textId="77777777" w:rsidR="00DF26A8" w:rsidRPr="00C761F0" w:rsidRDefault="00000000">
      <w:pPr>
        <w:tabs>
          <w:tab w:val="left" w:pos="5794"/>
        </w:tabs>
        <w:spacing w:before="80" w:line="225" w:lineRule="exact"/>
        <w:ind w:left="759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C761F0">
        <w:rPr>
          <w:rFonts w:ascii="Arial" w:hAnsi="Arial" w:cs="Arial"/>
          <w:color w:val="000000"/>
          <w:sz w:val="20"/>
          <w:szCs w:val="20"/>
        </w:rPr>
        <w:tab/>
        <w:t xml:space="preserve">jednatelka  </w:t>
      </w:r>
    </w:p>
    <w:p w14:paraId="20716EB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B2557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85023A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B3690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D0F1F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E00C1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3D9DE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DECFC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D5D59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70DD7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EC507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D75D8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2B4F98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994E5E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601EF4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902FF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8CC87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F407E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DFEE0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BA622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531D4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97C4E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689E51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8E5435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41335F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C8D3D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A3532C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BA9C0B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0142C3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6B1AD6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F18872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0C24E7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F08130" w14:textId="77777777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991563" w14:textId="3D986CDD" w:rsidR="00DF26A8" w:rsidRPr="00C761F0" w:rsidRDefault="00DF26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D62FAF" w14:textId="77777777" w:rsidR="00DF26A8" w:rsidRPr="00C761F0" w:rsidRDefault="00DF26A8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8F039AC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Servisní smlouva |  </w:t>
      </w:r>
    </w:p>
    <w:p w14:paraId="02E140F2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Payroll Centre CZ s.r.o., Karolinská 661/4, Karlín, 186 00 Praha 8, Česká republika  </w:t>
      </w:r>
    </w:p>
    <w:p w14:paraId="16854601" w14:textId="7A91D5F5" w:rsidR="00DF26A8" w:rsidRPr="00C761F0" w:rsidRDefault="00000000">
      <w:pPr>
        <w:spacing w:before="20"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Tel.: +420 </w:t>
      </w:r>
      <w:r w:rsidR="00726A8D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Fax: + 420 </w:t>
      </w:r>
      <w:r w:rsidR="00726A8D">
        <w:rPr>
          <w:rFonts w:ascii="Arial" w:hAnsi="Arial" w:cs="Arial"/>
          <w:color w:val="000000"/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>, E-mail:</w:t>
      </w:r>
      <w:r w:rsidR="00726A8D">
        <w:t xml:space="preserve"> </w:t>
      </w:r>
      <w:r w:rsidR="00726A8D" w:rsidRPr="00726A8D">
        <w:rPr>
          <w:sz w:val="12"/>
          <w:szCs w:val="12"/>
        </w:rPr>
        <w:t>xxxxxxxxx</w:t>
      </w:r>
      <w:r w:rsidRPr="00C761F0">
        <w:rPr>
          <w:rFonts w:ascii="Arial" w:hAnsi="Arial" w:cs="Arial"/>
          <w:color w:val="000000"/>
          <w:sz w:val="12"/>
          <w:szCs w:val="12"/>
        </w:rPr>
        <w:t xml:space="preserve">, </w:t>
      </w:r>
      <w:hyperlink r:id="rId19" w:history="1">
        <w:r w:rsidR="00DF26A8" w:rsidRPr="00C761F0">
          <w:rPr>
            <w:rFonts w:ascii="Arial" w:hAnsi="Arial" w:cs="Arial"/>
            <w:color w:val="000000"/>
            <w:sz w:val="12"/>
            <w:szCs w:val="12"/>
          </w:rPr>
          <w:t>www.rsm.cz</w:t>
        </w:r>
      </w:hyperlink>
      <w:r w:rsidRPr="00C761F0">
        <w:rPr>
          <w:rFonts w:ascii="Arial" w:hAnsi="Arial" w:cs="Arial"/>
          <w:color w:val="000000"/>
          <w:sz w:val="12"/>
          <w:szCs w:val="12"/>
        </w:rPr>
        <w:t xml:space="preserve">  </w:t>
      </w:r>
    </w:p>
    <w:p w14:paraId="11DB4FC9" w14:textId="77777777" w:rsidR="00DF26A8" w:rsidRPr="00C761F0" w:rsidRDefault="00000000">
      <w:pPr>
        <w:spacing w:line="134" w:lineRule="exact"/>
        <w:ind w:left="65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Společnost je zapsaná v obchodním rejstříku vedeném Městským soudem v Praze, oddíl C, vložka 403532, IČ: 263 59 812  </w:t>
      </w:r>
    </w:p>
    <w:p w14:paraId="25909E13" w14:textId="77777777" w:rsidR="00DF26A8" w:rsidRPr="00C761F0" w:rsidRDefault="00000000">
      <w:pPr>
        <w:spacing w:line="177" w:lineRule="exact"/>
        <w:ind w:left="653" w:right="243"/>
        <w:rPr>
          <w:rFonts w:ascii="Times New Roman" w:hAnsi="Times New Roman" w:cs="Times New Roman"/>
          <w:color w:val="010302"/>
        </w:r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RSM CZ je členem sítě RSM International, která sdružuje nezávislé účetní a poradenské firmy, přičemž každá poskytuje své služby zcela nezávisle. Síť RSM International není samostatným  právním subjektem v žádné jurisdikci  </w:t>
      </w:r>
    </w:p>
    <w:p w14:paraId="380D0064" w14:textId="77777777" w:rsidR="00DF26A8" w:rsidRPr="00C761F0" w:rsidRDefault="00000000">
      <w:pPr>
        <w:tabs>
          <w:tab w:val="left" w:pos="5472"/>
          <w:tab w:val="left" w:pos="10060"/>
        </w:tabs>
        <w:spacing w:before="20" w:line="134" w:lineRule="exact"/>
        <w:ind w:left="653"/>
        <w:rPr>
          <w:rFonts w:ascii="Times New Roman" w:hAnsi="Times New Roman" w:cs="Times New Roman"/>
          <w:color w:val="010302"/>
        </w:rPr>
        <w:sectPr w:rsidR="00DF26A8" w:rsidRPr="00C761F0">
          <w:type w:val="continuous"/>
          <w:pgSz w:w="11914" w:h="16848"/>
          <w:pgMar w:top="183" w:right="500" w:bottom="400" w:left="320" w:header="708" w:footer="708" w:gutter="0"/>
          <w:cols w:space="708"/>
          <w:docGrid w:linePitch="360"/>
        </w:sectPr>
      </w:pPr>
      <w:r w:rsidRPr="00C761F0">
        <w:rPr>
          <w:rFonts w:ascii="Arial" w:hAnsi="Arial" w:cs="Arial"/>
          <w:color w:val="000000"/>
          <w:sz w:val="12"/>
          <w:szCs w:val="12"/>
        </w:rPr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 w:rsidRPr="00C761F0">
        <w:rPr>
          <w:rFonts w:ascii="Arial" w:hAnsi="Arial" w:cs="Arial"/>
          <w:color w:val="000000"/>
          <w:sz w:val="12"/>
          <w:szCs w:val="12"/>
        </w:rPr>
        <w:tab/>
        <w:t xml:space="preserve"> | 11  </w:t>
      </w:r>
    </w:p>
    <w:p w14:paraId="65D4CCB9" w14:textId="73ABCF34" w:rsidR="00DF26A8" w:rsidRDefault="00DF26A8"/>
    <w:sectPr w:rsidR="00DF26A8">
      <w:type w:val="continuous"/>
      <w:pgSz w:w="11914" w:h="16848"/>
      <w:pgMar w:top="183" w:right="500" w:bottom="400" w:left="3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6A8"/>
    <w:rsid w:val="00016A1B"/>
    <w:rsid w:val="0006363E"/>
    <w:rsid w:val="00140480"/>
    <w:rsid w:val="003A4202"/>
    <w:rsid w:val="003F674B"/>
    <w:rsid w:val="00417D82"/>
    <w:rsid w:val="004D6BD1"/>
    <w:rsid w:val="005A77F6"/>
    <w:rsid w:val="00726A8D"/>
    <w:rsid w:val="008F0E26"/>
    <w:rsid w:val="00AC2444"/>
    <w:rsid w:val="00AF0FA5"/>
    <w:rsid w:val="00B84B1D"/>
    <w:rsid w:val="00C15258"/>
    <w:rsid w:val="00C67F31"/>
    <w:rsid w:val="00C761F0"/>
    <w:rsid w:val="00DE4C03"/>
    <w:rsid w:val="00D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F68C"/>
  <w15:docId w15:val="{4B77C91F-28E9-46FD-A428-02C10CE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04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software.cz/produkty/alfa-mzdy-avensio/technicka-specifikace-alfa-mzdy-avensio/" TargetMode="External"/><Relationship Id="rId13" Type="http://schemas.openxmlformats.org/officeDocument/2006/relationships/hyperlink" Target="mailto:hotline@avensio.cz" TargetMode="External"/><Relationship Id="rId18" Type="http://schemas.openxmlformats.org/officeDocument/2006/relationships/hyperlink" Target="http://www.rsm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sm.cz" TargetMode="External"/><Relationship Id="rId12" Type="http://schemas.openxmlformats.org/officeDocument/2006/relationships/hyperlink" Target="http://www.rsm.cz" TargetMode="External"/><Relationship Id="rId17" Type="http://schemas.openxmlformats.org/officeDocument/2006/relationships/hyperlink" Target="http://www.rsm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ta.rosova@rsm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sm.cz" TargetMode="External"/><Relationship Id="rId11" Type="http://schemas.openxmlformats.org/officeDocument/2006/relationships/hyperlink" Target="http://www.rsm.cz" TargetMode="External"/><Relationship Id="rId5" Type="http://schemas.openxmlformats.org/officeDocument/2006/relationships/hyperlink" Target="http://www.rsm.cz" TargetMode="External"/><Relationship Id="rId15" Type="http://schemas.openxmlformats.org/officeDocument/2006/relationships/hyperlink" Target="http://www.rsm.cz" TargetMode="External"/><Relationship Id="rId10" Type="http://schemas.openxmlformats.org/officeDocument/2006/relationships/hyperlink" Target="http://www.rsm.cz" TargetMode="External"/><Relationship Id="rId19" Type="http://schemas.openxmlformats.org/officeDocument/2006/relationships/hyperlink" Target="http://www.rsm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lfasoftware.cz/produkty/alfa-mzdy-avensio/technicka-specifikace-alfa-mzdy-avensio/" TargetMode="External"/><Relationship Id="rId14" Type="http://schemas.openxmlformats.org/officeDocument/2006/relationships/hyperlink" Target="http://www.rs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4111</Words>
  <Characters>24261</Characters>
  <Application>Microsoft Office Word</Application>
  <DocSecurity>0</DocSecurity>
  <Lines>202</Lines>
  <Paragraphs>56</Paragraphs>
  <ScaleCrop>false</ScaleCrop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Dudová</cp:lastModifiedBy>
  <cp:revision>15</cp:revision>
  <dcterms:created xsi:type="dcterms:W3CDTF">2025-04-24T05:46:00Z</dcterms:created>
  <dcterms:modified xsi:type="dcterms:W3CDTF">2025-04-24T06:11:00Z</dcterms:modified>
</cp:coreProperties>
</file>