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1D" w:rsidRDefault="003C411D" w:rsidP="003C411D">
      <w:pPr>
        <w:tabs>
          <w:tab w:val="left" w:pos="-1560"/>
          <w:tab w:val="left" w:pos="142"/>
          <w:tab w:val="left" w:pos="9355"/>
        </w:tabs>
        <w:ind w:left="5954"/>
        <w:rPr>
          <w:b/>
          <w:snapToGrid w:val="0"/>
          <w:sz w:val="24"/>
          <w:szCs w:val="24"/>
        </w:rPr>
      </w:pPr>
      <w:bookmarkStart w:id="0" w:name="_GoBack"/>
      <w:bookmarkEnd w:id="0"/>
      <w:r>
        <w:rPr>
          <w:snapToGrid w:val="0"/>
          <w:sz w:val="24"/>
          <w:szCs w:val="24"/>
        </w:rPr>
        <w:t xml:space="preserve">č. objednatele: </w:t>
      </w:r>
    </w:p>
    <w:p w:rsidR="003C411D" w:rsidRDefault="003C411D" w:rsidP="003C411D">
      <w:pPr>
        <w:ind w:left="5670" w:firstLine="284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č. zhotovitele:</w:t>
      </w:r>
    </w:p>
    <w:p w:rsidR="003C411D" w:rsidRDefault="003C411D" w:rsidP="003C411D">
      <w:pPr>
        <w:rPr>
          <w:b/>
          <w:bCs/>
          <w:snapToGrid w:val="0"/>
          <w:sz w:val="24"/>
          <w:szCs w:val="24"/>
        </w:rPr>
      </w:pPr>
    </w:p>
    <w:p w:rsidR="003C411D" w:rsidRDefault="003C411D" w:rsidP="003C411D">
      <w:pPr>
        <w:jc w:val="center"/>
        <w:rPr>
          <w:b/>
          <w:bCs/>
          <w:snapToGrid w:val="0"/>
          <w:sz w:val="24"/>
          <w:szCs w:val="24"/>
        </w:rPr>
      </w:pPr>
    </w:p>
    <w:p w:rsidR="003C411D" w:rsidRPr="003C411D" w:rsidRDefault="003C411D" w:rsidP="003C411D">
      <w:pPr>
        <w:jc w:val="center"/>
        <w:rPr>
          <w:b/>
          <w:bCs/>
          <w:snapToGrid w:val="0"/>
          <w:sz w:val="28"/>
          <w:szCs w:val="28"/>
        </w:rPr>
      </w:pPr>
      <w:r w:rsidRPr="003C411D">
        <w:rPr>
          <w:b/>
          <w:bCs/>
          <w:snapToGrid w:val="0"/>
          <w:sz w:val="28"/>
          <w:szCs w:val="28"/>
        </w:rPr>
        <w:t>Doda</w:t>
      </w:r>
      <w:r>
        <w:rPr>
          <w:b/>
          <w:bCs/>
          <w:snapToGrid w:val="0"/>
          <w:sz w:val="28"/>
          <w:szCs w:val="28"/>
        </w:rPr>
        <w:t xml:space="preserve">tek č. </w:t>
      </w:r>
      <w:r w:rsidR="00D003A2">
        <w:rPr>
          <w:b/>
          <w:bCs/>
          <w:snapToGrid w:val="0"/>
          <w:sz w:val="28"/>
          <w:szCs w:val="28"/>
        </w:rPr>
        <w:t>2</w:t>
      </w:r>
      <w:r>
        <w:rPr>
          <w:b/>
          <w:bCs/>
          <w:snapToGrid w:val="0"/>
          <w:sz w:val="28"/>
          <w:szCs w:val="28"/>
        </w:rPr>
        <w:t xml:space="preserve"> ke smlouvě o dílo č.  </w:t>
      </w:r>
      <w:r w:rsidR="006504F1">
        <w:rPr>
          <w:b/>
          <w:bCs/>
          <w:snapToGrid w:val="0"/>
          <w:sz w:val="28"/>
          <w:szCs w:val="28"/>
        </w:rPr>
        <w:t>16</w:t>
      </w:r>
      <w:r w:rsidRPr="003C411D">
        <w:rPr>
          <w:b/>
          <w:bCs/>
          <w:snapToGrid w:val="0"/>
          <w:sz w:val="28"/>
          <w:szCs w:val="28"/>
        </w:rPr>
        <w:t>/201</w:t>
      </w:r>
      <w:r w:rsidR="006504F1">
        <w:rPr>
          <w:b/>
          <w:bCs/>
          <w:snapToGrid w:val="0"/>
          <w:sz w:val="28"/>
          <w:szCs w:val="28"/>
        </w:rPr>
        <w:t>2</w:t>
      </w:r>
      <w:r w:rsidRPr="003C411D">
        <w:rPr>
          <w:b/>
          <w:bCs/>
          <w:snapToGrid w:val="0"/>
          <w:sz w:val="28"/>
          <w:szCs w:val="28"/>
        </w:rPr>
        <w:t xml:space="preserve"> ze dne </w:t>
      </w:r>
      <w:r w:rsidR="006504F1">
        <w:rPr>
          <w:b/>
          <w:bCs/>
          <w:snapToGrid w:val="0"/>
          <w:sz w:val="28"/>
          <w:szCs w:val="28"/>
        </w:rPr>
        <w:t>21</w:t>
      </w:r>
      <w:r w:rsidRPr="003C411D">
        <w:rPr>
          <w:b/>
          <w:bCs/>
          <w:snapToGrid w:val="0"/>
          <w:sz w:val="28"/>
          <w:szCs w:val="28"/>
        </w:rPr>
        <w:t xml:space="preserve">. </w:t>
      </w:r>
      <w:r w:rsidR="006504F1">
        <w:rPr>
          <w:b/>
          <w:bCs/>
          <w:snapToGrid w:val="0"/>
          <w:sz w:val="28"/>
          <w:szCs w:val="28"/>
        </w:rPr>
        <w:t>8</w:t>
      </w:r>
      <w:r w:rsidRPr="003C411D">
        <w:rPr>
          <w:b/>
          <w:bCs/>
          <w:snapToGrid w:val="0"/>
          <w:sz w:val="28"/>
          <w:szCs w:val="28"/>
        </w:rPr>
        <w:t>. 201</w:t>
      </w:r>
      <w:r w:rsidR="006504F1">
        <w:rPr>
          <w:b/>
          <w:bCs/>
          <w:snapToGrid w:val="0"/>
          <w:sz w:val="28"/>
          <w:szCs w:val="28"/>
        </w:rPr>
        <w:t>2</w:t>
      </w:r>
      <w:r w:rsidRPr="003C411D">
        <w:rPr>
          <w:b/>
          <w:bCs/>
          <w:snapToGrid w:val="0"/>
          <w:sz w:val="28"/>
          <w:szCs w:val="28"/>
        </w:rPr>
        <w:t xml:space="preserve">    </w:t>
      </w:r>
    </w:p>
    <w:p w:rsidR="003C411D" w:rsidRDefault="003C411D" w:rsidP="003C411D">
      <w:pPr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Komplexní pozemkové úpravy v k. ú. </w:t>
      </w:r>
      <w:r w:rsidR="006504F1">
        <w:rPr>
          <w:b/>
          <w:bCs/>
          <w:snapToGrid w:val="0"/>
          <w:sz w:val="24"/>
          <w:szCs w:val="24"/>
        </w:rPr>
        <w:t>Nové Dvory u Velké Losenice</w:t>
      </w:r>
    </w:p>
    <w:p w:rsidR="003C411D" w:rsidRDefault="003C411D" w:rsidP="003C411D">
      <w:pPr>
        <w:jc w:val="center"/>
        <w:rPr>
          <w:b/>
          <w:bCs/>
          <w:snapToGrid w:val="0"/>
          <w:sz w:val="24"/>
          <w:szCs w:val="24"/>
        </w:rPr>
      </w:pPr>
    </w:p>
    <w:p w:rsidR="003C411D" w:rsidRDefault="003C411D" w:rsidP="003C411D">
      <w:pPr>
        <w:rPr>
          <w:b/>
          <w:bCs/>
          <w:snapToGrid w:val="0"/>
          <w:sz w:val="24"/>
          <w:szCs w:val="24"/>
          <w:u w:val="single"/>
        </w:rPr>
      </w:pPr>
      <w:r>
        <w:rPr>
          <w:b/>
          <w:bCs/>
          <w:snapToGrid w:val="0"/>
          <w:sz w:val="24"/>
          <w:szCs w:val="24"/>
          <w:u w:val="single"/>
        </w:rPr>
        <w:t>Smluvní strany:</w:t>
      </w:r>
    </w:p>
    <w:p w:rsidR="003C411D" w:rsidRDefault="003C411D" w:rsidP="003C411D">
      <w:pPr>
        <w:rPr>
          <w:b/>
          <w:bCs/>
          <w:snapToGrid w:val="0"/>
          <w:sz w:val="24"/>
          <w:szCs w:val="24"/>
        </w:rPr>
      </w:pPr>
    </w:p>
    <w:p w:rsidR="003C411D" w:rsidRDefault="003C411D" w:rsidP="003C411D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Objednatel: ČR – Státní pozemkový úřad, Krajský pozemkový úřad pro Kraj Vysočina,</w:t>
      </w:r>
    </w:p>
    <w:p w:rsidR="003C411D" w:rsidRDefault="003C411D" w:rsidP="003C411D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                    Pobočka Žďár nad Sázavou, Strojírenská 1208/12, Žďár nad Sázavou</w:t>
      </w:r>
    </w:p>
    <w:p w:rsidR="003C411D" w:rsidRDefault="006504F1" w:rsidP="003C411D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 xml:space="preserve"> Zastoupený ing. Jiřím Klusáčkem, vedoucím pobočky Žďár nad Sázavou</w:t>
      </w:r>
    </w:p>
    <w:p w:rsidR="006504F1" w:rsidRDefault="006504F1" w:rsidP="003C411D">
      <w:pPr>
        <w:rPr>
          <w:bCs/>
          <w:snapToGrid w:val="0"/>
          <w:sz w:val="24"/>
          <w:szCs w:val="24"/>
        </w:rPr>
      </w:pPr>
    </w:p>
    <w:p w:rsidR="003C411D" w:rsidRDefault="003C411D" w:rsidP="003C411D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Zhotovitel:  </w:t>
      </w:r>
      <w:r w:rsidR="006504F1">
        <w:rPr>
          <w:bCs/>
          <w:snapToGrid w:val="0"/>
          <w:sz w:val="24"/>
          <w:szCs w:val="24"/>
        </w:rPr>
        <w:t xml:space="preserve">Sdružení PROJEKCE </w:t>
      </w:r>
      <w:r w:rsidR="006504F1">
        <w:rPr>
          <w:bCs/>
          <w:snapToGrid w:val="0"/>
          <w:sz w:val="24"/>
          <w:szCs w:val="24"/>
          <w:lang w:val="en-US"/>
        </w:rPr>
        <w:t>&amp; AREA G.K.</w:t>
      </w:r>
    </w:p>
    <w:p w:rsidR="003C411D" w:rsidRDefault="003C411D" w:rsidP="003C411D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 w:rsidR="006504F1">
        <w:rPr>
          <w:bCs/>
          <w:snapToGrid w:val="0"/>
          <w:sz w:val="24"/>
          <w:szCs w:val="24"/>
        </w:rPr>
        <w:t xml:space="preserve"> Reprezentant sdružení</w:t>
      </w:r>
      <w:r>
        <w:rPr>
          <w:bCs/>
          <w:snapToGrid w:val="0"/>
          <w:sz w:val="24"/>
          <w:szCs w:val="24"/>
        </w:rPr>
        <w:t xml:space="preserve"> </w:t>
      </w:r>
      <w:r w:rsidR="006504F1">
        <w:rPr>
          <w:bCs/>
          <w:snapToGrid w:val="0"/>
          <w:sz w:val="24"/>
          <w:szCs w:val="24"/>
        </w:rPr>
        <w:t>Ing. Jindřich Jíra, U Stínadel 1316, 393 01 Pelhřimov</w:t>
      </w:r>
      <w:r>
        <w:rPr>
          <w:bCs/>
          <w:snapToGrid w:val="0"/>
          <w:sz w:val="24"/>
          <w:szCs w:val="24"/>
        </w:rPr>
        <w:t xml:space="preserve"> </w:t>
      </w:r>
    </w:p>
    <w:p w:rsidR="003C411D" w:rsidRDefault="003C411D" w:rsidP="003C411D">
      <w:pPr>
        <w:jc w:val="center"/>
        <w:rPr>
          <w:b/>
          <w:bCs/>
          <w:snapToGrid w:val="0"/>
          <w:sz w:val="24"/>
          <w:szCs w:val="24"/>
        </w:rPr>
      </w:pPr>
    </w:p>
    <w:p w:rsidR="003C411D" w:rsidRDefault="003C411D" w:rsidP="003C411D">
      <w:pPr>
        <w:rPr>
          <w:b/>
          <w:bCs/>
          <w:snapToGrid w:val="0"/>
          <w:sz w:val="24"/>
          <w:szCs w:val="24"/>
        </w:rPr>
      </w:pPr>
    </w:p>
    <w:p w:rsidR="00882088" w:rsidRPr="000E70D0" w:rsidRDefault="00882088" w:rsidP="00882088">
      <w:pPr>
        <w:pStyle w:val="Odstavecseseznamem"/>
        <w:numPr>
          <w:ilvl w:val="0"/>
          <w:numId w:val="17"/>
        </w:numPr>
        <w:rPr>
          <w:bCs/>
          <w:snapToGrid w:val="0"/>
          <w:sz w:val="24"/>
          <w:szCs w:val="24"/>
          <w:u w:val="single"/>
        </w:rPr>
      </w:pPr>
      <w:r w:rsidRPr="000E70D0">
        <w:rPr>
          <w:bCs/>
          <w:snapToGrid w:val="0"/>
          <w:sz w:val="24"/>
          <w:szCs w:val="24"/>
          <w:u w:val="single"/>
        </w:rPr>
        <w:t>Smluvní strany výše uvedené smlouvy o dílo se dohodly na t</w:t>
      </w:r>
      <w:r w:rsidR="006504F1">
        <w:rPr>
          <w:bCs/>
          <w:snapToGrid w:val="0"/>
          <w:sz w:val="24"/>
          <w:szCs w:val="24"/>
          <w:u w:val="single"/>
        </w:rPr>
        <w:t>éto</w:t>
      </w:r>
      <w:r w:rsidRPr="000E70D0">
        <w:rPr>
          <w:bCs/>
          <w:snapToGrid w:val="0"/>
          <w:sz w:val="24"/>
          <w:szCs w:val="24"/>
          <w:u w:val="single"/>
        </w:rPr>
        <w:t xml:space="preserve"> změn</w:t>
      </w:r>
      <w:r w:rsidR="006504F1">
        <w:rPr>
          <w:bCs/>
          <w:snapToGrid w:val="0"/>
          <w:sz w:val="24"/>
          <w:szCs w:val="24"/>
          <w:u w:val="single"/>
        </w:rPr>
        <w:t xml:space="preserve">ě </w:t>
      </w:r>
      <w:r w:rsidRPr="000E70D0">
        <w:rPr>
          <w:bCs/>
          <w:snapToGrid w:val="0"/>
          <w:sz w:val="24"/>
          <w:szCs w:val="24"/>
          <w:u w:val="single"/>
        </w:rPr>
        <w:t>smlouvy:</w:t>
      </w:r>
    </w:p>
    <w:p w:rsidR="00882088" w:rsidRDefault="00882088" w:rsidP="00882088">
      <w:pPr>
        <w:jc w:val="both"/>
        <w:rPr>
          <w:bCs/>
          <w:sz w:val="24"/>
          <w:szCs w:val="24"/>
        </w:rPr>
      </w:pPr>
    </w:p>
    <w:p w:rsidR="00882088" w:rsidRDefault="00882088" w:rsidP="00882088">
      <w:pPr>
        <w:jc w:val="both"/>
        <w:rPr>
          <w:bCs/>
          <w:snapToGrid w:val="0"/>
          <w:sz w:val="24"/>
          <w:szCs w:val="24"/>
        </w:rPr>
      </w:pPr>
      <w:r w:rsidRPr="00EC471C">
        <w:rPr>
          <w:bCs/>
          <w:sz w:val="24"/>
          <w:szCs w:val="24"/>
        </w:rPr>
        <w:t xml:space="preserve">Dle </w:t>
      </w:r>
      <w:r>
        <w:rPr>
          <w:bCs/>
          <w:sz w:val="24"/>
          <w:szCs w:val="24"/>
        </w:rPr>
        <w:t>Přílohy č. 1 smlouvy o dílo se mě</w:t>
      </w:r>
      <w:r w:rsidRPr="00102310">
        <w:rPr>
          <w:bCs/>
          <w:snapToGrid w:val="0"/>
          <w:sz w:val="24"/>
          <w:szCs w:val="24"/>
        </w:rPr>
        <w:t xml:space="preserve">ní </w:t>
      </w:r>
      <w:r>
        <w:rPr>
          <w:bCs/>
          <w:snapToGrid w:val="0"/>
          <w:sz w:val="24"/>
          <w:szCs w:val="24"/>
        </w:rPr>
        <w:t>termíny ukončení ucelených fakturačních celků u části 2. Návrhové práce takto:</w:t>
      </w:r>
    </w:p>
    <w:p w:rsidR="00882088" w:rsidRDefault="00882088" w:rsidP="00882088">
      <w:pPr>
        <w:jc w:val="both"/>
        <w:rPr>
          <w:bCs/>
          <w:snapToGrid w:val="0"/>
          <w:sz w:val="24"/>
          <w:szCs w:val="24"/>
        </w:rPr>
      </w:pPr>
    </w:p>
    <w:p w:rsidR="006504F1" w:rsidRDefault="00882088" w:rsidP="00882088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</w:t>
      </w:r>
      <w:r w:rsidR="006504F1">
        <w:rPr>
          <w:bCs/>
          <w:snapToGrid w:val="0"/>
          <w:sz w:val="24"/>
          <w:szCs w:val="24"/>
        </w:rPr>
        <w:t>5</w:t>
      </w:r>
      <w:r>
        <w:rPr>
          <w:bCs/>
          <w:snapToGrid w:val="0"/>
          <w:sz w:val="24"/>
          <w:szCs w:val="24"/>
        </w:rPr>
        <w:t>.</w:t>
      </w:r>
      <w:r>
        <w:rPr>
          <w:bCs/>
          <w:snapToGrid w:val="0"/>
          <w:sz w:val="24"/>
          <w:szCs w:val="24"/>
        </w:rPr>
        <w:tab/>
      </w:r>
      <w:r w:rsidR="006504F1">
        <w:rPr>
          <w:bCs/>
          <w:snapToGrid w:val="0"/>
          <w:sz w:val="24"/>
          <w:szCs w:val="24"/>
        </w:rPr>
        <w:t>Vypracování návrhu nového uspořádání pozemků</w:t>
      </w:r>
      <w:r w:rsidR="006504F1">
        <w:rPr>
          <w:bCs/>
          <w:snapToGrid w:val="0"/>
          <w:sz w:val="24"/>
          <w:szCs w:val="24"/>
        </w:rPr>
        <w:tab/>
      </w:r>
      <w:r w:rsidR="006504F1">
        <w:rPr>
          <w:bCs/>
          <w:snapToGrid w:val="0"/>
          <w:sz w:val="24"/>
          <w:szCs w:val="24"/>
        </w:rPr>
        <w:tab/>
        <w:t xml:space="preserve">nový termín ukončení </w:t>
      </w:r>
      <w:r w:rsidR="006504F1" w:rsidRPr="004725ED">
        <w:rPr>
          <w:b/>
          <w:bCs/>
          <w:snapToGrid w:val="0"/>
          <w:sz w:val="24"/>
          <w:szCs w:val="24"/>
        </w:rPr>
        <w:t>30.11.2016</w:t>
      </w:r>
    </w:p>
    <w:p w:rsidR="00882088" w:rsidRDefault="00882088" w:rsidP="00882088">
      <w:pPr>
        <w:jc w:val="both"/>
        <w:rPr>
          <w:b/>
          <w:bCs/>
          <w:snapToGrid w:val="0"/>
          <w:sz w:val="24"/>
          <w:szCs w:val="24"/>
        </w:rPr>
      </w:pPr>
    </w:p>
    <w:p w:rsidR="00882088" w:rsidRDefault="00882088" w:rsidP="00882088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</w:t>
      </w:r>
      <w:r w:rsidR="006504F1">
        <w:rPr>
          <w:bCs/>
          <w:snapToGrid w:val="0"/>
          <w:sz w:val="24"/>
          <w:szCs w:val="24"/>
        </w:rPr>
        <w:t>6</w:t>
      </w:r>
      <w:r>
        <w:rPr>
          <w:bCs/>
          <w:snapToGrid w:val="0"/>
          <w:sz w:val="24"/>
          <w:szCs w:val="24"/>
        </w:rPr>
        <w:t>.</w:t>
      </w:r>
      <w:r>
        <w:rPr>
          <w:bCs/>
          <w:snapToGrid w:val="0"/>
          <w:sz w:val="24"/>
          <w:szCs w:val="24"/>
        </w:rPr>
        <w:tab/>
      </w:r>
      <w:r w:rsidR="006504F1">
        <w:rPr>
          <w:bCs/>
          <w:snapToGrid w:val="0"/>
          <w:sz w:val="24"/>
          <w:szCs w:val="24"/>
        </w:rPr>
        <w:t xml:space="preserve">Předložení kompletní dokumentace </w:t>
      </w:r>
      <w:r w:rsidR="006504F1">
        <w:rPr>
          <w:bCs/>
          <w:snapToGrid w:val="0"/>
          <w:sz w:val="24"/>
          <w:szCs w:val="24"/>
        </w:rPr>
        <w:tab/>
      </w:r>
      <w:r w:rsidR="006504F1">
        <w:rPr>
          <w:bCs/>
          <w:snapToGrid w:val="0"/>
          <w:sz w:val="24"/>
          <w:szCs w:val="24"/>
        </w:rPr>
        <w:tab/>
      </w:r>
      <w:r w:rsidR="006504F1"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nový termín ukončení</w:t>
      </w:r>
      <w:r w:rsidR="006504F1">
        <w:rPr>
          <w:bCs/>
          <w:snapToGrid w:val="0"/>
          <w:sz w:val="24"/>
          <w:szCs w:val="24"/>
        </w:rPr>
        <w:t xml:space="preserve">  </w:t>
      </w:r>
      <w:r w:rsidR="006504F1" w:rsidRPr="004725ED">
        <w:rPr>
          <w:b/>
          <w:bCs/>
          <w:snapToGrid w:val="0"/>
          <w:sz w:val="24"/>
          <w:szCs w:val="24"/>
        </w:rPr>
        <w:t>31.3.2017</w:t>
      </w:r>
    </w:p>
    <w:p w:rsidR="006504F1" w:rsidRDefault="006504F1" w:rsidP="00882088">
      <w:pPr>
        <w:ind w:left="284" w:firstLine="284"/>
        <w:jc w:val="both"/>
        <w:rPr>
          <w:bCs/>
          <w:snapToGrid w:val="0"/>
          <w:sz w:val="24"/>
          <w:szCs w:val="24"/>
        </w:rPr>
      </w:pPr>
    </w:p>
    <w:p w:rsidR="00882088" w:rsidRDefault="00882088" w:rsidP="00882088">
      <w:pPr>
        <w:ind w:left="284" w:firstLine="284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</w:p>
    <w:p w:rsidR="00F11456" w:rsidRDefault="00882088" w:rsidP="00882088">
      <w:pPr>
        <w:jc w:val="both"/>
        <w:rPr>
          <w:bCs/>
          <w:snapToGrid w:val="0"/>
          <w:sz w:val="24"/>
          <w:szCs w:val="24"/>
        </w:rPr>
      </w:pPr>
      <w:r w:rsidRPr="00786B8B">
        <w:rPr>
          <w:bCs/>
          <w:snapToGrid w:val="0"/>
          <w:sz w:val="24"/>
          <w:szCs w:val="24"/>
          <w:u w:val="single"/>
        </w:rPr>
        <w:t>Zdůvodnění:</w:t>
      </w:r>
      <w:r>
        <w:rPr>
          <w:bCs/>
          <w:snapToGrid w:val="0"/>
          <w:sz w:val="24"/>
          <w:szCs w:val="24"/>
        </w:rPr>
        <w:t xml:space="preserve"> </w:t>
      </w:r>
      <w:r w:rsidR="00F11456">
        <w:rPr>
          <w:bCs/>
          <w:snapToGrid w:val="0"/>
          <w:sz w:val="24"/>
          <w:szCs w:val="24"/>
        </w:rPr>
        <w:t xml:space="preserve"> Důvodem pro změnu termínu je posun termínu projednání plánu společných zařízení v RDK. Dále nový požadavek zastupitelstva ze dne 21.4.2016 na změnu trasy cesty C33 po celkovém odsouhlasení PSZ sborem zástupců.</w:t>
      </w:r>
      <w:r w:rsidR="004725ED">
        <w:rPr>
          <w:bCs/>
          <w:snapToGrid w:val="0"/>
          <w:sz w:val="24"/>
          <w:szCs w:val="24"/>
        </w:rPr>
        <w:t xml:space="preserve"> PSZ byl znovu předložen RDK a schválen 19.5.2016, zastupitelstvem obce byl schválen 14.6.2016. </w:t>
      </w:r>
      <w:r w:rsidR="00F47952">
        <w:rPr>
          <w:bCs/>
          <w:snapToGrid w:val="0"/>
          <w:sz w:val="24"/>
          <w:szCs w:val="24"/>
        </w:rPr>
        <w:t>Až p</w:t>
      </w:r>
      <w:r w:rsidR="004725ED">
        <w:rPr>
          <w:bCs/>
          <w:snapToGrid w:val="0"/>
          <w:sz w:val="24"/>
          <w:szCs w:val="24"/>
        </w:rPr>
        <w:t xml:space="preserve">oté </w:t>
      </w:r>
      <w:r w:rsidR="00F47952">
        <w:rPr>
          <w:bCs/>
          <w:snapToGrid w:val="0"/>
          <w:sz w:val="24"/>
          <w:szCs w:val="24"/>
        </w:rPr>
        <w:t xml:space="preserve">byla </w:t>
      </w:r>
      <w:r w:rsidR="004725ED">
        <w:rPr>
          <w:bCs/>
          <w:snapToGrid w:val="0"/>
          <w:sz w:val="24"/>
          <w:szCs w:val="24"/>
        </w:rPr>
        <w:t>nově zpracovávána varianta č. 3 návrhu.</w:t>
      </w:r>
    </w:p>
    <w:p w:rsidR="003C411D" w:rsidRDefault="003C411D" w:rsidP="006D1AA9">
      <w:pPr>
        <w:jc w:val="both"/>
        <w:rPr>
          <w:snapToGrid w:val="0"/>
          <w:sz w:val="24"/>
          <w:szCs w:val="24"/>
        </w:rPr>
      </w:pPr>
    </w:p>
    <w:p w:rsidR="003C411D" w:rsidRDefault="00E03F80" w:rsidP="003C411D">
      <w:pPr>
        <w:tabs>
          <w:tab w:val="left" w:pos="426"/>
        </w:tabs>
        <w:spacing w:before="12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2</w:t>
      </w:r>
      <w:r w:rsidR="003C411D">
        <w:rPr>
          <w:b/>
          <w:snapToGrid w:val="0"/>
          <w:sz w:val="24"/>
          <w:szCs w:val="24"/>
        </w:rPr>
        <w:t>)</w:t>
      </w:r>
      <w:r w:rsidR="003C411D">
        <w:rPr>
          <w:snapToGrid w:val="0"/>
          <w:sz w:val="24"/>
          <w:szCs w:val="24"/>
        </w:rPr>
        <w:t xml:space="preserve"> Ostatní ujednání a znění původní smlouvy zůstávají tímto dodatkem nedotčena. </w:t>
      </w:r>
    </w:p>
    <w:p w:rsidR="003C411D" w:rsidRDefault="00E03F80" w:rsidP="003C411D">
      <w:pPr>
        <w:tabs>
          <w:tab w:val="left" w:pos="426"/>
        </w:tabs>
        <w:spacing w:before="12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</w:t>
      </w:r>
      <w:r w:rsidR="003C411D">
        <w:rPr>
          <w:b/>
          <w:snapToGrid w:val="0"/>
          <w:sz w:val="24"/>
          <w:szCs w:val="24"/>
        </w:rPr>
        <w:t>)</w:t>
      </w:r>
      <w:r w:rsidR="003C411D">
        <w:rPr>
          <w:snapToGrid w:val="0"/>
          <w:sz w:val="24"/>
          <w:szCs w:val="24"/>
        </w:rPr>
        <w:t xml:space="preserve"> Dodatek a tím i nové znění původní smlouvy nabývá účinnosti dnem jeho podpisu smluvními stranami. </w:t>
      </w:r>
    </w:p>
    <w:p w:rsidR="003C411D" w:rsidRDefault="00E03F80" w:rsidP="003C411D">
      <w:pPr>
        <w:tabs>
          <w:tab w:val="left" w:pos="426"/>
        </w:tabs>
        <w:spacing w:before="12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4</w:t>
      </w:r>
      <w:r w:rsidR="003C411D">
        <w:rPr>
          <w:b/>
          <w:snapToGrid w:val="0"/>
          <w:sz w:val="24"/>
          <w:szCs w:val="24"/>
        </w:rPr>
        <w:t>)</w:t>
      </w:r>
      <w:r w:rsidR="003C411D">
        <w:rPr>
          <w:snapToGrid w:val="0"/>
          <w:sz w:val="24"/>
          <w:szCs w:val="24"/>
        </w:rPr>
        <w:t xml:space="preserve"> Dodatek č. </w:t>
      </w:r>
      <w:r w:rsidR="006504F1">
        <w:rPr>
          <w:snapToGrid w:val="0"/>
          <w:sz w:val="24"/>
          <w:szCs w:val="24"/>
        </w:rPr>
        <w:t>2</w:t>
      </w:r>
      <w:r w:rsidR="003C411D">
        <w:rPr>
          <w:snapToGrid w:val="0"/>
          <w:sz w:val="24"/>
          <w:szCs w:val="24"/>
        </w:rPr>
        <w:t xml:space="preserve"> je vyhotoven ve 4 stejnopisech, pro každou stranu po 2 vyhotoveních.</w:t>
      </w:r>
    </w:p>
    <w:p w:rsidR="003C411D" w:rsidRDefault="00E03F80" w:rsidP="003C411D">
      <w:pPr>
        <w:tabs>
          <w:tab w:val="left" w:pos="426"/>
        </w:tabs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3C411D">
        <w:rPr>
          <w:b/>
          <w:sz w:val="24"/>
          <w:szCs w:val="24"/>
        </w:rPr>
        <w:t>)</w:t>
      </w:r>
      <w:r w:rsidR="003C411D">
        <w:rPr>
          <w:sz w:val="24"/>
          <w:szCs w:val="24"/>
        </w:rPr>
        <w:t xml:space="preserve"> Objednatel i zhotovitel prohlašují, že si dodatek č. </w:t>
      </w:r>
      <w:r w:rsidR="006504F1">
        <w:rPr>
          <w:sz w:val="24"/>
          <w:szCs w:val="24"/>
        </w:rPr>
        <w:t>2</w:t>
      </w:r>
      <w:r w:rsidR="003C411D">
        <w:rPr>
          <w:sz w:val="24"/>
          <w:szCs w:val="24"/>
        </w:rPr>
        <w:t xml:space="preserve"> přečetli a že souhlasí s jeho obsahem. Na důkaz toho připojují své podpisy.</w:t>
      </w:r>
    </w:p>
    <w:p w:rsidR="003C411D" w:rsidRDefault="003C411D" w:rsidP="003C411D">
      <w:pPr>
        <w:rPr>
          <w:snapToGrid w:val="0"/>
          <w:sz w:val="24"/>
          <w:szCs w:val="24"/>
        </w:rPr>
      </w:pPr>
    </w:p>
    <w:p w:rsidR="003C411D" w:rsidRPr="006504F1" w:rsidRDefault="003C411D" w:rsidP="006504F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Ve Žďáře nad Sázavou dne </w:t>
      </w:r>
      <w:r w:rsidR="00E03F80">
        <w:rPr>
          <w:snapToGrid w:val="0"/>
          <w:sz w:val="24"/>
          <w:szCs w:val="24"/>
        </w:rPr>
        <w:tab/>
      </w:r>
      <w:r w:rsidR="00E03F80">
        <w:rPr>
          <w:snapToGrid w:val="0"/>
          <w:sz w:val="24"/>
          <w:szCs w:val="24"/>
        </w:rPr>
        <w:tab/>
      </w:r>
      <w:r w:rsidR="00E03F80">
        <w:rPr>
          <w:snapToGrid w:val="0"/>
          <w:sz w:val="24"/>
          <w:szCs w:val="24"/>
        </w:rPr>
        <w:tab/>
      </w:r>
      <w:r w:rsidR="00E03F80">
        <w:rPr>
          <w:snapToGrid w:val="0"/>
          <w:sz w:val="24"/>
          <w:szCs w:val="24"/>
        </w:rPr>
        <w:tab/>
      </w:r>
      <w:r w:rsidR="00E03F80">
        <w:rPr>
          <w:snapToGrid w:val="0"/>
          <w:sz w:val="24"/>
          <w:szCs w:val="24"/>
        </w:rPr>
        <w:tab/>
      </w:r>
      <w:r w:rsidR="00E03F80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             V P</w:t>
      </w:r>
      <w:r w:rsidR="004725ED">
        <w:rPr>
          <w:snapToGrid w:val="0"/>
          <w:sz w:val="24"/>
          <w:szCs w:val="24"/>
        </w:rPr>
        <w:t>elhřimově</w:t>
      </w:r>
      <w:r>
        <w:rPr>
          <w:snapToGrid w:val="0"/>
          <w:sz w:val="24"/>
          <w:szCs w:val="24"/>
        </w:rPr>
        <w:t xml:space="preserve"> dne </w:t>
      </w:r>
    </w:p>
    <w:p w:rsidR="003C411D" w:rsidRDefault="003C411D" w:rsidP="003C411D">
      <w:pPr>
        <w:rPr>
          <w:snapToGrid w:val="0"/>
          <w:sz w:val="24"/>
          <w:szCs w:val="24"/>
        </w:rPr>
      </w:pPr>
    </w:p>
    <w:p w:rsidR="003C411D" w:rsidRDefault="003C411D" w:rsidP="003C411D">
      <w:pPr>
        <w:rPr>
          <w:snapToGrid w:val="0"/>
          <w:sz w:val="24"/>
          <w:szCs w:val="24"/>
        </w:rPr>
      </w:pPr>
    </w:p>
    <w:p w:rsidR="004725ED" w:rsidRDefault="004725ED" w:rsidP="003C411D">
      <w:pPr>
        <w:rPr>
          <w:snapToGrid w:val="0"/>
          <w:sz w:val="24"/>
          <w:szCs w:val="24"/>
        </w:rPr>
      </w:pPr>
    </w:p>
    <w:p w:rsidR="006504F1" w:rsidRDefault="006504F1" w:rsidP="003C411D">
      <w:pPr>
        <w:rPr>
          <w:snapToGrid w:val="0"/>
          <w:sz w:val="24"/>
          <w:szCs w:val="24"/>
        </w:rPr>
      </w:pPr>
    </w:p>
    <w:p w:rsidR="006504F1" w:rsidRDefault="006504F1" w:rsidP="003C411D">
      <w:pPr>
        <w:rPr>
          <w:snapToGrid w:val="0"/>
          <w:sz w:val="24"/>
          <w:szCs w:val="24"/>
        </w:rPr>
      </w:pPr>
    </w:p>
    <w:p w:rsidR="003C411D" w:rsidRDefault="003C411D" w:rsidP="003C411D">
      <w:pPr>
        <w:tabs>
          <w:tab w:val="left" w:pos="5670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……………………………………...                                 </w:t>
      </w:r>
      <w:r>
        <w:rPr>
          <w:snapToGrid w:val="0"/>
        </w:rPr>
        <w:t>…………………………………………….</w:t>
      </w:r>
    </w:p>
    <w:p w:rsidR="003C411D" w:rsidRDefault="003C411D" w:rsidP="003C411D">
      <w:pPr>
        <w:tabs>
          <w:tab w:val="left" w:pos="5670"/>
        </w:tabs>
        <w:rPr>
          <w:bCs/>
          <w:i/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 xml:space="preserve">        </w:t>
      </w:r>
      <w:r>
        <w:rPr>
          <w:bCs/>
          <w:i/>
          <w:snapToGrid w:val="0"/>
          <w:sz w:val="24"/>
          <w:szCs w:val="24"/>
        </w:rPr>
        <w:t>Z a  o b j e d n a t e l e:</w:t>
      </w:r>
      <w:r>
        <w:rPr>
          <w:i/>
          <w:snapToGrid w:val="0"/>
          <w:sz w:val="24"/>
          <w:szCs w:val="24"/>
        </w:rPr>
        <w:tab/>
        <w:t xml:space="preserve">    </w:t>
      </w:r>
      <w:r>
        <w:rPr>
          <w:bCs/>
          <w:i/>
          <w:snapToGrid w:val="0"/>
          <w:sz w:val="24"/>
          <w:szCs w:val="24"/>
        </w:rPr>
        <w:t>Z a   z h o t o v i t e l e:</w:t>
      </w:r>
    </w:p>
    <w:p w:rsidR="003C411D" w:rsidRDefault="003C411D" w:rsidP="003C411D">
      <w:pPr>
        <w:tabs>
          <w:tab w:val="left" w:pos="5670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Ing. Jiří Klusáček</w:t>
      </w:r>
      <w:r>
        <w:rPr>
          <w:snapToGrid w:val="0"/>
          <w:sz w:val="24"/>
          <w:szCs w:val="24"/>
        </w:rPr>
        <w:tab/>
        <w:t xml:space="preserve">     Ing. </w:t>
      </w:r>
      <w:r w:rsidR="006504F1">
        <w:rPr>
          <w:snapToGrid w:val="0"/>
          <w:sz w:val="24"/>
          <w:szCs w:val="24"/>
        </w:rPr>
        <w:t>Jindřich Jíra</w:t>
      </w:r>
    </w:p>
    <w:p w:rsidR="003C411D" w:rsidRDefault="003C411D" w:rsidP="006504F1">
      <w:pPr>
        <w:tabs>
          <w:tab w:val="left" w:pos="5670"/>
        </w:tabs>
        <w:ind w:left="4260" w:hanging="426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            </w:t>
      </w:r>
    </w:p>
    <w:p w:rsidR="00064322" w:rsidRPr="003C411D" w:rsidRDefault="00064322" w:rsidP="003C411D">
      <w:pPr>
        <w:rPr>
          <w:szCs w:val="24"/>
        </w:rPr>
      </w:pPr>
    </w:p>
    <w:sectPr w:rsidR="00064322" w:rsidRPr="003C411D" w:rsidSect="00D003A2">
      <w:footerReference w:type="even" r:id="rId9"/>
      <w:footerReference w:type="default" r:id="rId10"/>
      <w:footerReference w:type="first" r:id="rId11"/>
      <w:pgSz w:w="11906" w:h="16838"/>
      <w:pgMar w:top="1134" w:right="1276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87" w:rsidRDefault="00487687">
      <w:r>
        <w:separator/>
      </w:r>
    </w:p>
  </w:endnote>
  <w:endnote w:type="continuationSeparator" w:id="0">
    <w:p w:rsidR="00487687" w:rsidRDefault="0048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19" w:rsidRDefault="00FF05E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31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7319">
      <w:rPr>
        <w:rStyle w:val="slostrnky"/>
        <w:noProof/>
      </w:rPr>
      <w:t>1</w:t>
    </w:r>
    <w:r>
      <w:rPr>
        <w:rStyle w:val="slostrnky"/>
      </w:rPr>
      <w:fldChar w:fldCharType="end"/>
    </w:r>
  </w:p>
  <w:p w:rsidR="001C7319" w:rsidRDefault="001C73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19" w:rsidRDefault="00FF05E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31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26A6">
      <w:rPr>
        <w:rStyle w:val="slostrnky"/>
        <w:noProof/>
      </w:rPr>
      <w:t>2</w:t>
    </w:r>
    <w:r>
      <w:rPr>
        <w:rStyle w:val="slostrnky"/>
      </w:rPr>
      <w:fldChar w:fldCharType="end"/>
    </w:r>
  </w:p>
  <w:p w:rsidR="001C7319" w:rsidRDefault="001C731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19" w:rsidRDefault="00E70A9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26A6">
      <w:rPr>
        <w:noProof/>
      </w:rPr>
      <w:t>1</w:t>
    </w:r>
    <w:r>
      <w:rPr>
        <w:noProof/>
      </w:rPr>
      <w:fldChar w:fldCharType="end"/>
    </w:r>
  </w:p>
  <w:p w:rsidR="001C7319" w:rsidRDefault="001C73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87" w:rsidRDefault="00487687">
      <w:r>
        <w:separator/>
      </w:r>
    </w:p>
  </w:footnote>
  <w:footnote w:type="continuationSeparator" w:id="0">
    <w:p w:rsidR="00487687" w:rsidRDefault="00487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430"/>
    <w:multiLevelType w:val="hybridMultilevel"/>
    <w:tmpl w:val="F1D4E2EC"/>
    <w:lvl w:ilvl="0" w:tplc="11F682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>
    <w:nsid w:val="0E727012"/>
    <w:multiLevelType w:val="hybridMultilevel"/>
    <w:tmpl w:val="2A487636"/>
    <w:lvl w:ilvl="0" w:tplc="7996D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270F7D"/>
    <w:multiLevelType w:val="multilevel"/>
    <w:tmpl w:val="1206C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FA15699"/>
    <w:multiLevelType w:val="hybridMultilevel"/>
    <w:tmpl w:val="983A543E"/>
    <w:lvl w:ilvl="0" w:tplc="1580180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208FC"/>
    <w:multiLevelType w:val="hybridMultilevel"/>
    <w:tmpl w:val="B284DE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BA54F6"/>
    <w:multiLevelType w:val="hybridMultilevel"/>
    <w:tmpl w:val="F9C821C6"/>
    <w:lvl w:ilvl="0" w:tplc="AFF0FEC2">
      <w:start w:val="4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C26AF"/>
    <w:multiLevelType w:val="hybridMultilevel"/>
    <w:tmpl w:val="92C8699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B614F"/>
    <w:multiLevelType w:val="hybridMultilevel"/>
    <w:tmpl w:val="701A0DCA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4D6248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59E856D9"/>
    <w:multiLevelType w:val="multilevel"/>
    <w:tmpl w:val="EACC2F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12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CED1F48"/>
    <w:multiLevelType w:val="hybridMultilevel"/>
    <w:tmpl w:val="0DDE5326"/>
    <w:lvl w:ilvl="0" w:tplc="0405000F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15">
    <w:nsid w:val="73BE0D37"/>
    <w:multiLevelType w:val="hybridMultilevel"/>
    <w:tmpl w:val="94249348"/>
    <w:lvl w:ilvl="0" w:tplc="CCB6189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5"/>
  </w:num>
  <w:num w:numId="5">
    <w:abstractNumId w:val="8"/>
  </w:num>
  <w:num w:numId="6">
    <w:abstractNumId w:val="13"/>
  </w:num>
  <w:num w:numId="7">
    <w:abstractNumId w:val="11"/>
  </w:num>
  <w:num w:numId="8">
    <w:abstractNumId w:val="16"/>
  </w:num>
  <w:num w:numId="9">
    <w:abstractNumId w:val="9"/>
  </w:num>
  <w:num w:numId="10">
    <w:abstractNumId w:val="14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  <w:num w:numId="15">
    <w:abstractNumId w:val="15"/>
  </w:num>
  <w:num w:numId="16">
    <w:abstractNumId w:val="4"/>
  </w:num>
  <w:num w:numId="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38"/>
    <w:rsid w:val="00017038"/>
    <w:rsid w:val="000229F8"/>
    <w:rsid w:val="00032DCA"/>
    <w:rsid w:val="00033BE7"/>
    <w:rsid w:val="00045335"/>
    <w:rsid w:val="00063B74"/>
    <w:rsid w:val="00064322"/>
    <w:rsid w:val="00065B45"/>
    <w:rsid w:val="00067ADE"/>
    <w:rsid w:val="00070D56"/>
    <w:rsid w:val="000751A0"/>
    <w:rsid w:val="00080938"/>
    <w:rsid w:val="000852EE"/>
    <w:rsid w:val="00097508"/>
    <w:rsid w:val="000A5FF8"/>
    <w:rsid w:val="000B0F90"/>
    <w:rsid w:val="000C5E83"/>
    <w:rsid w:val="000D19D9"/>
    <w:rsid w:val="000D2939"/>
    <w:rsid w:val="000E0130"/>
    <w:rsid w:val="000E3790"/>
    <w:rsid w:val="000E4759"/>
    <w:rsid w:val="000F3FE9"/>
    <w:rsid w:val="00103BEB"/>
    <w:rsid w:val="0010716D"/>
    <w:rsid w:val="0011767A"/>
    <w:rsid w:val="001247BF"/>
    <w:rsid w:val="001252AB"/>
    <w:rsid w:val="0012709B"/>
    <w:rsid w:val="00130C7E"/>
    <w:rsid w:val="00131DB3"/>
    <w:rsid w:val="001454E7"/>
    <w:rsid w:val="0016488F"/>
    <w:rsid w:val="00167C89"/>
    <w:rsid w:val="001710DC"/>
    <w:rsid w:val="00181180"/>
    <w:rsid w:val="00183873"/>
    <w:rsid w:val="001865B8"/>
    <w:rsid w:val="00190245"/>
    <w:rsid w:val="00193601"/>
    <w:rsid w:val="00193F6F"/>
    <w:rsid w:val="001B117D"/>
    <w:rsid w:val="001B75F0"/>
    <w:rsid w:val="001C7319"/>
    <w:rsid w:val="001C7EAF"/>
    <w:rsid w:val="001D3A1D"/>
    <w:rsid w:val="001E3817"/>
    <w:rsid w:val="001E4C3A"/>
    <w:rsid w:val="001F0EAF"/>
    <w:rsid w:val="001F41DE"/>
    <w:rsid w:val="00201A0C"/>
    <w:rsid w:val="002027E7"/>
    <w:rsid w:val="0020311C"/>
    <w:rsid w:val="00205D0B"/>
    <w:rsid w:val="00206196"/>
    <w:rsid w:val="002072BB"/>
    <w:rsid w:val="002138E0"/>
    <w:rsid w:val="002171D8"/>
    <w:rsid w:val="002258D2"/>
    <w:rsid w:val="002374E4"/>
    <w:rsid w:val="00237986"/>
    <w:rsid w:val="002407F6"/>
    <w:rsid w:val="00243C0A"/>
    <w:rsid w:val="0024535F"/>
    <w:rsid w:val="0024626B"/>
    <w:rsid w:val="00250D65"/>
    <w:rsid w:val="002514E3"/>
    <w:rsid w:val="00253550"/>
    <w:rsid w:val="00270D6D"/>
    <w:rsid w:val="0029082E"/>
    <w:rsid w:val="002911B8"/>
    <w:rsid w:val="00291A1B"/>
    <w:rsid w:val="00292085"/>
    <w:rsid w:val="00292B9F"/>
    <w:rsid w:val="00293CFC"/>
    <w:rsid w:val="00293F9B"/>
    <w:rsid w:val="00294638"/>
    <w:rsid w:val="002960CF"/>
    <w:rsid w:val="002A06E1"/>
    <w:rsid w:val="002A08FE"/>
    <w:rsid w:val="002B42CB"/>
    <w:rsid w:val="002C1E23"/>
    <w:rsid w:val="002C3E2E"/>
    <w:rsid w:val="002C7761"/>
    <w:rsid w:val="002D23C2"/>
    <w:rsid w:val="002D46DE"/>
    <w:rsid w:val="002F2897"/>
    <w:rsid w:val="00310FF8"/>
    <w:rsid w:val="0031153A"/>
    <w:rsid w:val="00331F8B"/>
    <w:rsid w:val="00335090"/>
    <w:rsid w:val="0033611F"/>
    <w:rsid w:val="0034158C"/>
    <w:rsid w:val="00342ED3"/>
    <w:rsid w:val="00344EE3"/>
    <w:rsid w:val="0035111F"/>
    <w:rsid w:val="00356018"/>
    <w:rsid w:val="0035676F"/>
    <w:rsid w:val="00363478"/>
    <w:rsid w:val="00377327"/>
    <w:rsid w:val="0037781A"/>
    <w:rsid w:val="00380057"/>
    <w:rsid w:val="00384065"/>
    <w:rsid w:val="00384D28"/>
    <w:rsid w:val="003903ED"/>
    <w:rsid w:val="003A27A1"/>
    <w:rsid w:val="003A392C"/>
    <w:rsid w:val="003A5098"/>
    <w:rsid w:val="003A6A78"/>
    <w:rsid w:val="003B2A44"/>
    <w:rsid w:val="003B7C1A"/>
    <w:rsid w:val="003C1CC2"/>
    <w:rsid w:val="003C411D"/>
    <w:rsid w:val="003D2744"/>
    <w:rsid w:val="003D276E"/>
    <w:rsid w:val="003E2546"/>
    <w:rsid w:val="003F2F2F"/>
    <w:rsid w:val="003F44C1"/>
    <w:rsid w:val="00403189"/>
    <w:rsid w:val="00404D09"/>
    <w:rsid w:val="00407011"/>
    <w:rsid w:val="00416E0A"/>
    <w:rsid w:val="004222DB"/>
    <w:rsid w:val="00424B21"/>
    <w:rsid w:val="00426F11"/>
    <w:rsid w:val="004271D7"/>
    <w:rsid w:val="004273BD"/>
    <w:rsid w:val="004445D1"/>
    <w:rsid w:val="00461D10"/>
    <w:rsid w:val="0046231B"/>
    <w:rsid w:val="00464955"/>
    <w:rsid w:val="00465EA2"/>
    <w:rsid w:val="004665F6"/>
    <w:rsid w:val="004666A5"/>
    <w:rsid w:val="00467682"/>
    <w:rsid w:val="00470F85"/>
    <w:rsid w:val="004725ED"/>
    <w:rsid w:val="00480AE6"/>
    <w:rsid w:val="00487687"/>
    <w:rsid w:val="004953A7"/>
    <w:rsid w:val="00496C65"/>
    <w:rsid w:val="0049770F"/>
    <w:rsid w:val="004A1055"/>
    <w:rsid w:val="004A1366"/>
    <w:rsid w:val="004A200E"/>
    <w:rsid w:val="004A4970"/>
    <w:rsid w:val="004A55A1"/>
    <w:rsid w:val="004B2281"/>
    <w:rsid w:val="004B3F97"/>
    <w:rsid w:val="004C38EA"/>
    <w:rsid w:val="004C3C39"/>
    <w:rsid w:val="004C7498"/>
    <w:rsid w:val="004D2B36"/>
    <w:rsid w:val="004E65D8"/>
    <w:rsid w:val="005029F7"/>
    <w:rsid w:val="00507BC1"/>
    <w:rsid w:val="0051287B"/>
    <w:rsid w:val="00513689"/>
    <w:rsid w:val="005170EB"/>
    <w:rsid w:val="00530395"/>
    <w:rsid w:val="0053470A"/>
    <w:rsid w:val="00543177"/>
    <w:rsid w:val="005459C5"/>
    <w:rsid w:val="00546A02"/>
    <w:rsid w:val="00551C78"/>
    <w:rsid w:val="00552622"/>
    <w:rsid w:val="00553829"/>
    <w:rsid w:val="00554385"/>
    <w:rsid w:val="0055765E"/>
    <w:rsid w:val="00560276"/>
    <w:rsid w:val="005617AD"/>
    <w:rsid w:val="005629DF"/>
    <w:rsid w:val="0056304D"/>
    <w:rsid w:val="00572002"/>
    <w:rsid w:val="00574FDE"/>
    <w:rsid w:val="00585E99"/>
    <w:rsid w:val="0059350A"/>
    <w:rsid w:val="005A1741"/>
    <w:rsid w:val="005A3B1D"/>
    <w:rsid w:val="005B4F96"/>
    <w:rsid w:val="005B5C30"/>
    <w:rsid w:val="005B7476"/>
    <w:rsid w:val="005C06A7"/>
    <w:rsid w:val="005D7BFC"/>
    <w:rsid w:val="005E0E59"/>
    <w:rsid w:val="005F5AD2"/>
    <w:rsid w:val="00600267"/>
    <w:rsid w:val="00600BA1"/>
    <w:rsid w:val="0060120F"/>
    <w:rsid w:val="00601FF3"/>
    <w:rsid w:val="00613238"/>
    <w:rsid w:val="00614690"/>
    <w:rsid w:val="00615415"/>
    <w:rsid w:val="00615B17"/>
    <w:rsid w:val="00622028"/>
    <w:rsid w:val="00623E54"/>
    <w:rsid w:val="006326A6"/>
    <w:rsid w:val="006379E8"/>
    <w:rsid w:val="0064086B"/>
    <w:rsid w:val="006438D2"/>
    <w:rsid w:val="00645B5A"/>
    <w:rsid w:val="0064635A"/>
    <w:rsid w:val="00650052"/>
    <w:rsid w:val="006504F1"/>
    <w:rsid w:val="00650908"/>
    <w:rsid w:val="00650BCA"/>
    <w:rsid w:val="0066304C"/>
    <w:rsid w:val="006756AD"/>
    <w:rsid w:val="00684669"/>
    <w:rsid w:val="00686D98"/>
    <w:rsid w:val="00687D7B"/>
    <w:rsid w:val="006955C4"/>
    <w:rsid w:val="006972DE"/>
    <w:rsid w:val="00697F8B"/>
    <w:rsid w:val="006A055A"/>
    <w:rsid w:val="006A2F29"/>
    <w:rsid w:val="006A6A67"/>
    <w:rsid w:val="006B4209"/>
    <w:rsid w:val="006B6821"/>
    <w:rsid w:val="006D003D"/>
    <w:rsid w:val="006D1480"/>
    <w:rsid w:val="006D1AA9"/>
    <w:rsid w:val="006D29C6"/>
    <w:rsid w:val="006E06F3"/>
    <w:rsid w:val="006E2A0F"/>
    <w:rsid w:val="006E474D"/>
    <w:rsid w:val="006E57DF"/>
    <w:rsid w:val="006E7449"/>
    <w:rsid w:val="006F0EA7"/>
    <w:rsid w:val="006F4923"/>
    <w:rsid w:val="00700F61"/>
    <w:rsid w:val="00710E56"/>
    <w:rsid w:val="00713FA4"/>
    <w:rsid w:val="007149CD"/>
    <w:rsid w:val="007150E6"/>
    <w:rsid w:val="00715F3F"/>
    <w:rsid w:val="00717251"/>
    <w:rsid w:val="00722C8B"/>
    <w:rsid w:val="00723BBB"/>
    <w:rsid w:val="00723E16"/>
    <w:rsid w:val="00724399"/>
    <w:rsid w:val="007317DD"/>
    <w:rsid w:val="007333A5"/>
    <w:rsid w:val="007357D0"/>
    <w:rsid w:val="007376C7"/>
    <w:rsid w:val="00740D42"/>
    <w:rsid w:val="00742407"/>
    <w:rsid w:val="007449E2"/>
    <w:rsid w:val="007450B4"/>
    <w:rsid w:val="00750029"/>
    <w:rsid w:val="00750B6F"/>
    <w:rsid w:val="007557AA"/>
    <w:rsid w:val="00761E85"/>
    <w:rsid w:val="00772FA6"/>
    <w:rsid w:val="00773F01"/>
    <w:rsid w:val="00782359"/>
    <w:rsid w:val="007849FB"/>
    <w:rsid w:val="00791735"/>
    <w:rsid w:val="00792E55"/>
    <w:rsid w:val="0079305D"/>
    <w:rsid w:val="00796934"/>
    <w:rsid w:val="007A0DF7"/>
    <w:rsid w:val="007A177A"/>
    <w:rsid w:val="007B2367"/>
    <w:rsid w:val="007C21DB"/>
    <w:rsid w:val="007C5B99"/>
    <w:rsid w:val="007D1163"/>
    <w:rsid w:val="007D40D8"/>
    <w:rsid w:val="007E531D"/>
    <w:rsid w:val="007F1527"/>
    <w:rsid w:val="007F7164"/>
    <w:rsid w:val="007F79C1"/>
    <w:rsid w:val="00801EAF"/>
    <w:rsid w:val="00802A91"/>
    <w:rsid w:val="00807802"/>
    <w:rsid w:val="00807F3C"/>
    <w:rsid w:val="00813A61"/>
    <w:rsid w:val="00814149"/>
    <w:rsid w:val="00823DDF"/>
    <w:rsid w:val="0082544B"/>
    <w:rsid w:val="00826696"/>
    <w:rsid w:val="0083302F"/>
    <w:rsid w:val="008365DC"/>
    <w:rsid w:val="00843E2E"/>
    <w:rsid w:val="00843F46"/>
    <w:rsid w:val="00844C83"/>
    <w:rsid w:val="00846568"/>
    <w:rsid w:val="00847D3C"/>
    <w:rsid w:val="00856190"/>
    <w:rsid w:val="00857CCE"/>
    <w:rsid w:val="0086443B"/>
    <w:rsid w:val="0086778A"/>
    <w:rsid w:val="008731CB"/>
    <w:rsid w:val="008808FE"/>
    <w:rsid w:val="00882088"/>
    <w:rsid w:val="008829D9"/>
    <w:rsid w:val="008878F6"/>
    <w:rsid w:val="00897C0D"/>
    <w:rsid w:val="008A14A6"/>
    <w:rsid w:val="008A1AAB"/>
    <w:rsid w:val="008A5FF6"/>
    <w:rsid w:val="008B4C94"/>
    <w:rsid w:val="008B59BD"/>
    <w:rsid w:val="008C0F09"/>
    <w:rsid w:val="008E4BED"/>
    <w:rsid w:val="008E65B8"/>
    <w:rsid w:val="008E71DA"/>
    <w:rsid w:val="008F3B96"/>
    <w:rsid w:val="00902418"/>
    <w:rsid w:val="00902EEC"/>
    <w:rsid w:val="00910CCC"/>
    <w:rsid w:val="00911884"/>
    <w:rsid w:val="00912D4E"/>
    <w:rsid w:val="009223D9"/>
    <w:rsid w:val="0092665C"/>
    <w:rsid w:val="009267B7"/>
    <w:rsid w:val="0093254F"/>
    <w:rsid w:val="00932954"/>
    <w:rsid w:val="0093760B"/>
    <w:rsid w:val="009519BF"/>
    <w:rsid w:val="009534C9"/>
    <w:rsid w:val="009540B3"/>
    <w:rsid w:val="009545D0"/>
    <w:rsid w:val="00960E36"/>
    <w:rsid w:val="00967E3A"/>
    <w:rsid w:val="00970297"/>
    <w:rsid w:val="0097278D"/>
    <w:rsid w:val="00972B62"/>
    <w:rsid w:val="0099184E"/>
    <w:rsid w:val="0099193F"/>
    <w:rsid w:val="00993B48"/>
    <w:rsid w:val="00994665"/>
    <w:rsid w:val="009A2D42"/>
    <w:rsid w:val="009A7FDB"/>
    <w:rsid w:val="009B0F8C"/>
    <w:rsid w:val="009B5309"/>
    <w:rsid w:val="009C3F88"/>
    <w:rsid w:val="009C4483"/>
    <w:rsid w:val="009C52A5"/>
    <w:rsid w:val="009D0853"/>
    <w:rsid w:val="009D455D"/>
    <w:rsid w:val="009E05A1"/>
    <w:rsid w:val="009E4DAD"/>
    <w:rsid w:val="009E4F97"/>
    <w:rsid w:val="009F4208"/>
    <w:rsid w:val="009F69E6"/>
    <w:rsid w:val="00A1412C"/>
    <w:rsid w:val="00A15411"/>
    <w:rsid w:val="00A162FB"/>
    <w:rsid w:val="00A21BB4"/>
    <w:rsid w:val="00A24B76"/>
    <w:rsid w:val="00A27C3B"/>
    <w:rsid w:val="00A33969"/>
    <w:rsid w:val="00A42EAD"/>
    <w:rsid w:val="00A52D9A"/>
    <w:rsid w:val="00A64105"/>
    <w:rsid w:val="00A7568F"/>
    <w:rsid w:val="00A9063B"/>
    <w:rsid w:val="00A92609"/>
    <w:rsid w:val="00A94597"/>
    <w:rsid w:val="00AA7820"/>
    <w:rsid w:val="00AB0640"/>
    <w:rsid w:val="00AB14B9"/>
    <w:rsid w:val="00AB205C"/>
    <w:rsid w:val="00AB20AD"/>
    <w:rsid w:val="00AB2DA9"/>
    <w:rsid w:val="00AB2FA1"/>
    <w:rsid w:val="00AB7E35"/>
    <w:rsid w:val="00AC5EDD"/>
    <w:rsid w:val="00AE5E48"/>
    <w:rsid w:val="00AF1F48"/>
    <w:rsid w:val="00AF3A7A"/>
    <w:rsid w:val="00B036E1"/>
    <w:rsid w:val="00B07F52"/>
    <w:rsid w:val="00B104DD"/>
    <w:rsid w:val="00B104FF"/>
    <w:rsid w:val="00B14E5C"/>
    <w:rsid w:val="00B15BFE"/>
    <w:rsid w:val="00B21015"/>
    <w:rsid w:val="00B22638"/>
    <w:rsid w:val="00B2343A"/>
    <w:rsid w:val="00B25101"/>
    <w:rsid w:val="00B44A67"/>
    <w:rsid w:val="00B462B6"/>
    <w:rsid w:val="00B468C6"/>
    <w:rsid w:val="00B55460"/>
    <w:rsid w:val="00B60ADF"/>
    <w:rsid w:val="00B63EDF"/>
    <w:rsid w:val="00B64A25"/>
    <w:rsid w:val="00B70E36"/>
    <w:rsid w:val="00B71310"/>
    <w:rsid w:val="00B71B04"/>
    <w:rsid w:val="00B72A59"/>
    <w:rsid w:val="00B75777"/>
    <w:rsid w:val="00B82BF6"/>
    <w:rsid w:val="00B8489D"/>
    <w:rsid w:val="00B86B1C"/>
    <w:rsid w:val="00B92E20"/>
    <w:rsid w:val="00B93CF0"/>
    <w:rsid w:val="00BA24AF"/>
    <w:rsid w:val="00BB020E"/>
    <w:rsid w:val="00BB0270"/>
    <w:rsid w:val="00BB4206"/>
    <w:rsid w:val="00BC395A"/>
    <w:rsid w:val="00BC6A5C"/>
    <w:rsid w:val="00BC7564"/>
    <w:rsid w:val="00BC7BF2"/>
    <w:rsid w:val="00BC7C44"/>
    <w:rsid w:val="00BD207C"/>
    <w:rsid w:val="00BD77F1"/>
    <w:rsid w:val="00BF2B00"/>
    <w:rsid w:val="00BF2B90"/>
    <w:rsid w:val="00BF37C5"/>
    <w:rsid w:val="00C00902"/>
    <w:rsid w:val="00C0523E"/>
    <w:rsid w:val="00C12BCE"/>
    <w:rsid w:val="00C143E4"/>
    <w:rsid w:val="00C14D08"/>
    <w:rsid w:val="00C14D98"/>
    <w:rsid w:val="00C22150"/>
    <w:rsid w:val="00C225FF"/>
    <w:rsid w:val="00C2360A"/>
    <w:rsid w:val="00C25CAC"/>
    <w:rsid w:val="00C352FB"/>
    <w:rsid w:val="00C36A50"/>
    <w:rsid w:val="00C57903"/>
    <w:rsid w:val="00C645E6"/>
    <w:rsid w:val="00C6739C"/>
    <w:rsid w:val="00C70201"/>
    <w:rsid w:val="00C73168"/>
    <w:rsid w:val="00C742DC"/>
    <w:rsid w:val="00C748F8"/>
    <w:rsid w:val="00C75141"/>
    <w:rsid w:val="00C77E48"/>
    <w:rsid w:val="00C822D6"/>
    <w:rsid w:val="00C84B47"/>
    <w:rsid w:val="00C85BFF"/>
    <w:rsid w:val="00C876DD"/>
    <w:rsid w:val="00C92CB8"/>
    <w:rsid w:val="00C93966"/>
    <w:rsid w:val="00CA2DDD"/>
    <w:rsid w:val="00CB16C6"/>
    <w:rsid w:val="00CC0989"/>
    <w:rsid w:val="00CC1205"/>
    <w:rsid w:val="00CC18B2"/>
    <w:rsid w:val="00CC2BC7"/>
    <w:rsid w:val="00CC3372"/>
    <w:rsid w:val="00CC7E4B"/>
    <w:rsid w:val="00CD3325"/>
    <w:rsid w:val="00CD5D4F"/>
    <w:rsid w:val="00CE1D9C"/>
    <w:rsid w:val="00CE6A83"/>
    <w:rsid w:val="00CE6ED7"/>
    <w:rsid w:val="00D003A2"/>
    <w:rsid w:val="00D04A49"/>
    <w:rsid w:val="00D04C50"/>
    <w:rsid w:val="00D04D14"/>
    <w:rsid w:val="00D0721E"/>
    <w:rsid w:val="00D07B2D"/>
    <w:rsid w:val="00D26DEE"/>
    <w:rsid w:val="00D2786E"/>
    <w:rsid w:val="00D46C37"/>
    <w:rsid w:val="00D475ED"/>
    <w:rsid w:val="00D52A85"/>
    <w:rsid w:val="00D538F6"/>
    <w:rsid w:val="00D545B4"/>
    <w:rsid w:val="00D678EC"/>
    <w:rsid w:val="00D717CB"/>
    <w:rsid w:val="00D74544"/>
    <w:rsid w:val="00D82B44"/>
    <w:rsid w:val="00D82C4B"/>
    <w:rsid w:val="00D902B8"/>
    <w:rsid w:val="00D95571"/>
    <w:rsid w:val="00DA0FF1"/>
    <w:rsid w:val="00DB0200"/>
    <w:rsid w:val="00DB191F"/>
    <w:rsid w:val="00DB3C03"/>
    <w:rsid w:val="00DB4FDC"/>
    <w:rsid w:val="00DB7F1C"/>
    <w:rsid w:val="00DC1AF6"/>
    <w:rsid w:val="00DD466F"/>
    <w:rsid w:val="00DE4A12"/>
    <w:rsid w:val="00DF1CA9"/>
    <w:rsid w:val="00DF413A"/>
    <w:rsid w:val="00DF4655"/>
    <w:rsid w:val="00DF56B6"/>
    <w:rsid w:val="00E00B9F"/>
    <w:rsid w:val="00E01D33"/>
    <w:rsid w:val="00E0302E"/>
    <w:rsid w:val="00E03651"/>
    <w:rsid w:val="00E03F80"/>
    <w:rsid w:val="00E04BC6"/>
    <w:rsid w:val="00E16F43"/>
    <w:rsid w:val="00E26874"/>
    <w:rsid w:val="00E31922"/>
    <w:rsid w:val="00E41D3C"/>
    <w:rsid w:val="00E508F7"/>
    <w:rsid w:val="00E525AA"/>
    <w:rsid w:val="00E57D4D"/>
    <w:rsid w:val="00E63B35"/>
    <w:rsid w:val="00E673E6"/>
    <w:rsid w:val="00E70A9B"/>
    <w:rsid w:val="00E723E1"/>
    <w:rsid w:val="00E73F60"/>
    <w:rsid w:val="00E8096D"/>
    <w:rsid w:val="00E9209A"/>
    <w:rsid w:val="00E952C4"/>
    <w:rsid w:val="00E95FBF"/>
    <w:rsid w:val="00E9601F"/>
    <w:rsid w:val="00EA1EFD"/>
    <w:rsid w:val="00EA2CFB"/>
    <w:rsid w:val="00EA413B"/>
    <w:rsid w:val="00EB3679"/>
    <w:rsid w:val="00EB3E0B"/>
    <w:rsid w:val="00ED1886"/>
    <w:rsid w:val="00ED588F"/>
    <w:rsid w:val="00EF03C9"/>
    <w:rsid w:val="00F00417"/>
    <w:rsid w:val="00F011C5"/>
    <w:rsid w:val="00F04155"/>
    <w:rsid w:val="00F042D4"/>
    <w:rsid w:val="00F0552F"/>
    <w:rsid w:val="00F056C0"/>
    <w:rsid w:val="00F11456"/>
    <w:rsid w:val="00F136D8"/>
    <w:rsid w:val="00F15CDA"/>
    <w:rsid w:val="00F232F5"/>
    <w:rsid w:val="00F30771"/>
    <w:rsid w:val="00F35FF8"/>
    <w:rsid w:val="00F3631B"/>
    <w:rsid w:val="00F43659"/>
    <w:rsid w:val="00F442AD"/>
    <w:rsid w:val="00F47952"/>
    <w:rsid w:val="00F51F24"/>
    <w:rsid w:val="00F53904"/>
    <w:rsid w:val="00F554CE"/>
    <w:rsid w:val="00F61A9E"/>
    <w:rsid w:val="00F65DA3"/>
    <w:rsid w:val="00F70D5D"/>
    <w:rsid w:val="00F71301"/>
    <w:rsid w:val="00F717E2"/>
    <w:rsid w:val="00F763DA"/>
    <w:rsid w:val="00F7665F"/>
    <w:rsid w:val="00F76FED"/>
    <w:rsid w:val="00F8386F"/>
    <w:rsid w:val="00F84403"/>
    <w:rsid w:val="00F87809"/>
    <w:rsid w:val="00F908CC"/>
    <w:rsid w:val="00F911B6"/>
    <w:rsid w:val="00F96382"/>
    <w:rsid w:val="00F96B5B"/>
    <w:rsid w:val="00F977B2"/>
    <w:rsid w:val="00FA79DA"/>
    <w:rsid w:val="00FC0B62"/>
    <w:rsid w:val="00FC19E8"/>
    <w:rsid w:val="00FC2291"/>
    <w:rsid w:val="00FC3F40"/>
    <w:rsid w:val="00FC6813"/>
    <w:rsid w:val="00FC71E9"/>
    <w:rsid w:val="00FD3478"/>
    <w:rsid w:val="00FD6E59"/>
    <w:rsid w:val="00FF05EB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638"/>
  </w:style>
  <w:style w:type="paragraph" w:styleId="Nadpis1">
    <w:name w:val="heading 1"/>
    <w:basedOn w:val="Normln"/>
    <w:next w:val="Normln"/>
    <w:link w:val="Nadpis1Char"/>
    <w:uiPriority w:val="99"/>
    <w:qFormat/>
    <w:rsid w:val="00B22638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22638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22638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22638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B22638"/>
    <w:pPr>
      <w:keepNext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B22638"/>
    <w:pPr>
      <w:keepNext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B22638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352F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352F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352F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352FB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2F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352FB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352FB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22638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352FB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352F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52FB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B2263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2263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2FB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22638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B22638"/>
    <w:pPr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352FB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22638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22638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352FB"/>
    <w:rPr>
      <w:rFonts w:cs="Times New Roman"/>
      <w:sz w:val="16"/>
      <w:szCs w:val="16"/>
    </w:rPr>
  </w:style>
  <w:style w:type="paragraph" w:customStyle="1" w:styleId="11">
    <w:name w:val="1.1."/>
    <w:rsid w:val="00291A1B"/>
    <w:pPr>
      <w:suppressAutoHyphens/>
      <w:ind w:left="426" w:hanging="426"/>
      <w:jc w:val="both"/>
    </w:pPr>
    <w:rPr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C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CD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00F61"/>
  </w:style>
  <w:style w:type="character" w:styleId="Odkaznakoment">
    <w:name w:val="annotation reference"/>
    <w:basedOn w:val="Standardnpsmoodstavce"/>
    <w:uiPriority w:val="99"/>
    <w:semiHidden/>
    <w:unhideWhenUsed/>
    <w:rsid w:val="00E0365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651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0365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6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03651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4666A5"/>
    <w:pPr>
      <w:ind w:left="708"/>
    </w:pPr>
  </w:style>
  <w:style w:type="table" w:styleId="Mkatabulky">
    <w:name w:val="Table Grid"/>
    <w:basedOn w:val="Normlntabulka"/>
    <w:uiPriority w:val="59"/>
    <w:rsid w:val="007D4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638"/>
  </w:style>
  <w:style w:type="paragraph" w:styleId="Nadpis1">
    <w:name w:val="heading 1"/>
    <w:basedOn w:val="Normln"/>
    <w:next w:val="Normln"/>
    <w:link w:val="Nadpis1Char"/>
    <w:uiPriority w:val="99"/>
    <w:qFormat/>
    <w:rsid w:val="00B22638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22638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22638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22638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B22638"/>
    <w:pPr>
      <w:keepNext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B22638"/>
    <w:pPr>
      <w:keepNext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B22638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352F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352F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352F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352FB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2F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352FB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352FB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22638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352FB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352F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52FB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B2263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2263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2FB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22638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B22638"/>
    <w:pPr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352FB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22638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22638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352FB"/>
    <w:rPr>
      <w:rFonts w:cs="Times New Roman"/>
      <w:sz w:val="16"/>
      <w:szCs w:val="16"/>
    </w:rPr>
  </w:style>
  <w:style w:type="paragraph" w:customStyle="1" w:styleId="11">
    <w:name w:val="1.1."/>
    <w:rsid w:val="00291A1B"/>
    <w:pPr>
      <w:suppressAutoHyphens/>
      <w:ind w:left="426" w:hanging="426"/>
      <w:jc w:val="both"/>
    </w:pPr>
    <w:rPr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C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CD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00F61"/>
  </w:style>
  <w:style w:type="character" w:styleId="Odkaznakoment">
    <w:name w:val="annotation reference"/>
    <w:basedOn w:val="Standardnpsmoodstavce"/>
    <w:uiPriority w:val="99"/>
    <w:semiHidden/>
    <w:unhideWhenUsed/>
    <w:rsid w:val="00E0365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651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0365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6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03651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4666A5"/>
    <w:pPr>
      <w:ind w:left="708"/>
    </w:pPr>
  </w:style>
  <w:style w:type="table" w:styleId="Mkatabulky">
    <w:name w:val="Table Grid"/>
    <w:basedOn w:val="Normlntabulka"/>
    <w:uiPriority w:val="59"/>
    <w:rsid w:val="007D4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C4EF-1BDD-46C1-B499-DA24CF9E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KPU</vt:lpstr>
      <vt:lpstr>Smlouva KPU</vt:lpstr>
    </vt:vector>
  </TitlesOfParts>
  <Company>Agroprojekt PSO s.r.o.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KPU</dc:title>
  <dc:creator>Ing. Martin Malec</dc:creator>
  <cp:lastModifiedBy>Hamáková Zdenka</cp:lastModifiedBy>
  <cp:revision>2</cp:revision>
  <cp:lastPrinted>2016-03-07T08:56:00Z</cp:lastPrinted>
  <dcterms:created xsi:type="dcterms:W3CDTF">2017-08-01T07:08:00Z</dcterms:created>
  <dcterms:modified xsi:type="dcterms:W3CDTF">2017-08-01T07:08:00Z</dcterms:modified>
</cp:coreProperties>
</file>