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F3" w:rsidRPr="002A6066" w:rsidRDefault="00B11EF3" w:rsidP="000751B5">
      <w:pPr>
        <w:pStyle w:val="Zkladntext"/>
        <w:tabs>
          <w:tab w:val="left" w:pos="1800"/>
        </w:tabs>
        <w:jc w:val="center"/>
        <w:rPr>
          <w:rFonts w:ascii="Arial" w:hAnsi="Arial" w:cs="Arial"/>
          <w:b/>
          <w:sz w:val="32"/>
          <w:szCs w:val="32"/>
        </w:rPr>
      </w:pPr>
      <w:r w:rsidRPr="002A6066">
        <w:rPr>
          <w:rFonts w:ascii="Arial" w:hAnsi="Arial" w:cs="Arial"/>
          <w:b/>
          <w:sz w:val="32"/>
          <w:szCs w:val="32"/>
        </w:rPr>
        <w:t xml:space="preserve">Smlouva </w:t>
      </w:r>
    </w:p>
    <w:p w:rsidR="00B11EF3" w:rsidRPr="002A6066" w:rsidRDefault="00B11EF3" w:rsidP="002A6066">
      <w:pPr>
        <w:spacing w:line="120" w:lineRule="atLeast"/>
        <w:ind w:firstLine="720"/>
        <w:jc w:val="center"/>
        <w:outlineLvl w:val="0"/>
        <w:rPr>
          <w:rFonts w:ascii="Arial" w:hAnsi="Arial" w:cs="Arial"/>
          <w:b/>
        </w:rPr>
      </w:pPr>
      <w:r w:rsidRPr="002A6066">
        <w:rPr>
          <w:rFonts w:ascii="Arial" w:hAnsi="Arial" w:cs="Arial"/>
          <w:b/>
        </w:rPr>
        <w:t xml:space="preserve">o nájmu prostoru </w:t>
      </w:r>
      <w:r w:rsidR="007C7967" w:rsidRPr="002A6066">
        <w:rPr>
          <w:rFonts w:ascii="Arial" w:hAnsi="Arial" w:cs="Arial"/>
          <w:b/>
        </w:rPr>
        <w:t>části nemovitosti</w:t>
      </w:r>
      <w:r w:rsidR="002A6066">
        <w:rPr>
          <w:rFonts w:ascii="Arial" w:hAnsi="Arial" w:cs="Arial"/>
          <w:b/>
        </w:rPr>
        <w:t xml:space="preserve"> </w:t>
      </w:r>
      <w:r w:rsidRPr="002A6066">
        <w:rPr>
          <w:rFonts w:ascii="Arial" w:hAnsi="Arial" w:cs="Arial"/>
          <w:b/>
        </w:rPr>
        <w:t xml:space="preserve">uzavřená podle občanského zákoníku č. 89/2012 Sb. v platném znění (dále jen NOZ) </w:t>
      </w:r>
      <w:proofErr w:type="gramStart"/>
      <w:r w:rsidRPr="002A6066">
        <w:rPr>
          <w:rFonts w:ascii="Arial" w:hAnsi="Arial" w:cs="Arial"/>
          <w:b/>
        </w:rPr>
        <w:t>mezi</w:t>
      </w:r>
      <w:proofErr w:type="gramEnd"/>
      <w:r w:rsidRPr="002A6066">
        <w:rPr>
          <w:rFonts w:ascii="Arial" w:hAnsi="Arial" w:cs="Arial"/>
          <w:b/>
        </w:rPr>
        <w:t>:</w:t>
      </w:r>
    </w:p>
    <w:p w:rsidR="00206213" w:rsidRDefault="00206213">
      <w:pPr>
        <w:pStyle w:val="Zkladntext"/>
        <w:rPr>
          <w:color w:val="auto"/>
        </w:rPr>
      </w:pPr>
    </w:p>
    <w:p w:rsidR="00820F98" w:rsidRDefault="00820F98" w:rsidP="007955CE">
      <w:pPr>
        <w:pStyle w:val="Zkladntext"/>
        <w:tabs>
          <w:tab w:val="left" w:pos="1800"/>
        </w:tabs>
        <w:rPr>
          <w:rFonts w:ascii="Arial" w:hAnsi="Arial" w:cs="Arial"/>
          <w:b/>
          <w:color w:val="auto"/>
          <w:sz w:val="24"/>
          <w:szCs w:val="24"/>
        </w:rPr>
      </w:pPr>
    </w:p>
    <w:p w:rsidR="000751B5" w:rsidRDefault="000751B5" w:rsidP="007955CE">
      <w:pPr>
        <w:pStyle w:val="Zkladntext"/>
        <w:tabs>
          <w:tab w:val="left" w:pos="1800"/>
        </w:tabs>
        <w:rPr>
          <w:rFonts w:ascii="Arial" w:hAnsi="Arial" w:cs="Arial"/>
          <w:b/>
          <w:color w:val="auto"/>
          <w:sz w:val="24"/>
          <w:szCs w:val="24"/>
        </w:rPr>
      </w:pPr>
      <w:r>
        <w:rPr>
          <w:rFonts w:ascii="Arial" w:hAnsi="Arial" w:cs="Arial"/>
          <w:b/>
          <w:color w:val="auto"/>
          <w:sz w:val="24"/>
          <w:szCs w:val="24"/>
        </w:rPr>
        <w:t>Manželé Jaroslav Dobrovolný a Jitka Dobrovolná</w:t>
      </w:r>
    </w:p>
    <w:p w:rsidR="005A0CB5" w:rsidRDefault="00BD4859" w:rsidP="007955CE">
      <w:pPr>
        <w:pStyle w:val="Zkladntext"/>
        <w:tabs>
          <w:tab w:val="left" w:pos="1800"/>
        </w:tabs>
        <w:rPr>
          <w:rFonts w:ascii="Arial" w:hAnsi="Arial" w:cs="Arial"/>
          <w:color w:val="auto"/>
          <w:sz w:val="22"/>
          <w:szCs w:val="22"/>
        </w:rPr>
      </w:pPr>
      <w:r>
        <w:rPr>
          <w:rFonts w:ascii="Arial" w:hAnsi="Arial" w:cs="Arial"/>
          <w:color w:val="auto"/>
          <w:sz w:val="22"/>
          <w:szCs w:val="22"/>
        </w:rPr>
        <w:t>Bytem</w:t>
      </w:r>
      <w:r w:rsidR="007955CE">
        <w:rPr>
          <w:rFonts w:ascii="Arial" w:hAnsi="Arial" w:cs="Arial"/>
          <w:color w:val="auto"/>
          <w:sz w:val="22"/>
          <w:szCs w:val="22"/>
        </w:rPr>
        <w:t>:</w:t>
      </w:r>
      <w:r w:rsidR="007955CE">
        <w:rPr>
          <w:rFonts w:ascii="Arial" w:hAnsi="Arial" w:cs="Arial"/>
          <w:color w:val="auto"/>
          <w:sz w:val="22"/>
          <w:szCs w:val="22"/>
        </w:rPr>
        <w:tab/>
      </w:r>
      <w:r w:rsidR="005A0CB5" w:rsidRPr="00DA5A71">
        <w:rPr>
          <w:rFonts w:ascii="Arial" w:hAnsi="Arial" w:cs="Arial"/>
          <w:sz w:val="24"/>
          <w:szCs w:val="24"/>
          <w:highlight w:val="yellow"/>
        </w:rPr>
        <w:t>OSOBNÍ ÚDAJ</w:t>
      </w:r>
      <w:r w:rsidR="005A0CB5" w:rsidRPr="004352FE">
        <w:rPr>
          <w:rFonts w:ascii="Arial" w:hAnsi="Arial" w:cs="Arial"/>
          <w:color w:val="auto"/>
          <w:sz w:val="22"/>
          <w:szCs w:val="22"/>
        </w:rPr>
        <w:t xml:space="preserve"> </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sidR="007955CE">
        <w:rPr>
          <w:rFonts w:ascii="Arial" w:hAnsi="Arial" w:cs="Arial"/>
          <w:color w:val="auto"/>
          <w:sz w:val="22"/>
          <w:szCs w:val="22"/>
        </w:rPr>
        <w:tab/>
      </w:r>
      <w:proofErr w:type="spellStart"/>
      <w:r w:rsidR="00EE257F">
        <w:rPr>
          <w:rFonts w:ascii="Arial" w:hAnsi="Arial" w:cs="Arial"/>
          <w:color w:val="auto"/>
          <w:sz w:val="22"/>
          <w:szCs w:val="22"/>
        </w:rPr>
        <w:t>Sberbank</w:t>
      </w:r>
      <w:proofErr w:type="spellEnd"/>
      <w:r w:rsidR="00EE257F">
        <w:rPr>
          <w:rFonts w:ascii="Arial" w:hAnsi="Arial" w:cs="Arial"/>
          <w:color w:val="auto"/>
          <w:sz w:val="22"/>
          <w:szCs w:val="22"/>
        </w:rPr>
        <w:t xml:space="preserve"> Jihlava</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Číslo účtu:</w:t>
      </w:r>
      <w:r w:rsidR="00DD5D78" w:rsidRPr="004352FE">
        <w:rPr>
          <w:rFonts w:ascii="Arial" w:hAnsi="Arial" w:cs="Arial"/>
          <w:color w:val="auto"/>
          <w:sz w:val="22"/>
          <w:szCs w:val="22"/>
        </w:rPr>
        <w:t xml:space="preserve"> </w:t>
      </w:r>
      <w:r w:rsidR="009209D7" w:rsidRPr="004352FE">
        <w:rPr>
          <w:rFonts w:ascii="Arial" w:hAnsi="Arial" w:cs="Arial"/>
          <w:color w:val="auto"/>
          <w:sz w:val="22"/>
          <w:szCs w:val="22"/>
        </w:rPr>
        <w:tab/>
      </w:r>
      <w:r w:rsidR="005A0CB5" w:rsidRPr="00DA5A71">
        <w:rPr>
          <w:rFonts w:ascii="Arial" w:hAnsi="Arial" w:cs="Arial"/>
          <w:sz w:val="24"/>
          <w:szCs w:val="24"/>
          <w:highlight w:val="yellow"/>
        </w:rPr>
        <w:t>OSOBNÍ ÚDAJ</w:t>
      </w:r>
      <w:r w:rsidR="005A0CB5">
        <w:rPr>
          <w:rFonts w:ascii="Arial" w:hAnsi="Arial" w:cs="Arial"/>
          <w:color w:val="auto"/>
          <w:sz w:val="22"/>
          <w:szCs w:val="22"/>
        </w:rPr>
        <w:t xml:space="preserve"> </w:t>
      </w:r>
    </w:p>
    <w:p w:rsidR="00206213" w:rsidRPr="004352FE" w:rsidRDefault="00206213"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(dále jen „pronajímatel“)</w:t>
      </w:r>
    </w:p>
    <w:p w:rsidR="00206213" w:rsidRPr="004352FE" w:rsidRDefault="00206213" w:rsidP="007955CE">
      <w:pPr>
        <w:pStyle w:val="Zkladntext"/>
        <w:tabs>
          <w:tab w:val="left" w:pos="1800"/>
        </w:tabs>
        <w:rPr>
          <w:rFonts w:ascii="Arial" w:hAnsi="Arial" w:cs="Arial"/>
          <w:color w:val="auto"/>
        </w:rPr>
      </w:pPr>
    </w:p>
    <w:p w:rsidR="00206213" w:rsidRPr="007955CE" w:rsidRDefault="00206213" w:rsidP="00820F98">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rsidR="001A5E9D" w:rsidRPr="0095749E" w:rsidRDefault="001A5E9D" w:rsidP="007955CE">
      <w:pPr>
        <w:pStyle w:val="Zkladntext"/>
        <w:tabs>
          <w:tab w:val="left" w:pos="1800"/>
        </w:tabs>
        <w:rPr>
          <w:rFonts w:ascii="Arial" w:hAnsi="Arial" w:cs="Arial"/>
          <w:color w:val="auto"/>
        </w:rPr>
      </w:pPr>
    </w:p>
    <w:p w:rsidR="002D6D87" w:rsidRPr="004352FE" w:rsidRDefault="003027F6" w:rsidP="007955CE">
      <w:pPr>
        <w:pStyle w:val="Zkladntext"/>
        <w:tabs>
          <w:tab w:val="left" w:pos="1800"/>
        </w:tabs>
        <w:rPr>
          <w:rFonts w:ascii="Arial" w:hAnsi="Arial" w:cs="Arial"/>
          <w:b/>
          <w:color w:val="auto"/>
          <w:sz w:val="24"/>
          <w:szCs w:val="24"/>
        </w:rPr>
      </w:pPr>
      <w:r w:rsidRPr="004352FE">
        <w:rPr>
          <w:rFonts w:ascii="Arial" w:hAnsi="Arial" w:cs="Arial"/>
          <w:b/>
          <w:color w:val="auto"/>
          <w:sz w:val="24"/>
          <w:szCs w:val="24"/>
        </w:rPr>
        <w:t>Česká republika – Ministerstvo práce a sociálních věcí</w:t>
      </w:r>
      <w:r w:rsidR="00BD5C38">
        <w:rPr>
          <w:rFonts w:ascii="Arial" w:hAnsi="Arial" w:cs="Arial"/>
          <w:b/>
          <w:color w:val="auto"/>
          <w:sz w:val="24"/>
          <w:szCs w:val="24"/>
        </w:rPr>
        <w:t xml:space="preserve"> </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rsidR="007F695D"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009D2D35" w:rsidRPr="007955CE">
        <w:rPr>
          <w:rFonts w:ascii="Arial" w:hAnsi="Arial" w:cs="Arial"/>
          <w:color w:val="auto"/>
          <w:sz w:val="22"/>
          <w:szCs w:val="22"/>
        </w:rPr>
        <w:tab/>
      </w:r>
      <w:r w:rsidR="003027F6" w:rsidRPr="007955CE">
        <w:rPr>
          <w:rFonts w:ascii="Arial" w:hAnsi="Arial" w:cs="Arial"/>
          <w:color w:val="auto"/>
          <w:sz w:val="22"/>
          <w:szCs w:val="22"/>
        </w:rPr>
        <w:t>00551023</w:t>
      </w:r>
    </w:p>
    <w:p w:rsidR="003027F6" w:rsidRPr="007955CE" w:rsidRDefault="003027F6" w:rsidP="007955CE">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007955CE" w:rsidRPr="007955CE">
        <w:rPr>
          <w:rFonts w:ascii="Arial" w:hAnsi="Arial" w:cs="Arial"/>
          <w:color w:val="auto"/>
          <w:sz w:val="22"/>
          <w:szCs w:val="22"/>
        </w:rPr>
        <w:tab/>
      </w:r>
      <w:r w:rsidRPr="007955CE">
        <w:rPr>
          <w:rFonts w:ascii="Arial" w:hAnsi="Arial" w:cs="Arial"/>
          <w:color w:val="auto"/>
          <w:sz w:val="22"/>
          <w:szCs w:val="22"/>
        </w:rPr>
        <w:t xml:space="preserve">Na </w:t>
      </w:r>
      <w:r w:rsidR="00BD5C38">
        <w:rPr>
          <w:rFonts w:ascii="Arial" w:hAnsi="Arial" w:cs="Arial"/>
          <w:color w:val="auto"/>
          <w:sz w:val="22"/>
          <w:szCs w:val="22"/>
        </w:rPr>
        <w:t>P</w:t>
      </w:r>
      <w:r w:rsidR="00BD5C38" w:rsidRPr="007955CE">
        <w:rPr>
          <w:rFonts w:ascii="Arial" w:hAnsi="Arial" w:cs="Arial"/>
          <w:color w:val="auto"/>
          <w:sz w:val="22"/>
          <w:szCs w:val="22"/>
        </w:rPr>
        <w:t xml:space="preserve">oříčním </w:t>
      </w:r>
      <w:r w:rsidRPr="007955CE">
        <w:rPr>
          <w:rFonts w:ascii="Arial" w:hAnsi="Arial" w:cs="Arial"/>
          <w:color w:val="auto"/>
          <w:sz w:val="22"/>
          <w:szCs w:val="22"/>
        </w:rPr>
        <w:t>právu 1/376, 128 01 Praha 2</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r>
      <w:r w:rsidR="004352FE" w:rsidRPr="007955CE">
        <w:rPr>
          <w:rFonts w:ascii="Arial" w:hAnsi="Arial" w:cs="Arial"/>
          <w:color w:val="auto"/>
          <w:sz w:val="22"/>
          <w:szCs w:val="22"/>
        </w:rPr>
        <w:t>Ing. Ladou Hlaváčkovou</w:t>
      </w:r>
      <w:r w:rsidRPr="007955CE">
        <w:rPr>
          <w:rFonts w:ascii="Arial" w:hAnsi="Arial" w:cs="Arial"/>
          <w:color w:val="auto"/>
          <w:sz w:val="22"/>
          <w:szCs w:val="22"/>
        </w:rPr>
        <w:t>, ředitel</w:t>
      </w:r>
      <w:r w:rsidR="004352FE" w:rsidRPr="007955CE">
        <w:rPr>
          <w:rFonts w:ascii="Arial" w:hAnsi="Arial" w:cs="Arial"/>
          <w:color w:val="auto"/>
          <w:sz w:val="22"/>
          <w:szCs w:val="22"/>
        </w:rPr>
        <w:t>kou</w:t>
      </w:r>
      <w:r w:rsidRPr="007955CE">
        <w:rPr>
          <w:rFonts w:ascii="Arial" w:hAnsi="Arial" w:cs="Arial"/>
          <w:color w:val="auto"/>
          <w:sz w:val="22"/>
          <w:szCs w:val="22"/>
        </w:rPr>
        <w:t xml:space="preserve"> odboru </w:t>
      </w:r>
      <w:r w:rsidR="004352FE" w:rsidRPr="007955CE">
        <w:rPr>
          <w:rFonts w:ascii="Arial" w:hAnsi="Arial" w:cs="Arial"/>
          <w:color w:val="auto"/>
          <w:sz w:val="22"/>
          <w:szCs w:val="22"/>
        </w:rPr>
        <w:t>řízení projektů</w:t>
      </w:r>
    </w:p>
    <w:p w:rsidR="009D2D35"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w:t>
      </w:r>
      <w:r w:rsidR="00DD5D78" w:rsidRPr="007955CE">
        <w:rPr>
          <w:rFonts w:ascii="Arial" w:hAnsi="Arial" w:cs="Arial"/>
          <w:color w:val="auto"/>
          <w:sz w:val="22"/>
          <w:szCs w:val="22"/>
        </w:rPr>
        <w:t xml:space="preserve"> </w:t>
      </w:r>
      <w:r w:rsidR="003027F6" w:rsidRPr="007955CE">
        <w:rPr>
          <w:rFonts w:ascii="Arial" w:hAnsi="Arial" w:cs="Arial"/>
          <w:color w:val="auto"/>
          <w:sz w:val="22"/>
          <w:szCs w:val="22"/>
        </w:rPr>
        <w:t>ČNB</w:t>
      </w:r>
      <w:r w:rsidR="00BD5C38">
        <w:rPr>
          <w:rFonts w:ascii="Arial" w:hAnsi="Arial" w:cs="Arial"/>
          <w:color w:val="auto"/>
          <w:sz w:val="22"/>
          <w:szCs w:val="22"/>
        </w:rPr>
        <w:t>,</w:t>
      </w:r>
      <w:r w:rsidR="003027F6" w:rsidRPr="007955CE">
        <w:rPr>
          <w:rFonts w:ascii="Arial" w:hAnsi="Arial" w:cs="Arial"/>
          <w:color w:val="auto"/>
          <w:sz w:val="22"/>
          <w:szCs w:val="22"/>
        </w:rPr>
        <w:t xml:space="preserve"> Praha 1</w:t>
      </w:r>
      <w:bookmarkStart w:id="0" w:name="_GoBack"/>
      <w:bookmarkEnd w:id="0"/>
    </w:p>
    <w:p w:rsidR="00B11EF3"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Číslo účtu:</w:t>
      </w:r>
      <w:r w:rsidR="00DD5D78" w:rsidRPr="007955CE">
        <w:rPr>
          <w:rFonts w:ascii="Arial" w:hAnsi="Arial" w:cs="Arial"/>
          <w:color w:val="auto"/>
          <w:sz w:val="22"/>
          <w:szCs w:val="22"/>
        </w:rPr>
        <w:t xml:space="preserve"> </w:t>
      </w:r>
      <w:r w:rsidR="009209D7" w:rsidRPr="007955CE">
        <w:rPr>
          <w:rFonts w:ascii="Arial" w:hAnsi="Arial" w:cs="Arial"/>
          <w:color w:val="auto"/>
          <w:sz w:val="22"/>
          <w:szCs w:val="22"/>
        </w:rPr>
        <w:tab/>
      </w:r>
      <w:r w:rsidR="003027F6" w:rsidRPr="007955CE">
        <w:rPr>
          <w:rFonts w:ascii="Arial" w:hAnsi="Arial" w:cs="Arial"/>
          <w:color w:val="auto"/>
          <w:sz w:val="22"/>
          <w:szCs w:val="22"/>
        </w:rPr>
        <w:t>2229001/0710</w:t>
      </w:r>
    </w:p>
    <w:p w:rsidR="00206213" w:rsidRPr="007955CE" w:rsidRDefault="00206213"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sidR="00820F98">
        <w:rPr>
          <w:rFonts w:ascii="Arial" w:hAnsi="Arial" w:cs="Arial"/>
          <w:color w:val="auto"/>
          <w:sz w:val="22"/>
          <w:szCs w:val="22"/>
        </w:rPr>
        <w:t>.</w:t>
      </w:r>
    </w:p>
    <w:p w:rsidR="00820F98" w:rsidRPr="007955CE" w:rsidRDefault="00820F98">
      <w:pPr>
        <w:pStyle w:val="Zkladntext"/>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Předmět a účel nájmu</w:t>
      </w:r>
      <w:r w:rsidR="005A0CB5">
        <w:rPr>
          <w:rFonts w:ascii="Arial" w:hAnsi="Arial" w:cs="Arial"/>
          <w:sz w:val="24"/>
          <w:szCs w:val="24"/>
        </w:rPr>
        <w:t xml:space="preserve"> </w:t>
      </w:r>
    </w:p>
    <w:p w:rsidR="00276A2B" w:rsidRPr="004352FE" w:rsidRDefault="00B11EF3" w:rsidP="00B11EF3">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r>
      <w:r w:rsidR="00206213" w:rsidRPr="004352FE">
        <w:rPr>
          <w:rFonts w:ascii="Arial" w:hAnsi="Arial" w:cs="Arial"/>
          <w:sz w:val="22"/>
          <w:szCs w:val="22"/>
        </w:rPr>
        <w:t xml:space="preserve">Pronajímatel prohlašuje, že je </w:t>
      </w:r>
      <w:r w:rsidR="00206213" w:rsidRPr="004352FE">
        <w:rPr>
          <w:rFonts w:ascii="Arial" w:hAnsi="Arial" w:cs="Arial"/>
          <w:color w:val="auto"/>
          <w:sz w:val="22"/>
          <w:szCs w:val="22"/>
        </w:rPr>
        <w:t xml:space="preserve">vlastníkem nemovitosti čp. </w:t>
      </w:r>
      <w:r w:rsidR="00DA5A71" w:rsidRPr="00DA5A71">
        <w:rPr>
          <w:rFonts w:ascii="Arial" w:hAnsi="Arial" w:cs="Arial"/>
          <w:sz w:val="24"/>
          <w:szCs w:val="24"/>
          <w:highlight w:val="yellow"/>
        </w:rPr>
        <w:t>OSOBNÍ ÚDAJ</w:t>
      </w:r>
      <w:r w:rsidR="00A8326E" w:rsidRPr="004352FE">
        <w:rPr>
          <w:rFonts w:ascii="Arial" w:hAnsi="Arial" w:cs="Arial"/>
          <w:color w:val="auto"/>
          <w:sz w:val="22"/>
          <w:szCs w:val="22"/>
        </w:rPr>
        <w:t>, o</w:t>
      </w:r>
      <w:r w:rsidR="00206213" w:rsidRPr="004352FE">
        <w:rPr>
          <w:rFonts w:ascii="Arial" w:hAnsi="Arial" w:cs="Arial"/>
          <w:color w:val="auto"/>
          <w:sz w:val="22"/>
          <w:szCs w:val="22"/>
        </w:rPr>
        <w:t>bec</w:t>
      </w:r>
      <w:r w:rsidR="000751B5">
        <w:rPr>
          <w:rFonts w:ascii="Arial" w:hAnsi="Arial" w:cs="Arial"/>
          <w:color w:val="auto"/>
          <w:sz w:val="22"/>
          <w:szCs w:val="22"/>
        </w:rPr>
        <w:t xml:space="preserve"> Jihlava</w:t>
      </w:r>
      <w:r w:rsidR="00A8326E" w:rsidRPr="004352FE">
        <w:rPr>
          <w:rFonts w:ascii="Arial" w:hAnsi="Arial" w:cs="Arial"/>
          <w:color w:val="auto"/>
          <w:sz w:val="22"/>
          <w:szCs w:val="22"/>
        </w:rPr>
        <w:t>,</w:t>
      </w:r>
      <w:r w:rsidR="00206213" w:rsidRPr="004352FE">
        <w:rPr>
          <w:rFonts w:ascii="Arial" w:hAnsi="Arial" w:cs="Arial"/>
          <w:color w:val="auto"/>
          <w:sz w:val="22"/>
          <w:szCs w:val="22"/>
        </w:rPr>
        <w:t xml:space="preserve"> </w:t>
      </w:r>
      <w:r w:rsidR="004758DD">
        <w:rPr>
          <w:rFonts w:ascii="Arial" w:hAnsi="Arial" w:cs="Arial"/>
          <w:color w:val="auto"/>
          <w:sz w:val="22"/>
          <w:szCs w:val="22"/>
        </w:rPr>
        <w:t xml:space="preserve">ulice </w:t>
      </w:r>
      <w:r w:rsidR="00727CDF" w:rsidRPr="00DA5A71">
        <w:rPr>
          <w:rFonts w:ascii="Arial" w:hAnsi="Arial" w:cs="Arial"/>
          <w:sz w:val="24"/>
          <w:szCs w:val="24"/>
          <w:highlight w:val="yellow"/>
        </w:rPr>
        <w:t>OSOBNÍ ÚDAJ</w:t>
      </w:r>
      <w:r w:rsidR="00BD5C38">
        <w:rPr>
          <w:rFonts w:ascii="Arial" w:hAnsi="Arial" w:cs="Arial"/>
          <w:color w:val="auto"/>
          <w:sz w:val="22"/>
          <w:szCs w:val="22"/>
        </w:rPr>
        <w:t>,</w:t>
      </w:r>
      <w:r w:rsidR="00206213" w:rsidRPr="004352FE">
        <w:rPr>
          <w:rFonts w:ascii="Arial" w:hAnsi="Arial" w:cs="Arial"/>
          <w:color w:val="auto"/>
          <w:sz w:val="22"/>
          <w:szCs w:val="22"/>
        </w:rPr>
        <w:t xml:space="preserve"> zapsané v listu vlastnictví č. </w:t>
      </w:r>
      <w:r w:rsidR="00DA5A71" w:rsidRPr="00DA5A71">
        <w:rPr>
          <w:rFonts w:ascii="Arial" w:hAnsi="Arial" w:cs="Arial"/>
          <w:sz w:val="24"/>
          <w:szCs w:val="24"/>
          <w:highlight w:val="yellow"/>
        </w:rPr>
        <w:t>OSOBNÍ ÚDAJ</w:t>
      </w:r>
      <w:r w:rsidR="00206213" w:rsidRPr="004352FE">
        <w:rPr>
          <w:rFonts w:ascii="Arial" w:hAnsi="Arial" w:cs="Arial"/>
          <w:color w:val="auto"/>
          <w:sz w:val="22"/>
          <w:szCs w:val="22"/>
        </w:rPr>
        <w:t xml:space="preserve"> v katastru nemovitostí Katastrálního úřadu pro </w:t>
      </w:r>
      <w:r w:rsidR="000060C0">
        <w:rPr>
          <w:rFonts w:ascii="Arial" w:hAnsi="Arial" w:cs="Arial"/>
          <w:color w:val="auto"/>
          <w:sz w:val="22"/>
          <w:szCs w:val="22"/>
        </w:rPr>
        <w:t>Vysočinu</w:t>
      </w:r>
      <w:r w:rsidR="00A8326E" w:rsidRPr="004352FE">
        <w:rPr>
          <w:rFonts w:ascii="Arial" w:hAnsi="Arial" w:cs="Arial"/>
          <w:color w:val="auto"/>
          <w:sz w:val="22"/>
          <w:szCs w:val="22"/>
        </w:rPr>
        <w:t>.</w:t>
      </w:r>
    </w:p>
    <w:p w:rsidR="00F47E48" w:rsidRPr="004352FE" w:rsidRDefault="00B11EF3" w:rsidP="00F47E48">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r>
      <w:r w:rsidR="00206213" w:rsidRPr="004352FE">
        <w:rPr>
          <w:rFonts w:ascii="Arial" w:hAnsi="Arial" w:cs="Arial"/>
          <w:color w:val="auto"/>
          <w:sz w:val="22"/>
          <w:szCs w:val="22"/>
        </w:rPr>
        <w:t xml:space="preserve">Pronajímatel přenechává nájemci do nájmu </w:t>
      </w:r>
      <w:r w:rsidR="00D51FF6" w:rsidRPr="004352FE">
        <w:rPr>
          <w:rFonts w:ascii="Arial" w:hAnsi="Arial" w:cs="Arial"/>
          <w:color w:val="auto"/>
          <w:sz w:val="22"/>
          <w:szCs w:val="22"/>
        </w:rPr>
        <w:t>část nemovitosti</w:t>
      </w:r>
      <w:r w:rsidR="00206213" w:rsidRPr="004352FE">
        <w:rPr>
          <w:rFonts w:ascii="Arial" w:hAnsi="Arial" w:cs="Arial"/>
          <w:color w:val="auto"/>
          <w:sz w:val="22"/>
          <w:szCs w:val="22"/>
        </w:rPr>
        <w:t xml:space="preserve"> v</w:t>
      </w:r>
      <w:r w:rsidR="009E7D6F" w:rsidRPr="004352FE">
        <w:rPr>
          <w:rFonts w:ascii="Arial" w:hAnsi="Arial" w:cs="Arial"/>
          <w:color w:val="auto"/>
          <w:sz w:val="22"/>
          <w:szCs w:val="22"/>
        </w:rPr>
        <w:t>e</w:t>
      </w:r>
      <w:r w:rsidR="00DD5D78" w:rsidRPr="004352FE">
        <w:rPr>
          <w:rFonts w:ascii="Arial" w:hAnsi="Arial" w:cs="Arial"/>
          <w:color w:val="auto"/>
          <w:sz w:val="22"/>
          <w:szCs w:val="22"/>
        </w:rPr>
        <w:t> </w:t>
      </w:r>
      <w:r w:rsidR="004758DD">
        <w:rPr>
          <w:rFonts w:ascii="Arial" w:hAnsi="Arial" w:cs="Arial"/>
          <w:color w:val="auto"/>
          <w:sz w:val="22"/>
          <w:szCs w:val="22"/>
        </w:rPr>
        <w:t>3</w:t>
      </w:r>
      <w:r w:rsidR="00E755FF" w:rsidRPr="004352FE">
        <w:rPr>
          <w:rFonts w:ascii="Arial" w:hAnsi="Arial" w:cs="Arial"/>
          <w:color w:val="auto"/>
          <w:sz w:val="22"/>
          <w:szCs w:val="22"/>
        </w:rPr>
        <w:t>.</w:t>
      </w:r>
      <w:r w:rsidR="009E7D6F" w:rsidRPr="004352FE">
        <w:rPr>
          <w:rFonts w:ascii="Arial" w:hAnsi="Arial" w:cs="Arial"/>
          <w:color w:val="auto"/>
          <w:sz w:val="22"/>
          <w:szCs w:val="22"/>
        </w:rPr>
        <w:t xml:space="preserve"> </w:t>
      </w:r>
      <w:r w:rsidR="009666B5">
        <w:rPr>
          <w:rFonts w:ascii="Arial" w:hAnsi="Arial" w:cs="Arial"/>
          <w:color w:val="auto"/>
          <w:sz w:val="22"/>
          <w:szCs w:val="22"/>
        </w:rPr>
        <w:t>p</w:t>
      </w:r>
      <w:r w:rsidR="009666B5" w:rsidRPr="004352FE">
        <w:rPr>
          <w:rFonts w:ascii="Arial" w:hAnsi="Arial" w:cs="Arial"/>
          <w:color w:val="auto"/>
          <w:sz w:val="22"/>
          <w:szCs w:val="22"/>
        </w:rPr>
        <w:t>atře</w:t>
      </w:r>
      <w:r w:rsidR="00563401">
        <w:rPr>
          <w:rFonts w:ascii="Arial" w:hAnsi="Arial" w:cs="Arial"/>
          <w:color w:val="auto"/>
          <w:sz w:val="22"/>
          <w:szCs w:val="22"/>
        </w:rPr>
        <w:t>,</w:t>
      </w:r>
      <w:r w:rsidR="00276A2B" w:rsidRPr="004352FE">
        <w:rPr>
          <w:rFonts w:ascii="Arial" w:hAnsi="Arial" w:cs="Arial"/>
          <w:color w:val="auto"/>
          <w:sz w:val="22"/>
          <w:szCs w:val="22"/>
        </w:rPr>
        <w:t xml:space="preserve"> a to </w:t>
      </w:r>
      <w:r w:rsidR="00FD6D16" w:rsidRPr="004352FE">
        <w:rPr>
          <w:rFonts w:ascii="Arial" w:hAnsi="Arial" w:cs="Arial"/>
          <w:b/>
          <w:sz w:val="22"/>
          <w:szCs w:val="22"/>
        </w:rPr>
        <w:t xml:space="preserve">kancelář č. </w:t>
      </w:r>
      <w:r w:rsidR="000751B5">
        <w:rPr>
          <w:rFonts w:ascii="Arial" w:hAnsi="Arial" w:cs="Arial"/>
          <w:b/>
          <w:sz w:val="22"/>
          <w:szCs w:val="22"/>
        </w:rPr>
        <w:t>338</w:t>
      </w:r>
      <w:r w:rsidR="00276A2B" w:rsidRPr="004352FE">
        <w:rPr>
          <w:rFonts w:ascii="Arial" w:hAnsi="Arial" w:cs="Arial"/>
          <w:b/>
          <w:sz w:val="22"/>
          <w:szCs w:val="22"/>
        </w:rPr>
        <w:t xml:space="preserve"> </w:t>
      </w:r>
      <w:r w:rsidR="00B44BC1" w:rsidRPr="004352FE">
        <w:rPr>
          <w:rFonts w:ascii="Arial" w:hAnsi="Arial" w:cs="Arial"/>
          <w:b/>
          <w:color w:val="auto"/>
          <w:sz w:val="22"/>
          <w:szCs w:val="22"/>
        </w:rPr>
        <w:t>o celkové výměře</w:t>
      </w:r>
      <w:r w:rsidR="004352FE" w:rsidRPr="004352FE">
        <w:rPr>
          <w:rFonts w:ascii="Arial" w:hAnsi="Arial" w:cs="Arial"/>
          <w:b/>
          <w:color w:val="auto"/>
          <w:sz w:val="22"/>
          <w:szCs w:val="22"/>
        </w:rPr>
        <w:t xml:space="preserve"> 1</w:t>
      </w:r>
      <w:r w:rsidR="000751B5">
        <w:rPr>
          <w:rFonts w:ascii="Arial" w:hAnsi="Arial" w:cs="Arial"/>
          <w:b/>
          <w:color w:val="auto"/>
          <w:sz w:val="22"/>
          <w:szCs w:val="22"/>
        </w:rPr>
        <w:t>5,40</w:t>
      </w:r>
      <w:r w:rsidR="00043E3C" w:rsidRPr="004352FE">
        <w:rPr>
          <w:rFonts w:ascii="Arial" w:hAnsi="Arial" w:cs="Arial"/>
          <w:b/>
          <w:color w:val="auto"/>
          <w:sz w:val="22"/>
          <w:szCs w:val="22"/>
        </w:rPr>
        <w:t xml:space="preserve"> </w:t>
      </w:r>
      <w:r w:rsidR="002D6D87" w:rsidRPr="00F47E48">
        <w:rPr>
          <w:rFonts w:ascii="Arial" w:hAnsi="Arial" w:cs="Arial"/>
          <w:b/>
          <w:color w:val="auto"/>
          <w:sz w:val="22"/>
          <w:szCs w:val="22"/>
        </w:rPr>
        <w:t>m</w:t>
      </w:r>
      <w:r w:rsidR="002D6D87" w:rsidRPr="00F47E48">
        <w:rPr>
          <w:rFonts w:ascii="Arial" w:hAnsi="Arial" w:cs="Arial"/>
          <w:b/>
          <w:color w:val="auto"/>
          <w:sz w:val="22"/>
          <w:szCs w:val="22"/>
          <w:vertAlign w:val="superscript"/>
        </w:rPr>
        <w:t>2</w:t>
      </w:r>
      <w:r w:rsidR="00F47E48" w:rsidRPr="00F47E48">
        <w:rPr>
          <w:rFonts w:ascii="Arial" w:hAnsi="Arial" w:cs="Arial"/>
          <w:b/>
          <w:color w:val="auto"/>
          <w:sz w:val="22"/>
          <w:szCs w:val="22"/>
          <w:vertAlign w:val="superscript"/>
        </w:rPr>
        <w:t xml:space="preserve"> </w:t>
      </w:r>
      <w:r w:rsidR="00F47E48" w:rsidRPr="00F47E48">
        <w:rPr>
          <w:rFonts w:ascii="Arial" w:hAnsi="Arial" w:cs="Arial"/>
          <w:b/>
          <w:color w:val="auto"/>
          <w:sz w:val="22"/>
          <w:szCs w:val="22"/>
        </w:rPr>
        <w:t>(dále jen „nebytové prostory“)</w:t>
      </w:r>
      <w:r w:rsidR="00F47E48" w:rsidRPr="00F47E48">
        <w:rPr>
          <w:rFonts w:ascii="Arial" w:hAnsi="Arial" w:cs="Arial"/>
          <w:color w:val="auto"/>
          <w:sz w:val="22"/>
          <w:szCs w:val="22"/>
        </w:rPr>
        <w:t>.</w:t>
      </w:r>
    </w:p>
    <w:p w:rsidR="00206213" w:rsidRPr="004352FE" w:rsidRDefault="00B11EF3" w:rsidP="00B11EF3">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r>
      <w:r w:rsidR="00206213" w:rsidRPr="004352FE">
        <w:rPr>
          <w:rFonts w:ascii="Arial" w:hAnsi="Arial" w:cs="Arial"/>
          <w:color w:val="auto"/>
          <w:sz w:val="22"/>
          <w:szCs w:val="22"/>
        </w:rPr>
        <w:t>Uvedené nebytové prostory</w:t>
      </w:r>
      <w:r w:rsidR="00251A23" w:rsidRPr="004352FE">
        <w:rPr>
          <w:rFonts w:ascii="Arial" w:hAnsi="Arial" w:cs="Arial"/>
          <w:sz w:val="22"/>
          <w:szCs w:val="22"/>
        </w:rPr>
        <w:t xml:space="preserve"> </w:t>
      </w:r>
      <w:r w:rsidR="00206213" w:rsidRPr="004352FE">
        <w:rPr>
          <w:rFonts w:ascii="Arial" w:hAnsi="Arial" w:cs="Arial"/>
          <w:sz w:val="22"/>
          <w:szCs w:val="22"/>
        </w:rPr>
        <w:t>jsou ve stavu způsobilém ke smluvenému (o</w:t>
      </w:r>
      <w:r w:rsidR="00276A2B" w:rsidRPr="004352FE">
        <w:rPr>
          <w:rFonts w:ascii="Arial" w:hAnsi="Arial" w:cs="Arial"/>
          <w:sz w:val="22"/>
          <w:szCs w:val="22"/>
        </w:rPr>
        <w:t>bvyklému) užívání.</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r>
      <w:r w:rsidR="00206213" w:rsidRPr="004352FE">
        <w:rPr>
          <w:rFonts w:ascii="Arial" w:hAnsi="Arial" w:cs="Arial"/>
          <w:sz w:val="22"/>
          <w:szCs w:val="22"/>
        </w:rPr>
        <w:t>Popis nebytových prostor a</w:t>
      </w:r>
      <w:r w:rsidR="00206213" w:rsidRPr="004352FE">
        <w:rPr>
          <w:rFonts w:ascii="Arial" w:hAnsi="Arial" w:cs="Arial"/>
          <w:color w:val="auto"/>
          <w:sz w:val="22"/>
          <w:szCs w:val="22"/>
        </w:rPr>
        <w:t xml:space="preserve"> jejich stav ke dni předání je uveden v </w:t>
      </w:r>
      <w:r w:rsidR="00206213" w:rsidRPr="004352FE">
        <w:rPr>
          <w:rFonts w:ascii="Arial" w:hAnsi="Arial" w:cs="Arial"/>
          <w:iCs/>
          <w:color w:val="auto"/>
          <w:sz w:val="22"/>
          <w:szCs w:val="22"/>
        </w:rPr>
        <w:t>předávací</w:t>
      </w:r>
      <w:r w:rsidR="00CB2E7E" w:rsidRPr="004352FE">
        <w:rPr>
          <w:rFonts w:ascii="Arial" w:hAnsi="Arial" w:cs="Arial"/>
          <w:iCs/>
          <w:color w:val="auto"/>
          <w:sz w:val="22"/>
          <w:szCs w:val="22"/>
        </w:rPr>
        <w:t>m</w:t>
      </w:r>
      <w:r w:rsidR="00206213" w:rsidRPr="004352FE">
        <w:rPr>
          <w:rFonts w:ascii="Arial" w:hAnsi="Arial" w:cs="Arial"/>
          <w:iCs/>
          <w:color w:val="auto"/>
          <w:sz w:val="22"/>
          <w:szCs w:val="22"/>
        </w:rPr>
        <w:t xml:space="preserve"> protokol</w:t>
      </w:r>
      <w:r w:rsidR="00001FD1" w:rsidRPr="004352FE">
        <w:rPr>
          <w:rFonts w:ascii="Arial" w:hAnsi="Arial" w:cs="Arial"/>
          <w:iCs/>
          <w:color w:val="auto"/>
          <w:sz w:val="22"/>
          <w:szCs w:val="22"/>
        </w:rPr>
        <w:t>u</w:t>
      </w:r>
      <w:r w:rsidR="00206213" w:rsidRPr="004352FE">
        <w:rPr>
          <w:rFonts w:ascii="Arial" w:hAnsi="Arial" w:cs="Arial"/>
          <w:i/>
          <w:iCs/>
          <w:color w:val="auto"/>
          <w:sz w:val="22"/>
          <w:szCs w:val="22"/>
        </w:rPr>
        <w:t>.</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r>
      <w:r w:rsidR="00206213" w:rsidRPr="004352FE">
        <w:rPr>
          <w:rFonts w:ascii="Arial" w:hAnsi="Arial" w:cs="Arial"/>
          <w:color w:val="auto"/>
          <w:sz w:val="22"/>
          <w:szCs w:val="22"/>
        </w:rPr>
        <w:t xml:space="preserve">Nájemce </w:t>
      </w:r>
      <w:r w:rsidR="00440285" w:rsidRPr="004352FE">
        <w:rPr>
          <w:rFonts w:ascii="Arial" w:hAnsi="Arial" w:cs="Arial"/>
          <w:color w:val="auto"/>
          <w:sz w:val="22"/>
          <w:szCs w:val="22"/>
        </w:rPr>
        <w:t xml:space="preserve">potvrzuje, že </w:t>
      </w:r>
      <w:r w:rsidR="00206213" w:rsidRPr="004352FE">
        <w:rPr>
          <w:rFonts w:ascii="Arial" w:hAnsi="Arial" w:cs="Arial"/>
          <w:color w:val="auto"/>
          <w:sz w:val="22"/>
          <w:szCs w:val="22"/>
        </w:rPr>
        <w:t>je seznámen se stavem nebytových prostor.</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r>
      <w:r w:rsidR="00206213" w:rsidRPr="004352FE">
        <w:rPr>
          <w:rFonts w:ascii="Arial" w:hAnsi="Arial" w:cs="Arial"/>
          <w:color w:val="auto"/>
          <w:sz w:val="22"/>
          <w:szCs w:val="22"/>
        </w:rPr>
        <w:t>Nájemce má právo užívat i společné prostory budovy v rozsahu nezbytném pro řádný chod pronajatých nebytových prostor.</w:t>
      </w:r>
    </w:p>
    <w:p w:rsidR="00893D11" w:rsidRPr="004352FE" w:rsidRDefault="00B11EF3" w:rsidP="00893D1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7.</w:t>
      </w:r>
      <w:r w:rsidRPr="004352FE">
        <w:rPr>
          <w:rFonts w:ascii="Arial" w:hAnsi="Arial" w:cs="Arial"/>
          <w:color w:val="auto"/>
          <w:sz w:val="22"/>
          <w:szCs w:val="22"/>
        </w:rPr>
        <w:tab/>
      </w:r>
      <w:r w:rsidR="00251A23" w:rsidRPr="004352FE">
        <w:rPr>
          <w:rFonts w:ascii="Arial" w:hAnsi="Arial" w:cs="Arial"/>
          <w:color w:val="auto"/>
          <w:sz w:val="22"/>
          <w:szCs w:val="22"/>
        </w:rPr>
        <w:t xml:space="preserve">Nájemce bude nebytové prostory využívat </w:t>
      </w:r>
      <w:r w:rsidR="00563401">
        <w:rPr>
          <w:rFonts w:ascii="Arial" w:hAnsi="Arial" w:cs="Arial"/>
          <w:color w:val="auto"/>
          <w:sz w:val="22"/>
          <w:szCs w:val="22"/>
        </w:rPr>
        <w:t xml:space="preserve">jako </w:t>
      </w:r>
      <w:r w:rsidR="001A5E9D" w:rsidRPr="004352FE">
        <w:rPr>
          <w:rFonts w:ascii="Arial" w:hAnsi="Arial" w:cs="Arial"/>
          <w:color w:val="auto"/>
          <w:sz w:val="22"/>
          <w:szCs w:val="22"/>
        </w:rPr>
        <w:t>kancelář</w:t>
      </w:r>
      <w:r w:rsidR="00251A23" w:rsidRPr="004352FE">
        <w:rPr>
          <w:rFonts w:ascii="Arial" w:hAnsi="Arial" w:cs="Arial"/>
          <w:color w:val="auto"/>
          <w:sz w:val="22"/>
          <w:szCs w:val="22"/>
        </w:rPr>
        <w:t xml:space="preserve"> </w:t>
      </w:r>
      <w:r w:rsidR="00D51FF6" w:rsidRPr="004352FE">
        <w:rPr>
          <w:rFonts w:ascii="Arial" w:hAnsi="Arial" w:cs="Arial"/>
          <w:color w:val="auto"/>
          <w:sz w:val="22"/>
          <w:szCs w:val="22"/>
        </w:rPr>
        <w:t>k výkonu činnosti organizační složky státu</w:t>
      </w:r>
      <w:r w:rsidR="00AE154B">
        <w:rPr>
          <w:rFonts w:ascii="Arial" w:hAnsi="Arial" w:cs="Arial"/>
          <w:color w:val="auto"/>
          <w:sz w:val="22"/>
          <w:szCs w:val="22"/>
        </w:rPr>
        <w:t xml:space="preserve"> </w:t>
      </w:r>
      <w:r w:rsidR="00893D11">
        <w:rPr>
          <w:rFonts w:ascii="Arial" w:hAnsi="Arial" w:cs="Arial"/>
          <w:color w:val="auto"/>
          <w:sz w:val="22"/>
          <w:szCs w:val="22"/>
        </w:rPr>
        <w:t xml:space="preserve">– </w:t>
      </w:r>
      <w:r w:rsidR="00BD5C38">
        <w:rPr>
          <w:rFonts w:ascii="Arial" w:hAnsi="Arial" w:cs="Arial"/>
          <w:color w:val="auto"/>
          <w:sz w:val="22"/>
          <w:szCs w:val="22"/>
        </w:rPr>
        <w:t xml:space="preserve">poradenské místo pro </w:t>
      </w:r>
      <w:r w:rsidR="00893D11">
        <w:rPr>
          <w:rFonts w:ascii="Arial" w:hAnsi="Arial" w:cs="Arial"/>
          <w:color w:val="auto"/>
          <w:sz w:val="22"/>
          <w:szCs w:val="22"/>
        </w:rPr>
        <w:t>projekt „Koordinace opatření na podporu sladění pracovního a</w:t>
      </w:r>
      <w:r w:rsidR="00A14E0D">
        <w:rPr>
          <w:rFonts w:ascii="Arial" w:hAnsi="Arial" w:cs="Arial"/>
          <w:color w:val="auto"/>
          <w:sz w:val="22"/>
          <w:szCs w:val="22"/>
        </w:rPr>
        <w:t xml:space="preserve"> </w:t>
      </w:r>
      <w:r w:rsidR="00A14E0D">
        <w:rPr>
          <w:rFonts w:ascii="Arial" w:hAnsi="Arial" w:cs="Arial"/>
          <w:color w:val="auto"/>
          <w:sz w:val="22"/>
          <w:szCs w:val="22"/>
        </w:rPr>
        <w:br/>
      </w:r>
      <w:r w:rsidR="00893D11">
        <w:rPr>
          <w:rFonts w:ascii="Arial" w:hAnsi="Arial" w:cs="Arial"/>
          <w:color w:val="auto"/>
          <w:sz w:val="22"/>
          <w:szCs w:val="22"/>
        </w:rPr>
        <w:t>rodinného života na úrovni krajů“, registrační číslo projektu CZ</w:t>
      </w:r>
      <w:r w:rsidR="00893D11" w:rsidRPr="004352FE">
        <w:rPr>
          <w:rFonts w:ascii="Arial" w:hAnsi="Arial" w:cs="Arial"/>
          <w:color w:val="auto"/>
          <w:sz w:val="22"/>
          <w:szCs w:val="22"/>
        </w:rPr>
        <w:t>.</w:t>
      </w:r>
      <w:r w:rsidR="00893D11">
        <w:rPr>
          <w:rFonts w:ascii="Arial" w:hAnsi="Arial" w:cs="Arial"/>
          <w:color w:val="auto"/>
          <w:sz w:val="22"/>
          <w:szCs w:val="22"/>
        </w:rPr>
        <w:t>03.1.51/0.0/0.0/15_009/0006233.</w:t>
      </w:r>
    </w:p>
    <w:p w:rsidR="00820F98" w:rsidRPr="004352FE" w:rsidRDefault="00820F98" w:rsidP="00B11EF3">
      <w:pPr>
        <w:pStyle w:val="Zkladntext"/>
        <w:spacing w:before="120"/>
        <w:ind w:left="357" w:hanging="357"/>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Doba nájmu</w:t>
      </w:r>
    </w:p>
    <w:p w:rsidR="003A1409" w:rsidRPr="00967098" w:rsidRDefault="00206213" w:rsidP="00AE154B">
      <w:pPr>
        <w:pStyle w:val="Zkladntext"/>
        <w:numPr>
          <w:ilvl w:val="0"/>
          <w:numId w:val="24"/>
        </w:numPr>
        <w:spacing w:before="120"/>
        <w:rPr>
          <w:rFonts w:ascii="Arial" w:hAnsi="Arial" w:cs="Arial"/>
          <w:b/>
          <w:sz w:val="22"/>
          <w:szCs w:val="22"/>
        </w:rPr>
      </w:pPr>
      <w:r w:rsidRPr="004758DD">
        <w:rPr>
          <w:rFonts w:ascii="Arial" w:hAnsi="Arial" w:cs="Arial"/>
          <w:sz w:val="22"/>
          <w:szCs w:val="22"/>
        </w:rPr>
        <w:t>Nájem</w:t>
      </w:r>
      <w:r w:rsidR="003A1409" w:rsidRPr="004758DD">
        <w:rPr>
          <w:rFonts w:ascii="Arial" w:hAnsi="Arial" w:cs="Arial"/>
          <w:sz w:val="22"/>
          <w:szCs w:val="22"/>
        </w:rPr>
        <w:t xml:space="preserve">ní vztah se sjednává na dobu </w:t>
      </w:r>
      <w:r w:rsidR="00F72D17" w:rsidRPr="004758DD">
        <w:rPr>
          <w:rFonts w:ascii="Arial" w:hAnsi="Arial" w:cs="Arial"/>
          <w:sz w:val="22"/>
          <w:szCs w:val="22"/>
        </w:rPr>
        <w:t xml:space="preserve">určitou </w:t>
      </w:r>
      <w:r w:rsidR="00C26C0F" w:rsidRPr="004758DD">
        <w:rPr>
          <w:rFonts w:ascii="Arial" w:hAnsi="Arial" w:cs="Arial"/>
          <w:sz w:val="22"/>
          <w:szCs w:val="22"/>
        </w:rPr>
        <w:t xml:space="preserve">s účinností od </w:t>
      </w:r>
      <w:r w:rsidR="00C26C0F" w:rsidRPr="004758DD">
        <w:rPr>
          <w:rFonts w:ascii="Arial" w:hAnsi="Arial" w:cs="Arial"/>
          <w:b/>
          <w:sz w:val="22"/>
          <w:szCs w:val="22"/>
        </w:rPr>
        <w:t xml:space="preserve">1. </w:t>
      </w:r>
      <w:r w:rsidR="00E22B2E">
        <w:rPr>
          <w:rFonts w:ascii="Arial" w:hAnsi="Arial" w:cs="Arial"/>
          <w:b/>
          <w:sz w:val="22"/>
          <w:szCs w:val="22"/>
        </w:rPr>
        <w:t>září</w:t>
      </w:r>
      <w:r w:rsidR="004A0A5A" w:rsidRPr="004758DD">
        <w:rPr>
          <w:rFonts w:ascii="Arial" w:hAnsi="Arial" w:cs="Arial"/>
          <w:sz w:val="22"/>
          <w:szCs w:val="22"/>
        </w:rPr>
        <w:t xml:space="preserve"> </w:t>
      </w:r>
      <w:r w:rsidR="009D2D35" w:rsidRPr="004758DD">
        <w:rPr>
          <w:rFonts w:ascii="Arial" w:hAnsi="Arial" w:cs="Arial"/>
          <w:b/>
          <w:sz w:val="22"/>
          <w:szCs w:val="22"/>
        </w:rPr>
        <w:t>201</w:t>
      </w:r>
      <w:r w:rsidR="004352FE" w:rsidRPr="004758DD">
        <w:rPr>
          <w:rFonts w:ascii="Arial" w:hAnsi="Arial" w:cs="Arial"/>
          <w:b/>
          <w:sz w:val="22"/>
          <w:szCs w:val="22"/>
        </w:rPr>
        <w:t>7</w:t>
      </w:r>
      <w:r w:rsidR="004A0A5A" w:rsidRPr="004758DD">
        <w:rPr>
          <w:rFonts w:ascii="Arial" w:hAnsi="Arial" w:cs="Arial"/>
          <w:b/>
          <w:sz w:val="22"/>
          <w:szCs w:val="22"/>
        </w:rPr>
        <w:t xml:space="preserve"> do</w:t>
      </w:r>
      <w:r w:rsidR="004A0A5A" w:rsidRPr="004758DD">
        <w:rPr>
          <w:rFonts w:ascii="Arial" w:hAnsi="Arial" w:cs="Arial"/>
          <w:sz w:val="22"/>
          <w:szCs w:val="22"/>
        </w:rPr>
        <w:t xml:space="preserve"> </w:t>
      </w:r>
      <w:r w:rsidR="004A0A5A" w:rsidRPr="004758DD">
        <w:rPr>
          <w:rFonts w:ascii="Arial" w:hAnsi="Arial" w:cs="Arial"/>
          <w:b/>
          <w:sz w:val="22"/>
          <w:szCs w:val="22"/>
        </w:rPr>
        <w:t xml:space="preserve">31. prosince 2019 </w:t>
      </w:r>
      <w:r w:rsidR="004A0A5A" w:rsidRPr="004758DD">
        <w:rPr>
          <w:rFonts w:ascii="Arial" w:hAnsi="Arial" w:cs="Arial"/>
          <w:sz w:val="22"/>
          <w:szCs w:val="22"/>
        </w:rPr>
        <w:t>(</w:t>
      </w:r>
      <w:r w:rsidR="0033691B" w:rsidRPr="004758DD">
        <w:rPr>
          <w:rFonts w:ascii="Arial" w:hAnsi="Arial" w:cs="Arial"/>
          <w:sz w:val="22"/>
          <w:szCs w:val="22"/>
        </w:rPr>
        <w:t>s možností dalšího prodloužení</w:t>
      </w:r>
      <w:r w:rsidR="004A0A5A" w:rsidRPr="004758DD">
        <w:rPr>
          <w:rFonts w:ascii="Arial" w:hAnsi="Arial" w:cs="Arial"/>
          <w:sz w:val="22"/>
          <w:szCs w:val="22"/>
        </w:rPr>
        <w:t>).</w:t>
      </w:r>
    </w:p>
    <w:p w:rsidR="00967098" w:rsidRPr="004758DD" w:rsidRDefault="00967098" w:rsidP="00967098">
      <w:pPr>
        <w:pStyle w:val="Zkladntext"/>
        <w:spacing w:before="120"/>
        <w:rPr>
          <w:rFonts w:ascii="Arial" w:hAnsi="Arial" w:cs="Arial"/>
          <w:b/>
          <w:sz w:val="22"/>
          <w:szCs w:val="22"/>
        </w:rPr>
      </w:pPr>
    </w:p>
    <w:p w:rsidR="00206213" w:rsidRPr="004352FE" w:rsidRDefault="00D60857" w:rsidP="003A01FB">
      <w:pPr>
        <w:pStyle w:val="Nadpislnek"/>
        <w:spacing w:before="120" w:after="0"/>
        <w:rPr>
          <w:rFonts w:ascii="Arial" w:hAnsi="Arial" w:cs="Arial"/>
          <w:sz w:val="24"/>
          <w:szCs w:val="24"/>
        </w:rPr>
      </w:pPr>
      <w:r w:rsidRPr="004352FE">
        <w:rPr>
          <w:rFonts w:ascii="Arial" w:hAnsi="Arial" w:cs="Arial"/>
          <w:sz w:val="24"/>
          <w:szCs w:val="24"/>
        </w:rPr>
        <w:t>III.</w:t>
      </w:r>
    </w:p>
    <w:p w:rsidR="005D536C"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Nájemné</w:t>
      </w:r>
    </w:p>
    <w:p w:rsidR="004758DD" w:rsidRPr="004352FE" w:rsidRDefault="00206213" w:rsidP="000060C0">
      <w:pPr>
        <w:pStyle w:val="Zkladntext"/>
        <w:spacing w:before="120" w:after="120"/>
        <w:rPr>
          <w:rFonts w:ascii="Arial" w:hAnsi="Arial" w:cs="Arial"/>
          <w:sz w:val="22"/>
          <w:szCs w:val="22"/>
        </w:rPr>
      </w:pPr>
      <w:r w:rsidRPr="004352FE">
        <w:rPr>
          <w:rFonts w:ascii="Arial" w:hAnsi="Arial" w:cs="Arial"/>
          <w:sz w:val="22"/>
          <w:szCs w:val="22"/>
        </w:rPr>
        <w:t>1</w:t>
      </w:r>
      <w:r w:rsidR="00B11EF3" w:rsidRPr="004352FE">
        <w:rPr>
          <w:rFonts w:ascii="Arial" w:hAnsi="Arial" w:cs="Arial"/>
          <w:sz w:val="22"/>
          <w:szCs w:val="22"/>
        </w:rPr>
        <w:t xml:space="preserve">. </w:t>
      </w:r>
      <w:r w:rsidR="00053800" w:rsidRPr="004352FE">
        <w:rPr>
          <w:rFonts w:ascii="Arial" w:hAnsi="Arial" w:cs="Arial"/>
          <w:sz w:val="22"/>
          <w:szCs w:val="22"/>
        </w:rPr>
        <w:t xml:space="preserve"> </w:t>
      </w:r>
      <w:r w:rsidR="005D536C" w:rsidRPr="004352FE">
        <w:rPr>
          <w:rFonts w:ascii="Arial" w:hAnsi="Arial" w:cs="Arial"/>
          <w:sz w:val="22"/>
          <w:szCs w:val="22"/>
        </w:rPr>
        <w:t>Nájemce je povinen za užívání nebytových prostor platit pronajímateli:</w:t>
      </w:r>
    </w:p>
    <w:p w:rsidR="00206213" w:rsidRPr="004352FE" w:rsidRDefault="004763AB" w:rsidP="00115681">
      <w:pPr>
        <w:pStyle w:val="Zkladntext"/>
        <w:ind w:left="720" w:hanging="720"/>
        <w:rPr>
          <w:rFonts w:ascii="Arial" w:hAnsi="Arial" w:cs="Arial"/>
          <w:i/>
          <w:sz w:val="22"/>
          <w:szCs w:val="22"/>
        </w:rPr>
      </w:pPr>
      <w:r w:rsidRPr="004352FE">
        <w:rPr>
          <w:rFonts w:ascii="Arial" w:hAnsi="Arial" w:cs="Arial"/>
          <w:sz w:val="22"/>
          <w:szCs w:val="22"/>
        </w:rPr>
        <w:lastRenderedPageBreak/>
        <w:t xml:space="preserve"> </w:t>
      </w:r>
      <w:r w:rsidR="0028057D" w:rsidRPr="004352FE">
        <w:rPr>
          <w:rFonts w:ascii="Arial" w:hAnsi="Arial" w:cs="Arial"/>
          <w:sz w:val="22"/>
          <w:szCs w:val="22"/>
        </w:rPr>
        <w:t xml:space="preserve">     </w:t>
      </w:r>
      <w:r w:rsidRPr="004352FE">
        <w:rPr>
          <w:rFonts w:ascii="Arial" w:hAnsi="Arial" w:cs="Arial"/>
          <w:sz w:val="22"/>
          <w:szCs w:val="22"/>
        </w:rPr>
        <w:t>a)</w:t>
      </w:r>
      <w:r w:rsidR="00206213" w:rsidRPr="004352FE">
        <w:rPr>
          <w:rFonts w:ascii="Arial" w:hAnsi="Arial" w:cs="Arial"/>
          <w:sz w:val="22"/>
          <w:szCs w:val="22"/>
        </w:rPr>
        <w:t xml:space="preserve"> </w:t>
      </w:r>
      <w:r w:rsidR="0028057D" w:rsidRPr="004352FE">
        <w:rPr>
          <w:rFonts w:ascii="Arial" w:hAnsi="Arial" w:cs="Arial"/>
          <w:sz w:val="22"/>
          <w:szCs w:val="22"/>
        </w:rPr>
        <w:t>n</w:t>
      </w:r>
      <w:r w:rsidR="003A1409" w:rsidRPr="004352FE">
        <w:rPr>
          <w:rFonts w:ascii="Arial" w:hAnsi="Arial" w:cs="Arial"/>
          <w:sz w:val="22"/>
          <w:szCs w:val="22"/>
        </w:rPr>
        <w:t>á</w:t>
      </w:r>
      <w:r w:rsidR="006F6FF1">
        <w:rPr>
          <w:rFonts w:ascii="Arial" w:hAnsi="Arial" w:cs="Arial"/>
          <w:sz w:val="22"/>
          <w:szCs w:val="22"/>
        </w:rPr>
        <w:t>jemné za pronajat</w:t>
      </w:r>
      <w:r w:rsidR="00BD7F9B">
        <w:rPr>
          <w:rFonts w:ascii="Arial" w:hAnsi="Arial" w:cs="Arial"/>
          <w:sz w:val="22"/>
          <w:szCs w:val="22"/>
        </w:rPr>
        <w:t>é</w:t>
      </w:r>
      <w:r w:rsidR="006F6FF1">
        <w:rPr>
          <w:rFonts w:ascii="Arial" w:hAnsi="Arial" w:cs="Arial"/>
          <w:sz w:val="22"/>
          <w:szCs w:val="22"/>
        </w:rPr>
        <w:t xml:space="preserve"> nebytov</w:t>
      </w:r>
      <w:r w:rsidR="00BD7F9B">
        <w:rPr>
          <w:rFonts w:ascii="Arial" w:hAnsi="Arial" w:cs="Arial"/>
          <w:sz w:val="22"/>
          <w:szCs w:val="22"/>
        </w:rPr>
        <w:t>é</w:t>
      </w:r>
      <w:r w:rsidR="003A1409" w:rsidRPr="004352FE">
        <w:rPr>
          <w:rFonts w:ascii="Arial" w:hAnsi="Arial" w:cs="Arial"/>
          <w:sz w:val="22"/>
          <w:szCs w:val="22"/>
        </w:rPr>
        <w:t xml:space="preserve"> prostor</w:t>
      </w:r>
      <w:r w:rsidR="00BD7F9B">
        <w:rPr>
          <w:rFonts w:ascii="Arial" w:hAnsi="Arial" w:cs="Arial"/>
          <w:sz w:val="22"/>
          <w:szCs w:val="22"/>
        </w:rPr>
        <w:t>y</w:t>
      </w:r>
      <w:r w:rsidR="003A1409" w:rsidRPr="004352FE">
        <w:rPr>
          <w:rFonts w:ascii="Arial" w:hAnsi="Arial" w:cs="Arial"/>
          <w:color w:val="auto"/>
          <w:sz w:val="22"/>
          <w:szCs w:val="22"/>
        </w:rPr>
        <w:t xml:space="preserve"> v </w:t>
      </w:r>
      <w:r w:rsidR="00206213" w:rsidRPr="004352FE">
        <w:rPr>
          <w:rFonts w:ascii="Arial" w:hAnsi="Arial" w:cs="Arial"/>
          <w:color w:val="auto"/>
          <w:sz w:val="22"/>
          <w:szCs w:val="22"/>
        </w:rPr>
        <w:t>měsíčn</w:t>
      </w:r>
      <w:r w:rsidR="003A1409" w:rsidRPr="004352FE">
        <w:rPr>
          <w:rFonts w:ascii="Arial" w:hAnsi="Arial" w:cs="Arial"/>
          <w:color w:val="auto"/>
          <w:sz w:val="22"/>
          <w:szCs w:val="22"/>
        </w:rPr>
        <w:t xml:space="preserve">í výši </w:t>
      </w:r>
      <w:r w:rsidR="000751B5">
        <w:rPr>
          <w:rFonts w:ascii="Arial" w:hAnsi="Arial" w:cs="Arial"/>
          <w:b/>
          <w:color w:val="auto"/>
          <w:sz w:val="22"/>
          <w:szCs w:val="22"/>
        </w:rPr>
        <w:t>3</w:t>
      </w:r>
      <w:r w:rsidR="00E755FF" w:rsidRPr="004352FE">
        <w:rPr>
          <w:rFonts w:ascii="Arial" w:hAnsi="Arial" w:cs="Arial"/>
          <w:b/>
          <w:sz w:val="22"/>
          <w:szCs w:val="22"/>
        </w:rPr>
        <w:t>.</w:t>
      </w:r>
      <w:r w:rsidR="000751B5">
        <w:rPr>
          <w:rFonts w:ascii="Arial" w:hAnsi="Arial" w:cs="Arial"/>
          <w:b/>
          <w:sz w:val="22"/>
          <w:szCs w:val="22"/>
        </w:rPr>
        <w:t>879</w:t>
      </w:r>
      <w:r w:rsidR="002D6D87" w:rsidRPr="004352FE">
        <w:rPr>
          <w:rFonts w:ascii="Arial" w:hAnsi="Arial" w:cs="Arial"/>
          <w:b/>
          <w:sz w:val="22"/>
          <w:szCs w:val="22"/>
        </w:rPr>
        <w:t>,</w:t>
      </w:r>
      <w:r w:rsidR="00053800" w:rsidRPr="004352FE">
        <w:rPr>
          <w:rFonts w:ascii="Arial" w:hAnsi="Arial" w:cs="Arial"/>
          <w:b/>
          <w:sz w:val="22"/>
          <w:szCs w:val="22"/>
        </w:rPr>
        <w:t>-</w:t>
      </w:r>
      <w:r w:rsidR="002D6D87" w:rsidRPr="004352FE">
        <w:rPr>
          <w:rFonts w:ascii="Arial" w:hAnsi="Arial" w:cs="Arial"/>
          <w:b/>
          <w:sz w:val="22"/>
          <w:szCs w:val="22"/>
        </w:rPr>
        <w:t>-</w:t>
      </w:r>
      <w:r w:rsidR="002D6D87" w:rsidRPr="004352FE">
        <w:rPr>
          <w:rFonts w:ascii="Arial" w:hAnsi="Arial" w:cs="Arial"/>
          <w:sz w:val="22"/>
          <w:szCs w:val="22"/>
        </w:rPr>
        <w:t xml:space="preserve"> </w:t>
      </w:r>
      <w:r w:rsidR="00206213" w:rsidRPr="004352FE">
        <w:rPr>
          <w:rFonts w:ascii="Arial" w:hAnsi="Arial" w:cs="Arial"/>
          <w:b/>
          <w:sz w:val="22"/>
          <w:szCs w:val="22"/>
        </w:rPr>
        <w:t>Kč</w:t>
      </w:r>
      <w:r w:rsidR="00B9447F" w:rsidRPr="004352FE">
        <w:rPr>
          <w:rFonts w:ascii="Arial" w:hAnsi="Arial" w:cs="Arial"/>
          <w:b/>
          <w:sz w:val="22"/>
          <w:szCs w:val="22"/>
        </w:rPr>
        <w:t xml:space="preserve"> bez DPH</w:t>
      </w:r>
      <w:r w:rsidR="003A1409" w:rsidRPr="004352FE">
        <w:rPr>
          <w:rFonts w:ascii="Arial" w:hAnsi="Arial" w:cs="Arial"/>
          <w:sz w:val="22"/>
          <w:szCs w:val="22"/>
        </w:rPr>
        <w:t xml:space="preserve"> </w:t>
      </w:r>
      <w:r w:rsidR="003A1409" w:rsidRPr="004352FE">
        <w:rPr>
          <w:rFonts w:ascii="Arial" w:hAnsi="Arial" w:cs="Arial"/>
          <w:i/>
          <w:sz w:val="22"/>
          <w:szCs w:val="22"/>
        </w:rPr>
        <w:t>(dále jen „nájemné“</w:t>
      </w:r>
      <w:r w:rsidR="0012505E">
        <w:rPr>
          <w:rFonts w:ascii="Arial" w:hAnsi="Arial" w:cs="Arial"/>
          <w:i/>
          <w:sz w:val="22"/>
          <w:szCs w:val="22"/>
        </w:rPr>
        <w:t>)</w:t>
      </w:r>
      <w:r w:rsidR="0012505E" w:rsidRPr="0001422D">
        <w:rPr>
          <w:rFonts w:ascii="Arial" w:hAnsi="Arial" w:cs="Arial"/>
          <w:sz w:val="22"/>
          <w:szCs w:val="22"/>
        </w:rPr>
        <w:t>.</w:t>
      </w:r>
    </w:p>
    <w:p w:rsidR="00A37D90" w:rsidRPr="004352FE" w:rsidRDefault="003A1409" w:rsidP="004631C5">
      <w:pPr>
        <w:pStyle w:val="Zkladntextodsazendal4"/>
        <w:spacing w:before="120"/>
        <w:rPr>
          <w:rFonts w:ascii="Arial" w:hAnsi="Arial" w:cs="Arial"/>
          <w:color w:val="auto"/>
          <w:sz w:val="22"/>
          <w:szCs w:val="22"/>
        </w:rPr>
      </w:pPr>
      <w:r w:rsidRPr="004352FE">
        <w:rPr>
          <w:rFonts w:ascii="Arial" w:hAnsi="Arial" w:cs="Arial"/>
          <w:sz w:val="22"/>
          <w:szCs w:val="22"/>
        </w:rPr>
        <w:t>2.</w:t>
      </w:r>
      <w:r w:rsidR="0028057D" w:rsidRPr="004352FE">
        <w:rPr>
          <w:rFonts w:ascii="Arial" w:hAnsi="Arial" w:cs="Arial"/>
          <w:sz w:val="22"/>
          <w:szCs w:val="22"/>
        </w:rPr>
        <w:t xml:space="preserve"> Nájemce je dále povinen pronajímateli platit cenu</w:t>
      </w:r>
      <w:r w:rsidRPr="004352FE">
        <w:rPr>
          <w:rFonts w:ascii="Arial" w:hAnsi="Arial" w:cs="Arial"/>
          <w:color w:val="auto"/>
          <w:sz w:val="22"/>
          <w:szCs w:val="22"/>
        </w:rPr>
        <w:t xml:space="preserve"> </w:t>
      </w:r>
      <w:r w:rsidR="004758DD">
        <w:rPr>
          <w:rFonts w:ascii="Arial" w:hAnsi="Arial" w:cs="Arial"/>
          <w:color w:val="auto"/>
          <w:sz w:val="22"/>
          <w:szCs w:val="22"/>
        </w:rPr>
        <w:t>plnění spojených s</w:t>
      </w:r>
      <w:r w:rsidR="006F6FF1">
        <w:rPr>
          <w:rFonts w:ascii="Arial" w:hAnsi="Arial" w:cs="Arial"/>
          <w:color w:val="auto"/>
          <w:sz w:val="22"/>
          <w:szCs w:val="22"/>
        </w:rPr>
        <w:t> </w:t>
      </w:r>
      <w:r w:rsidR="004758DD">
        <w:rPr>
          <w:rFonts w:ascii="Arial" w:hAnsi="Arial" w:cs="Arial"/>
          <w:color w:val="auto"/>
          <w:sz w:val="22"/>
          <w:szCs w:val="22"/>
        </w:rPr>
        <w:t>užíván</w:t>
      </w:r>
      <w:r w:rsidR="006F6FF1">
        <w:rPr>
          <w:rFonts w:ascii="Arial" w:hAnsi="Arial" w:cs="Arial"/>
          <w:color w:val="auto"/>
          <w:sz w:val="22"/>
          <w:szCs w:val="22"/>
        </w:rPr>
        <w:t>ím předmětu nájmu</w:t>
      </w:r>
      <w:r w:rsidR="004631C5" w:rsidRPr="004352FE">
        <w:rPr>
          <w:rFonts w:ascii="Arial" w:hAnsi="Arial" w:cs="Arial"/>
          <w:color w:val="auto"/>
          <w:sz w:val="22"/>
          <w:szCs w:val="22"/>
        </w:rPr>
        <w:t xml:space="preserve"> </w:t>
      </w:r>
      <w:r w:rsidR="004631C5" w:rsidRPr="004352FE">
        <w:rPr>
          <w:rFonts w:ascii="Arial" w:hAnsi="Arial" w:cs="Arial"/>
          <w:b/>
          <w:color w:val="auto"/>
          <w:sz w:val="22"/>
          <w:szCs w:val="22"/>
        </w:rPr>
        <w:t>v měsíční výši</w:t>
      </w:r>
      <w:r w:rsidR="006D0207">
        <w:rPr>
          <w:rFonts w:ascii="Arial" w:hAnsi="Arial" w:cs="Arial"/>
          <w:b/>
          <w:color w:val="auto"/>
          <w:sz w:val="22"/>
          <w:szCs w:val="22"/>
        </w:rPr>
        <w:t xml:space="preserve"> 1 733 Kč bez DPH</w:t>
      </w:r>
      <w:r w:rsidR="004631C5" w:rsidRPr="004352FE">
        <w:rPr>
          <w:rFonts w:ascii="Arial" w:hAnsi="Arial" w:cs="Arial"/>
          <w:color w:val="auto"/>
          <w:sz w:val="22"/>
          <w:szCs w:val="22"/>
        </w:rPr>
        <w:t>:</w:t>
      </w:r>
    </w:p>
    <w:p w:rsidR="0047117D" w:rsidRPr="004352FE"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 xml:space="preserve">úhradu za </w:t>
      </w:r>
      <w:r w:rsidR="000751B5" w:rsidRPr="000751B5">
        <w:rPr>
          <w:rFonts w:ascii="Arial" w:hAnsi="Arial" w:cs="Arial"/>
          <w:sz w:val="22"/>
          <w:szCs w:val="22"/>
        </w:rPr>
        <w:t>dodávku vody a odvádění odpadních vod</w:t>
      </w:r>
      <w:r w:rsidR="000751B5">
        <w:rPr>
          <w:rFonts w:ascii="Arial" w:hAnsi="Arial" w:cs="Arial"/>
          <w:sz w:val="22"/>
          <w:szCs w:val="22"/>
        </w:rPr>
        <w:t>:</w:t>
      </w:r>
      <w:r w:rsidR="00A376B1">
        <w:rPr>
          <w:rFonts w:ascii="Arial" w:hAnsi="Arial" w:cs="Arial"/>
          <w:sz w:val="22"/>
          <w:szCs w:val="22"/>
        </w:rPr>
        <w:tab/>
      </w:r>
      <w:r w:rsidR="000751B5">
        <w:rPr>
          <w:rFonts w:ascii="Arial" w:hAnsi="Arial" w:cs="Arial"/>
          <w:b/>
          <w:sz w:val="22"/>
          <w:szCs w:val="22"/>
        </w:rPr>
        <w:t>100</w:t>
      </w:r>
      <w:r w:rsidRPr="004352FE">
        <w:rPr>
          <w:rFonts w:ascii="Arial" w:hAnsi="Arial" w:cs="Arial"/>
          <w:b/>
          <w:sz w:val="22"/>
          <w:szCs w:val="22"/>
        </w:rPr>
        <w:t xml:space="preserve">,-- Kč + DPH </w:t>
      </w:r>
    </w:p>
    <w:p w:rsidR="0047117D" w:rsidRPr="004352FE" w:rsidRDefault="0047117D" w:rsidP="00090B86">
      <w:pPr>
        <w:pStyle w:val="Zkladntextodsazendal4"/>
        <w:numPr>
          <w:ilvl w:val="0"/>
          <w:numId w:val="6"/>
        </w:numPr>
        <w:tabs>
          <w:tab w:val="clear" w:pos="227"/>
          <w:tab w:val="left" w:pos="540"/>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 xml:space="preserve">úhradu za </w:t>
      </w:r>
      <w:r w:rsidR="000751B5" w:rsidRPr="000751B5">
        <w:rPr>
          <w:rFonts w:ascii="Arial" w:hAnsi="Arial" w:cs="Arial"/>
          <w:sz w:val="22"/>
          <w:szCs w:val="22"/>
        </w:rPr>
        <w:t xml:space="preserve">dodávku </w:t>
      </w:r>
      <w:r w:rsidR="000060C0">
        <w:rPr>
          <w:rFonts w:ascii="Arial" w:hAnsi="Arial" w:cs="Arial"/>
          <w:sz w:val="22"/>
          <w:szCs w:val="22"/>
        </w:rPr>
        <w:t>tepla:</w:t>
      </w:r>
      <w:r w:rsidR="00A376B1">
        <w:rPr>
          <w:rFonts w:ascii="Arial" w:hAnsi="Arial" w:cs="Arial"/>
          <w:sz w:val="22"/>
          <w:szCs w:val="22"/>
        </w:rPr>
        <w:tab/>
      </w:r>
      <w:r w:rsidR="00A376B1">
        <w:rPr>
          <w:rFonts w:ascii="Arial" w:hAnsi="Arial" w:cs="Arial"/>
          <w:sz w:val="22"/>
          <w:szCs w:val="22"/>
        </w:rPr>
        <w:tab/>
      </w:r>
      <w:r w:rsidR="00A376B1">
        <w:rPr>
          <w:rFonts w:ascii="Arial" w:hAnsi="Arial" w:cs="Arial"/>
          <w:sz w:val="22"/>
          <w:szCs w:val="22"/>
        </w:rPr>
        <w:tab/>
      </w:r>
      <w:r w:rsidR="000751B5">
        <w:rPr>
          <w:rFonts w:ascii="Arial" w:hAnsi="Arial" w:cs="Arial"/>
          <w:b/>
          <w:sz w:val="22"/>
          <w:szCs w:val="22"/>
        </w:rPr>
        <w:t>283</w:t>
      </w:r>
      <w:r w:rsidRPr="004352FE">
        <w:rPr>
          <w:rFonts w:ascii="Arial" w:hAnsi="Arial" w:cs="Arial"/>
          <w:b/>
          <w:sz w:val="22"/>
          <w:szCs w:val="22"/>
        </w:rPr>
        <w:t>,--</w:t>
      </w:r>
      <w:r w:rsidR="00CB2E7E" w:rsidRPr="004352FE">
        <w:rPr>
          <w:rFonts w:ascii="Arial" w:hAnsi="Arial" w:cs="Arial"/>
          <w:b/>
          <w:sz w:val="22"/>
          <w:szCs w:val="22"/>
        </w:rPr>
        <w:t xml:space="preserve"> </w:t>
      </w:r>
      <w:r w:rsidRPr="004352FE">
        <w:rPr>
          <w:rFonts w:ascii="Arial" w:hAnsi="Arial" w:cs="Arial"/>
          <w:b/>
          <w:sz w:val="22"/>
          <w:szCs w:val="22"/>
        </w:rPr>
        <w:t xml:space="preserve">Kč + DPH </w:t>
      </w:r>
    </w:p>
    <w:p w:rsidR="0047117D" w:rsidRPr="00597452"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 xml:space="preserve">úhradu </w:t>
      </w:r>
      <w:r w:rsidR="000751B5">
        <w:rPr>
          <w:rFonts w:ascii="Arial" w:hAnsi="Arial" w:cs="Arial"/>
          <w:sz w:val="22"/>
          <w:szCs w:val="22"/>
        </w:rPr>
        <w:t xml:space="preserve">za </w:t>
      </w:r>
      <w:r w:rsidR="000751B5" w:rsidRPr="000751B5">
        <w:rPr>
          <w:rFonts w:ascii="Arial" w:hAnsi="Arial" w:cs="Arial"/>
          <w:sz w:val="22"/>
          <w:szCs w:val="22"/>
        </w:rPr>
        <w:t>dodávku elektrické energie</w:t>
      </w:r>
      <w:r w:rsidRPr="004352FE">
        <w:rPr>
          <w:rFonts w:ascii="Arial" w:hAnsi="Arial" w:cs="Arial"/>
          <w:sz w:val="22"/>
          <w:szCs w:val="22"/>
        </w:rPr>
        <w:t>:</w:t>
      </w:r>
      <w:r w:rsidR="00A376B1">
        <w:rPr>
          <w:rFonts w:ascii="Arial" w:hAnsi="Arial" w:cs="Arial"/>
          <w:sz w:val="22"/>
          <w:szCs w:val="22"/>
        </w:rPr>
        <w:tab/>
      </w:r>
      <w:r w:rsidR="00A376B1">
        <w:rPr>
          <w:rFonts w:ascii="Arial" w:hAnsi="Arial" w:cs="Arial"/>
          <w:sz w:val="22"/>
          <w:szCs w:val="22"/>
        </w:rPr>
        <w:tab/>
      </w:r>
      <w:r w:rsidR="00A376B1">
        <w:rPr>
          <w:rFonts w:ascii="Arial" w:hAnsi="Arial" w:cs="Arial"/>
          <w:sz w:val="22"/>
          <w:szCs w:val="22"/>
        </w:rPr>
        <w:tab/>
      </w:r>
      <w:r w:rsidR="000751B5" w:rsidRPr="00597452">
        <w:rPr>
          <w:rFonts w:ascii="Arial" w:hAnsi="Arial" w:cs="Arial"/>
          <w:b/>
          <w:sz w:val="22"/>
          <w:szCs w:val="22"/>
        </w:rPr>
        <w:t>500</w:t>
      </w:r>
      <w:r w:rsidRPr="00597452">
        <w:rPr>
          <w:rFonts w:ascii="Arial" w:hAnsi="Arial" w:cs="Arial"/>
          <w:b/>
          <w:sz w:val="22"/>
          <w:szCs w:val="22"/>
        </w:rPr>
        <w:t>,--</w:t>
      </w:r>
      <w:r w:rsidR="00CB2E7E" w:rsidRPr="00597452">
        <w:rPr>
          <w:rFonts w:ascii="Arial" w:hAnsi="Arial" w:cs="Arial"/>
          <w:b/>
          <w:sz w:val="22"/>
          <w:szCs w:val="22"/>
        </w:rPr>
        <w:t xml:space="preserve"> </w:t>
      </w:r>
      <w:r w:rsidRPr="00597452">
        <w:rPr>
          <w:rFonts w:ascii="Arial" w:hAnsi="Arial" w:cs="Arial"/>
          <w:b/>
          <w:sz w:val="22"/>
          <w:szCs w:val="22"/>
        </w:rPr>
        <w:t xml:space="preserve">Kč + DPH </w:t>
      </w:r>
    </w:p>
    <w:p w:rsidR="00CA0121" w:rsidRDefault="00CA0121" w:rsidP="00CA0121">
      <w:pPr>
        <w:pStyle w:val="Zkladntextodsazendal4"/>
        <w:tabs>
          <w:tab w:val="clear" w:pos="227"/>
          <w:tab w:val="left" w:pos="720"/>
          <w:tab w:val="left" w:pos="5103"/>
        </w:tabs>
        <w:spacing w:line="120" w:lineRule="atLeast"/>
        <w:ind w:left="782" w:firstLine="0"/>
        <w:rPr>
          <w:rFonts w:ascii="Arial" w:hAnsi="Arial" w:cs="Arial"/>
          <w:b/>
          <w:sz w:val="22"/>
          <w:szCs w:val="22"/>
        </w:rPr>
      </w:pPr>
      <w:r w:rsidRPr="00597452">
        <w:rPr>
          <w:rFonts w:ascii="Arial" w:hAnsi="Arial" w:cs="Arial"/>
          <w:i/>
          <w:sz w:val="22"/>
          <w:szCs w:val="22"/>
        </w:rPr>
        <w:t>(dále jen “energie a platby za energie“)</w:t>
      </w:r>
    </w:p>
    <w:p w:rsidR="000D76A1" w:rsidRDefault="000751B5" w:rsidP="000751B5">
      <w:pPr>
        <w:pStyle w:val="Zkladntextodsazendal4"/>
        <w:numPr>
          <w:ilvl w:val="0"/>
          <w:numId w:val="6"/>
        </w:numPr>
        <w:tabs>
          <w:tab w:val="clear" w:pos="227"/>
          <w:tab w:val="left" w:pos="720"/>
          <w:tab w:val="left" w:pos="5103"/>
        </w:tabs>
        <w:spacing w:line="120" w:lineRule="atLeast"/>
        <w:ind w:left="782" w:hanging="357"/>
        <w:rPr>
          <w:rFonts w:ascii="Arial" w:hAnsi="Arial" w:cs="Arial"/>
          <w:sz w:val="22"/>
          <w:szCs w:val="22"/>
        </w:rPr>
      </w:pPr>
      <w:r w:rsidRPr="000751B5">
        <w:rPr>
          <w:rFonts w:ascii="Arial" w:hAnsi="Arial" w:cs="Arial"/>
          <w:sz w:val="22"/>
          <w:szCs w:val="22"/>
        </w:rPr>
        <w:t>úhradu za úklid společných prostor</w:t>
      </w:r>
      <w:r>
        <w:rPr>
          <w:rFonts w:ascii="Arial" w:hAnsi="Arial" w:cs="Arial"/>
          <w:sz w:val="22"/>
          <w:szCs w:val="22"/>
        </w:rPr>
        <w:t>:</w:t>
      </w:r>
      <w:r w:rsidR="00A376B1">
        <w:rPr>
          <w:rFonts w:ascii="Arial" w:hAnsi="Arial" w:cs="Arial"/>
          <w:sz w:val="22"/>
          <w:szCs w:val="22"/>
        </w:rPr>
        <w:tab/>
      </w:r>
      <w:r w:rsidR="00A376B1">
        <w:rPr>
          <w:rFonts w:ascii="Arial" w:hAnsi="Arial" w:cs="Arial"/>
          <w:sz w:val="22"/>
          <w:szCs w:val="22"/>
        </w:rPr>
        <w:tab/>
      </w:r>
      <w:r w:rsidR="00A376B1">
        <w:rPr>
          <w:rFonts w:ascii="Arial" w:hAnsi="Arial" w:cs="Arial"/>
          <w:sz w:val="22"/>
          <w:szCs w:val="22"/>
        </w:rPr>
        <w:tab/>
      </w:r>
      <w:r w:rsidR="000D76A1" w:rsidRPr="000D76A1">
        <w:rPr>
          <w:rFonts w:ascii="Arial" w:hAnsi="Arial" w:cs="Arial"/>
          <w:b/>
          <w:sz w:val="22"/>
          <w:szCs w:val="22"/>
        </w:rPr>
        <w:t>150,-- Kč + DPH</w:t>
      </w:r>
    </w:p>
    <w:p w:rsidR="000751B5" w:rsidRPr="000D76A1" w:rsidRDefault="000D7AF4" w:rsidP="000D76A1">
      <w:pPr>
        <w:pStyle w:val="Zkladntextodsazendal4"/>
        <w:numPr>
          <w:ilvl w:val="0"/>
          <w:numId w:val="6"/>
        </w:numPr>
        <w:tabs>
          <w:tab w:val="clear" w:pos="227"/>
          <w:tab w:val="left" w:pos="567"/>
          <w:tab w:val="left" w:pos="709"/>
          <w:tab w:val="left" w:pos="5103"/>
        </w:tabs>
        <w:spacing w:line="120" w:lineRule="atLeast"/>
        <w:ind w:hanging="294"/>
        <w:rPr>
          <w:rFonts w:ascii="Arial" w:hAnsi="Arial" w:cs="Arial"/>
          <w:color w:val="auto"/>
          <w:sz w:val="22"/>
          <w:szCs w:val="22"/>
        </w:rPr>
      </w:pPr>
      <w:r>
        <w:rPr>
          <w:rFonts w:ascii="Arial" w:hAnsi="Arial" w:cs="Arial"/>
          <w:color w:val="auto"/>
          <w:sz w:val="22"/>
          <w:szCs w:val="22"/>
        </w:rPr>
        <w:t xml:space="preserve">úhradu </w:t>
      </w:r>
      <w:r w:rsidR="000D76A1" w:rsidRPr="00D57D52">
        <w:rPr>
          <w:rFonts w:ascii="Arial" w:hAnsi="Arial" w:cs="Arial"/>
          <w:color w:val="auto"/>
          <w:sz w:val="22"/>
          <w:szCs w:val="22"/>
        </w:rPr>
        <w:t>úklid pronajaté kanceláře</w:t>
      </w:r>
      <w:r w:rsidR="00A376B1">
        <w:rPr>
          <w:rFonts w:ascii="Arial" w:hAnsi="Arial" w:cs="Arial"/>
          <w:color w:val="auto"/>
          <w:sz w:val="22"/>
          <w:szCs w:val="22"/>
        </w:rPr>
        <w:t>:</w:t>
      </w:r>
      <w:r w:rsidR="00A376B1">
        <w:rPr>
          <w:rFonts w:ascii="Arial" w:hAnsi="Arial" w:cs="Arial"/>
          <w:color w:val="auto"/>
          <w:sz w:val="22"/>
          <w:szCs w:val="22"/>
        </w:rPr>
        <w:tab/>
      </w:r>
      <w:r w:rsidR="00A376B1">
        <w:rPr>
          <w:rFonts w:ascii="Arial" w:hAnsi="Arial" w:cs="Arial"/>
          <w:color w:val="auto"/>
          <w:sz w:val="22"/>
          <w:szCs w:val="22"/>
        </w:rPr>
        <w:tab/>
      </w:r>
      <w:r w:rsidR="00A376B1">
        <w:rPr>
          <w:rFonts w:ascii="Arial" w:hAnsi="Arial" w:cs="Arial"/>
          <w:color w:val="auto"/>
          <w:sz w:val="22"/>
          <w:szCs w:val="22"/>
        </w:rPr>
        <w:tab/>
      </w:r>
      <w:r w:rsidR="000D76A1" w:rsidRPr="00D57D52">
        <w:rPr>
          <w:rFonts w:ascii="Arial" w:hAnsi="Arial" w:cs="Arial"/>
          <w:b/>
          <w:color w:val="auto"/>
          <w:sz w:val="22"/>
          <w:szCs w:val="22"/>
        </w:rPr>
        <w:t>500,-- Kč + DPH</w:t>
      </w:r>
      <w:r w:rsidR="000751B5" w:rsidRPr="000D76A1">
        <w:rPr>
          <w:rFonts w:ascii="Arial" w:hAnsi="Arial" w:cs="Arial"/>
          <w:sz w:val="22"/>
          <w:szCs w:val="22"/>
        </w:rPr>
        <w:tab/>
      </w:r>
      <w:r w:rsidR="000751B5" w:rsidRPr="000D76A1">
        <w:rPr>
          <w:rFonts w:ascii="Arial" w:hAnsi="Arial" w:cs="Arial"/>
          <w:sz w:val="22"/>
          <w:szCs w:val="22"/>
        </w:rPr>
        <w:tab/>
      </w:r>
    </w:p>
    <w:p w:rsidR="000751B5" w:rsidRPr="00597452" w:rsidRDefault="000751B5"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sz w:val="22"/>
          <w:szCs w:val="22"/>
        </w:rPr>
      </w:pPr>
      <w:r w:rsidRPr="00597452">
        <w:rPr>
          <w:rFonts w:ascii="Arial" w:hAnsi="Arial" w:cs="Arial"/>
          <w:sz w:val="22"/>
          <w:szCs w:val="22"/>
        </w:rPr>
        <w:t>úhradu za parkovací stání:</w:t>
      </w:r>
      <w:r w:rsidR="00A376B1">
        <w:rPr>
          <w:rFonts w:ascii="Arial" w:hAnsi="Arial" w:cs="Arial"/>
          <w:sz w:val="22"/>
          <w:szCs w:val="22"/>
        </w:rPr>
        <w:tab/>
      </w:r>
      <w:r w:rsidR="00A376B1">
        <w:rPr>
          <w:rFonts w:ascii="Arial" w:hAnsi="Arial" w:cs="Arial"/>
          <w:sz w:val="22"/>
          <w:szCs w:val="22"/>
        </w:rPr>
        <w:tab/>
      </w:r>
      <w:r w:rsidR="00A376B1">
        <w:rPr>
          <w:rFonts w:ascii="Arial" w:hAnsi="Arial" w:cs="Arial"/>
          <w:sz w:val="22"/>
          <w:szCs w:val="22"/>
        </w:rPr>
        <w:tab/>
      </w:r>
      <w:r w:rsidRPr="00597452">
        <w:rPr>
          <w:rFonts w:ascii="Arial" w:hAnsi="Arial" w:cs="Arial"/>
          <w:b/>
          <w:sz w:val="22"/>
          <w:szCs w:val="22"/>
        </w:rPr>
        <w:t>200,-- Kč + DPH</w:t>
      </w:r>
    </w:p>
    <w:p w:rsidR="0075107D" w:rsidRPr="004352FE" w:rsidRDefault="0047117D" w:rsidP="00AE154B">
      <w:pPr>
        <w:pStyle w:val="Zkladntextodsazendal4"/>
        <w:tabs>
          <w:tab w:val="clear" w:pos="227"/>
        </w:tabs>
        <w:spacing w:line="120" w:lineRule="atLeast"/>
        <w:ind w:left="720" w:hanging="720"/>
        <w:rPr>
          <w:rFonts w:ascii="Arial" w:hAnsi="Arial" w:cs="Arial"/>
          <w:i/>
          <w:color w:val="auto"/>
          <w:sz w:val="22"/>
          <w:szCs w:val="22"/>
        </w:rPr>
      </w:pPr>
      <w:r w:rsidRPr="00597452">
        <w:rPr>
          <w:rFonts w:ascii="Arial" w:hAnsi="Arial" w:cs="Arial"/>
          <w:b/>
          <w:sz w:val="22"/>
          <w:szCs w:val="22"/>
        </w:rPr>
        <w:tab/>
      </w:r>
      <w:r w:rsidR="00CA0121" w:rsidRPr="00597452">
        <w:rPr>
          <w:rFonts w:ascii="Arial" w:hAnsi="Arial" w:cs="Arial"/>
          <w:i/>
          <w:sz w:val="22"/>
          <w:szCs w:val="22"/>
        </w:rPr>
        <w:t>(dále jen “služby a platby za služby</w:t>
      </w:r>
      <w:r w:rsidRPr="00597452">
        <w:rPr>
          <w:rFonts w:ascii="Arial" w:hAnsi="Arial" w:cs="Arial"/>
          <w:i/>
          <w:sz w:val="22"/>
          <w:szCs w:val="22"/>
        </w:rPr>
        <w:t>“)</w:t>
      </w:r>
      <w:r w:rsidRPr="00597452">
        <w:rPr>
          <w:rFonts w:ascii="Arial" w:hAnsi="Arial" w:cs="Arial"/>
          <w:i/>
          <w:color w:val="auto"/>
          <w:sz w:val="22"/>
          <w:szCs w:val="22"/>
        </w:rPr>
        <w:t>.</w:t>
      </w:r>
    </w:p>
    <w:p w:rsidR="0047117D" w:rsidRPr="004352FE" w:rsidRDefault="0047117D" w:rsidP="00E755FF">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Nájemné je dle platných předpisů účtováno bez DPH, k ostatním cenám bude </w:t>
      </w:r>
      <w:r w:rsidR="004A0A5A" w:rsidRPr="004352FE">
        <w:rPr>
          <w:rFonts w:ascii="Arial" w:hAnsi="Arial" w:cs="Arial"/>
          <w:sz w:val="22"/>
          <w:szCs w:val="22"/>
        </w:rPr>
        <w:t>připočítán</w:t>
      </w:r>
      <w:r w:rsidR="004A0A5A">
        <w:rPr>
          <w:rFonts w:ascii="Arial" w:hAnsi="Arial" w:cs="Arial"/>
          <w:sz w:val="22"/>
          <w:szCs w:val="22"/>
        </w:rPr>
        <w:t>o</w:t>
      </w:r>
      <w:r w:rsidR="004A0A5A" w:rsidRPr="004352FE">
        <w:rPr>
          <w:rFonts w:ascii="Arial" w:hAnsi="Arial" w:cs="Arial"/>
          <w:sz w:val="22"/>
          <w:szCs w:val="22"/>
        </w:rPr>
        <w:t xml:space="preserve"> </w:t>
      </w:r>
      <w:r w:rsidRPr="004352FE">
        <w:rPr>
          <w:rFonts w:ascii="Arial" w:hAnsi="Arial" w:cs="Arial"/>
          <w:sz w:val="22"/>
          <w:szCs w:val="22"/>
        </w:rPr>
        <w:t xml:space="preserve">DPH dle platných předpisů.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sidR="004352FE">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sidR="004352FE">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w:t>
      </w:r>
      <w:r w:rsidR="00115681" w:rsidRPr="004352FE">
        <w:rPr>
          <w:rFonts w:ascii="Arial" w:hAnsi="Arial" w:cs="Arial"/>
          <w:color w:val="auto"/>
          <w:sz w:val="22"/>
          <w:szCs w:val="22"/>
        </w:rPr>
        <w:t>6</w:t>
      </w:r>
      <w:r w:rsidRPr="004352FE">
        <w:rPr>
          <w:rFonts w:ascii="Arial" w:hAnsi="Arial" w:cs="Arial"/>
          <w:color w:val="auto"/>
          <w:sz w:val="22"/>
          <w:szCs w:val="22"/>
        </w:rPr>
        <w:t xml:space="preserve">.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rsidR="00820F98" w:rsidRPr="003C6C71" w:rsidRDefault="0047117D" w:rsidP="003C6C71">
      <w:pPr>
        <w:pStyle w:val="Zkladntextodsazendal4"/>
        <w:numPr>
          <w:ilvl w:val="1"/>
          <w:numId w:val="11"/>
        </w:numPr>
        <w:tabs>
          <w:tab w:val="clear" w:pos="227"/>
          <w:tab w:val="clear" w:pos="1440"/>
          <w:tab w:val="num" w:pos="360"/>
        </w:tabs>
        <w:spacing w:before="120" w:after="240"/>
        <w:ind w:left="360"/>
        <w:rPr>
          <w:rFonts w:ascii="Arial" w:hAnsi="Arial" w:cs="Arial"/>
          <w:sz w:val="22"/>
          <w:szCs w:val="22"/>
        </w:rPr>
      </w:pPr>
      <w:r w:rsidRPr="00624447">
        <w:rPr>
          <w:rFonts w:ascii="Arial" w:hAnsi="Arial" w:cs="Arial"/>
          <w:sz w:val="22"/>
          <w:szCs w:val="22"/>
        </w:rPr>
        <w:t xml:space="preserve">Nájemné, platby za služby spojené s nájmem a energie jsou splatné měsíčně na základě vystavené faktury. Datum zdanitelného plnění se stanovuje na 25. kalendářní den předcházejícího měsíce. Částky </w:t>
      </w:r>
      <w:r w:rsidR="00D51FF6" w:rsidRPr="00624447">
        <w:rPr>
          <w:rFonts w:ascii="Arial" w:hAnsi="Arial" w:cs="Arial"/>
          <w:sz w:val="22"/>
          <w:szCs w:val="22"/>
        </w:rPr>
        <w:t xml:space="preserve">jsou splatné do </w:t>
      </w:r>
      <w:proofErr w:type="gramStart"/>
      <w:r w:rsidR="00D51FF6" w:rsidRPr="00624447">
        <w:rPr>
          <w:rFonts w:ascii="Arial" w:hAnsi="Arial" w:cs="Arial"/>
          <w:sz w:val="22"/>
          <w:szCs w:val="22"/>
        </w:rPr>
        <w:t>30</w:t>
      </w:r>
      <w:r w:rsidRPr="00624447">
        <w:rPr>
          <w:rFonts w:ascii="Arial" w:hAnsi="Arial" w:cs="Arial"/>
          <w:sz w:val="22"/>
          <w:szCs w:val="22"/>
        </w:rPr>
        <w:t>ti</w:t>
      </w:r>
      <w:proofErr w:type="gramEnd"/>
      <w:r w:rsidRPr="00624447">
        <w:rPr>
          <w:rFonts w:ascii="Arial" w:hAnsi="Arial" w:cs="Arial"/>
          <w:sz w:val="22"/>
          <w:szCs w:val="22"/>
        </w:rPr>
        <w:t xml:space="preserve"> dnů po obdržení faktury na účet uvedený na faktuře</w:t>
      </w:r>
      <w:r w:rsidR="004A0A5A" w:rsidRPr="00624447">
        <w:rPr>
          <w:rFonts w:ascii="Arial" w:hAnsi="Arial" w:cs="Arial"/>
          <w:sz w:val="22"/>
          <w:szCs w:val="22"/>
        </w:rPr>
        <w:t>, nebude-li dohodnuto jinak</w:t>
      </w:r>
      <w:r w:rsidRPr="00624447">
        <w:rPr>
          <w:rFonts w:ascii="Arial" w:hAnsi="Arial" w:cs="Arial"/>
          <w:sz w:val="22"/>
          <w:szCs w:val="22"/>
        </w:rPr>
        <w:t>.</w:t>
      </w:r>
      <w:r w:rsidR="00563401" w:rsidRPr="00624447">
        <w:rPr>
          <w:rFonts w:ascii="Arial" w:hAnsi="Arial" w:cs="Arial"/>
          <w:sz w:val="22"/>
          <w:szCs w:val="22"/>
        </w:rPr>
        <w:t xml:space="preserve"> Na faktuře musí být uvedena věta „Výdaj je financován z projektu OPZ „Koordinace opatření na podporu sladění pracovního a rodinného života na úrovni krajů“ (registrační číslo CZ.03.1.51/0.0/0.0/15_009/0006233)“.</w:t>
      </w:r>
      <w:r w:rsidR="006A541B" w:rsidRPr="00624447">
        <w:rPr>
          <w:rFonts w:ascii="Arial" w:hAnsi="Arial" w:cs="Arial"/>
          <w:sz w:val="22"/>
          <w:szCs w:val="22"/>
        </w:rPr>
        <w:t xml:space="preserve"> Nebude-li faktura obsahovat stanovené náležitosti nebo v ní nebudou správně uvedené údaje, je </w:t>
      </w:r>
      <w:r w:rsidR="004A0A5A" w:rsidRPr="00624447">
        <w:rPr>
          <w:rFonts w:ascii="Arial" w:hAnsi="Arial" w:cs="Arial"/>
          <w:sz w:val="22"/>
          <w:szCs w:val="22"/>
        </w:rPr>
        <w:t>n</w:t>
      </w:r>
      <w:r w:rsidR="006A541B" w:rsidRPr="00624447">
        <w:rPr>
          <w:rFonts w:ascii="Arial" w:hAnsi="Arial" w:cs="Arial"/>
          <w:sz w:val="22"/>
          <w:szCs w:val="22"/>
        </w:rPr>
        <w:t xml:space="preserve">ájemce oprávněn ji vrátit ve lhůtě splatnosti </w:t>
      </w:r>
      <w:r w:rsidR="004A0A5A" w:rsidRPr="00624447">
        <w:rPr>
          <w:rFonts w:ascii="Arial" w:hAnsi="Arial" w:cs="Arial"/>
          <w:sz w:val="22"/>
          <w:szCs w:val="22"/>
        </w:rPr>
        <w:t>p</w:t>
      </w:r>
      <w:r w:rsidR="006A541B" w:rsidRPr="00624447">
        <w:rPr>
          <w:rFonts w:ascii="Arial" w:hAnsi="Arial" w:cs="Arial"/>
          <w:sz w:val="22"/>
          <w:szCs w:val="22"/>
        </w:rPr>
        <w:t xml:space="preserve">ronajímateli s </w:t>
      </w:r>
      <w:r w:rsidR="006A541B" w:rsidRPr="00A3601E">
        <w:rPr>
          <w:rFonts w:ascii="Arial" w:hAnsi="Arial" w:cs="Arial"/>
          <w:sz w:val="22"/>
          <w:szCs w:val="22"/>
        </w:rPr>
        <w:t>uvedením</w:t>
      </w:r>
      <w:r w:rsidR="006A541B" w:rsidRPr="00887F97">
        <w:rPr>
          <w:rFonts w:ascii="Arial" w:hAnsi="Arial" w:cs="Arial"/>
          <w:sz w:val="22"/>
          <w:szCs w:val="22"/>
        </w:rPr>
        <w:t xml:space="preserve"> </w:t>
      </w:r>
      <w:r w:rsidR="006A541B" w:rsidRPr="00624447">
        <w:rPr>
          <w:rFonts w:ascii="Arial" w:hAnsi="Arial" w:cs="Arial"/>
          <w:sz w:val="22"/>
          <w:szCs w:val="22"/>
        </w:rPr>
        <w:t xml:space="preserve">chybějících náležitostí nebo nesprávných údajů či námitek. V takovém případě se ruší doba splatnosti této faktury a nová lhůta splatnosti počíná opětovně běžet doručením opravené faktury </w:t>
      </w:r>
      <w:r w:rsidR="004A0A5A" w:rsidRPr="00624447">
        <w:rPr>
          <w:rFonts w:ascii="Arial" w:hAnsi="Arial" w:cs="Arial"/>
          <w:sz w:val="22"/>
          <w:szCs w:val="22"/>
        </w:rPr>
        <w:t>n</w:t>
      </w:r>
      <w:r w:rsidR="006A541B" w:rsidRPr="00624447">
        <w:rPr>
          <w:rFonts w:ascii="Arial" w:hAnsi="Arial" w:cs="Arial"/>
          <w:sz w:val="22"/>
          <w:szCs w:val="22"/>
        </w:rPr>
        <w:t>ájemci.</w:t>
      </w:r>
      <w:r w:rsidR="001F6DBA" w:rsidRPr="00624447">
        <w:rPr>
          <w:rFonts w:ascii="Arial" w:hAnsi="Arial" w:cs="Arial"/>
          <w:sz w:val="22"/>
          <w:szCs w:val="22"/>
        </w:rPr>
        <w:t xml:space="preserve"> </w:t>
      </w:r>
      <w:r w:rsidR="004A0A5A" w:rsidRPr="00624447">
        <w:rPr>
          <w:rFonts w:ascii="Arial" w:hAnsi="Arial" w:cs="Arial"/>
          <w:sz w:val="22"/>
          <w:szCs w:val="22"/>
        </w:rPr>
        <w:t>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rsidR="004631C5" w:rsidRPr="004352FE" w:rsidRDefault="004631C5" w:rsidP="00053800">
      <w:pPr>
        <w:pStyle w:val="Nadpislnek"/>
        <w:spacing w:before="0" w:after="0" w:line="120" w:lineRule="atLeast"/>
        <w:rPr>
          <w:rFonts w:ascii="Arial" w:hAnsi="Arial" w:cs="Arial"/>
          <w:sz w:val="24"/>
          <w:szCs w:val="24"/>
        </w:rPr>
      </w:pPr>
      <w:r w:rsidRPr="004352FE">
        <w:rPr>
          <w:rFonts w:ascii="Arial" w:hAnsi="Arial" w:cs="Arial"/>
          <w:sz w:val="24"/>
          <w:szCs w:val="24"/>
        </w:rPr>
        <w:t>IV.</w:t>
      </w:r>
    </w:p>
    <w:p w:rsidR="004631C5" w:rsidRPr="004352FE" w:rsidRDefault="004631C5" w:rsidP="00053800">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rsidR="004631C5" w:rsidRPr="004352FE" w:rsidRDefault="004631C5" w:rsidP="00E755F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oprávněn užívat nebytové prostory s péčí řádného hospodáře v souladu s jejich stavebně-technickým určením a pouze k účelu sjednanému touto smlouvou.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lastRenderedPageBreak/>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Pronajímatel bude zabezpečovat následující služby spojené s užíváním </w:t>
      </w:r>
      <w:r w:rsidR="004A0A5A" w:rsidRPr="004352FE">
        <w:rPr>
          <w:rFonts w:ascii="Arial" w:hAnsi="Arial" w:cs="Arial"/>
          <w:sz w:val="22"/>
          <w:szCs w:val="22"/>
        </w:rPr>
        <w:t>nebytov</w:t>
      </w:r>
      <w:r w:rsidR="004A0A5A">
        <w:rPr>
          <w:rFonts w:ascii="Arial" w:hAnsi="Arial" w:cs="Arial"/>
          <w:sz w:val="22"/>
          <w:szCs w:val="22"/>
        </w:rPr>
        <w:t>ých</w:t>
      </w:r>
      <w:r w:rsidR="004A0A5A" w:rsidRPr="004352FE">
        <w:rPr>
          <w:rFonts w:ascii="Arial" w:hAnsi="Arial" w:cs="Arial"/>
          <w:sz w:val="22"/>
          <w:szCs w:val="22"/>
        </w:rPr>
        <w:t xml:space="preserve"> </w:t>
      </w:r>
      <w:r w:rsidRPr="004352FE">
        <w:rPr>
          <w:rFonts w:ascii="Arial" w:hAnsi="Arial" w:cs="Arial"/>
          <w:sz w:val="22"/>
          <w:szCs w:val="22"/>
        </w:rPr>
        <w:t xml:space="preserve">prostor – úklid, odvoz odpadků, údržba, deratizace, provoz recepce, provoz telefonní ústředny, poštovny, výměníků a výtahů, </w:t>
      </w:r>
      <w:r w:rsidR="006D2CC7" w:rsidRPr="004352FE">
        <w:rPr>
          <w:rFonts w:ascii="Arial" w:hAnsi="Arial" w:cs="Arial"/>
          <w:sz w:val="22"/>
          <w:szCs w:val="22"/>
        </w:rPr>
        <w:t>sociální</w:t>
      </w:r>
      <w:r w:rsidR="006D2CC7">
        <w:rPr>
          <w:rFonts w:ascii="Arial" w:hAnsi="Arial" w:cs="Arial"/>
          <w:sz w:val="22"/>
          <w:szCs w:val="22"/>
        </w:rPr>
        <w:t>ho</w:t>
      </w:r>
      <w:r w:rsidR="006D2CC7" w:rsidRPr="004352FE">
        <w:rPr>
          <w:rFonts w:ascii="Arial" w:hAnsi="Arial" w:cs="Arial"/>
          <w:sz w:val="22"/>
          <w:szCs w:val="22"/>
        </w:rPr>
        <w:t xml:space="preserve"> </w:t>
      </w:r>
      <w:r w:rsidRPr="004352FE">
        <w:rPr>
          <w:rFonts w:ascii="Arial" w:hAnsi="Arial" w:cs="Arial"/>
          <w:sz w:val="22"/>
          <w:szCs w:val="22"/>
        </w:rPr>
        <w:t xml:space="preserve">zařízení.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rsidR="004631C5" w:rsidRPr="004352FE" w:rsidRDefault="004631C5" w:rsidP="004631C5">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rsidR="00915248" w:rsidRPr="004352FE" w:rsidRDefault="004631C5" w:rsidP="00C26C0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Po skončení nájmu je nájemce povinen nebytové prostory předat pronajímateli vyklizené a ve stavu, v jakém je převzal 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rsidR="00C26C0F" w:rsidRDefault="00C26C0F" w:rsidP="00C26C0F">
      <w:pPr>
        <w:pStyle w:val="Zkladntext"/>
        <w:autoSpaceDE/>
        <w:autoSpaceDN/>
        <w:adjustRightInd/>
        <w:spacing w:before="120" w:line="120" w:lineRule="atLeast"/>
        <w:rPr>
          <w:rFonts w:ascii="Arial" w:hAnsi="Arial" w:cs="Arial"/>
          <w:sz w:val="22"/>
          <w:szCs w:val="22"/>
        </w:rPr>
      </w:pPr>
    </w:p>
    <w:p w:rsidR="003B37BF" w:rsidRDefault="004631C5" w:rsidP="00053800">
      <w:pPr>
        <w:pStyle w:val="Nadpislnek"/>
        <w:spacing w:before="0" w:after="0" w:line="120" w:lineRule="atLeast"/>
        <w:rPr>
          <w:rFonts w:ascii="Arial" w:hAnsi="Arial" w:cs="Arial"/>
          <w:sz w:val="24"/>
          <w:szCs w:val="24"/>
        </w:rPr>
      </w:pPr>
      <w:r w:rsidRPr="004352FE">
        <w:rPr>
          <w:rFonts w:ascii="Arial" w:hAnsi="Arial" w:cs="Arial"/>
          <w:sz w:val="24"/>
          <w:szCs w:val="24"/>
        </w:rPr>
        <w:t>V.</w:t>
      </w:r>
      <w:r w:rsidR="003B37BF">
        <w:rPr>
          <w:rFonts w:ascii="Arial" w:hAnsi="Arial" w:cs="Arial"/>
          <w:sz w:val="24"/>
          <w:szCs w:val="24"/>
        </w:rPr>
        <w:t xml:space="preserve"> </w:t>
      </w:r>
    </w:p>
    <w:p w:rsidR="004631C5" w:rsidRPr="004352FE" w:rsidRDefault="003B37BF" w:rsidP="00053800">
      <w:pPr>
        <w:pStyle w:val="Nadpislnek"/>
        <w:spacing w:before="0" w:after="0" w:line="120" w:lineRule="atLeast"/>
        <w:rPr>
          <w:rFonts w:ascii="Arial" w:hAnsi="Arial" w:cs="Arial"/>
          <w:sz w:val="24"/>
          <w:szCs w:val="24"/>
        </w:rPr>
      </w:pPr>
      <w:r>
        <w:rPr>
          <w:rFonts w:ascii="Arial" w:hAnsi="Arial" w:cs="Arial"/>
          <w:sz w:val="24"/>
          <w:szCs w:val="24"/>
        </w:rPr>
        <w:t>Skončení nájmu</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624447">
        <w:rPr>
          <w:rFonts w:ascii="Arial" w:hAnsi="Arial" w:cs="Arial"/>
          <w:sz w:val="22"/>
          <w:szCs w:val="22"/>
        </w:rPr>
        <w:t xml:space="preserve">lhůta je </w:t>
      </w:r>
      <w:r w:rsidR="00AE154B" w:rsidRPr="00624447">
        <w:rPr>
          <w:rFonts w:ascii="Arial" w:hAnsi="Arial" w:cs="Arial"/>
          <w:sz w:val="22"/>
          <w:szCs w:val="22"/>
        </w:rPr>
        <w:t>2</w:t>
      </w:r>
      <w:r w:rsidR="006D2CC7" w:rsidRPr="00624447">
        <w:rPr>
          <w:rFonts w:ascii="Arial" w:hAnsi="Arial" w:cs="Arial"/>
          <w:sz w:val="22"/>
          <w:szCs w:val="22"/>
        </w:rPr>
        <w:t xml:space="preserve"> měsíce</w:t>
      </w:r>
      <w:r w:rsidRPr="004352FE">
        <w:rPr>
          <w:rFonts w:ascii="Arial" w:hAnsi="Arial" w:cs="Arial"/>
          <w:sz w:val="22"/>
          <w:szCs w:val="22"/>
        </w:rPr>
        <w:t xml:space="preserve"> a počítá se od prvého dne měsíce následujícího po doručení výpovědi.</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w:t>
      </w:r>
      <w:r w:rsidR="00D51FF6" w:rsidRPr="004352FE">
        <w:rPr>
          <w:rFonts w:ascii="Arial" w:hAnsi="Arial" w:cs="Arial"/>
          <w:sz w:val="22"/>
          <w:szCs w:val="22"/>
        </w:rPr>
        <w:t xml:space="preserve">do </w:t>
      </w:r>
      <w:r w:rsidR="007C7967" w:rsidRPr="004352FE">
        <w:rPr>
          <w:rFonts w:ascii="Arial" w:hAnsi="Arial" w:cs="Arial"/>
          <w:sz w:val="22"/>
          <w:szCs w:val="22"/>
        </w:rPr>
        <w:t>45</w:t>
      </w:r>
      <w:r w:rsidRPr="004352FE">
        <w:rPr>
          <w:rFonts w:ascii="Arial" w:hAnsi="Arial" w:cs="Arial"/>
          <w:sz w:val="22"/>
          <w:szCs w:val="22"/>
        </w:rPr>
        <w:t xml:space="preserve"> dnů od data splatnosti příslušné faktury, je pronajímatel oprávněn od této smlouvy odstoupit s okamžitou platností.</w:t>
      </w:r>
    </w:p>
    <w:p w:rsidR="004631C5"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rsidR="007F39E6" w:rsidRDefault="007F39E6" w:rsidP="007F39E6">
      <w:pPr>
        <w:pStyle w:val="Zkladntext"/>
        <w:spacing w:before="120" w:line="120" w:lineRule="atLeast"/>
        <w:rPr>
          <w:rFonts w:ascii="Arial" w:hAnsi="Arial" w:cs="Arial"/>
          <w:sz w:val="22"/>
          <w:szCs w:val="22"/>
        </w:rPr>
      </w:pPr>
    </w:p>
    <w:p w:rsidR="00206213" w:rsidRPr="004352FE" w:rsidRDefault="009674BC" w:rsidP="004352FE">
      <w:pPr>
        <w:pStyle w:val="Nadpislnek"/>
        <w:spacing w:before="0" w:after="0"/>
        <w:rPr>
          <w:rFonts w:ascii="Arial" w:hAnsi="Arial" w:cs="Arial"/>
          <w:sz w:val="24"/>
          <w:szCs w:val="24"/>
        </w:rPr>
      </w:pPr>
      <w:r w:rsidRPr="004352FE">
        <w:rPr>
          <w:rFonts w:ascii="Arial" w:hAnsi="Arial" w:cs="Arial"/>
          <w:sz w:val="24"/>
          <w:szCs w:val="24"/>
        </w:rPr>
        <w:t>VI</w:t>
      </w:r>
      <w:r w:rsidR="00D60857" w:rsidRPr="004352FE">
        <w:rPr>
          <w:rFonts w:ascii="Arial" w:hAnsi="Arial" w:cs="Arial"/>
          <w:sz w:val="24"/>
          <w:szCs w:val="24"/>
        </w:rPr>
        <w:t>.</w:t>
      </w:r>
    </w:p>
    <w:p w:rsidR="00206213" w:rsidRPr="004352FE" w:rsidRDefault="00206213" w:rsidP="004352FE">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rsidR="00053800" w:rsidRPr="00624447" w:rsidRDefault="003B37BF" w:rsidP="005C737B">
      <w:pPr>
        <w:pStyle w:val="Zkladntext"/>
        <w:numPr>
          <w:ilvl w:val="0"/>
          <w:numId w:val="28"/>
        </w:numPr>
        <w:spacing w:before="120" w:line="240" w:lineRule="atLeast"/>
        <w:ind w:left="426" w:hanging="425"/>
        <w:rPr>
          <w:rFonts w:ascii="Arial" w:hAnsi="Arial" w:cs="Arial"/>
          <w:sz w:val="22"/>
          <w:szCs w:val="22"/>
        </w:rPr>
      </w:pPr>
      <w:r w:rsidRPr="00624447">
        <w:rPr>
          <w:rFonts w:ascii="Arial" w:hAnsi="Arial" w:cs="Arial"/>
          <w:sz w:val="22"/>
          <w:szCs w:val="22"/>
        </w:rPr>
        <w:t>Tato  smlouva nabývá platnosti dnem jejího podpisu oběma smluvními stranami. Účinnosti tato smlouva v souladu s </w:t>
      </w:r>
      <w:proofErr w:type="spellStart"/>
      <w:r w:rsidRPr="00624447">
        <w:rPr>
          <w:rFonts w:ascii="Arial" w:hAnsi="Arial" w:cs="Arial"/>
          <w:sz w:val="22"/>
          <w:szCs w:val="22"/>
        </w:rPr>
        <w:t>ust</w:t>
      </w:r>
      <w:proofErr w:type="spellEnd"/>
      <w:r w:rsidRPr="00624447">
        <w:rPr>
          <w:rFonts w:ascii="Arial" w:hAnsi="Arial" w:cs="Arial"/>
          <w:sz w:val="22"/>
          <w:szCs w:val="22"/>
        </w:rPr>
        <w:t xml:space="preserve">. § 6 odst. 1 zákona o registru smluv nabývá dnem uveřejnění v registru smluv ve smyslu </w:t>
      </w:r>
      <w:proofErr w:type="spellStart"/>
      <w:r w:rsidRPr="00624447">
        <w:rPr>
          <w:rFonts w:ascii="Arial" w:hAnsi="Arial" w:cs="Arial"/>
          <w:sz w:val="22"/>
          <w:szCs w:val="22"/>
        </w:rPr>
        <w:t>ust</w:t>
      </w:r>
      <w:proofErr w:type="spellEnd"/>
      <w:r w:rsidRPr="00624447">
        <w:rPr>
          <w:rFonts w:ascii="Arial" w:hAnsi="Arial" w:cs="Arial"/>
          <w:sz w:val="22"/>
          <w:szCs w:val="22"/>
        </w:rPr>
        <w:t>. § 4 zákona o registru smluv.</w:t>
      </w:r>
    </w:p>
    <w:p w:rsidR="00053800" w:rsidRPr="004352FE" w:rsidRDefault="00053800" w:rsidP="005C737B">
      <w:pPr>
        <w:pStyle w:val="Zkladntext"/>
        <w:numPr>
          <w:ilvl w:val="0"/>
          <w:numId w:val="28"/>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rsidR="00053800" w:rsidRPr="004352FE" w:rsidRDefault="00053800" w:rsidP="005C737B">
      <w:pPr>
        <w:pStyle w:val="Zkladntext"/>
        <w:numPr>
          <w:ilvl w:val="0"/>
          <w:numId w:val="28"/>
        </w:numPr>
        <w:spacing w:before="120" w:line="240" w:lineRule="atLeast"/>
        <w:ind w:left="426"/>
        <w:rPr>
          <w:rFonts w:ascii="Arial" w:hAnsi="Arial" w:cs="Arial"/>
          <w:sz w:val="22"/>
          <w:szCs w:val="22"/>
        </w:rPr>
      </w:pPr>
      <w:r w:rsidRPr="004352FE">
        <w:rPr>
          <w:rFonts w:ascii="Arial" w:hAnsi="Arial" w:cs="Arial"/>
          <w:sz w:val="22"/>
          <w:szCs w:val="22"/>
        </w:rPr>
        <w:lastRenderedPageBreak/>
        <w:t>Ostatní práva a povinnosti vyplývající z této smlouvy, pokud nejsou uvedeny přímo v této smlouvě, se řídí příslušnými ustanoveními NOZ.</w:t>
      </w:r>
    </w:p>
    <w:p w:rsidR="00206213" w:rsidRPr="004352FE" w:rsidRDefault="00053800" w:rsidP="005C737B">
      <w:pPr>
        <w:pStyle w:val="Zkladntext"/>
        <w:numPr>
          <w:ilvl w:val="0"/>
          <w:numId w:val="28"/>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rsidR="00206213" w:rsidRPr="004352FE" w:rsidRDefault="00206213" w:rsidP="005C737B">
      <w:pPr>
        <w:pStyle w:val="Zkladntext"/>
        <w:numPr>
          <w:ilvl w:val="0"/>
          <w:numId w:val="28"/>
        </w:numPr>
        <w:spacing w:before="120" w:line="240" w:lineRule="atLeast"/>
        <w:ind w:left="426"/>
        <w:rPr>
          <w:rFonts w:ascii="Arial" w:hAnsi="Arial" w:cs="Arial"/>
          <w:color w:val="auto"/>
          <w:sz w:val="22"/>
          <w:szCs w:val="22"/>
        </w:rPr>
      </w:pPr>
      <w:r w:rsidRPr="004352FE">
        <w:rPr>
          <w:rFonts w:ascii="Arial" w:hAnsi="Arial" w:cs="Arial"/>
          <w:color w:val="auto"/>
          <w:sz w:val="22"/>
          <w:szCs w:val="22"/>
        </w:rPr>
        <w:t>Tato smlouva se vy</w:t>
      </w:r>
      <w:r w:rsidRPr="00624447">
        <w:rPr>
          <w:rFonts w:ascii="Arial" w:hAnsi="Arial" w:cs="Arial"/>
          <w:color w:val="auto"/>
          <w:sz w:val="22"/>
          <w:szCs w:val="22"/>
        </w:rPr>
        <w:t xml:space="preserve">hotovuje ve </w:t>
      </w:r>
      <w:r w:rsidR="00AE154B" w:rsidRPr="00624447">
        <w:rPr>
          <w:rFonts w:ascii="Arial" w:hAnsi="Arial" w:cs="Arial"/>
          <w:color w:val="auto"/>
          <w:sz w:val="22"/>
          <w:szCs w:val="22"/>
        </w:rPr>
        <w:t>4</w:t>
      </w:r>
      <w:r w:rsidRPr="00624447">
        <w:rPr>
          <w:rFonts w:ascii="Arial" w:hAnsi="Arial" w:cs="Arial"/>
          <w:color w:val="auto"/>
          <w:sz w:val="22"/>
          <w:szCs w:val="22"/>
        </w:rPr>
        <w:t xml:space="preserve"> stejnopisech, z nichž </w:t>
      </w:r>
      <w:r w:rsidR="007247E4" w:rsidRPr="00624447">
        <w:rPr>
          <w:rFonts w:ascii="Arial" w:hAnsi="Arial" w:cs="Arial"/>
          <w:color w:val="auto"/>
          <w:sz w:val="22"/>
          <w:szCs w:val="22"/>
        </w:rPr>
        <w:t>1</w:t>
      </w:r>
      <w:r w:rsidR="00AE154B" w:rsidRPr="00624447">
        <w:rPr>
          <w:rFonts w:ascii="Arial" w:hAnsi="Arial" w:cs="Arial"/>
          <w:color w:val="auto"/>
          <w:sz w:val="22"/>
          <w:szCs w:val="22"/>
        </w:rPr>
        <w:t xml:space="preserve"> obdrží pronajímatel a 3</w:t>
      </w:r>
      <w:r w:rsidRPr="00624447">
        <w:rPr>
          <w:rFonts w:ascii="Arial" w:hAnsi="Arial" w:cs="Arial"/>
          <w:color w:val="auto"/>
          <w:sz w:val="22"/>
          <w:szCs w:val="22"/>
        </w:rPr>
        <w:t xml:space="preserve"> nájemce.</w:t>
      </w:r>
    </w:p>
    <w:p w:rsidR="00206213" w:rsidRPr="004352FE" w:rsidRDefault="00206213">
      <w:pPr>
        <w:pStyle w:val="Zkladntext"/>
        <w:rPr>
          <w:rFonts w:ascii="Arial" w:hAnsi="Arial" w:cs="Arial"/>
          <w:color w:val="auto"/>
          <w:sz w:val="22"/>
          <w:szCs w:val="22"/>
        </w:rPr>
      </w:pPr>
    </w:p>
    <w:p w:rsidR="0095749E" w:rsidRPr="004352FE" w:rsidRDefault="0095749E">
      <w:pPr>
        <w:pStyle w:val="Zkladntext"/>
        <w:rPr>
          <w:rFonts w:ascii="Arial" w:hAnsi="Arial" w:cs="Arial"/>
          <w:color w:val="auto"/>
          <w:sz w:val="22"/>
          <w:szCs w:val="22"/>
        </w:rPr>
      </w:pPr>
    </w:p>
    <w:p w:rsidR="0095749E" w:rsidRPr="004352FE" w:rsidRDefault="0095749E" w:rsidP="00B44BC1">
      <w:pPr>
        <w:rPr>
          <w:rFonts w:ascii="Arial" w:hAnsi="Arial" w:cs="Arial"/>
          <w:sz w:val="22"/>
          <w:szCs w:val="22"/>
        </w:rPr>
      </w:pPr>
    </w:p>
    <w:tbl>
      <w:tblPr>
        <w:tblpPr w:leftFromText="141" w:rightFromText="141" w:vertAnchor="text" w:horzAnchor="margin" w:tblpY="96"/>
        <w:tblW w:w="9566" w:type="dxa"/>
        <w:tblLayout w:type="fixed"/>
        <w:tblLook w:val="04A0" w:firstRow="1" w:lastRow="0" w:firstColumn="1" w:lastColumn="0" w:noHBand="0" w:noVBand="1"/>
      </w:tblPr>
      <w:tblGrid>
        <w:gridCol w:w="5495"/>
        <w:gridCol w:w="4071"/>
      </w:tblGrid>
      <w:tr w:rsidR="00895C38" w:rsidRPr="0066358B" w:rsidTr="003A1280">
        <w:trPr>
          <w:trHeight w:val="1917"/>
        </w:trPr>
        <w:tc>
          <w:tcPr>
            <w:tcW w:w="5495" w:type="dxa"/>
          </w:tcPr>
          <w:p w:rsidR="00895C38" w:rsidRPr="00895C38" w:rsidRDefault="00895C38" w:rsidP="006A08D6">
            <w:pPr>
              <w:ind w:left="357"/>
              <w:rPr>
                <w:rFonts w:ascii="Arial" w:hAnsi="Arial" w:cs="Arial"/>
                <w:sz w:val="22"/>
                <w:szCs w:val="22"/>
              </w:rPr>
            </w:pPr>
          </w:p>
          <w:p w:rsidR="00895C38" w:rsidRPr="00895C38" w:rsidRDefault="00184128" w:rsidP="006A08D6">
            <w:pPr>
              <w:rPr>
                <w:rFonts w:ascii="Arial" w:hAnsi="Arial" w:cs="Arial"/>
                <w:sz w:val="22"/>
                <w:szCs w:val="22"/>
              </w:rPr>
            </w:pPr>
            <w:r>
              <w:rPr>
                <w:rFonts w:ascii="Arial" w:hAnsi="Arial" w:cs="Arial"/>
                <w:sz w:val="22"/>
                <w:szCs w:val="22"/>
              </w:rPr>
              <w:t>V Jihlavě</w:t>
            </w:r>
            <w:r w:rsidR="00895C38" w:rsidRPr="00895C38">
              <w:rPr>
                <w:rFonts w:ascii="Arial" w:hAnsi="Arial" w:cs="Arial"/>
                <w:sz w:val="22"/>
                <w:szCs w:val="22"/>
              </w:rPr>
              <w:t xml:space="preserve"> dne ………………</w:t>
            </w:r>
            <w:proofErr w:type="gramStart"/>
            <w:r w:rsidR="00895C38" w:rsidRPr="00895C38">
              <w:rPr>
                <w:rFonts w:ascii="Arial" w:hAnsi="Arial" w:cs="Arial"/>
                <w:sz w:val="22"/>
                <w:szCs w:val="22"/>
              </w:rPr>
              <w:t>…...</w:t>
            </w:r>
            <w:proofErr w:type="gramEnd"/>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895C38">
            <w:pPr>
              <w:rPr>
                <w:rFonts w:ascii="Arial" w:hAnsi="Arial" w:cs="Arial"/>
                <w:sz w:val="22"/>
                <w:szCs w:val="22"/>
              </w:rPr>
            </w:pPr>
            <w:r w:rsidRPr="00895C38">
              <w:rPr>
                <w:rFonts w:ascii="Arial" w:hAnsi="Arial" w:cs="Arial"/>
                <w:sz w:val="22"/>
                <w:szCs w:val="22"/>
              </w:rPr>
              <w:t>……………………………..</w:t>
            </w:r>
          </w:p>
          <w:p w:rsidR="00895C38" w:rsidRDefault="00895C38" w:rsidP="006A08D6">
            <w:pPr>
              <w:rPr>
                <w:rFonts w:ascii="Arial" w:hAnsi="Arial" w:cs="Arial"/>
                <w:sz w:val="22"/>
                <w:szCs w:val="22"/>
              </w:rPr>
            </w:pPr>
            <w:r w:rsidRPr="00895C38">
              <w:rPr>
                <w:rFonts w:ascii="Arial" w:hAnsi="Arial" w:cs="Arial"/>
                <w:sz w:val="22"/>
                <w:szCs w:val="22"/>
              </w:rPr>
              <w:t>Podpis pronajímatele</w:t>
            </w:r>
          </w:p>
          <w:p w:rsidR="00E7220B" w:rsidRDefault="00E7220B" w:rsidP="006A08D6">
            <w:pPr>
              <w:rPr>
                <w:rFonts w:ascii="Arial" w:hAnsi="Arial" w:cs="Arial"/>
                <w:sz w:val="22"/>
                <w:szCs w:val="22"/>
              </w:rPr>
            </w:pPr>
            <w:r w:rsidRPr="007954A1">
              <w:rPr>
                <w:rFonts w:ascii="Arial" w:hAnsi="Arial" w:cs="Arial"/>
                <w:sz w:val="22"/>
                <w:szCs w:val="22"/>
              </w:rPr>
              <w:t>Jaroslav Dobrovolný</w:t>
            </w:r>
          </w:p>
          <w:p w:rsidR="00DD55A3" w:rsidRPr="00895C38" w:rsidRDefault="00DD55A3" w:rsidP="006A08D6">
            <w:pPr>
              <w:rPr>
                <w:rFonts w:ascii="Arial" w:hAnsi="Arial" w:cs="Arial"/>
                <w:sz w:val="22"/>
                <w:szCs w:val="22"/>
              </w:rPr>
            </w:pPr>
          </w:p>
          <w:p w:rsidR="00895C38" w:rsidRPr="00895C38" w:rsidRDefault="00895C38" w:rsidP="00DD55A3">
            <w:pPr>
              <w:rPr>
                <w:rFonts w:ascii="Arial" w:hAnsi="Arial" w:cs="Arial"/>
                <w:sz w:val="22"/>
                <w:szCs w:val="22"/>
              </w:rPr>
            </w:pPr>
          </w:p>
        </w:tc>
        <w:tc>
          <w:tcPr>
            <w:tcW w:w="4071" w:type="dxa"/>
          </w:tcPr>
          <w:p w:rsidR="00895C38" w:rsidRPr="00895C38" w:rsidRDefault="00895C38" w:rsidP="006A08D6">
            <w:pPr>
              <w:ind w:left="357"/>
              <w:rPr>
                <w:rFonts w:ascii="Arial" w:hAnsi="Arial" w:cs="Arial"/>
                <w:sz w:val="22"/>
                <w:szCs w:val="22"/>
              </w:rPr>
            </w:pPr>
          </w:p>
          <w:p w:rsidR="00895C38" w:rsidRPr="00895C38" w:rsidRDefault="00895C38" w:rsidP="006A08D6">
            <w:pPr>
              <w:rPr>
                <w:rFonts w:ascii="Arial" w:hAnsi="Arial" w:cs="Arial"/>
                <w:sz w:val="22"/>
                <w:szCs w:val="22"/>
              </w:rPr>
            </w:pPr>
            <w:r w:rsidRPr="00895C38">
              <w:rPr>
                <w:rFonts w:ascii="Arial" w:hAnsi="Arial" w:cs="Arial"/>
                <w:sz w:val="22"/>
                <w:szCs w:val="22"/>
              </w:rPr>
              <w:t xml:space="preserve">V Praze dne </w:t>
            </w:r>
            <w:r w:rsidR="00D9119C">
              <w:rPr>
                <w:rFonts w:ascii="Arial" w:hAnsi="Arial" w:cs="Arial"/>
                <w:sz w:val="22"/>
                <w:szCs w:val="22"/>
              </w:rPr>
              <w:t>9. 8. 2017</w:t>
            </w: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r w:rsidRPr="00895C38">
              <w:rPr>
                <w:rFonts w:ascii="Arial" w:hAnsi="Arial" w:cs="Arial"/>
                <w:sz w:val="22"/>
                <w:szCs w:val="22"/>
              </w:rPr>
              <w:t>……………………………..</w:t>
            </w:r>
          </w:p>
          <w:p w:rsidR="00895C38" w:rsidRPr="00624447" w:rsidRDefault="00895C38" w:rsidP="006A08D6">
            <w:pPr>
              <w:rPr>
                <w:rFonts w:ascii="Arial" w:hAnsi="Arial" w:cs="Arial"/>
                <w:sz w:val="22"/>
                <w:szCs w:val="22"/>
              </w:rPr>
            </w:pPr>
            <w:r w:rsidRPr="00624447">
              <w:rPr>
                <w:rFonts w:ascii="Arial" w:hAnsi="Arial" w:cs="Arial"/>
                <w:sz w:val="22"/>
                <w:szCs w:val="22"/>
              </w:rPr>
              <w:t>Podpis nájemce</w:t>
            </w:r>
          </w:p>
          <w:p w:rsidR="00895C38" w:rsidRPr="00624447" w:rsidRDefault="00895C38" w:rsidP="006A08D6">
            <w:pPr>
              <w:rPr>
                <w:rFonts w:ascii="Arial" w:hAnsi="Arial" w:cs="Arial"/>
                <w:sz w:val="22"/>
                <w:szCs w:val="22"/>
              </w:rPr>
            </w:pPr>
            <w:r w:rsidRPr="00624447">
              <w:rPr>
                <w:rFonts w:ascii="Arial" w:hAnsi="Arial" w:cs="Arial"/>
                <w:sz w:val="22"/>
                <w:szCs w:val="22"/>
              </w:rPr>
              <w:t>Ing. Lada Hlaváčková</w:t>
            </w:r>
          </w:p>
          <w:p w:rsidR="00895C38" w:rsidRPr="00895C38" w:rsidRDefault="00C56108" w:rsidP="00820F98">
            <w:pPr>
              <w:rPr>
                <w:rFonts w:ascii="Arial" w:hAnsi="Arial" w:cs="Arial"/>
                <w:sz w:val="22"/>
                <w:szCs w:val="22"/>
              </w:rPr>
            </w:pPr>
            <w:r w:rsidRPr="00624447">
              <w:rPr>
                <w:rFonts w:ascii="Arial" w:hAnsi="Arial" w:cs="Arial"/>
                <w:sz w:val="22"/>
                <w:szCs w:val="22"/>
              </w:rPr>
              <w:t>ř</w:t>
            </w:r>
            <w:r w:rsidR="00895C38" w:rsidRPr="00624447">
              <w:rPr>
                <w:rFonts w:ascii="Arial" w:hAnsi="Arial" w:cs="Arial"/>
                <w:sz w:val="22"/>
                <w:szCs w:val="22"/>
              </w:rPr>
              <w:t>editelka odboru řízení projektů Ministerstv</w:t>
            </w:r>
            <w:r w:rsidR="00820F98" w:rsidRPr="00624447">
              <w:rPr>
                <w:rFonts w:ascii="Arial" w:hAnsi="Arial" w:cs="Arial"/>
                <w:sz w:val="22"/>
                <w:szCs w:val="22"/>
              </w:rPr>
              <w:t>o</w:t>
            </w:r>
            <w:r w:rsidR="00895C38" w:rsidRPr="00624447">
              <w:rPr>
                <w:rFonts w:ascii="Arial" w:hAnsi="Arial" w:cs="Arial"/>
                <w:sz w:val="22"/>
                <w:szCs w:val="22"/>
              </w:rPr>
              <w:t xml:space="preserve"> práce a sociálních věcí</w:t>
            </w:r>
            <w:r w:rsidR="003A1280" w:rsidRPr="00624447">
              <w:rPr>
                <w:rFonts w:ascii="Arial" w:hAnsi="Arial" w:cs="Arial"/>
                <w:sz w:val="22"/>
                <w:szCs w:val="22"/>
              </w:rPr>
              <w:t xml:space="preserve"> ČR</w:t>
            </w:r>
          </w:p>
        </w:tc>
      </w:tr>
    </w:tbl>
    <w:p w:rsidR="0052237C" w:rsidRPr="004352FE" w:rsidRDefault="0052237C" w:rsidP="00B44BC1">
      <w:pPr>
        <w:rPr>
          <w:rFonts w:ascii="Arial" w:hAnsi="Arial" w:cs="Arial"/>
          <w:sz w:val="22"/>
          <w:szCs w:val="22"/>
        </w:rPr>
      </w:pPr>
    </w:p>
    <w:tbl>
      <w:tblPr>
        <w:tblpPr w:leftFromText="141" w:rightFromText="141" w:vertAnchor="text" w:horzAnchor="margin" w:tblpY="96"/>
        <w:tblW w:w="9672" w:type="dxa"/>
        <w:tblLayout w:type="fixed"/>
        <w:tblLook w:val="04A0" w:firstRow="1" w:lastRow="0" w:firstColumn="1" w:lastColumn="0" w:noHBand="0" w:noVBand="1"/>
      </w:tblPr>
      <w:tblGrid>
        <w:gridCol w:w="5556"/>
        <w:gridCol w:w="4116"/>
      </w:tblGrid>
      <w:tr w:rsidR="00AE154B" w:rsidRPr="0066358B" w:rsidTr="003A1280">
        <w:trPr>
          <w:trHeight w:val="1652"/>
        </w:trPr>
        <w:tc>
          <w:tcPr>
            <w:tcW w:w="5556" w:type="dxa"/>
          </w:tcPr>
          <w:p w:rsidR="00AE154B" w:rsidRPr="0066358B" w:rsidRDefault="00AE154B" w:rsidP="006A08D6">
            <w:pPr>
              <w:jc w:val="both"/>
            </w:pPr>
          </w:p>
          <w:p w:rsidR="00F35453" w:rsidRDefault="00F35453" w:rsidP="00F35453">
            <w:pPr>
              <w:jc w:val="both"/>
              <w:rPr>
                <w:rFonts w:ascii="Arial" w:hAnsi="Arial" w:cs="Arial"/>
                <w:sz w:val="22"/>
                <w:szCs w:val="22"/>
              </w:rPr>
            </w:pPr>
            <w:r>
              <w:rPr>
                <w:rFonts w:ascii="Arial" w:hAnsi="Arial" w:cs="Arial"/>
                <w:sz w:val="22"/>
                <w:szCs w:val="22"/>
              </w:rPr>
              <w:t>V Jihlavě</w:t>
            </w:r>
            <w:r w:rsidRPr="00895C38">
              <w:rPr>
                <w:rFonts w:ascii="Arial" w:hAnsi="Arial" w:cs="Arial"/>
                <w:sz w:val="22"/>
                <w:szCs w:val="22"/>
              </w:rPr>
              <w:t xml:space="preserve"> dne ………………</w:t>
            </w:r>
            <w:proofErr w:type="gramStart"/>
            <w:r w:rsidRPr="00895C38">
              <w:rPr>
                <w:rFonts w:ascii="Arial" w:hAnsi="Arial" w:cs="Arial"/>
                <w:sz w:val="22"/>
                <w:szCs w:val="22"/>
              </w:rPr>
              <w:t>…...</w:t>
            </w:r>
            <w:proofErr w:type="gramEnd"/>
          </w:p>
          <w:p w:rsidR="00AE154B" w:rsidRPr="0066358B" w:rsidRDefault="00AE154B" w:rsidP="006A08D6">
            <w:pPr>
              <w:jc w:val="both"/>
            </w:pPr>
          </w:p>
          <w:p w:rsidR="00DD55A3" w:rsidRDefault="00DD55A3" w:rsidP="00895C38">
            <w:pPr>
              <w:spacing w:after="240"/>
            </w:pPr>
          </w:p>
          <w:p w:rsidR="00DD55A3" w:rsidRPr="00DD55A3" w:rsidRDefault="00DD55A3" w:rsidP="00DD55A3"/>
          <w:p w:rsidR="00DD55A3" w:rsidRPr="00DD55A3" w:rsidRDefault="00DD55A3" w:rsidP="00DD55A3"/>
          <w:p w:rsidR="00DD55A3" w:rsidRDefault="00DD55A3" w:rsidP="00DD55A3"/>
          <w:p w:rsidR="00DD55A3" w:rsidRPr="00895C38" w:rsidRDefault="00DD55A3" w:rsidP="00DD55A3">
            <w:pPr>
              <w:rPr>
                <w:rFonts w:ascii="Arial" w:hAnsi="Arial" w:cs="Arial"/>
                <w:sz w:val="22"/>
                <w:szCs w:val="22"/>
              </w:rPr>
            </w:pPr>
            <w:r w:rsidRPr="00895C38">
              <w:rPr>
                <w:rFonts w:ascii="Arial" w:hAnsi="Arial" w:cs="Arial"/>
                <w:sz w:val="22"/>
                <w:szCs w:val="22"/>
              </w:rPr>
              <w:t>……………………………..</w:t>
            </w:r>
          </w:p>
          <w:p w:rsidR="00DD55A3" w:rsidRDefault="00DD55A3" w:rsidP="00DD55A3">
            <w:pPr>
              <w:rPr>
                <w:rFonts w:ascii="Arial" w:hAnsi="Arial" w:cs="Arial"/>
                <w:sz w:val="22"/>
                <w:szCs w:val="22"/>
              </w:rPr>
            </w:pPr>
            <w:r w:rsidRPr="00895C38">
              <w:rPr>
                <w:rFonts w:ascii="Arial" w:hAnsi="Arial" w:cs="Arial"/>
                <w:sz w:val="22"/>
                <w:szCs w:val="22"/>
              </w:rPr>
              <w:t>Podpis pronajímatele</w:t>
            </w:r>
          </w:p>
          <w:p w:rsidR="00DD55A3" w:rsidRPr="00895C38" w:rsidRDefault="00DD55A3" w:rsidP="00DD55A3">
            <w:pPr>
              <w:rPr>
                <w:rFonts w:ascii="Arial" w:hAnsi="Arial" w:cs="Arial"/>
                <w:sz w:val="22"/>
                <w:szCs w:val="22"/>
              </w:rPr>
            </w:pPr>
            <w:r>
              <w:rPr>
                <w:rFonts w:ascii="Arial" w:hAnsi="Arial" w:cs="Arial"/>
                <w:sz w:val="22"/>
                <w:szCs w:val="22"/>
              </w:rPr>
              <w:t>Jitka Dobrovolná</w:t>
            </w:r>
          </w:p>
          <w:p w:rsidR="00AE154B" w:rsidRPr="00DD55A3" w:rsidRDefault="00AE154B" w:rsidP="00DD55A3">
            <w:pPr>
              <w:tabs>
                <w:tab w:val="left" w:pos="1480"/>
              </w:tabs>
            </w:pPr>
          </w:p>
        </w:tc>
        <w:tc>
          <w:tcPr>
            <w:tcW w:w="4116" w:type="dxa"/>
          </w:tcPr>
          <w:p w:rsidR="00B87FC2" w:rsidRDefault="00B87FC2" w:rsidP="006A08D6">
            <w:pPr>
              <w:jc w:val="both"/>
              <w:rPr>
                <w:rFonts w:ascii="Arial" w:hAnsi="Arial" w:cs="Arial"/>
                <w:sz w:val="22"/>
                <w:szCs w:val="22"/>
              </w:rPr>
            </w:pPr>
          </w:p>
          <w:p w:rsidR="00AE154B" w:rsidRDefault="00895C38" w:rsidP="006A08D6">
            <w:pPr>
              <w:jc w:val="both"/>
              <w:rPr>
                <w:rFonts w:ascii="Arial" w:hAnsi="Arial" w:cs="Arial"/>
                <w:sz w:val="22"/>
                <w:szCs w:val="22"/>
              </w:rPr>
            </w:pPr>
            <w:r w:rsidRPr="00895C38">
              <w:rPr>
                <w:rFonts w:ascii="Arial" w:hAnsi="Arial" w:cs="Arial"/>
                <w:sz w:val="22"/>
                <w:szCs w:val="22"/>
              </w:rPr>
              <w:t xml:space="preserve">V Praze dne </w:t>
            </w:r>
            <w:r w:rsidR="00D9119C">
              <w:rPr>
                <w:rFonts w:ascii="Arial" w:hAnsi="Arial" w:cs="Arial"/>
                <w:sz w:val="22"/>
                <w:szCs w:val="22"/>
              </w:rPr>
              <w:t>9. 8. 2017</w:t>
            </w:r>
          </w:p>
          <w:p w:rsidR="00895C38" w:rsidRDefault="00895C38" w:rsidP="00895C38">
            <w:pPr>
              <w:rPr>
                <w:rFonts w:ascii="Arial" w:hAnsi="Arial" w:cs="Arial"/>
                <w:sz w:val="22"/>
                <w:szCs w:val="22"/>
              </w:rPr>
            </w:pPr>
          </w:p>
          <w:p w:rsidR="00895C38" w:rsidRDefault="00895C38" w:rsidP="00895C38">
            <w:pPr>
              <w:rPr>
                <w:rFonts w:ascii="Arial" w:hAnsi="Arial" w:cs="Arial"/>
                <w:sz w:val="22"/>
                <w:szCs w:val="22"/>
              </w:rPr>
            </w:pPr>
          </w:p>
          <w:p w:rsidR="00895C38" w:rsidRDefault="00895C38" w:rsidP="00895C38">
            <w:pPr>
              <w:rPr>
                <w:rFonts w:ascii="Arial" w:hAnsi="Arial" w:cs="Arial"/>
                <w:sz w:val="22"/>
                <w:szCs w:val="22"/>
              </w:rPr>
            </w:pPr>
          </w:p>
          <w:p w:rsidR="00895C38" w:rsidRDefault="00895C38" w:rsidP="00895C38">
            <w:pPr>
              <w:rPr>
                <w:rFonts w:ascii="Arial" w:hAnsi="Arial" w:cs="Arial"/>
                <w:sz w:val="22"/>
                <w:szCs w:val="22"/>
              </w:rPr>
            </w:pPr>
          </w:p>
          <w:p w:rsidR="00895C38" w:rsidRDefault="00895C38" w:rsidP="00895C38">
            <w:pPr>
              <w:rPr>
                <w:rFonts w:ascii="Arial" w:hAnsi="Arial" w:cs="Arial"/>
                <w:sz w:val="22"/>
                <w:szCs w:val="22"/>
              </w:rPr>
            </w:pPr>
          </w:p>
          <w:p w:rsidR="00895C38" w:rsidRDefault="00895C38" w:rsidP="00895C38">
            <w:pPr>
              <w:rPr>
                <w:rFonts w:ascii="Arial" w:hAnsi="Arial" w:cs="Arial"/>
                <w:sz w:val="22"/>
                <w:szCs w:val="22"/>
              </w:rPr>
            </w:pPr>
          </w:p>
          <w:p w:rsidR="00895C38" w:rsidRPr="00895C38" w:rsidRDefault="00895C38" w:rsidP="00895C38">
            <w:pPr>
              <w:rPr>
                <w:rFonts w:ascii="Arial" w:hAnsi="Arial" w:cs="Arial"/>
                <w:sz w:val="22"/>
                <w:szCs w:val="22"/>
              </w:rPr>
            </w:pPr>
            <w:r w:rsidRPr="00895C38">
              <w:rPr>
                <w:rFonts w:ascii="Arial" w:hAnsi="Arial" w:cs="Arial"/>
                <w:sz w:val="22"/>
                <w:szCs w:val="22"/>
              </w:rPr>
              <w:t>……………………………..</w:t>
            </w:r>
          </w:p>
          <w:p w:rsidR="00895C38" w:rsidRPr="00624447" w:rsidRDefault="00895C38" w:rsidP="006A08D6">
            <w:pPr>
              <w:jc w:val="both"/>
              <w:rPr>
                <w:rFonts w:ascii="Arial" w:hAnsi="Arial" w:cs="Arial"/>
                <w:sz w:val="22"/>
                <w:szCs w:val="22"/>
              </w:rPr>
            </w:pPr>
            <w:r w:rsidRPr="00624447">
              <w:rPr>
                <w:rFonts w:ascii="Arial" w:hAnsi="Arial" w:cs="Arial"/>
                <w:sz w:val="22"/>
                <w:szCs w:val="22"/>
              </w:rPr>
              <w:t>Mgr. Ladislav Šimá</w:t>
            </w:r>
            <w:r w:rsidR="00820F98" w:rsidRPr="00624447">
              <w:rPr>
                <w:rFonts w:ascii="Arial" w:hAnsi="Arial" w:cs="Arial"/>
                <w:sz w:val="22"/>
                <w:szCs w:val="22"/>
              </w:rPr>
              <w:t>n</w:t>
            </w:r>
            <w:r w:rsidRPr="00624447">
              <w:rPr>
                <w:rFonts w:ascii="Arial" w:hAnsi="Arial" w:cs="Arial"/>
                <w:sz w:val="22"/>
                <w:szCs w:val="22"/>
              </w:rPr>
              <w:t>ek</w:t>
            </w:r>
          </w:p>
          <w:p w:rsidR="00895C38" w:rsidRDefault="00895C38" w:rsidP="006A08D6">
            <w:pPr>
              <w:jc w:val="both"/>
              <w:rPr>
                <w:rFonts w:ascii="Arial" w:hAnsi="Arial" w:cs="Arial"/>
                <w:sz w:val="22"/>
                <w:szCs w:val="22"/>
              </w:rPr>
            </w:pPr>
            <w:r w:rsidRPr="00624447">
              <w:rPr>
                <w:rFonts w:ascii="Arial" w:hAnsi="Arial" w:cs="Arial"/>
                <w:sz w:val="22"/>
                <w:szCs w:val="22"/>
              </w:rPr>
              <w:t>ředitel odboru vnitřní správy Ministerstv</w:t>
            </w:r>
            <w:r w:rsidR="00820F98" w:rsidRPr="00624447">
              <w:rPr>
                <w:rFonts w:ascii="Arial" w:hAnsi="Arial" w:cs="Arial"/>
                <w:sz w:val="22"/>
                <w:szCs w:val="22"/>
              </w:rPr>
              <w:t>o</w:t>
            </w:r>
            <w:r w:rsidRPr="00624447">
              <w:rPr>
                <w:rFonts w:ascii="Arial" w:hAnsi="Arial" w:cs="Arial"/>
                <w:sz w:val="22"/>
                <w:szCs w:val="22"/>
              </w:rPr>
              <w:t xml:space="preserve"> práce a sociálních věcí</w:t>
            </w:r>
            <w:r w:rsidR="003A1280" w:rsidRPr="00624447">
              <w:rPr>
                <w:rFonts w:ascii="Arial" w:hAnsi="Arial" w:cs="Arial"/>
                <w:sz w:val="22"/>
                <w:szCs w:val="22"/>
              </w:rPr>
              <w:t xml:space="preserve"> ČR</w:t>
            </w:r>
          </w:p>
          <w:p w:rsidR="00895C38" w:rsidRDefault="00895C38" w:rsidP="006A08D6">
            <w:pPr>
              <w:jc w:val="both"/>
              <w:rPr>
                <w:rFonts w:ascii="Arial" w:hAnsi="Arial" w:cs="Arial"/>
                <w:sz w:val="22"/>
                <w:szCs w:val="22"/>
              </w:rPr>
            </w:pPr>
          </w:p>
          <w:p w:rsidR="00895C38" w:rsidRDefault="00895C38" w:rsidP="006A08D6">
            <w:pPr>
              <w:jc w:val="both"/>
              <w:rPr>
                <w:rFonts w:ascii="Arial" w:hAnsi="Arial" w:cs="Arial"/>
                <w:sz w:val="22"/>
                <w:szCs w:val="22"/>
              </w:rPr>
            </w:pPr>
          </w:p>
          <w:p w:rsidR="00895C38" w:rsidRPr="00895C38" w:rsidRDefault="00895C38" w:rsidP="006A08D6">
            <w:pPr>
              <w:jc w:val="both"/>
              <w:rPr>
                <w:rFonts w:ascii="Arial" w:hAnsi="Arial" w:cs="Arial"/>
                <w:sz w:val="22"/>
                <w:szCs w:val="22"/>
              </w:rPr>
            </w:pPr>
          </w:p>
          <w:p w:rsidR="00AE154B" w:rsidRPr="00895C38" w:rsidRDefault="00AE154B" w:rsidP="00895C38">
            <w:pPr>
              <w:pStyle w:val="Zkladntext"/>
              <w:spacing w:before="120" w:line="240" w:lineRule="atLeast"/>
              <w:jc w:val="left"/>
              <w:rPr>
                <w:rFonts w:ascii="Arial" w:hAnsi="Arial" w:cs="Arial"/>
                <w:sz w:val="22"/>
                <w:szCs w:val="22"/>
              </w:rPr>
            </w:pPr>
          </w:p>
        </w:tc>
      </w:tr>
    </w:tbl>
    <w:p w:rsidR="00344898" w:rsidRPr="004352FE" w:rsidRDefault="00344898" w:rsidP="00895C38">
      <w:pPr>
        <w:pStyle w:val="podpisy2"/>
        <w:rPr>
          <w:rFonts w:ascii="Arial" w:hAnsi="Arial" w:cs="Arial"/>
          <w:sz w:val="22"/>
          <w:szCs w:val="22"/>
        </w:rPr>
      </w:pPr>
    </w:p>
    <w:sectPr w:rsidR="00344898" w:rsidRPr="004352FE" w:rsidSect="007955CE">
      <w:headerReference w:type="default" r:id="rId9"/>
      <w:footerReference w:type="even" r:id="rId10"/>
      <w:footerReference w:type="default" r:id="rId11"/>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82" w:rsidRDefault="008D0482">
      <w:r>
        <w:separator/>
      </w:r>
    </w:p>
  </w:endnote>
  <w:endnote w:type="continuationSeparator" w:id="0">
    <w:p w:rsidR="008D0482" w:rsidRDefault="008D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BE" w:rsidRPr="0080054C" w:rsidRDefault="00990EBE">
    <w:pPr>
      <w:pStyle w:val="Zpat"/>
      <w:jc w:val="center"/>
      <w:rPr>
        <w:rFonts w:ascii="Arial" w:hAnsi="Arial" w:cs="Arial"/>
      </w:rPr>
    </w:pPr>
    <w:r w:rsidRPr="0080054C">
      <w:rPr>
        <w:rFonts w:ascii="Arial" w:hAnsi="Arial" w:cs="Arial"/>
      </w:rPr>
      <w:t xml:space="preserve">Stránka </w:t>
    </w:r>
    <w:r w:rsidRPr="0080054C">
      <w:rPr>
        <w:rFonts w:ascii="Arial" w:hAnsi="Arial" w:cs="Arial"/>
        <w:b/>
        <w:bCs/>
      </w:rPr>
      <w:fldChar w:fldCharType="begin"/>
    </w:r>
    <w:r w:rsidRPr="0080054C">
      <w:rPr>
        <w:rFonts w:ascii="Arial" w:hAnsi="Arial" w:cs="Arial"/>
        <w:b/>
        <w:bCs/>
      </w:rPr>
      <w:instrText>PAGE</w:instrText>
    </w:r>
    <w:r w:rsidRPr="0080054C">
      <w:rPr>
        <w:rFonts w:ascii="Arial" w:hAnsi="Arial" w:cs="Arial"/>
        <w:b/>
        <w:bCs/>
      </w:rPr>
      <w:fldChar w:fldCharType="separate"/>
    </w:r>
    <w:r w:rsidR="00727CDF">
      <w:rPr>
        <w:rFonts w:ascii="Arial" w:hAnsi="Arial" w:cs="Arial"/>
        <w:b/>
        <w:bCs/>
        <w:noProof/>
      </w:rPr>
      <w:t>1</w:t>
    </w:r>
    <w:r w:rsidRPr="0080054C">
      <w:rPr>
        <w:rFonts w:ascii="Arial" w:hAnsi="Arial" w:cs="Arial"/>
        <w:b/>
        <w:bCs/>
      </w:rPr>
      <w:fldChar w:fldCharType="end"/>
    </w:r>
    <w:r w:rsidRPr="0080054C">
      <w:rPr>
        <w:rFonts w:ascii="Arial" w:hAnsi="Arial" w:cs="Arial"/>
      </w:rPr>
      <w:t xml:space="preserve"> z </w:t>
    </w:r>
    <w:r w:rsidRPr="0080054C">
      <w:rPr>
        <w:rFonts w:ascii="Arial" w:hAnsi="Arial" w:cs="Arial"/>
        <w:b/>
        <w:bCs/>
      </w:rPr>
      <w:fldChar w:fldCharType="begin"/>
    </w:r>
    <w:r w:rsidRPr="0080054C">
      <w:rPr>
        <w:rFonts w:ascii="Arial" w:hAnsi="Arial" w:cs="Arial"/>
        <w:b/>
        <w:bCs/>
      </w:rPr>
      <w:instrText>NUMPAGES</w:instrText>
    </w:r>
    <w:r w:rsidRPr="0080054C">
      <w:rPr>
        <w:rFonts w:ascii="Arial" w:hAnsi="Arial" w:cs="Arial"/>
        <w:b/>
        <w:bCs/>
      </w:rPr>
      <w:fldChar w:fldCharType="separate"/>
    </w:r>
    <w:r w:rsidR="00727CDF">
      <w:rPr>
        <w:rFonts w:ascii="Arial" w:hAnsi="Arial" w:cs="Arial"/>
        <w:b/>
        <w:bCs/>
        <w:noProof/>
      </w:rPr>
      <w:t>4</w:t>
    </w:r>
    <w:r w:rsidRPr="0080054C">
      <w:rPr>
        <w:rFonts w:ascii="Arial" w:hAnsi="Arial" w:cs="Arial"/>
        <w:b/>
        <w:bCs/>
      </w:rPr>
      <w:fldChar w:fldCharType="end"/>
    </w:r>
  </w:p>
  <w:p w:rsidR="001933DF" w:rsidRPr="0080054C" w:rsidRDefault="001933DF" w:rsidP="00335778">
    <w:pPr>
      <w:pStyle w:val="Zpat"/>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82" w:rsidRDefault="008D0482">
      <w:r>
        <w:separator/>
      </w:r>
    </w:p>
  </w:footnote>
  <w:footnote w:type="continuationSeparator" w:id="0">
    <w:p w:rsidR="008D0482" w:rsidRDefault="008D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6B3718" w:rsidP="003E2CA0">
    <w:pPr>
      <w:pStyle w:val="Zhlav"/>
      <w:tabs>
        <w:tab w:val="right" w:pos="9467"/>
      </w:tabs>
    </w:pPr>
    <w:r>
      <w:rPr>
        <w:rFonts w:ascii="Arial" w:hAnsi="Arial" w:cs="Arial"/>
        <w:noProof/>
      </w:rPr>
      <w:drawing>
        <wp:inline distT="0" distB="0" distL="0" distR="0">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tab/>
    </w:r>
    <w:r w:rsidR="003E2CA0">
      <w:tab/>
    </w:r>
  </w:p>
  <w:p w:rsidR="003E2CA0" w:rsidRDefault="003E2CA0" w:rsidP="003E2CA0">
    <w:pPr>
      <w:pStyle w:val="Zhlav"/>
      <w:tabs>
        <w:tab w:val="right" w:pos="9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A042926"/>
    <w:multiLevelType w:val="hybridMultilevel"/>
    <w:tmpl w:val="AFB8D880"/>
    <w:lvl w:ilvl="0" w:tplc="04050001">
      <w:start w:val="1"/>
      <w:numFmt w:val="bullet"/>
      <w:lvlText w:val=""/>
      <w:lvlJc w:val="left"/>
      <w:pPr>
        <w:ind w:left="900" w:hanging="360"/>
      </w:pPr>
      <w:rPr>
        <w:rFonts w:ascii="Symbol" w:hAnsi="Symbol" w:hint="default"/>
        <w:b w:val="0"/>
      </w:rPr>
    </w:lvl>
    <w:lvl w:ilvl="1" w:tplc="AE162074">
      <w:start w:val="3"/>
      <w:numFmt w:val="decimal"/>
      <w:lvlText w:val="%2."/>
      <w:lvlJc w:val="left"/>
      <w:pPr>
        <w:tabs>
          <w:tab w:val="num" w:pos="1620"/>
        </w:tabs>
        <w:ind w:left="1620" w:hanging="360"/>
      </w:pPr>
    </w:lvl>
    <w:lvl w:ilvl="2" w:tplc="0405001B">
      <w:start w:val="1"/>
      <w:numFmt w:val="lowerRoman"/>
      <w:lvlText w:val="%3."/>
      <w:lvlJc w:val="right"/>
      <w:pPr>
        <w:ind w:left="2340" w:hanging="180"/>
      </w:pPr>
    </w:lvl>
    <w:lvl w:ilvl="3" w:tplc="0405000F">
      <w:start w:val="1"/>
      <w:numFmt w:val="decimal"/>
      <w:lvlText w:val="%4."/>
      <w:lvlJc w:val="left"/>
      <w:pPr>
        <w:ind w:left="3060" w:hanging="360"/>
      </w:pPr>
    </w:lvl>
    <w:lvl w:ilvl="4" w:tplc="04050019">
      <w:start w:val="1"/>
      <w:numFmt w:val="lowerLetter"/>
      <w:lvlText w:val="%5."/>
      <w:lvlJc w:val="left"/>
      <w:pPr>
        <w:ind w:left="3780" w:hanging="360"/>
      </w:pPr>
    </w:lvl>
    <w:lvl w:ilvl="5" w:tplc="0405001B">
      <w:start w:val="1"/>
      <w:numFmt w:val="lowerRoman"/>
      <w:lvlText w:val="%6."/>
      <w:lvlJc w:val="right"/>
      <w:pPr>
        <w:ind w:left="4500" w:hanging="180"/>
      </w:pPr>
    </w:lvl>
    <w:lvl w:ilvl="6" w:tplc="0405000F">
      <w:start w:val="1"/>
      <w:numFmt w:val="decimal"/>
      <w:lvlText w:val="%7."/>
      <w:lvlJc w:val="left"/>
      <w:pPr>
        <w:ind w:left="5220" w:hanging="360"/>
      </w:pPr>
    </w:lvl>
    <w:lvl w:ilvl="7" w:tplc="04050019">
      <w:start w:val="1"/>
      <w:numFmt w:val="lowerLetter"/>
      <w:lvlText w:val="%8."/>
      <w:lvlJc w:val="left"/>
      <w:pPr>
        <w:ind w:left="5940" w:hanging="360"/>
      </w:pPr>
    </w:lvl>
    <w:lvl w:ilvl="8" w:tplc="0405001B">
      <w:start w:val="1"/>
      <w:numFmt w:val="lowerRoman"/>
      <w:lvlText w:val="%9."/>
      <w:lvlJc w:val="right"/>
      <w:pPr>
        <w:ind w:left="6660" w:hanging="180"/>
      </w:pPr>
    </w:lvl>
  </w:abstractNum>
  <w:abstractNum w:abstractNumId="11">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FB6E38"/>
    <w:multiLevelType w:val="hybridMultilevel"/>
    <w:tmpl w:val="B562FC28"/>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27"/>
  </w:num>
  <w:num w:numId="4">
    <w:abstractNumId w:val="2"/>
  </w:num>
  <w:num w:numId="5">
    <w:abstractNumId w:val="14"/>
  </w:num>
  <w:num w:numId="6">
    <w:abstractNumId w:val="20"/>
  </w:num>
  <w:num w:numId="7">
    <w:abstractNumId w:val="26"/>
  </w:num>
  <w:num w:numId="8">
    <w:abstractNumId w:val="7"/>
  </w:num>
  <w:num w:numId="9">
    <w:abstractNumId w:val="8"/>
  </w:num>
  <w:num w:numId="10">
    <w:abstractNumId w:val="11"/>
  </w:num>
  <w:num w:numId="11">
    <w:abstractNumId w:val="12"/>
  </w:num>
  <w:num w:numId="12">
    <w:abstractNumId w:val="25"/>
  </w:num>
  <w:num w:numId="13">
    <w:abstractNumId w:val="4"/>
  </w:num>
  <w:num w:numId="14">
    <w:abstractNumId w:val="21"/>
  </w:num>
  <w:num w:numId="15">
    <w:abstractNumId w:val="3"/>
  </w:num>
  <w:num w:numId="16">
    <w:abstractNumId w:val="0"/>
  </w:num>
  <w:num w:numId="17">
    <w:abstractNumId w:val="5"/>
  </w:num>
  <w:num w:numId="18">
    <w:abstractNumId w:val="28"/>
  </w:num>
  <w:num w:numId="19">
    <w:abstractNumId w:val="23"/>
  </w:num>
  <w:num w:numId="20">
    <w:abstractNumId w:val="1"/>
  </w:num>
  <w:num w:numId="21">
    <w:abstractNumId w:val="18"/>
  </w:num>
  <w:num w:numId="22">
    <w:abstractNumId w:val="17"/>
  </w:num>
  <w:num w:numId="23">
    <w:abstractNumId w:val="13"/>
  </w:num>
  <w:num w:numId="24">
    <w:abstractNumId w:val="19"/>
  </w:num>
  <w:num w:numId="25">
    <w:abstractNumId w:val="22"/>
  </w:num>
  <w:num w:numId="26">
    <w:abstractNumId w:val="24"/>
  </w:num>
  <w:num w:numId="27">
    <w:abstractNumId w:val="16"/>
  </w:num>
  <w:num w:numId="28">
    <w:abstractNumId w:val="15"/>
  </w:num>
  <w:num w:numId="29">
    <w:abstractNumId w:val="1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060C0"/>
    <w:rsid w:val="00006937"/>
    <w:rsid w:val="00007ECC"/>
    <w:rsid w:val="0001090C"/>
    <w:rsid w:val="00010BA4"/>
    <w:rsid w:val="0001422D"/>
    <w:rsid w:val="00034A57"/>
    <w:rsid w:val="000415E2"/>
    <w:rsid w:val="00043E3C"/>
    <w:rsid w:val="00053800"/>
    <w:rsid w:val="00064920"/>
    <w:rsid w:val="000751B5"/>
    <w:rsid w:val="00090B86"/>
    <w:rsid w:val="00095648"/>
    <w:rsid w:val="000D15F6"/>
    <w:rsid w:val="000D76A1"/>
    <w:rsid w:val="000D7AF4"/>
    <w:rsid w:val="001108B2"/>
    <w:rsid w:val="00115681"/>
    <w:rsid w:val="00120A8D"/>
    <w:rsid w:val="0012505E"/>
    <w:rsid w:val="0012612D"/>
    <w:rsid w:val="00133059"/>
    <w:rsid w:val="00141A4C"/>
    <w:rsid w:val="0015218F"/>
    <w:rsid w:val="001571E2"/>
    <w:rsid w:val="00157CFD"/>
    <w:rsid w:val="00184128"/>
    <w:rsid w:val="001933DF"/>
    <w:rsid w:val="001A5E9D"/>
    <w:rsid w:val="001A6C3E"/>
    <w:rsid w:val="001C12BC"/>
    <w:rsid w:val="001E0E0E"/>
    <w:rsid w:val="001F1DBD"/>
    <w:rsid w:val="001F516E"/>
    <w:rsid w:val="001F62A8"/>
    <w:rsid w:val="001F6DBA"/>
    <w:rsid w:val="00206213"/>
    <w:rsid w:val="00214EA7"/>
    <w:rsid w:val="002331F6"/>
    <w:rsid w:val="00251A23"/>
    <w:rsid w:val="002667EF"/>
    <w:rsid w:val="002729E2"/>
    <w:rsid w:val="002740EC"/>
    <w:rsid w:val="00276A2B"/>
    <w:rsid w:val="00277798"/>
    <w:rsid w:val="0028057D"/>
    <w:rsid w:val="002932D7"/>
    <w:rsid w:val="002A6066"/>
    <w:rsid w:val="002B5DBE"/>
    <w:rsid w:val="002D6D87"/>
    <w:rsid w:val="002E5318"/>
    <w:rsid w:val="002F3FB3"/>
    <w:rsid w:val="003027F6"/>
    <w:rsid w:val="00313230"/>
    <w:rsid w:val="003208CA"/>
    <w:rsid w:val="00335778"/>
    <w:rsid w:val="0033691B"/>
    <w:rsid w:val="00343BED"/>
    <w:rsid w:val="00344898"/>
    <w:rsid w:val="00371BDE"/>
    <w:rsid w:val="003977A5"/>
    <w:rsid w:val="00397FF2"/>
    <w:rsid w:val="003A01FB"/>
    <w:rsid w:val="003A1280"/>
    <w:rsid w:val="003A1409"/>
    <w:rsid w:val="003A476F"/>
    <w:rsid w:val="003B37BF"/>
    <w:rsid w:val="003B62B0"/>
    <w:rsid w:val="003C4269"/>
    <w:rsid w:val="003C6C71"/>
    <w:rsid w:val="003D7A7D"/>
    <w:rsid w:val="003D7C5C"/>
    <w:rsid w:val="003E2CA0"/>
    <w:rsid w:val="00402B9E"/>
    <w:rsid w:val="00420A29"/>
    <w:rsid w:val="004258DF"/>
    <w:rsid w:val="004352FE"/>
    <w:rsid w:val="00436835"/>
    <w:rsid w:val="00440285"/>
    <w:rsid w:val="00453A7A"/>
    <w:rsid w:val="00457328"/>
    <w:rsid w:val="004631C5"/>
    <w:rsid w:val="0047117D"/>
    <w:rsid w:val="004758DD"/>
    <w:rsid w:val="004763AB"/>
    <w:rsid w:val="00477BC8"/>
    <w:rsid w:val="0048166E"/>
    <w:rsid w:val="00481BB6"/>
    <w:rsid w:val="004A0A5A"/>
    <w:rsid w:val="004C2452"/>
    <w:rsid w:val="004C4B8A"/>
    <w:rsid w:val="004D73C6"/>
    <w:rsid w:val="004E2839"/>
    <w:rsid w:val="004F0D6E"/>
    <w:rsid w:val="004F70C0"/>
    <w:rsid w:val="0052237C"/>
    <w:rsid w:val="00535A5F"/>
    <w:rsid w:val="00563401"/>
    <w:rsid w:val="0057242A"/>
    <w:rsid w:val="005750A9"/>
    <w:rsid w:val="0058267C"/>
    <w:rsid w:val="00587177"/>
    <w:rsid w:val="00597452"/>
    <w:rsid w:val="005A0CB5"/>
    <w:rsid w:val="005B7B60"/>
    <w:rsid w:val="005C737B"/>
    <w:rsid w:val="005D536C"/>
    <w:rsid w:val="005D66F1"/>
    <w:rsid w:val="005E087E"/>
    <w:rsid w:val="005F64ED"/>
    <w:rsid w:val="00602377"/>
    <w:rsid w:val="006066CB"/>
    <w:rsid w:val="00624447"/>
    <w:rsid w:val="0062600C"/>
    <w:rsid w:val="00634758"/>
    <w:rsid w:val="00662026"/>
    <w:rsid w:val="00666632"/>
    <w:rsid w:val="00670D50"/>
    <w:rsid w:val="00692861"/>
    <w:rsid w:val="006978C0"/>
    <w:rsid w:val="006A08D6"/>
    <w:rsid w:val="006A4F26"/>
    <w:rsid w:val="006A541B"/>
    <w:rsid w:val="006B3718"/>
    <w:rsid w:val="006B7129"/>
    <w:rsid w:val="006C6C06"/>
    <w:rsid w:val="006D0207"/>
    <w:rsid w:val="006D2C74"/>
    <w:rsid w:val="006D2CC7"/>
    <w:rsid w:val="006D59D3"/>
    <w:rsid w:val="006F2D0E"/>
    <w:rsid w:val="006F3FE8"/>
    <w:rsid w:val="006F6FF1"/>
    <w:rsid w:val="00703F7B"/>
    <w:rsid w:val="00705B0F"/>
    <w:rsid w:val="00717965"/>
    <w:rsid w:val="007247E4"/>
    <w:rsid w:val="00727CDF"/>
    <w:rsid w:val="00741A47"/>
    <w:rsid w:val="00743142"/>
    <w:rsid w:val="0075107D"/>
    <w:rsid w:val="00787AB2"/>
    <w:rsid w:val="007937EB"/>
    <w:rsid w:val="007954A1"/>
    <w:rsid w:val="007955CE"/>
    <w:rsid w:val="007B78AE"/>
    <w:rsid w:val="007C501A"/>
    <w:rsid w:val="007C7967"/>
    <w:rsid w:val="007D6EF1"/>
    <w:rsid w:val="007E4EFE"/>
    <w:rsid w:val="007E771E"/>
    <w:rsid w:val="007F39E6"/>
    <w:rsid w:val="007F695D"/>
    <w:rsid w:val="0080054C"/>
    <w:rsid w:val="008203BD"/>
    <w:rsid w:val="00820F98"/>
    <w:rsid w:val="0082515C"/>
    <w:rsid w:val="00854D3E"/>
    <w:rsid w:val="00855913"/>
    <w:rsid w:val="00862A9D"/>
    <w:rsid w:val="00872E7F"/>
    <w:rsid w:val="0087514E"/>
    <w:rsid w:val="008864A7"/>
    <w:rsid w:val="00887F97"/>
    <w:rsid w:val="00893D11"/>
    <w:rsid w:val="00895C38"/>
    <w:rsid w:val="008A269E"/>
    <w:rsid w:val="008C42F0"/>
    <w:rsid w:val="008D0482"/>
    <w:rsid w:val="008E4F5E"/>
    <w:rsid w:val="008E647F"/>
    <w:rsid w:val="00915248"/>
    <w:rsid w:val="00916676"/>
    <w:rsid w:val="009209D7"/>
    <w:rsid w:val="009244CD"/>
    <w:rsid w:val="00930BF3"/>
    <w:rsid w:val="009330E5"/>
    <w:rsid w:val="00946C98"/>
    <w:rsid w:val="009527F7"/>
    <w:rsid w:val="0095749E"/>
    <w:rsid w:val="0096058F"/>
    <w:rsid w:val="00962766"/>
    <w:rsid w:val="009666B5"/>
    <w:rsid w:val="00967098"/>
    <w:rsid w:val="009674BC"/>
    <w:rsid w:val="00972966"/>
    <w:rsid w:val="00990EBE"/>
    <w:rsid w:val="009A5A3D"/>
    <w:rsid w:val="009A619D"/>
    <w:rsid w:val="009B448B"/>
    <w:rsid w:val="009C46D4"/>
    <w:rsid w:val="009C7382"/>
    <w:rsid w:val="009D2D35"/>
    <w:rsid w:val="009D58C7"/>
    <w:rsid w:val="009D6219"/>
    <w:rsid w:val="009E512F"/>
    <w:rsid w:val="009E7D6F"/>
    <w:rsid w:val="00A14E0D"/>
    <w:rsid w:val="00A25D83"/>
    <w:rsid w:val="00A3601E"/>
    <w:rsid w:val="00A373D9"/>
    <w:rsid w:val="00A376B1"/>
    <w:rsid w:val="00A37D90"/>
    <w:rsid w:val="00A449F8"/>
    <w:rsid w:val="00A50FF1"/>
    <w:rsid w:val="00A8326E"/>
    <w:rsid w:val="00A86C91"/>
    <w:rsid w:val="00AD1180"/>
    <w:rsid w:val="00AD7209"/>
    <w:rsid w:val="00AE154B"/>
    <w:rsid w:val="00AE1DC1"/>
    <w:rsid w:val="00AF245A"/>
    <w:rsid w:val="00B10D1E"/>
    <w:rsid w:val="00B11EF3"/>
    <w:rsid w:val="00B41B70"/>
    <w:rsid w:val="00B44BC1"/>
    <w:rsid w:val="00B515E4"/>
    <w:rsid w:val="00B667C2"/>
    <w:rsid w:val="00B75609"/>
    <w:rsid w:val="00B87FC2"/>
    <w:rsid w:val="00B9374E"/>
    <w:rsid w:val="00B9447F"/>
    <w:rsid w:val="00BD4859"/>
    <w:rsid w:val="00BD5C38"/>
    <w:rsid w:val="00BD7F9B"/>
    <w:rsid w:val="00BE3F89"/>
    <w:rsid w:val="00C04A20"/>
    <w:rsid w:val="00C160E7"/>
    <w:rsid w:val="00C26C0F"/>
    <w:rsid w:val="00C34CDD"/>
    <w:rsid w:val="00C41E7D"/>
    <w:rsid w:val="00C45FA1"/>
    <w:rsid w:val="00C56108"/>
    <w:rsid w:val="00C66565"/>
    <w:rsid w:val="00C74DE8"/>
    <w:rsid w:val="00C81C46"/>
    <w:rsid w:val="00C9067F"/>
    <w:rsid w:val="00C958F1"/>
    <w:rsid w:val="00CA0121"/>
    <w:rsid w:val="00CB2E7E"/>
    <w:rsid w:val="00D11833"/>
    <w:rsid w:val="00D15C0B"/>
    <w:rsid w:val="00D420D4"/>
    <w:rsid w:val="00D51FF6"/>
    <w:rsid w:val="00D57D52"/>
    <w:rsid w:val="00D57DD1"/>
    <w:rsid w:val="00D60857"/>
    <w:rsid w:val="00D67180"/>
    <w:rsid w:val="00D9119C"/>
    <w:rsid w:val="00D92254"/>
    <w:rsid w:val="00D96695"/>
    <w:rsid w:val="00DA03B2"/>
    <w:rsid w:val="00DA5A71"/>
    <w:rsid w:val="00DC43F0"/>
    <w:rsid w:val="00DC7008"/>
    <w:rsid w:val="00DD55A3"/>
    <w:rsid w:val="00DD5D78"/>
    <w:rsid w:val="00DE6F19"/>
    <w:rsid w:val="00DF4D53"/>
    <w:rsid w:val="00E133B8"/>
    <w:rsid w:val="00E13E9A"/>
    <w:rsid w:val="00E203EB"/>
    <w:rsid w:val="00E22B2E"/>
    <w:rsid w:val="00E30CB5"/>
    <w:rsid w:val="00E34BEC"/>
    <w:rsid w:val="00E35CDF"/>
    <w:rsid w:val="00E46598"/>
    <w:rsid w:val="00E6548C"/>
    <w:rsid w:val="00E7220B"/>
    <w:rsid w:val="00E755FF"/>
    <w:rsid w:val="00EA19B6"/>
    <w:rsid w:val="00EA58EE"/>
    <w:rsid w:val="00EB1258"/>
    <w:rsid w:val="00EE1303"/>
    <w:rsid w:val="00EE257F"/>
    <w:rsid w:val="00EF23E7"/>
    <w:rsid w:val="00F01B35"/>
    <w:rsid w:val="00F03F33"/>
    <w:rsid w:val="00F31BB5"/>
    <w:rsid w:val="00F35453"/>
    <w:rsid w:val="00F40C78"/>
    <w:rsid w:val="00F4149E"/>
    <w:rsid w:val="00F47AB4"/>
    <w:rsid w:val="00F47E48"/>
    <w:rsid w:val="00F5216E"/>
    <w:rsid w:val="00F60E4B"/>
    <w:rsid w:val="00F6157A"/>
    <w:rsid w:val="00F72D17"/>
    <w:rsid w:val="00F771A0"/>
    <w:rsid w:val="00F8405A"/>
    <w:rsid w:val="00FA0D14"/>
    <w:rsid w:val="00FA2818"/>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rPr>
      <w:lang w:val="x-none" w:eastAsia="x-none"/>
    </w:r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lang w:val="x-none" w:eastAsia="x-none"/>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val="x-none"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990E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rPr>
      <w:lang w:val="x-none" w:eastAsia="x-none"/>
    </w:r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lang w:val="x-none" w:eastAsia="x-none"/>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val="x-none"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990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65E8D-21F5-422D-A957-4B22DC8F5756}">
  <ds:schemaRefs>
    <ds:schemaRef ds:uri="http://schemas.openxmlformats.org/officeDocument/2006/bibliography"/>
  </ds:schemaRefs>
</ds:datastoreItem>
</file>

<file path=customXml/itemProps2.xml><?xml version="1.0" encoding="utf-8"?>
<ds:datastoreItem xmlns:ds="http://schemas.openxmlformats.org/officeDocument/2006/customXml" ds:itemID="{E0EDCA65-99EA-49FD-83D4-36C2BEB8FC72}"/>
</file>

<file path=customXml/itemProps3.xml><?xml version="1.0" encoding="utf-8"?>
<ds:datastoreItem xmlns:ds="http://schemas.openxmlformats.org/officeDocument/2006/customXml" ds:itemID="{A60ACC31-E5C7-46EE-82C3-AE3525CE6469}"/>
</file>

<file path=customXml/itemProps4.xml><?xml version="1.0" encoding="utf-8"?>
<ds:datastoreItem xmlns:ds="http://schemas.openxmlformats.org/officeDocument/2006/customXml" ds:itemID="{CA81119F-79B0-41AD-AF17-A4205BED7FD8}"/>
</file>

<file path=docProps/app.xml><?xml version="1.0" encoding="utf-8"?>
<Properties xmlns="http://schemas.openxmlformats.org/officeDocument/2006/extended-properties" xmlns:vt="http://schemas.openxmlformats.org/officeDocument/2006/docPropsVTypes">
  <Template>Normal.dotm</Template>
  <TotalTime>7</TotalTime>
  <Pages>4</Pages>
  <Words>1373</Words>
  <Characters>7905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Zákoutská Petra Ing. (MPSV)</cp:lastModifiedBy>
  <cp:revision>15</cp:revision>
  <cp:lastPrinted>2017-07-24T08:39:00Z</cp:lastPrinted>
  <dcterms:created xsi:type="dcterms:W3CDTF">2017-07-25T11:32:00Z</dcterms:created>
  <dcterms:modified xsi:type="dcterms:W3CDTF">2017-08-15T05:17:00Z</dcterms:modified>
</cp:coreProperties>
</file>