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500" w:right="0" w:firstLine="0"/>
      </w:pPr>
      <w:r/>
      <w:r>
        <w:rPr baseline="0" dirty="0">
          <w:rFonts w:ascii="Arial" w:hAnsi="Arial" w:cs="Arial"/>
          <w:u w:val="single"/>
          <w:color w:val="000000"/>
          <w:sz w:val="22"/>
          <w:szCs w:val="22"/>
          <w:lang w:val="cs-CZ"/>
        </w:rPr>
        <w:t>Kupní smlouva</w:t>
      </w:r>
      <w:r>
        <w:rPr baseline="0" dirty="0">
          <w:rFonts w:ascii="Arial" w:hAnsi="Arial" w:cs="Arial"/>
          <w:u w:val="single"/>
          <w:color w:val="000000"/>
          <w:w w:val="79"/>
          <w:sz w:val="22"/>
          <w:szCs w:val="22"/>
          <w:lang w:val="cs-CZ"/>
        </w:rPr>
        <w:t> </w:t>
      </w:r>
      <w:r>
        <w:rPr baseline="0" dirty="0">
          <w:rFonts w:ascii="Arial" w:hAnsi="Arial" w:cs="Arial"/>
          <w:u w:val="single"/>
          <w:color w:val="000000"/>
          <w:sz w:val="22"/>
          <w:szCs w:val="22"/>
          <w:lang w:val="cs-CZ"/>
        </w:rPr>
        <w:t>č</w:t>
      </w:r>
      <w:r>
        <w:rPr baseline="0" dirty="0">
          <w:rFonts w:ascii="Arial" w:hAnsi="Arial" w:cs="Arial"/>
          <w:u w:val="single"/>
          <w:color w:val="000000"/>
          <w:sz w:val="22"/>
          <w:szCs w:val="22"/>
          <w:lang w:val="cs-CZ"/>
        </w:rPr>
        <w:t>. PVJ/2025/2/85/374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docGrid w:linePitch="360"/>
        </w:sectPr>
        <w:spacing w:before="0" w:after="0" w:line="167" w:lineRule="exact"/>
        <w:ind w:left="424" w:right="5120" w:firstLine="0"/>
        <w:jc w:val="right"/>
      </w:pPr>
      <w:r/>
      <w:r>
        <w:rPr baseline="0" dirty="0">
          <w:rFonts w:ascii="Arial" w:hAnsi="Arial" w:cs="Arial"/>
          <w:i/>
          <w:iCs/>
          <w:color w:val="000000"/>
          <w:sz w:val="15"/>
          <w:szCs w:val="15"/>
          <w:lang w:val="cs-CZ"/>
        </w:rPr>
        <w:t>§ 2079 a</w:t>
      </w:r>
      <w:r>
        <w:rPr baseline="0" dirty="0">
          <w:rFonts w:ascii="Arial" w:hAnsi="Arial" w:cs="Arial"/>
          <w:i/>
          <w:iCs/>
          <w:color w:val="000000"/>
          <w:w w:val="88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sz w:val="15"/>
          <w:szCs w:val="15"/>
          <w:lang w:val="cs-CZ"/>
        </w:rPr>
        <w:t>násl.</w:t>
      </w:r>
      <w:r>
        <w:rPr baseline="0" dirty="0">
          <w:rFonts w:ascii="Arial" w:hAnsi="Arial" w:cs="Arial"/>
          <w:i/>
          <w:iCs/>
          <w:color w:val="000000"/>
          <w:w w:val="98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sz w:val="15"/>
          <w:szCs w:val="15"/>
          <w:lang w:val="cs-CZ"/>
        </w:rPr>
        <w:t>zákona</w:t>
      </w:r>
      <w:r>
        <w:rPr baseline="0" dirty="0">
          <w:rFonts w:ascii="Arial" w:hAnsi="Arial" w:cs="Arial"/>
          <w:i/>
          <w:iCs/>
          <w:color w:val="000000"/>
          <w:w w:val="76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w w:val="96"/>
          <w:sz w:val="15"/>
          <w:szCs w:val="15"/>
          <w:lang w:val="cs-CZ"/>
        </w:rPr>
        <w:t>Č</w:t>
      </w:r>
      <w:r>
        <w:rPr baseline="0" dirty="0">
          <w:rFonts w:ascii="Arial" w:hAnsi="Arial" w:cs="Arial"/>
          <w:i/>
          <w:iCs/>
          <w:color w:val="000000"/>
          <w:w w:val="96"/>
          <w:sz w:val="15"/>
          <w:szCs w:val="15"/>
          <w:lang w:val="cs-CZ"/>
        </w:rPr>
        <w:t>.</w:t>
      </w:r>
      <w:r>
        <w:rPr baseline="0" dirty="0">
          <w:rFonts w:ascii="Arial" w:hAnsi="Arial" w:cs="Arial"/>
          <w:i/>
          <w:iCs/>
          <w:color w:val="000000"/>
          <w:w w:val="52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sz w:val="15"/>
          <w:szCs w:val="15"/>
          <w:lang w:val="cs-CZ"/>
        </w:rPr>
        <w:t>89/2012</w:t>
      </w:r>
      <w:r>
        <w:rPr baseline="0" dirty="0">
          <w:rFonts w:ascii="Arial" w:hAnsi="Arial" w:cs="Arial"/>
          <w:i/>
          <w:iCs/>
          <w:color w:val="000000"/>
          <w:w w:val="89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sz w:val="15"/>
          <w:szCs w:val="15"/>
          <w:lang w:val="cs-CZ"/>
        </w:rPr>
        <w:t>Sb. ob</w:t>
      </w:r>
      <w:r>
        <w:rPr baseline="0" dirty="0">
          <w:rFonts w:ascii="Arial" w:hAnsi="Arial" w:cs="Arial"/>
          <w:i/>
          <w:iCs/>
          <w:color w:val="000000"/>
          <w:sz w:val="15"/>
          <w:szCs w:val="15"/>
          <w:lang w:val="cs-CZ"/>
        </w:rPr>
        <w:t>č</w:t>
      </w:r>
      <w:r>
        <w:rPr baseline="0" dirty="0">
          <w:rFonts w:ascii="Arial" w:hAnsi="Arial" w:cs="Arial"/>
          <w:i/>
          <w:iCs/>
          <w:color w:val="000000"/>
          <w:sz w:val="15"/>
          <w:szCs w:val="15"/>
          <w:lang w:val="cs-CZ"/>
        </w:rPr>
        <w:t>anského</w:t>
      </w:r>
      <w:r>
        <w:rPr baseline="0" dirty="0">
          <w:rFonts w:ascii="Arial" w:hAnsi="Arial" w:cs="Arial"/>
          <w:i/>
          <w:iCs/>
          <w:color w:val="000000"/>
          <w:w w:val="86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sz w:val="15"/>
          <w:szCs w:val="15"/>
          <w:lang w:val="cs-CZ"/>
        </w:rPr>
        <w:t>zákoníku,</w:t>
      </w:r>
      <w:r>
        <w:rPr baseline="0" dirty="0">
          <w:rFonts w:ascii="Arial" w:hAnsi="Arial" w:cs="Arial"/>
          <w:i/>
          <w:iCs/>
          <w:color w:val="000000"/>
          <w:w w:val="85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w w:val="101"/>
          <w:sz w:val="15"/>
          <w:szCs w:val="15"/>
          <w:lang w:val="cs-CZ"/>
        </w:rPr>
        <w:t>v</w:t>
      </w:r>
      <w:r>
        <w:rPr baseline="0" dirty="0">
          <w:rFonts w:ascii="Arial" w:hAnsi="Arial" w:cs="Arial"/>
          <w:i/>
          <w:iCs/>
          <w:color w:val="000000"/>
          <w:w w:val="95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sz w:val="15"/>
          <w:szCs w:val="15"/>
          <w:lang w:val="cs-CZ"/>
        </w:rPr>
        <w:t>ú</w:t>
      </w:r>
      <w:r>
        <w:rPr baseline="0" dirty="0">
          <w:rFonts w:ascii="Arial" w:hAnsi="Arial" w:cs="Arial"/>
          <w:i/>
          <w:iCs/>
          <w:color w:val="000000"/>
          <w:sz w:val="15"/>
          <w:szCs w:val="15"/>
          <w:lang w:val="cs-CZ"/>
        </w:rPr>
        <w:t>č</w:t>
      </w:r>
      <w:r>
        <w:rPr baseline="0" dirty="0">
          <w:rFonts w:ascii="Arial" w:hAnsi="Arial" w:cs="Arial"/>
          <w:i/>
          <w:iCs/>
          <w:color w:val="000000"/>
          <w:sz w:val="15"/>
          <w:szCs w:val="15"/>
          <w:lang w:val="cs-CZ"/>
        </w:rPr>
        <w:t>inném</w:t>
      </w:r>
      <w:r>
        <w:rPr baseline="0" dirty="0">
          <w:rFonts w:ascii="Arial" w:hAnsi="Arial" w:cs="Arial"/>
          <w:i/>
          <w:iCs/>
          <w:color w:val="000000"/>
          <w:w w:val="92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sz w:val="15"/>
          <w:szCs w:val="15"/>
          <w:lang w:val="cs-CZ"/>
        </w:rPr>
        <w:t>zn</w:t>
      </w:r>
      <w:r>
        <w:rPr baseline="0" dirty="0">
          <w:rFonts w:ascii="Arial" w:hAnsi="Arial" w:cs="Arial"/>
          <w:i/>
          <w:iCs/>
          <w:color w:val="000000"/>
          <w:sz w:val="15"/>
          <w:szCs w:val="15"/>
          <w:lang w:val="cs-CZ"/>
        </w:rPr>
        <w:t>ě</w:t>
      </w:r>
      <w:r>
        <w:rPr baseline="0" dirty="0">
          <w:rFonts w:ascii="Arial" w:hAnsi="Arial" w:cs="Arial"/>
          <w:i/>
          <w:iCs/>
          <w:color w:val="000000"/>
          <w:spacing w:val="-9"/>
          <w:sz w:val="15"/>
          <w:szCs w:val="15"/>
          <w:lang w:val="cs-CZ"/>
        </w:rPr>
        <w:t>ní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215" w:lineRule="exact"/>
        <w:ind w:left="520" w:right="96" w:firstLine="0"/>
      </w:pPr>
      <w:r/>
      <w:r>
        <w:rPr baseline="0" dirty="0">
          <w:rFonts w:ascii="Arial" w:hAnsi="Arial" w:cs="Arial"/>
          <w:u w:val="single"/>
          <w:color w:val="000000"/>
          <w:sz w:val="15"/>
          <w:szCs w:val="15"/>
          <w:lang w:val="cs-CZ"/>
        </w:rPr>
        <w:t>Kupující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: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Zastoupený: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3" w:after="0" w:line="167" w:lineRule="exact"/>
        <w:ind w:left="520" w:right="0" w:firstLine="0"/>
      </w:pPr>
      <w:r/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Bank, spojení: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216" w:lineRule="exact"/>
        <w:ind w:left="512" w:right="111" w:hanging="2"/>
      </w:pPr>
      <w:r/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I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Č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O/DI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Č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: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Zápis </w:t>
      </w:r>
      <w:r>
        <w:rPr baseline="0" dirty="0">
          <w:rFonts w:ascii="Arial" w:hAnsi="Arial" w:cs="Arial"/>
          <w:color w:val="000000"/>
          <w:w w:val="101"/>
          <w:sz w:val="15"/>
          <w:szCs w:val="15"/>
          <w:lang w:val="cs-CZ"/>
        </w:rPr>
        <w:t>v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OR: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Telefon/Fax: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Adresa:</w:t>
      </w:r>
      <w:r>
        <w:rPr>
          <w:rFonts w:ascii="Times New Roman" w:hAnsi="Times New Roman" w:cs="Times New Roman"/>
          <w:sz w:val="15"/>
          <w:szCs w:val="15"/>
        </w:rPr>
        <w:t> </w:t>
      </w: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-2138840</wp:posOffset>
            </wp:positionV>
            <wp:extent cx="7562088" cy="1069848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Email: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6" w:after="0" w:line="215" w:lineRule="exact"/>
        <w:ind w:left="2" w:right="560" w:hanging="2"/>
      </w:pPr>
      <w:r/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WOOD </w:t>
      </w:r>
      <w:r>
        <w:rPr baseline="0" dirty="0">
          <w:rFonts w:ascii="Arial" w:hAnsi="Arial" w:cs="Arial"/>
          <w:color w:val="000000"/>
          <w:w w:val="101"/>
          <w:sz w:val="15"/>
          <w:szCs w:val="15"/>
          <w:lang w:val="cs-CZ"/>
        </w:rPr>
        <w:t>&amp;</w:t>
      </w:r>
      <w:r>
        <w:rPr baseline="0" dirty="0">
          <w:rFonts w:ascii="Arial" w:hAnsi="Arial" w:cs="Arial"/>
          <w:color w:val="000000"/>
          <w:w w:val="99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PAPER a.s.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Ing.</w:t>
      </w:r>
      <w:r>
        <w:rPr baseline="0" dirty="0">
          <w:rFonts w:ascii="Arial" w:hAnsi="Arial" w:cs="Arial"/>
          <w:color w:val="000000"/>
          <w:w w:val="98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Tomáš</w:t>
      </w:r>
      <w:r>
        <w:rPr baseline="0" dirty="0">
          <w:rFonts w:ascii="Arial" w:hAnsi="Arial" w:cs="Arial"/>
          <w:color w:val="000000"/>
          <w:w w:val="98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Pa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ř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ík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3" behindDoc="0" locked="0" layoutInCell="1" allowOverlap="1">
            <wp:simplePos x="0" y="0"/>
            <wp:positionH relativeFrom="page">
              <wp:posOffset>1409759</wp:posOffset>
            </wp:positionH>
            <wp:positionV relativeFrom="paragraph">
              <wp:posOffset>30065</wp:posOffset>
            </wp:positionV>
            <wp:extent cx="1346657" cy="165948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46657" cy="165948"/>
                    </a:xfrm>
                    <a:custGeom>
                      <a:rect l="l" t="t" r="r" b="b"/>
                      <a:pathLst>
                        <a:path w="1346657" h="165948">
                          <a:moveTo>
                            <a:pt x="0" y="165948"/>
                          </a:moveTo>
                          <a:lnTo>
                            <a:pt x="1346657" y="165948"/>
                          </a:lnTo>
                          <a:lnTo>
                            <a:pt x="1346657" y="0"/>
                          </a:lnTo>
                          <a:lnTo>
                            <a:pt x="0" y="0"/>
                          </a:lnTo>
                          <a:lnTo>
                            <a:pt x="0" y="1659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26229854/ CZ26229854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67" w:lineRule="exact"/>
        <w:ind w:left="-80" w:right="40" w:firstLine="0"/>
        <w:jc w:val="right"/>
      </w:pPr>
      <w:r>
        <w:drawing>
          <wp:anchor simplePos="0" relativeHeight="251658287" behindDoc="1" locked="0" layoutInCell="1" allowOverlap="1">
            <wp:simplePos x="0" y="0"/>
            <wp:positionH relativeFrom="page">
              <wp:posOffset>1473200</wp:posOffset>
            </wp:positionH>
            <wp:positionV relativeFrom="line">
              <wp:posOffset>21177</wp:posOffset>
            </wp:positionV>
            <wp:extent cx="1364997" cy="112267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64997" cy="112267"/>
                    </a:xfrm>
                    <a:custGeom>
                      <a:rect l="l" t="t" r="r" b="b"/>
                      <a:pathLst>
                        <a:path w="1364997" h="112267">
                          <a:moveTo>
                            <a:pt x="1" y="112267"/>
                          </a:moveTo>
                          <a:lnTo>
                            <a:pt x="1364997" y="112267"/>
                          </a:lnTo>
                          <a:lnTo>
                            <a:pt x="1364996" y="0"/>
                          </a:lnTo>
                          <a:lnTo>
                            <a:pt x="0" y="0"/>
                          </a:lnTo>
                          <a:close/>
                          <a:moveTo>
                            <a:pt x="1" y="112267"/>
                          </a:moveTo>
                        </a:path>
                      </a:pathLst>
                    </a:custGeom>
                    <a:solidFill>
                      <a:srgbClr val="FEFEFE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KS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v</w:t>
      </w:r>
      <w:r>
        <w:rPr baseline="0" dirty="0">
          <w:rFonts w:ascii="Arial" w:hAnsi="Arial" w:cs="Arial"/>
          <w:color w:val="000000"/>
          <w:w w:val="91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Brn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ě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, odd. B, vložka 3439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5" w:after="0" w:line="167" w:lineRule="exact"/>
        <w:ind w:left="0" w:right="0" w:firstLine="0"/>
      </w:pPr>
      <w:r>
        <w:drawing>
          <wp:anchor simplePos="0" relativeHeight="251658247" behindDoc="1" locked="0" layoutInCell="1" allowOverlap="1">
            <wp:simplePos x="0" y="0"/>
            <wp:positionH relativeFrom="page">
              <wp:posOffset>1437871</wp:posOffset>
            </wp:positionH>
            <wp:positionV relativeFrom="line">
              <wp:posOffset>-680</wp:posOffset>
            </wp:positionV>
            <wp:extent cx="1734601" cy="14346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34601" cy="143460"/>
                    </a:xfrm>
                    <a:custGeom>
                      <a:rect l="l" t="t" r="r" b="b"/>
                      <a:pathLst>
                        <a:path w="1734601" h="143460">
                          <a:moveTo>
                            <a:pt x="0" y="143460"/>
                          </a:moveTo>
                          <a:lnTo>
                            <a:pt x="1734601" y="143460"/>
                          </a:lnTo>
                          <a:lnTo>
                            <a:pt x="1734601" y="0"/>
                          </a:lnTo>
                          <a:lnTo>
                            <a:pt x="0" y="0"/>
                          </a:lnTo>
                          <a:lnTo>
                            <a:pt x="0" y="14346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Hlína 138,</w:t>
      </w:r>
      <w:r>
        <w:rPr baseline="0" dirty="0">
          <w:rFonts w:ascii="Arial" w:hAnsi="Arial" w:cs="Arial"/>
          <w:color w:val="000000"/>
          <w:w w:val="95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664 91</w:t>
      </w:r>
      <w:r>
        <w:rPr baseline="0" dirty="0">
          <w:rFonts w:ascii="Arial" w:hAnsi="Arial" w:cs="Arial"/>
          <w:color w:val="000000"/>
          <w:w w:val="94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Ivan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č</w:t>
      </w:r>
      <w:r>
        <w:rPr baseline="0" dirty="0">
          <w:rFonts w:ascii="Arial" w:hAnsi="Arial" w:cs="Arial"/>
          <w:color w:val="000000"/>
          <w:spacing w:val="-7"/>
          <w:sz w:val="15"/>
          <w:szCs w:val="15"/>
          <w:lang w:val="cs-CZ"/>
        </w:rPr>
        <w:t>ice</w:t>
      </w:r>
      <w:r>
        <w:rPr>
          <w:rFonts w:ascii="Times New Roman" w:hAnsi="Times New Roman" w:cs="Times New Roman"/>
          <w:sz w:val="15"/>
          <w:szCs w:val="15"/>
        </w:rPr>
        <w:t> </w:t>
      </w:r>
      <w:r>
        <w:drawing>
          <wp:anchor simplePos="0" relativeHeight="251658245" behindDoc="0" locked="0" layoutInCell="1" allowOverlap="1">
            <wp:simplePos x="0" y="0"/>
            <wp:positionH relativeFrom="page">
              <wp:posOffset>1426626</wp:posOffset>
            </wp:positionH>
            <wp:positionV relativeFrom="paragraph">
              <wp:posOffset>291658</wp:posOffset>
            </wp:positionV>
            <wp:extent cx="1447860" cy="154704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860" cy="154704"/>
                    </a:xfrm>
                    <a:custGeom>
                      <a:rect l="l" t="t" r="r" b="b"/>
                      <a:pathLst>
                        <a:path w="1447860" h="154704">
                          <a:moveTo>
                            <a:pt x="0" y="154704"/>
                          </a:moveTo>
                          <a:lnTo>
                            <a:pt x="1447860" y="154704"/>
                          </a:lnTo>
                          <a:lnTo>
                            <a:pt x="1447860" y="0"/>
                          </a:lnTo>
                          <a:lnTo>
                            <a:pt x="0" y="0"/>
                          </a:lnTo>
                          <a:lnTo>
                            <a:pt x="0" y="1547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23" w:after="0" w:line="215" w:lineRule="exact"/>
        <w:ind w:left="0" w:right="97" w:firstLine="5"/>
      </w:pPr>
      <w:r/>
      <w:r>
        <w:rPr baseline="0" dirty="0">
          <w:rFonts w:ascii="Arial" w:hAnsi="Arial" w:cs="Arial"/>
          <w:u w:val="single"/>
          <w:color w:val="000000"/>
          <w:sz w:val="15"/>
          <w:szCs w:val="15"/>
          <w:lang w:val="cs-CZ"/>
        </w:rPr>
        <w:t>Prodávající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: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Zastoupený: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3" w:after="0" w:line="167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Bank, spojení: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216" w:lineRule="exact"/>
        <w:ind w:left="2" w:right="63" w:hanging="2"/>
      </w:pPr>
      <w:r/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I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Č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O/DI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Č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: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Zápis </w:t>
      </w:r>
      <w:r>
        <w:rPr baseline="0" dirty="0">
          <w:rFonts w:ascii="Arial" w:hAnsi="Arial" w:cs="Arial"/>
          <w:color w:val="000000"/>
          <w:w w:val="101"/>
          <w:sz w:val="15"/>
          <w:szCs w:val="15"/>
          <w:lang w:val="cs-CZ"/>
        </w:rPr>
        <w:t>v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OR: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Telefon/Fax: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Adresa: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Email: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67" w:lineRule="exact"/>
        <w:ind w:left="-76" w:right="143" w:firstLine="0"/>
        <w:jc w:val="right"/>
      </w:pPr>
      <w:r/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W&amp;P SAP ID: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1" w:after="0" w:line="167" w:lineRule="exact"/>
        <w:ind w:left="80" w:right="0" w:firstLine="0"/>
      </w:pPr>
      <w:r/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M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ě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stské</w:t>
      </w:r>
      <w:r>
        <w:rPr baseline="0" dirty="0">
          <w:rFonts w:ascii="Arial" w:hAnsi="Arial" w:cs="Arial"/>
          <w:color w:val="000000"/>
          <w:w w:val="92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pacing w:val="-1"/>
          <w:sz w:val="15"/>
          <w:szCs w:val="15"/>
          <w:lang w:val="cs-CZ"/>
        </w:rPr>
        <w:t>lesy Znojmo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3" w:after="0" w:line="167" w:lineRule="exact"/>
        <w:ind w:left="83" w:right="0" w:firstLine="0"/>
      </w:pPr>
      <w:r/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CZK: 13930741 /0100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167" w:lineRule="exact"/>
        <w:ind w:left="84" w:right="0" w:firstLine="0"/>
      </w:pPr>
      <w:r/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00839027</w:t>
      </w:r>
      <w:r>
        <w:rPr baseline="0" dirty="0">
          <w:rFonts w:ascii="Arial" w:hAnsi="Arial" w:cs="Arial"/>
          <w:color w:val="000000"/>
          <w:w w:val="99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w w:val="101"/>
          <w:sz w:val="15"/>
          <w:szCs w:val="15"/>
          <w:lang w:val="cs-CZ"/>
        </w:rPr>
        <w:t>/ </w:t>
      </w:r>
      <w:r>
        <w:rPr baseline="0" dirty="0">
          <w:rFonts w:ascii="Arial" w:hAnsi="Arial" w:cs="Arial"/>
          <w:color w:val="000000"/>
          <w:spacing w:val="-1"/>
          <w:sz w:val="15"/>
          <w:szCs w:val="15"/>
          <w:lang w:val="cs-CZ"/>
        </w:rPr>
        <w:t>CZ00839027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76" w:right="0" w:firstLine="0"/>
      </w:pPr>
      <w:r/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Víde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ň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ská t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ř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ída 707/25,</w:t>
      </w:r>
      <w:r>
        <w:rPr baseline="0" dirty="0">
          <w:rFonts w:ascii="Arial" w:hAnsi="Arial" w:cs="Arial"/>
          <w:color w:val="000000"/>
          <w:w w:val="85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669</w:t>
      </w:r>
      <w:r>
        <w:rPr baseline="0" dirty="0">
          <w:rFonts w:ascii="Arial" w:hAnsi="Arial" w:cs="Arial"/>
          <w:color w:val="000000"/>
          <w:w w:val="95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pacing w:val="-1"/>
          <w:sz w:val="15"/>
          <w:szCs w:val="15"/>
          <w:lang w:val="cs-CZ"/>
        </w:rPr>
        <w:t>02 Znojmo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tbl>
      <w:tblPr>
        <w:tblStyle w:val="TableGrid"/>
        <w:tblLayout w:type="fixed"/>
        <w:tblpPr w:leftFromText="0" w:rightFromText="0" w:vertAnchor="text" w:tblpX="66" w:tblpY="28"/>
        <w:tblOverlap w:val="never"/>
        "
        <w:tblW w:w="1795" w:type="dxa"/>
        <w:tblLook w:val="04A0" w:firstRow="1" w:lastRow="0" w:firstColumn="1" w:lastColumn="0" w:noHBand="0" w:noVBand="1"/>
      </w:tblPr>
      <w:tblGrid>
        <w:gridCol w:w="766"/>
        <w:gridCol w:w="1115"/>
      </w:tblGrid>
      <w:tr>
        <w:trPr>
          <w:trHeight w:hRule="exact" w:val="225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03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</w:tbl>
    <w:p>
      <w:pPr>
        <w:spacing w:after="18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08" w:h="16848"/>
          <w:pgMar w:top="343" w:right="500" w:bottom="275" w:left="500" w:header="708" w:footer="708" w:gutter="0"/>
          <w:cols w:num="4" w:space="0" w:equalWidth="0">
            <w:col w:w="1633" w:space="194"/>
            <w:col w:w="2163" w:space="1538"/>
            <w:col w:w="1103" w:space="88"/>
            <w:col w:w="2746" w:space="0"/>
          </w:cols>
          <w:docGrid w:linePitch="360"/>
        </w:sectPr>
      </w:pPr>
    </w:p>
    <w:p>
      <w:pPr>
        <w:spacing w:after="19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424" w:right="0" w:firstLine="0"/>
      </w:pPr>
      <w:r/>
      <w:r>
        <w:rPr baseline="0" dirty="0">
          <w:rFonts w:ascii="Arial" w:hAnsi="Arial" w:cs="Arial"/>
          <w:color w:val="000000"/>
          <w:w w:val="103"/>
          <w:sz w:val="18"/>
          <w:szCs w:val="18"/>
          <w:lang w:val="cs-CZ"/>
        </w:rPr>
        <w:t>1</w:t>
      </w:r>
      <w:r>
        <w:rPr baseline="0" dirty="0">
          <w:rFonts w:ascii="Arial" w:hAnsi="Arial" w:cs="Arial"/>
          <w:color w:val="000000"/>
          <w:spacing w:val="-20"/>
          <w:w w:val="102"/>
          <w:sz w:val="18"/>
          <w:szCs w:val="18"/>
          <w:lang w:val="cs-CZ"/>
        </w:rPr>
        <w:t>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6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0" w:right="-40" w:firstLine="0"/>
      </w:pP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P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ř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edm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ě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t</w:t>
      </w:r>
      <w:r>
        <w:rPr baseline="0" dirty="0">
          <w:rFonts w:ascii="Arial" w:hAnsi="Arial" w:cs="Arial"/>
          <w:color w:val="000000"/>
          <w:w w:val="78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smlouvy:</w:t>
      </w:r>
      <w:r>
        <w:rPr baseline="0" dirty="0">
          <w:rFonts w:ascii="Arial" w:hAnsi="Arial" w:cs="Arial"/>
          <w:color w:val="000000"/>
          <w:w w:val="87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dodávky sortimentu</w:t>
      </w:r>
      <w:r>
        <w:rPr baseline="0" dirty="0">
          <w:rFonts w:ascii="Arial" w:hAnsi="Arial" w:cs="Arial"/>
          <w:color w:val="000000"/>
          <w:w w:val="63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jehli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č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natých</w:t>
      </w:r>
      <w:r>
        <w:rPr baseline="0" dirty="0">
          <w:rFonts w:ascii="Arial" w:hAnsi="Arial" w:cs="Arial"/>
          <w:color w:val="000000"/>
          <w:w w:val="70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kulatin</w:t>
      </w:r>
      <w:r>
        <w:rPr baseline="0" dirty="0">
          <w:rFonts w:ascii="Arial" w:hAnsi="Arial" w:cs="Arial"/>
          <w:color w:val="000000"/>
          <w:w w:val="55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III.</w:t>
      </w:r>
      <w:r>
        <w:rPr baseline="0" dirty="0">
          <w:rFonts w:ascii="Arial" w:hAnsi="Arial" w:cs="Arial"/>
          <w:color w:val="000000"/>
          <w:w w:val="94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t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ř</w:t>
      </w:r>
      <w:r>
        <w:rPr baseline="0" dirty="0">
          <w:rFonts w:ascii="Arial" w:hAnsi="Arial" w:cs="Arial"/>
          <w:color w:val="000000"/>
          <w:w w:val="90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color w:val="000000"/>
          <w:w w:val="100"/>
          <w:sz w:val="18"/>
          <w:szCs w:val="18"/>
          <w:lang w:val="cs-CZ"/>
        </w:rPr>
        <w:t>z 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OM</w:t>
      </w:r>
      <w:r>
        <w:rPr baseline="0" dirty="0">
          <w:rFonts w:ascii="Arial" w:hAnsi="Arial" w:cs="Arial"/>
          <w:color w:val="000000"/>
          <w:w w:val="58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do</w:t>
      </w:r>
      <w:r>
        <w:rPr baseline="0" dirty="0">
          <w:rFonts w:ascii="Arial" w:hAnsi="Arial" w:cs="Arial"/>
          <w:color w:val="000000"/>
          <w:w w:val="93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Hi Maresch</w:t>
      </w:r>
      <w:r>
        <w:rPr baseline="0" dirty="0">
          <w:rFonts w:ascii="Arial" w:hAnsi="Arial" w:cs="Arial"/>
          <w:color w:val="000000"/>
          <w:w w:val="81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GmbH,</w:t>
      </w:r>
      <w:r>
        <w:rPr baseline="0" dirty="0">
          <w:rFonts w:ascii="Arial" w:hAnsi="Arial" w:cs="Arial"/>
          <w:color w:val="000000"/>
          <w:w w:val="86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Breiten</w:t>
      </w:r>
      <w:r>
        <w:rPr baseline="0" dirty="0">
          <w:rFonts w:ascii="Arial" w:hAnsi="Arial" w:cs="Arial"/>
          <w:color w:val="000000"/>
          <w:w w:val="86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1,</w:t>
      </w:r>
      <w:r>
        <w:rPr baseline="0" dirty="0">
          <w:rFonts w:ascii="Arial" w:hAnsi="Arial" w:cs="Arial"/>
          <w:color w:val="000000"/>
          <w:w w:val="87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2070</w:t>
      </w:r>
      <w:r>
        <w:rPr baseline="0" dirty="0">
          <w:rFonts w:ascii="Arial" w:hAnsi="Arial" w:cs="Arial"/>
          <w:color w:val="000000"/>
          <w:w w:val="60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color w:val="000000"/>
          <w:spacing w:val="-5"/>
          <w:sz w:val="18"/>
          <w:szCs w:val="18"/>
          <w:lang w:val="cs-CZ"/>
        </w:rPr>
        <w:t>Retz,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Rakousko</w:t>
      </w:r>
      <w:r>
        <w:rPr baseline="0" dirty="0">
          <w:rFonts w:ascii="Arial" w:hAnsi="Arial" w:cs="Arial"/>
          <w:color w:val="000000"/>
          <w:w w:val="84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(dále</w:t>
      </w:r>
      <w:r>
        <w:rPr baseline="0" dirty="0">
          <w:rFonts w:ascii="Arial" w:hAnsi="Arial" w:cs="Arial"/>
          <w:color w:val="000000"/>
          <w:w w:val="95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též</w:t>
      </w:r>
      <w:r>
        <w:rPr baseline="0" dirty="0">
          <w:rFonts w:ascii="Arial" w:hAnsi="Arial" w:cs="Arial"/>
          <w:color w:val="000000"/>
          <w:w w:val="73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jen</w:t>
      </w:r>
      <w:r>
        <w:rPr baseline="0" dirty="0">
          <w:rFonts w:ascii="Arial" w:hAnsi="Arial" w:cs="Arial"/>
          <w:color w:val="000000"/>
          <w:w w:val="89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„kone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č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ný</w:t>
      </w:r>
      <w:r>
        <w:rPr baseline="0" dirty="0">
          <w:rFonts w:ascii="Arial" w:hAnsi="Arial" w:cs="Arial"/>
          <w:color w:val="000000"/>
          <w:w w:val="86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p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ř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íjemce“):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6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7541" w:right="0" w:firstLine="0"/>
      </w:pPr>
      <w:r/>
      <w:r>
        <w:rPr baseline="0" dirty="0">
          <w:rFonts w:ascii="Arial" w:hAnsi="Arial" w:cs="Arial"/>
          <w:u w:val="single"/>
          <w:color w:val="000000"/>
          <w:sz w:val="15"/>
          <w:szCs w:val="15"/>
          <w:lang w:val="cs-CZ"/>
        </w:rPr>
        <w:t>Zp</w:t>
      </w:r>
      <w:r>
        <w:rPr baseline="0" dirty="0">
          <w:rFonts w:ascii="Arial" w:hAnsi="Arial" w:cs="Arial"/>
          <w:u w:val="single"/>
          <w:color w:val="000000"/>
          <w:sz w:val="15"/>
          <w:szCs w:val="15"/>
          <w:lang w:val="cs-CZ"/>
        </w:rPr>
        <w:t>ů</w:t>
      </w:r>
      <w:r>
        <w:rPr baseline="0" dirty="0">
          <w:rFonts w:ascii="Arial" w:hAnsi="Arial" w:cs="Arial"/>
          <w:u w:val="single"/>
          <w:color w:val="000000"/>
          <w:sz w:val="15"/>
          <w:szCs w:val="15"/>
          <w:lang w:val="cs-CZ"/>
        </w:rPr>
        <w:t>sob</w:t>
      </w:r>
      <w:r>
        <w:rPr baseline="0" dirty="0">
          <w:rFonts w:ascii="Arial" w:hAnsi="Arial" w:cs="Arial"/>
          <w:u w:val="single"/>
          <w:color w:val="000000"/>
          <w:w w:val="90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u w:val="single"/>
          <w:color w:val="000000"/>
          <w:w w:val="101"/>
          <w:sz w:val="15"/>
          <w:szCs w:val="15"/>
          <w:lang w:val="cs-CZ"/>
        </w:rPr>
        <w:t>dopravy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779"/>
          <w:tab w:val="left" w:pos="5480"/>
        </w:tabs>
        <w:spacing w:before="8" w:after="0" w:line="223" w:lineRule="exact"/>
        <w:ind w:left="1762" w:right="2450" w:firstLine="2229"/>
      </w:pPr>
      <w:r/>
      <w:r>
        <w:rPr baseline="0" dirty="0">
          <w:rFonts w:ascii="Arial" w:hAnsi="Arial" w:cs="Arial"/>
          <w:b/>
          <w:bCs/>
          <w:color w:val="000000"/>
          <w:sz w:val="15"/>
          <w:szCs w:val="15"/>
          <w:lang w:val="cs-CZ"/>
        </w:rPr>
        <w:t>objem (m3)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baseline="1" dirty="0">
          <w:rFonts w:ascii="Arial" w:hAnsi="Arial" w:cs="Arial"/>
          <w:b/>
          <w:bCs/>
          <w:color w:val="000000"/>
          <w:position w:val="1"/>
          <w:sz w:val="15"/>
          <w:szCs w:val="15"/>
          <w:lang w:val="cs-CZ"/>
        </w:rPr>
        <w:t>PVJ	</w:t>
      </w:r>
      <w:r>
        <w:rPr baseline="-10" dirty="0">
          <w:rFonts w:ascii="Arial" w:hAnsi="Arial" w:cs="Arial"/>
          <w:b/>
          <w:bCs/>
          <w:color w:val="000000"/>
          <w:position w:val="-10"/>
          <w:sz w:val="15"/>
          <w:szCs w:val="15"/>
          <w:lang w:val="cs-CZ"/>
        </w:rPr>
        <w:t>celkem</w:t>
      </w:r>
      <w:r>
        <w:rPr baseline="-10" dirty="0">
          <w:rFonts w:ascii="Arial" w:hAnsi="Arial" w:cs="Arial"/>
          <w:b/>
          <w:bCs/>
          <w:color w:val="000000"/>
          <w:position w:val="-10"/>
          <w:w w:val="96"/>
          <w:sz w:val="15"/>
          <w:szCs w:val="15"/>
          <w:lang w:val="cs-CZ"/>
        </w:rPr>
        <w:t> </w:t>
      </w:r>
      <w:r>
        <w:rPr baseline="-10" dirty="0">
          <w:rFonts w:ascii="Arial" w:hAnsi="Arial" w:cs="Arial"/>
          <w:b/>
          <w:bCs/>
          <w:color w:val="000000"/>
          <w:position w:val="-10"/>
          <w:sz w:val="15"/>
          <w:szCs w:val="15"/>
          <w:lang w:val="cs-CZ"/>
        </w:rPr>
        <w:t>II</w:t>
      </w:r>
      <w:r>
        <w:rPr baseline="-10" dirty="0">
          <w:rFonts w:ascii="Arial" w:hAnsi="Arial" w:cs="Arial"/>
          <w:b/>
          <w:bCs/>
          <w:color w:val="000000"/>
          <w:spacing w:val="21"/>
          <w:position w:val="-10"/>
          <w:sz w:val="15"/>
          <w:szCs w:val="15"/>
          <w:lang w:val="cs-CZ"/>
        </w:rPr>
        <w:t>.</w:t>
      </w:r>
      <w:r>
        <w:rPr baseline="-10" dirty="0">
          <w:rFonts w:ascii="Arial" w:hAnsi="Arial" w:cs="Arial"/>
          <w:b/>
          <w:bCs/>
          <w:color w:val="000000"/>
          <w:position w:val="-10"/>
          <w:w w:val="101"/>
          <w:sz w:val="15"/>
          <w:szCs w:val="15"/>
          <w:lang w:val="cs-CZ"/>
        </w:rPr>
        <w:t>Q </w:t>
      </w:r>
      <w:r>
        <w:rPr baseline="-10" dirty="0">
          <w:rFonts w:ascii="Arial" w:hAnsi="Arial" w:cs="Arial"/>
          <w:b/>
          <w:bCs/>
          <w:color w:val="000000"/>
          <w:position w:val="-10"/>
          <w:sz w:val="15"/>
          <w:szCs w:val="15"/>
          <w:lang w:val="cs-CZ"/>
        </w:rPr>
        <w:t>2025	</w:t>
      </w:r>
      <w:r>
        <w:rPr baseline="0" dirty="0">
          <w:rFonts w:ascii="Arial" w:hAnsi="Arial" w:cs="Arial"/>
          <w:b/>
          <w:bCs/>
          <w:color w:val="000000"/>
          <w:sz w:val="15"/>
          <w:szCs w:val="15"/>
          <w:lang w:val="cs-CZ"/>
        </w:rPr>
        <w:t>Délky</w:t>
      </w:r>
      <w:r>
        <w:rPr baseline="0" dirty="0">
          <w:rFonts w:ascii="Arial" w:hAnsi="Arial" w:cs="Arial"/>
          <w:b/>
          <w:bCs/>
          <w:color w:val="000000"/>
          <w:w w:val="95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b/>
          <w:bCs/>
          <w:color w:val="000000"/>
          <w:sz w:val="15"/>
          <w:szCs w:val="15"/>
          <w:lang w:val="cs-CZ"/>
        </w:rPr>
        <w:t>sortiment</w:t>
      </w:r>
      <w:r>
        <w:rPr baseline="0" dirty="0">
          <w:rFonts w:ascii="Arial" w:hAnsi="Arial" w:cs="Arial"/>
          <w:b/>
          <w:bCs/>
          <w:color w:val="000000"/>
          <w:spacing w:val="-21"/>
          <w:sz w:val="15"/>
          <w:szCs w:val="15"/>
          <w:lang w:val="cs-CZ"/>
        </w:rPr>
        <w:t>ů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33"/>
        </w:tabs>
        <w:spacing w:before="41" w:after="0" w:line="174" w:lineRule="exact"/>
        <w:ind w:left="7259" w:right="0" w:firstLine="0"/>
      </w:pPr>
      <w:r>
        <w:drawing>
          <wp:anchor simplePos="0" relativeHeight="251658298" behindDoc="1" locked="0" layoutInCell="1" allowOverlap="1">
            <wp:simplePos x="0" y="0"/>
            <wp:positionH relativeFrom="page">
              <wp:posOffset>5423289</wp:posOffset>
            </wp:positionH>
            <wp:positionV relativeFrom="line">
              <wp:posOffset>21684</wp:posOffset>
            </wp:positionV>
            <wp:extent cx="1093081" cy="126556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93081" cy="126556"/>
                    </a:xfrm>
                    <a:custGeom>
                      <a:rect l="l" t="t" r="r" b="b"/>
                      <a:pathLst>
                        <a:path w="1093081" h="126556">
                          <a:moveTo>
                            <a:pt x="0" y="126556"/>
                          </a:moveTo>
                          <a:lnTo>
                            <a:pt x="1093081" y="126556"/>
                          </a:lnTo>
                          <a:lnTo>
                            <a:pt x="109308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6556"/>
                          </a:moveTo>
                        </a:path>
                      </a:pathLst>
                    </a:custGeom>
                    <a:solidFill>
                      <a:srgbClr val="FEFEFE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u w:val="single"/>
          <w:color w:val="000000"/>
          <w:sz w:val="15"/>
          <w:szCs w:val="15"/>
          <w:lang w:val="cs-CZ"/>
        </w:rPr>
        <w:t>LKW (%]	</w:t>
      </w:r>
      <w:r>
        <w:rPr baseline="0" dirty="0">
          <w:rFonts w:ascii="Arial" w:hAnsi="Arial" w:cs="Arial"/>
          <w:b/>
          <w:bCs/>
          <w:u w:val="single"/>
          <w:color w:val="000000"/>
          <w:sz w:val="15"/>
          <w:szCs w:val="15"/>
          <w:lang w:val="cs-CZ"/>
        </w:rPr>
        <w:t>Wg</w:t>
      </w:r>
      <w:r>
        <w:rPr baseline="0" dirty="0">
          <w:rFonts w:ascii="Arial" w:hAnsi="Arial" w:cs="Arial"/>
          <w:b/>
          <w:bCs/>
          <w:u w:val="single"/>
          <w:color w:val="000000"/>
          <w:w w:val="93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b/>
          <w:bCs/>
          <w:u w:val="single"/>
          <w:color w:val="000000"/>
          <w:spacing w:val="-3"/>
          <w:sz w:val="15"/>
          <w:szCs w:val="15"/>
          <w:lang w:val="cs-CZ"/>
        </w:rPr>
        <w:t>(max%]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tbl>
      <w:tblPr>
        <w:tblStyle w:val="TableGrid"/>
        <w:tblLayout w:type="fixed"/>
        <w:tblpPr w:leftFromText="0" w:rightFromText="0" w:vertAnchor="text" w:tblpX="80" w:tblpY="0"/>
        <w:tblOverlap w:val="never"/>
        "
        <w:tblW w:w="9060" w:type="dxa"/>
        <w:tblLook w:val="04A0" w:firstRow="1" w:lastRow="0" w:firstColumn="1" w:lastColumn="0" w:noHBand="0" w:noVBand="1"/>
      </w:tblPr>
      <w:tblGrid>
        <w:gridCol w:w="7199"/>
        <w:gridCol w:w="591"/>
        <w:gridCol w:w="282"/>
        <w:gridCol w:w="806"/>
        <w:gridCol w:w="199"/>
      </w:tblGrid>
      <w:tr>
        <w:trPr>
          <w:trHeight w:hRule="exact" w:val="1465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51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5765841" cy="930526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765841" cy="930526"/>
                          </a:xfrm>
                          <a:custGeom>
                            <a:rect l="l" t="t" r="r" b="b"/>
                            <a:pathLst>
                              <a:path w="5765841" h="930526">
                                <a:moveTo>
                                  <a:pt x="4565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0526"/>
                                </a:lnTo>
                                <a:lnTo>
                                  <a:pt x="5765841" y="930526"/>
                                </a:lnTo>
                                <a:lnTo>
                                  <a:pt x="5765841" y="0"/>
                                </a:lnTo>
                                <a:lnTo>
                                  <a:pt x="5645631" y="0"/>
                                </a:lnTo>
                                <a:lnTo>
                                  <a:pt x="5645631" y="7423"/>
                                </a:lnTo>
                                <a:lnTo>
                                  <a:pt x="4565250" y="7423"/>
                                </a:lnTo>
                                <a:close/>
                                <a:moveTo>
                                  <a:pt x="4565250" y="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647" w:space="134"/>
            <w:col w:w="9334" w:space="0"/>
          </w:cols>
          <w:docGrid w:linePitch="360"/>
        </w:sectPr>
        <w:spacing w:before="265" w:after="0" w:line="167" w:lineRule="exact"/>
        <w:ind w:left="0" w:right="0" w:firstLine="0"/>
      </w:pPr>
      <w:r>
        <w:drawing>
          <wp:anchor simplePos="0" relativeHeight="251658253" behindDoc="0" locked="0" layoutInCell="1" allowOverlap="1">
            <wp:simplePos x="0" y="0"/>
            <wp:positionH relativeFrom="page">
              <wp:posOffset>3315743</wp:posOffset>
            </wp:positionH>
            <wp:positionV relativeFrom="line">
              <wp:posOffset>143611</wp:posOffset>
            </wp:positionV>
            <wp:extent cx="728196" cy="194057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8196" cy="194057"/>
                    </a:xfrm>
                    <a:custGeom>
                      <a:rect l="l" t="t" r="r" b="b"/>
                      <a:pathLst>
                        <a:path w="728196" h="194057">
                          <a:moveTo>
                            <a:pt x="0" y="194057"/>
                          </a:moveTo>
                          <a:lnTo>
                            <a:pt x="728196" y="194057"/>
                          </a:lnTo>
                          <a:lnTo>
                            <a:pt x="728196" y="0"/>
                          </a:lnTo>
                          <a:lnTo>
                            <a:pt x="0" y="0"/>
                          </a:lnTo>
                          <a:lnTo>
                            <a:pt x="0" y="19405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Objem dodávek</w:t>
      </w:r>
      <w:r>
        <w:rPr baseline="0" dirty="0">
          <w:rFonts w:ascii="Arial" w:hAnsi="Arial" w:cs="Arial"/>
          <w:color w:val="000000"/>
          <w:w w:val="85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sjednávají strany</w:t>
      </w:r>
      <w:r>
        <w:rPr baseline="0" dirty="0">
          <w:rFonts w:ascii="Arial" w:hAnsi="Arial" w:cs="Arial"/>
          <w:color w:val="000000"/>
          <w:w w:val="88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s p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ř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ípustnou</w:t>
      </w:r>
      <w:r>
        <w:rPr baseline="0" dirty="0">
          <w:rFonts w:ascii="Arial" w:hAnsi="Arial" w:cs="Arial"/>
          <w:color w:val="000000"/>
          <w:w w:val="95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pacing w:val="-1"/>
          <w:sz w:val="15"/>
          <w:szCs w:val="15"/>
          <w:lang w:val="cs-CZ"/>
        </w:rPr>
        <w:t>odchylkou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8" w:after="0" w:line="167" w:lineRule="exact"/>
        <w:ind w:left="762" w:right="0" w:firstLine="0"/>
      </w:pPr>
      <w:r/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Smluvní strany</w:t>
      </w:r>
      <w:r>
        <w:rPr baseline="0" dirty="0">
          <w:rFonts w:ascii="Arial" w:hAnsi="Arial" w:cs="Arial"/>
          <w:color w:val="000000"/>
          <w:w w:val="88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pacing w:val="-21"/>
          <w:sz w:val="15"/>
          <w:szCs w:val="15"/>
          <w:lang w:val="cs-CZ"/>
        </w:rPr>
        <w:t>s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6" w:after="0" w:line="167" w:lineRule="exact"/>
        <w:ind w:left="758" w:right="0" w:firstLine="0"/>
      </w:pPr>
      <w:r/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nebo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v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č</w:t>
      </w:r>
      <w:r>
        <w:rPr baseline="0" dirty="0">
          <w:rFonts w:ascii="Arial" w:hAnsi="Arial" w:cs="Arial"/>
          <w:color w:val="000000"/>
          <w:spacing w:val="-2"/>
          <w:sz w:val="15"/>
          <w:szCs w:val="15"/>
          <w:lang w:val="cs-CZ"/>
        </w:rPr>
        <w:t>tvrtletí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67" w:lineRule="exact"/>
        <w:ind w:left="12" w:right="0" w:firstLine="0"/>
      </w:pPr>
      <w:r/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ohodly</w:t>
      </w:r>
      <w:r>
        <w:rPr baseline="0" dirty="0">
          <w:rFonts w:ascii="Arial" w:hAnsi="Arial" w:cs="Arial"/>
          <w:color w:val="000000"/>
          <w:w w:val="93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na</w:t>
      </w:r>
      <w:r>
        <w:rPr baseline="0" dirty="0">
          <w:rFonts w:ascii="Arial" w:hAnsi="Arial" w:cs="Arial"/>
          <w:color w:val="000000"/>
          <w:w w:val="89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možné zm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ě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n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ě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 objemu</w:t>
      </w:r>
      <w:r>
        <w:rPr baseline="0" dirty="0">
          <w:rFonts w:ascii="Arial" w:hAnsi="Arial" w:cs="Arial"/>
          <w:color w:val="000000"/>
          <w:w w:val="81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dodávek</w:t>
      </w:r>
      <w:r>
        <w:rPr baseline="0" dirty="0">
          <w:rFonts w:ascii="Arial" w:hAnsi="Arial" w:cs="Arial"/>
          <w:color w:val="000000"/>
          <w:w w:val="92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tak,</w:t>
      </w:r>
      <w:r>
        <w:rPr baseline="0" dirty="0">
          <w:rFonts w:ascii="Arial" w:hAnsi="Arial" w:cs="Arial"/>
          <w:color w:val="000000"/>
          <w:w w:val="88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že kupující</w:t>
      </w:r>
      <w:r>
        <w:rPr baseline="0" dirty="0">
          <w:rFonts w:ascii="Arial" w:hAnsi="Arial" w:cs="Arial"/>
          <w:color w:val="000000"/>
          <w:w w:val="82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je oprávn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ě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n</w:t>
      </w:r>
      <w:r>
        <w:rPr baseline="0" dirty="0">
          <w:rFonts w:ascii="Arial" w:hAnsi="Arial" w:cs="Arial"/>
          <w:color w:val="000000"/>
          <w:w w:val="87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ur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č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it,</w:t>
      </w:r>
      <w:r>
        <w:rPr baseline="0" dirty="0">
          <w:rFonts w:ascii="Arial" w:hAnsi="Arial" w:cs="Arial"/>
          <w:color w:val="000000"/>
          <w:w w:val="80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že</w:t>
      </w:r>
      <w:r>
        <w:rPr baseline="0" dirty="0">
          <w:rFonts w:ascii="Arial" w:hAnsi="Arial" w:cs="Arial"/>
          <w:color w:val="000000"/>
          <w:w w:val="84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p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ř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evezme</w:t>
      </w:r>
      <w:r>
        <w:rPr baseline="0" dirty="0">
          <w:rFonts w:ascii="Arial" w:hAnsi="Arial" w:cs="Arial"/>
          <w:color w:val="000000"/>
          <w:w w:val="86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dle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své</w:t>
      </w:r>
      <w:r>
        <w:rPr baseline="0" dirty="0">
          <w:rFonts w:ascii="Arial" w:hAnsi="Arial" w:cs="Arial"/>
          <w:color w:val="000000"/>
          <w:w w:val="90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volby</w:t>
      </w:r>
      <w:r>
        <w:rPr baseline="0" dirty="0">
          <w:rFonts w:ascii="Arial" w:hAnsi="Arial" w:cs="Arial"/>
          <w:color w:val="000000"/>
          <w:w w:val="81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v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kalendá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ř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ním</w:t>
      </w:r>
      <w:r>
        <w:rPr baseline="0" dirty="0">
          <w:rFonts w:ascii="Arial" w:hAnsi="Arial" w:cs="Arial"/>
          <w:color w:val="000000"/>
          <w:w w:val="66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m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ě</w:t>
      </w:r>
      <w:r>
        <w:rPr baseline="0" dirty="0">
          <w:rFonts w:ascii="Arial" w:hAnsi="Arial" w:cs="Arial"/>
          <w:color w:val="000000"/>
          <w:spacing w:val="-4"/>
          <w:sz w:val="15"/>
          <w:szCs w:val="15"/>
          <w:lang w:val="cs-CZ"/>
        </w:rPr>
        <w:t>síci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1950" w:space="140"/>
            <w:col w:w="8484" w:space="0"/>
          </w:cols>
          <w:docGrid w:linePitch="360"/>
        </w:sectPr>
        <w:spacing w:before="66" w:after="0" w:line="167" w:lineRule="exact"/>
        <w:ind w:left="0" w:right="0" w:firstLine="0"/>
      </w:pPr>
      <w:r/>
      <w:r>
        <w:rPr baseline="0" dirty="0">
          <w:rFonts w:ascii="Arial" w:hAnsi="Arial" w:cs="Arial"/>
          <w:color w:val="000000"/>
          <w:w w:val="107"/>
          <w:sz w:val="15"/>
          <w:szCs w:val="15"/>
          <w:lang w:val="cs-CZ"/>
        </w:rPr>
        <w:t>■</w:t>
      </w:r>
      <w:r>
        <w:rPr baseline="0" dirty="0">
          <w:rFonts w:ascii="Arial" w:hAnsi="Arial" w:cs="Arial"/>
          <w:color w:val="000000"/>
          <w:w w:val="107"/>
          <w:sz w:val="15"/>
          <w:szCs w:val="15"/>
          <w:lang w:val="cs-CZ"/>
        </w:rPr>
        <w:t>objemu,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a to písemným oznámením prodávajícímu minimáln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ě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 48 hodin p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ř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ed nabytím ú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č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innosti takového ur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č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ení</w:t>
      </w:r>
      <w:r>
        <w:rPr baseline="0" dirty="0">
          <w:rFonts w:ascii="Arial" w:hAnsi="Arial" w:cs="Arial"/>
          <w:color w:val="000000"/>
          <w:spacing w:val="33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zm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ě</w:t>
      </w:r>
      <w:r>
        <w:rPr baseline="0" dirty="0">
          <w:rFonts w:ascii="Arial" w:hAnsi="Arial" w:cs="Arial"/>
          <w:color w:val="000000"/>
          <w:spacing w:val="-10"/>
          <w:sz w:val="15"/>
          <w:szCs w:val="15"/>
          <w:lang w:val="cs-CZ"/>
        </w:rPr>
        <w:t>ny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after="2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410" w:right="0" w:firstLine="0"/>
      </w:pPr>
      <w:r/>
      <w:r>
        <w:rPr baseline="0" dirty="0">
          <w:rFonts w:ascii="Arial" w:hAnsi="Arial" w:cs="Arial"/>
          <w:color w:val="000000"/>
          <w:spacing w:val="-9"/>
          <w:sz w:val="18"/>
          <w:szCs w:val="18"/>
          <w:lang w:val="cs-CZ"/>
        </w:rPr>
        <w:t>2.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3" w:after="0" w:line="167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objemu</w:t>
      </w:r>
      <w:r>
        <w:rPr baseline="0" dirty="0">
          <w:rFonts w:ascii="Arial" w:hAnsi="Arial" w:cs="Arial"/>
          <w:color w:val="000000"/>
          <w:w w:val="89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(ú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č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innost oznámení).</w:t>
      </w:r>
      <w:r>
        <w:rPr baseline="0" dirty="0">
          <w:rFonts w:ascii="Arial" w:hAnsi="Arial" w:cs="Arial"/>
          <w:color w:val="000000"/>
          <w:w w:val="85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Objem dodávky</w:t>
      </w:r>
      <w:r>
        <w:rPr baseline="0" dirty="0">
          <w:rFonts w:ascii="Arial" w:hAnsi="Arial" w:cs="Arial"/>
          <w:color w:val="000000"/>
          <w:w w:val="90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nad rámec</w:t>
      </w:r>
      <w:r>
        <w:rPr baseline="0" dirty="0">
          <w:rFonts w:ascii="Arial" w:hAnsi="Arial" w:cs="Arial"/>
          <w:color w:val="000000"/>
          <w:w w:val="97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takového</w:t>
      </w:r>
      <w:r>
        <w:rPr baseline="0" dirty="0">
          <w:rFonts w:ascii="Arial" w:hAnsi="Arial" w:cs="Arial"/>
          <w:color w:val="000000"/>
          <w:w w:val="97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ur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č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ení je</w:t>
      </w:r>
      <w:r>
        <w:rPr baseline="0" dirty="0">
          <w:rFonts w:ascii="Arial" w:hAnsi="Arial" w:cs="Arial"/>
          <w:color w:val="000000"/>
          <w:w w:val="87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kupující oprávn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ě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n</w:t>
      </w:r>
      <w:r>
        <w:rPr baseline="0" dirty="0">
          <w:rFonts w:ascii="Arial" w:hAnsi="Arial" w:cs="Arial"/>
          <w:color w:val="000000"/>
          <w:w w:val="95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odmítnout</w:t>
      </w:r>
      <w:r>
        <w:rPr baseline="0" dirty="0">
          <w:rFonts w:ascii="Arial" w:hAnsi="Arial" w:cs="Arial"/>
          <w:color w:val="000000"/>
          <w:w w:val="89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p</w:t>
      </w:r>
      <w:r>
        <w:rPr baseline="0" dirty="0">
          <w:rFonts w:ascii="Arial" w:hAnsi="Arial" w:cs="Arial"/>
          <w:color w:val="000000"/>
          <w:sz w:val="15"/>
          <w:szCs w:val="15"/>
          <w:lang w:val="cs-CZ"/>
        </w:rPr>
        <w:t>ř</w:t>
      </w:r>
      <w:r>
        <w:rPr baseline="0" dirty="0">
          <w:rFonts w:ascii="Arial" w:hAnsi="Arial" w:cs="Arial"/>
          <w:color w:val="000000"/>
          <w:spacing w:val="-2"/>
          <w:sz w:val="15"/>
          <w:szCs w:val="15"/>
          <w:lang w:val="cs-CZ"/>
        </w:rPr>
        <w:t>evzít.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623" w:space="151"/>
            <w:col w:w="7724" w:space="0"/>
          </w:cols>
          <w:docGrid w:linePitch="360"/>
        </w:sectPr>
        <w:spacing w:before="266" w:after="0" w:line="201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Zem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ě</w:t>
      </w:r>
      <w:r>
        <w:rPr baseline="0" dirty="0">
          <w:rFonts w:ascii="Arial" w:hAnsi="Arial" w:cs="Arial"/>
          <w:color w:val="000000"/>
          <w:w w:val="85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p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ů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vodu:</w:t>
      </w:r>
      <w:r>
        <w:rPr baseline="0" dirty="0">
          <w:rFonts w:ascii="Arial" w:hAnsi="Arial" w:cs="Arial"/>
          <w:color w:val="000000"/>
          <w:w w:val="80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CZ</w:t>
      </w:r>
      <w:r>
        <w:rPr baseline="0" dirty="0">
          <w:rFonts w:ascii="Arial" w:hAnsi="Arial" w:cs="Arial"/>
          <w:color w:val="000000"/>
          <w:w w:val="73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Lokalita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01" w:lineRule="exact"/>
        <w:ind w:left="408" w:right="0" w:firstLine="0"/>
      </w:pPr>
      <w:r/>
      <w:r>
        <w:rPr baseline="0" dirty="0">
          <w:rFonts w:ascii="Arial" w:hAnsi="Arial" w:cs="Arial"/>
          <w:color w:val="000000"/>
          <w:spacing w:val="-9"/>
          <w:sz w:val="18"/>
          <w:szCs w:val="18"/>
          <w:lang w:val="cs-CZ"/>
        </w:rPr>
        <w:t>3.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60" w:after="0" w:line="201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Platnost</w:t>
      </w:r>
      <w:r>
        <w:rPr baseline="0" dirty="0">
          <w:rFonts w:ascii="Arial" w:hAnsi="Arial" w:cs="Arial"/>
          <w:color w:val="000000"/>
          <w:w w:val="60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smlouvy/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č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as</w:t>
      </w:r>
      <w:r>
        <w:rPr baseline="0" dirty="0">
          <w:rFonts w:ascii="Arial" w:hAnsi="Arial" w:cs="Arial"/>
          <w:color w:val="000000"/>
          <w:w w:val="95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pln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ě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ní:</w:t>
      </w:r>
      <w:r>
        <w:rPr baseline="0" dirty="0">
          <w:rFonts w:ascii="Arial" w:hAnsi="Arial" w:cs="Arial"/>
          <w:color w:val="000000"/>
          <w:w w:val="80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1.4.2025</w:t>
      </w:r>
      <w:r>
        <w:rPr baseline="0" dirty="0">
          <w:rFonts w:ascii="Arial" w:hAnsi="Arial" w:cs="Arial"/>
          <w:color w:val="000000"/>
          <w:w w:val="53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color w:val="000000"/>
          <w:w w:val="100"/>
          <w:sz w:val="18"/>
          <w:szCs w:val="18"/>
          <w:lang w:val="cs-CZ"/>
        </w:rPr>
        <w:t>-</w:t>
      </w:r>
      <w:r>
        <w:rPr baseline="0" dirty="0">
          <w:rFonts w:ascii="Arial" w:hAnsi="Arial" w:cs="Arial"/>
          <w:color w:val="000000"/>
          <w:w w:val="91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color w:val="000000"/>
          <w:w w:val="96"/>
          <w:sz w:val="18"/>
          <w:szCs w:val="18"/>
          <w:lang w:val="cs-CZ"/>
        </w:rPr>
        <w:t>30.6.2025/1.4.2025</w:t>
      </w:r>
      <w:r>
        <w:rPr baseline="0" dirty="0">
          <w:rFonts w:ascii="Arial" w:hAnsi="Arial" w:cs="Arial"/>
          <w:color w:val="000000"/>
          <w:w w:val="42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color w:val="000000"/>
          <w:spacing w:val="-19"/>
          <w:w w:val="110"/>
          <w:sz w:val="18"/>
          <w:szCs w:val="18"/>
          <w:lang w:val="cs-CZ"/>
        </w:rPr>
        <w:t>-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3" w:space="0" w:equalWidth="0">
            <w:col w:w="621" w:space="153"/>
            <w:col w:w="4890" w:space="51"/>
            <w:col w:w="840" w:space="0"/>
          </w:cols>
          <w:docGrid w:linePitch="360"/>
        </w:sectPr>
        <w:spacing w:before="260" w:after="0" w:line="201" w:lineRule="exact"/>
        <w:ind w:left="0" w:right="0" w:firstLine="0"/>
      </w:pPr>
      <w:r/>
      <w:r>
        <w:rPr baseline="0" dirty="0">
          <w:rFonts w:ascii="Arial" w:hAnsi="Arial" w:cs="Arial"/>
          <w:color w:val="000000"/>
          <w:spacing w:val="-3"/>
          <w:sz w:val="18"/>
          <w:szCs w:val="18"/>
          <w:lang w:val="cs-CZ"/>
        </w:rPr>
        <w:t>30.6.2025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2" w:after="0" w:line="189" w:lineRule="exact"/>
        <w:ind w:left="406" w:right="0" w:firstLine="0"/>
      </w:pPr>
      <w:r/>
      <w:r>
        <w:rPr baseline="0" dirty="0">
          <w:rFonts w:ascii="Arial" w:hAnsi="Arial" w:cs="Arial"/>
          <w:color w:val="000000"/>
          <w:spacing w:val="-8"/>
          <w:sz w:val="17"/>
          <w:szCs w:val="17"/>
          <w:lang w:val="cs-CZ"/>
        </w:rPr>
        <w:t>4.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621" w:space="149"/>
            <w:col w:w="9785" w:space="0"/>
          </w:cols>
          <w:docGrid w:linePitch="360"/>
        </w:sectPr>
        <w:spacing w:before="228" w:after="0" w:line="230" w:lineRule="exact"/>
        <w:ind w:left="0" w:right="-40" w:firstLine="3"/>
      </w:pP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Pravidelnost</w:t>
      </w:r>
      <w:r>
        <w:rPr baseline="0" dirty="0">
          <w:rFonts w:ascii="Arial" w:hAnsi="Arial" w:cs="Arial"/>
          <w:color w:val="000000"/>
          <w:spacing w:val="23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dodávek:</w:t>
      </w:r>
      <w:r>
        <w:rPr baseline="0" dirty="0">
          <w:rFonts w:ascii="Arial" w:hAnsi="Arial" w:cs="Arial"/>
          <w:color w:val="000000"/>
          <w:w w:val="91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Prodávající</w:t>
      </w:r>
      <w:r>
        <w:rPr baseline="0" dirty="0">
          <w:rFonts w:ascii="Arial" w:hAnsi="Arial" w:cs="Arial"/>
          <w:color w:val="000000"/>
          <w:spacing w:val="39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se</w:t>
      </w:r>
      <w:r>
        <w:rPr baseline="0" dirty="0">
          <w:rFonts w:ascii="Arial" w:hAnsi="Arial" w:cs="Arial"/>
          <w:color w:val="000000"/>
          <w:spacing w:val="27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zavazuje</w:t>
      </w:r>
      <w:r>
        <w:rPr baseline="0" dirty="0">
          <w:rFonts w:ascii="Arial" w:hAnsi="Arial" w:cs="Arial"/>
          <w:color w:val="000000"/>
          <w:spacing w:val="26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w w:val="101"/>
          <w:sz w:val="17"/>
          <w:szCs w:val="17"/>
          <w:lang w:val="cs-CZ"/>
        </w:rPr>
        <w:t>k</w:t>
      </w:r>
      <w:r>
        <w:rPr baseline="0" dirty="0">
          <w:rFonts w:ascii="Arial" w:hAnsi="Arial" w:cs="Arial"/>
          <w:color w:val="000000"/>
          <w:spacing w:val="36"/>
          <w:w w:val="101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č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asov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ě</w:t>
      </w:r>
      <w:r>
        <w:rPr baseline="0" dirty="0">
          <w:rFonts w:ascii="Arial" w:hAnsi="Arial" w:cs="Arial"/>
          <w:color w:val="000000"/>
          <w:spacing w:val="31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rovnom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ě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rnému</w:t>
      </w:r>
      <w:r>
        <w:rPr baseline="0" dirty="0">
          <w:rFonts w:ascii="Arial" w:hAnsi="Arial" w:cs="Arial"/>
          <w:color w:val="000000"/>
          <w:spacing w:val="21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pln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ě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ní</w:t>
      </w:r>
      <w:r>
        <w:rPr baseline="0" dirty="0">
          <w:rFonts w:ascii="Arial" w:hAnsi="Arial" w:cs="Arial"/>
          <w:color w:val="000000"/>
          <w:spacing w:val="26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množství</w:t>
      </w:r>
      <w:r>
        <w:rPr baseline="0" dirty="0">
          <w:rFonts w:ascii="Arial" w:hAnsi="Arial" w:cs="Arial"/>
          <w:color w:val="000000"/>
          <w:spacing w:val="24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na</w:t>
      </w:r>
      <w:r>
        <w:rPr baseline="0" dirty="0">
          <w:rFonts w:ascii="Arial" w:hAnsi="Arial" w:cs="Arial"/>
          <w:color w:val="000000"/>
          <w:spacing w:val="32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této</w:t>
      </w:r>
      <w:r>
        <w:rPr baseline="0" dirty="0">
          <w:rFonts w:ascii="Arial" w:hAnsi="Arial" w:cs="Arial"/>
          <w:color w:val="000000"/>
          <w:spacing w:val="26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smlouv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ě</w:t>
      </w:r>
      <w:r>
        <w:rPr baseline="0" dirty="0">
          <w:rFonts w:ascii="Arial" w:hAnsi="Arial" w:cs="Arial"/>
          <w:color w:val="000000"/>
          <w:spacing w:val="26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uvedeného,</w:t>
      </w:r>
      <w:r>
        <w:rPr baseline="0" dirty="0">
          <w:rFonts w:ascii="Arial" w:hAnsi="Arial" w:cs="Arial"/>
          <w:color w:val="000000"/>
          <w:spacing w:val="31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pacing w:val="-10"/>
          <w:sz w:val="17"/>
          <w:szCs w:val="17"/>
          <w:lang w:val="cs-CZ"/>
        </w:rPr>
        <w:t>od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za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č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átku</w:t>
      </w:r>
      <w:r>
        <w:rPr baseline="0" dirty="0">
          <w:rFonts w:ascii="Arial" w:hAnsi="Arial" w:cs="Arial"/>
          <w:color w:val="000000"/>
          <w:w w:val="76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do konce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č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asu</w:t>
      </w:r>
      <w:r>
        <w:rPr baseline="0" dirty="0">
          <w:rFonts w:ascii="Arial" w:hAnsi="Arial" w:cs="Arial"/>
          <w:color w:val="000000"/>
          <w:w w:val="90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pln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ě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ní.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V</w:t>
      </w:r>
      <w:r>
        <w:rPr baseline="0" dirty="0">
          <w:rFonts w:ascii="Arial" w:hAnsi="Arial" w:cs="Arial"/>
          <w:color w:val="000000"/>
          <w:w w:val="98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opa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č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ném</w:t>
      </w:r>
      <w:r>
        <w:rPr baseline="0" dirty="0">
          <w:rFonts w:ascii="Arial" w:hAnsi="Arial" w:cs="Arial"/>
          <w:color w:val="000000"/>
          <w:w w:val="87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p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ř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ípad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ě</w:t>
      </w:r>
      <w:r>
        <w:rPr baseline="0" dirty="0">
          <w:rFonts w:ascii="Arial" w:hAnsi="Arial" w:cs="Arial"/>
          <w:color w:val="000000"/>
          <w:w w:val="76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m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ů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že být</w:t>
      </w:r>
      <w:r>
        <w:rPr baseline="0" dirty="0">
          <w:rFonts w:ascii="Arial" w:hAnsi="Arial" w:cs="Arial"/>
          <w:color w:val="000000"/>
          <w:w w:val="96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toto</w:t>
      </w:r>
      <w:r>
        <w:rPr baseline="0" dirty="0">
          <w:rFonts w:ascii="Arial" w:hAnsi="Arial" w:cs="Arial"/>
          <w:color w:val="000000"/>
          <w:w w:val="88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množství alikvótn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ě</w:t>
      </w:r>
      <w:r>
        <w:rPr baseline="0" dirty="0">
          <w:rFonts w:ascii="Arial" w:hAnsi="Arial" w:cs="Arial"/>
          <w:color w:val="000000"/>
          <w:w w:val="97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pokráceno.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2" w:after="0" w:line="201" w:lineRule="exact"/>
        <w:ind w:left="408" w:right="0" w:firstLine="0"/>
      </w:pPr>
      <w:r/>
      <w:r>
        <w:rPr baseline="0" dirty="0">
          <w:rFonts w:ascii="Arial" w:hAnsi="Arial" w:cs="Arial"/>
          <w:color w:val="000000"/>
          <w:spacing w:val="-9"/>
          <w:sz w:val="18"/>
          <w:szCs w:val="18"/>
          <w:lang w:val="cs-CZ"/>
        </w:rPr>
        <w:t>5.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62" w:after="0" w:line="201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Kupní ceny bez</w:t>
      </w:r>
      <w:r>
        <w:rPr baseline="0" dirty="0">
          <w:rFonts w:ascii="Arial" w:hAnsi="Arial" w:cs="Arial"/>
          <w:color w:val="000000"/>
          <w:w w:val="92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DPH</w:t>
      </w:r>
      <w:r>
        <w:rPr baseline="0" dirty="0">
          <w:rFonts w:ascii="Arial" w:hAnsi="Arial" w:cs="Arial"/>
          <w:color w:val="000000"/>
          <w:w w:val="63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stanoveny na</w:t>
      </w:r>
      <w:r>
        <w:rPr baseline="0" dirty="0">
          <w:rFonts w:ascii="Arial" w:hAnsi="Arial" w:cs="Arial"/>
          <w:color w:val="000000"/>
          <w:w w:val="88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OM</w:t>
      </w:r>
      <w:r>
        <w:rPr baseline="0" dirty="0">
          <w:rFonts w:ascii="Arial" w:hAnsi="Arial" w:cs="Arial"/>
          <w:color w:val="000000"/>
          <w:w w:val="63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jsou platné</w:t>
      </w:r>
      <w:r>
        <w:rPr baseline="0" dirty="0">
          <w:rFonts w:ascii="Arial" w:hAnsi="Arial" w:cs="Arial"/>
          <w:color w:val="000000"/>
          <w:w w:val="89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pro období:</w:t>
      </w:r>
      <w:r>
        <w:rPr baseline="0" dirty="0">
          <w:rFonts w:ascii="Arial" w:hAnsi="Arial" w:cs="Arial"/>
          <w:color w:val="000000"/>
          <w:w w:val="75"/>
          <w:sz w:val="18"/>
          <w:szCs w:val="18"/>
          <w:lang w:val="cs-CZ"/>
        </w:rPr>
        <w:t> </w:t>
      </w:r>
      <w:r>
        <w:rPr baseline="0" dirty="0">
          <w:rFonts w:ascii="Arial" w:hAnsi="Arial" w:cs="Arial"/>
          <w:color w:val="000000"/>
          <w:w w:val="101"/>
          <w:sz w:val="17"/>
          <w:szCs w:val="17"/>
          <w:lang w:val="cs-CZ"/>
        </w:rPr>
        <w:t>1</w:t>
      </w:r>
      <w:r>
        <w:rPr baseline="0" dirty="0">
          <w:rFonts w:ascii="Arial" w:hAnsi="Arial" w:cs="Arial"/>
          <w:color w:val="000000"/>
          <w:w w:val="103"/>
          <w:sz w:val="17"/>
          <w:szCs w:val="17"/>
          <w:lang w:val="cs-CZ"/>
        </w:rPr>
        <w:t>.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4.</w:t>
      </w:r>
      <w:r>
        <w:rPr baseline="0" dirty="0">
          <w:rFonts w:ascii="Arial" w:hAnsi="Arial" w:cs="Arial"/>
          <w:color w:val="000000"/>
          <w:w w:val="84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2025</w:t>
      </w:r>
      <w:r>
        <w:rPr baseline="0" dirty="0">
          <w:rFonts w:ascii="Arial" w:hAnsi="Arial" w:cs="Arial"/>
          <w:color w:val="000000"/>
          <w:w w:val="84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pacing w:val="-19"/>
          <w:w w:val="110"/>
          <w:sz w:val="17"/>
          <w:szCs w:val="17"/>
          <w:lang w:val="cs-CZ"/>
        </w:rPr>
        <w:t>-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3" w:space="0" w:equalWidth="0">
            <w:col w:w="621" w:space="154"/>
            <w:col w:w="6081" w:space="47"/>
            <w:col w:w="907" w:space="0"/>
          </w:cols>
          <w:docGrid w:linePitch="360"/>
        </w:sectPr>
        <w:spacing w:before="271" w:after="0" w:line="189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30. 6.</w:t>
      </w:r>
      <w:r>
        <w:rPr baseline="0" dirty="0">
          <w:rFonts w:ascii="Arial" w:hAnsi="Arial" w:cs="Arial"/>
          <w:color w:val="000000"/>
          <w:w w:val="96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pacing w:val="-4"/>
          <w:sz w:val="17"/>
          <w:szCs w:val="17"/>
          <w:lang w:val="cs-CZ"/>
        </w:rPr>
        <w:t>2025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89" w:lineRule="exact"/>
        <w:ind w:left="753" w:right="0" w:firstLine="0"/>
      </w:pPr>
      <w:r/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Smluvní strany</w:t>
      </w:r>
      <w:r>
        <w:rPr baseline="0" dirty="0">
          <w:rFonts w:ascii="Arial" w:hAnsi="Arial" w:cs="Arial"/>
          <w:color w:val="000000"/>
          <w:w w:val="91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se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dohodly,</w:t>
      </w:r>
      <w:r>
        <w:rPr baseline="0" dirty="0">
          <w:rFonts w:ascii="Arial" w:hAnsi="Arial" w:cs="Arial"/>
          <w:color w:val="000000"/>
          <w:w w:val="94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že</w:t>
      </w:r>
      <w:r>
        <w:rPr baseline="0" dirty="0">
          <w:rFonts w:ascii="Arial" w:hAnsi="Arial" w:cs="Arial"/>
          <w:color w:val="000000"/>
          <w:w w:val="92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kupní cena m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ů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že být v</w:t>
      </w:r>
      <w:r>
        <w:rPr baseline="0" dirty="0">
          <w:rFonts w:ascii="Arial" w:hAnsi="Arial" w:cs="Arial"/>
          <w:color w:val="000000"/>
          <w:w w:val="83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jednotlivých</w:t>
      </w:r>
      <w:r>
        <w:rPr baseline="0" dirty="0">
          <w:rFonts w:ascii="Arial" w:hAnsi="Arial" w:cs="Arial"/>
          <w:color w:val="000000"/>
          <w:w w:val="85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kalendá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ř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ních</w:t>
      </w:r>
      <w:r>
        <w:rPr baseline="0" dirty="0">
          <w:rFonts w:ascii="Arial" w:hAnsi="Arial" w:cs="Arial"/>
          <w:color w:val="000000"/>
          <w:w w:val="86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m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ě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sících</w:t>
      </w:r>
      <w:r>
        <w:rPr baseline="0" dirty="0">
          <w:rFonts w:ascii="Arial" w:hAnsi="Arial" w:cs="Arial"/>
          <w:color w:val="000000"/>
          <w:w w:val="85"/>
          <w:sz w:val="17"/>
          <w:szCs w:val="17"/>
          <w:lang w:val="cs-CZ"/>
        </w:rPr>
        <w:t> </w:t>
      </w:r>
      <w:r>
        <w:rPr baseline="0" dirty="0">
          <w:rFonts w:ascii="Arial" w:hAnsi="Arial" w:cs="Arial"/>
          <w:color w:val="000000"/>
          <w:sz w:val="17"/>
          <w:szCs w:val="17"/>
          <w:lang w:val="cs-CZ"/>
        </w:rPr>
        <w:t>trvání smlouvy variabilní.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1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tbl>
      <w:tblPr>
        <w:tblStyle w:val="TableGrid"/>
        <w:tblLayout w:type="fixed"/>
        <w:tblpPr w:leftFromText="0" w:rightFromText="0" w:vertAnchor="text" w:horzAnchor="page" w:tblpX="1157" w:tblpY="0"/>
        <w:tblOverlap w:val="never"/>
        "
        <w:tblW w:w="8635" w:type="dxa"/>
        <w:tblLook w:val="04A0" w:firstRow="1" w:lastRow="0" w:firstColumn="1" w:lastColumn="0" w:noHBand="0" w:noVBand="1"/>
      </w:tblPr>
      <w:tblGrid>
        <w:gridCol w:w="2762"/>
        <w:gridCol w:w="3413"/>
        <w:gridCol w:w="2479"/>
      </w:tblGrid>
      <w:tr>
        <w:trPr>
          <w:trHeight w:hRule="exact" w:val="261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832"/>
        </w:trPr>
        <w:tc>
          <w:tcPr>
            <w:tcW w:w="8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129" w:after="0" w:line="192" w:lineRule="exact"/>
        <w:ind w:left="640" w:right="0" w:firstLine="0"/>
      </w:pPr>
      <w:r>
        <w:drawing>
          <wp:anchor simplePos="0" relativeHeight="251658308" behindDoc="1" locked="0" layoutInCell="1" allowOverlap="1">
            <wp:simplePos x="0" y="0"/>
            <wp:positionH relativeFrom="page">
              <wp:posOffset>727964</wp:posOffset>
            </wp:positionH>
            <wp:positionV relativeFrom="line">
              <wp:posOffset>77112</wp:posOffset>
            </wp:positionV>
            <wp:extent cx="2834895" cy="176277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34895" cy="176277"/>
                    </a:xfrm>
                    <a:custGeom>
                      <a:rect l="l" t="t" r="r" b="b"/>
                      <a:pathLst>
                        <a:path w="2834895" h="176277">
                          <a:moveTo>
                            <a:pt x="0" y="176277"/>
                          </a:moveTo>
                          <a:lnTo>
                            <a:pt x="2834895" y="176277"/>
                          </a:lnTo>
                          <a:lnTo>
                            <a:pt x="283489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6277"/>
                          </a:moveTo>
                        </a:path>
                      </a:pathLst>
                    </a:custGeom>
                    <a:solidFill>
                      <a:srgbClr val="FEFEFE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3282008</wp:posOffset>
            </wp:positionH>
            <wp:positionV relativeFrom="line">
              <wp:posOffset>80284</wp:posOffset>
            </wp:positionV>
            <wp:extent cx="267162" cy="3178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7162" cy="3178"/>
                    </a:xfrm>
                    <a:custGeom>
                      <a:rect l="l" t="t" r="r" b="b"/>
                      <a:pathLst>
                        <a:path w="267162" h="3178">
                          <a:moveTo>
                            <a:pt x="267162" y="3178"/>
                          </a:moveTo>
                          <a:lnTo>
                            <a:pt x="267162" y="0"/>
                          </a:lnTo>
                          <a:lnTo>
                            <a:pt x="0" y="0"/>
                          </a:lnTo>
                          <a:lnTo>
                            <a:pt x="0" y="3178"/>
                          </a:lnTo>
                          <a:close/>
                          <a:moveTo>
                            <a:pt x="267162" y="317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b/>
          <w:bCs/>
          <w:i/>
          <w:iCs/>
          <w:color w:val="000000"/>
          <w:sz w:val="15"/>
          <w:szCs w:val="15"/>
          <w:lang w:val="cs-CZ"/>
        </w:rPr>
        <w:t>Podíl vý</w:t>
      </w:r>
      <w:r>
        <w:rPr baseline="0" dirty="0">
          <w:rFonts w:ascii="Arial" w:hAnsi="Arial" w:cs="Arial"/>
          <w:b/>
          <w:bCs/>
          <w:i/>
          <w:iCs/>
          <w:color w:val="000000"/>
          <w:sz w:val="15"/>
          <w:szCs w:val="15"/>
          <w:lang w:val="cs-CZ"/>
        </w:rPr>
        <w:t>ř</w:t>
      </w:r>
      <w:r>
        <w:rPr baseline="0" dirty="0">
          <w:rFonts w:ascii="Arial" w:hAnsi="Arial" w:cs="Arial"/>
          <w:b/>
          <w:bCs/>
          <w:i/>
          <w:iCs/>
          <w:color w:val="000000"/>
          <w:sz w:val="15"/>
          <w:szCs w:val="15"/>
          <w:lang w:val="cs-CZ"/>
        </w:rPr>
        <w:t>ez</w:t>
      </w:r>
      <w:r>
        <w:rPr baseline="0" dirty="0">
          <w:rFonts w:ascii="Arial" w:hAnsi="Arial" w:cs="Arial"/>
          <w:b/>
          <w:bCs/>
          <w:i/>
          <w:iCs/>
          <w:color w:val="000000"/>
          <w:sz w:val="15"/>
          <w:szCs w:val="15"/>
          <w:lang w:val="cs-CZ"/>
        </w:rPr>
        <w:t>ů</w:t>
      </w:r>
      <w:r>
        <w:rPr baseline="0" dirty="0">
          <w:rFonts w:ascii="Arial" w:hAnsi="Arial" w:cs="Arial"/>
          <w:b/>
          <w:bCs/>
          <w:i/>
          <w:iCs/>
          <w:color w:val="000000"/>
          <w:sz w:val="15"/>
          <w:szCs w:val="15"/>
          <w:lang w:val="cs-CZ"/>
        </w:rPr>
        <w:t> 5m</w:t>
      </w:r>
      <w:r>
        <w:rPr baseline="0" dirty="0">
          <w:rFonts w:ascii="Arial" w:hAnsi="Arial" w:cs="Arial"/>
          <w:b/>
          <w:bCs/>
          <w:i/>
          <w:iCs/>
          <w:color w:val="000000"/>
          <w:spacing w:val="27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b/>
          <w:bCs/>
          <w:i/>
          <w:iCs/>
          <w:color w:val="000000"/>
          <w:sz w:val="15"/>
          <w:szCs w:val="15"/>
          <w:lang w:val="cs-CZ"/>
        </w:rPr>
        <w:t>v</w:t>
      </w:r>
      <w:r>
        <w:rPr baseline="0" dirty="0">
          <w:rFonts w:ascii="Arial" w:hAnsi="Arial" w:cs="Arial"/>
          <w:b/>
          <w:bCs/>
          <w:i/>
          <w:iCs/>
          <w:color w:val="000000"/>
          <w:w w:val="84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b/>
          <w:bCs/>
          <w:i/>
          <w:iCs/>
          <w:color w:val="000000"/>
          <w:w w:val="105"/>
          <w:sz w:val="15"/>
          <w:szCs w:val="15"/>
          <w:lang w:val="cs-CZ"/>
        </w:rPr>
        <w:t>kvartální</w:t>
      </w:r>
      <w:r>
        <w:rPr baseline="0" dirty="0">
          <w:rFonts w:ascii="Arial" w:hAnsi="Arial" w:cs="Arial"/>
          <w:b/>
          <w:bCs/>
          <w:i/>
          <w:iCs/>
          <w:color w:val="000000"/>
          <w:spacing w:val="21"/>
          <w:w w:val="67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b/>
          <w:bCs/>
          <w:i/>
          <w:iCs/>
          <w:color w:val="000000"/>
          <w:sz w:val="15"/>
          <w:szCs w:val="15"/>
          <w:lang w:val="cs-CZ"/>
        </w:rPr>
        <w:t>dodávce</w:t>
      </w:r>
      <w:r>
        <w:rPr baseline="0" dirty="0">
          <w:rFonts w:ascii="Arial" w:hAnsi="Arial" w:cs="Arial"/>
          <w:b/>
          <w:bCs/>
          <w:i/>
          <w:iCs/>
          <w:color w:val="000000"/>
          <w:w w:val="94"/>
          <w:sz w:val="15"/>
          <w:szCs w:val="15"/>
          <w:lang w:val="cs-CZ"/>
        </w:rPr>
        <w:t> </w:t>
      </w:r>
      <w:r>
        <w:rPr baseline="0" dirty="0">
          <w:rFonts w:ascii="Arial" w:hAnsi="Arial" w:cs="Arial"/>
          <w:b/>
          <w:bCs/>
          <w:i/>
          <w:iCs/>
          <w:color w:val="000000"/>
          <w:sz w:val="15"/>
          <w:szCs w:val="15"/>
          <w:lang w:val="cs-CZ"/>
        </w:rPr>
        <w:t>se </w:t>
      </w:r>
      <w:r>
        <w:rPr baseline="1" dirty="0">
          <w:rFonts w:ascii="Arial" w:hAnsi="Arial" w:cs="Arial"/>
          <w:b/>
          <w:bCs/>
          <w:color w:val="000000"/>
          <w:position w:val="1"/>
          <w:w w:val="110"/>
          <w:sz w:val="9"/>
          <w:szCs w:val="9"/>
          <w:vertAlign w:val="superscript"/>
          <w:lang w:val="cs-CZ"/>
        </w:rPr>
        <w:t>5f</w:t>
      </w:r>
      <w:r>
        <w:rPr baseline="1" dirty="0">
          <w:rFonts w:ascii="Arial" w:hAnsi="Arial" w:cs="Arial"/>
          <w:b/>
          <w:bCs/>
          <w:color w:val="000000"/>
          <w:spacing w:val="6"/>
          <w:position w:val="1"/>
          <w:w w:val="110"/>
          <w:sz w:val="9"/>
          <w:szCs w:val="9"/>
          <w:vertAlign w:val="superscript"/>
          <w:lang w:val="cs-CZ"/>
        </w:rPr>
        <w:t>a  </w:t>
      </w:r>
      <w:r>
        <w:rPr baseline="0" dirty="0">
          <w:rFonts w:ascii="Arial" w:hAnsi="Arial" w:cs="Arial"/>
          <w:b/>
          <w:bCs/>
          <w:color w:val="000000"/>
          <w:w w:val="110"/>
          <w:sz w:val="15"/>
          <w:szCs w:val="15"/>
          <w:lang w:val="cs-CZ"/>
        </w:rPr>
        <w:t>novuyeJ|||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tbl>
      <w:tblPr>
        <w:tblStyle w:val="TableGrid"/>
        <w:tblLayout w:type="fixed"/>
        <w:tblpPr w:leftFromText="0" w:rightFromText="0" w:vertAnchor="text" w:horzAnchor="page" w:tblpX="1015" w:tblpY="197"/>
        <w:tblOverlap w:val="never"/>
        "
        <w:tblW w:w="8882" w:type="dxa"/>
        <w:tblLook w:val="04A0" w:firstRow="1" w:lastRow="0" w:firstColumn="1" w:lastColumn="0" w:noHBand="0" w:noVBand="1"/>
      </w:tblPr>
      <w:tblGrid>
        <w:gridCol w:w="8902"/>
      </w:tblGrid>
      <w:tr>
        <w:trPr>
          <w:trHeight w:hRule="exact" w:val="639"/>
        </w:trPr>
        <w:tc>
          <w:tcPr>
            <w:tcW w:w="89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98"/>
        </w:trPr>
        <w:tc>
          <w:tcPr>
            <w:tcW w:w="89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59" behindDoc="1" locked="0" layoutInCell="1" allowOverlap="1">
                  <wp:simplePos x="0" y="0"/>
                  <wp:positionH relativeFrom="page">
                    <wp:posOffset>5622</wp:posOffset>
                  </wp:positionH>
                  <wp:positionV relativeFrom="paragraph">
                    <wp:posOffset>-12700</wp:posOffset>
                  </wp:positionV>
                  <wp:extent cx="5636526" cy="328983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636526" cy="328983"/>
                          </a:xfrm>
                          <a:custGeom>
                            <a:rect l="l" t="t" r="r" b="b"/>
                            <a:pathLst>
                              <a:path w="5636526" h="328983">
                                <a:moveTo>
                                  <a:pt x="70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8983"/>
                                </a:lnTo>
                                <a:lnTo>
                                  <a:pt x="5636526" y="328983"/>
                                </a:lnTo>
                                <a:lnTo>
                                  <a:pt x="5636526" y="0"/>
                                </a:lnTo>
                                <a:lnTo>
                                  <a:pt x="5635071" y="0"/>
                                </a:lnTo>
                                <a:lnTo>
                                  <a:pt x="5635071" y="12700"/>
                                </a:lnTo>
                                <a:lnTo>
                                  <a:pt x="7078" y="12700"/>
                                </a:lnTo>
                                <a:close/>
                                <a:moveTo>
                                  <a:pt x="7078" y="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docGrid w:linePitch="360"/>
        </w:sectPr>
        <w:spacing w:before="270" w:after="0" w:line="221" w:lineRule="exact"/>
        <w:ind w:left="5280" w:right="0" w:firstLine="0"/>
      </w:pPr>
      <w:r/>
      <w:r>
        <w:rPr baseline="0" dirty="0">
          <w:rFonts w:ascii="Times New Roman" w:hAnsi="Times New Roman" w:cs="Times New Roman"/>
          <w:color w:val="000000"/>
          <w:w w:val="103"/>
          <w:sz w:val="20"/>
          <w:szCs w:val="20"/>
          <w:lang w:val="cs-CZ"/>
        </w:rPr>
        <w:t>1 </w:t>
      </w:r>
      <w:r>
        <w:rPr baseline="0" dirty="0">
          <w:rFonts w:ascii="Times New Roman" w:hAnsi="Times New Roman" w:cs="Times New Roman"/>
          <w:color w:val="000000"/>
          <w:spacing w:val="20"/>
          <w:sz w:val="20"/>
          <w:szCs w:val="20"/>
          <w:lang w:val="cs-CZ"/>
        </w:rPr>
        <w:t>/</w:t>
      </w:r>
      <w:r>
        <w:rPr baseline="0" dirty="0">
          <w:rFonts w:ascii="Times New Roman" w:hAnsi="Times New Roman" w:cs="Times New Roman"/>
          <w:color w:val="000000"/>
          <w:spacing w:val="-21"/>
          <w:sz w:val="20"/>
          <w:szCs w:val="20"/>
          <w:lang w:val="cs-CZ"/>
        </w:rPr>
        <w:t>3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tbl>
      <w:tblPr>
        <w:tblStyle w:val="TableGrid"/>
        <w:tblLayout w:type="fixed"/>
        <w:tblpPr w:leftFromText="0" w:rightFromText="0" w:vertAnchor="text" w:horzAnchor="page" w:tblpX="1113" w:tblpY="0"/>
        <w:tblOverlap w:val="never"/>
        "
        <w:tblW w:w="8803" w:type="dxa"/>
        <w:tblLook w:val="04A0" w:firstRow="1" w:lastRow="0" w:firstColumn="1" w:lastColumn="0" w:noHBand="0" w:noVBand="1"/>
      </w:tblPr>
      <w:tblGrid>
        <w:gridCol w:w="5113"/>
        <w:gridCol w:w="3710"/>
      </w:tblGrid>
      <w:tr>
        <w:trPr>
          <w:trHeight w:hRule="exact" w:val="256"/>
        </w:trPr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13"/>
        </w:trPr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998"/>
        </w:trPr>
        <w:tc>
          <w:tcPr>
            <w:tcW w:w="8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1" behindDoc="1" locked="0" layoutInCell="1" allowOverlap="1">
                  <wp:simplePos x="0" y="0"/>
                  <wp:positionH relativeFrom="page">
                    <wp:posOffset>-706774</wp:posOffset>
                  </wp:positionH>
                  <wp:positionV relativeFrom="paragraph">
                    <wp:posOffset>-968202</wp:posOffset>
                  </wp:positionV>
                  <wp:extent cx="7562088" cy="10698480"/>
                  <wp:effectExtent l="0" t="0" r="0" b="0"/>
                  <wp:wrapNone/>
                  <wp:docPr id="112" name="Picture 112">
                    <a:hlinkClick r:id="rId111"/>
                  </wp:docPr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12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7562088" cy="10698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732386</wp:posOffset>
            </wp:positionH>
            <wp:positionV relativeFrom="paragraph">
              <wp:posOffset>-229081</wp:posOffset>
            </wp:positionV>
            <wp:extent cx="5428497" cy="135779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4325" flipH="0" flipV="0">
                      <a:off x="0" y="0"/>
                      <a:ext cx="5428497" cy="1357791"/>
                    </a:xfrm>
                    <a:custGeom>
                      <a:rect l="l" t="t" r="r" b="b"/>
                      <a:pathLst>
                        <a:path w="5428497" h="1357791">
                          <a:moveTo>
                            <a:pt x="0" y="1357791"/>
                          </a:moveTo>
                          <a:lnTo>
                            <a:pt x="5428497" y="1357791"/>
                          </a:lnTo>
                          <a:lnTo>
                            <a:pt x="5428497" y="0"/>
                          </a:lnTo>
                          <a:lnTo>
                            <a:pt x="0" y="0"/>
                          </a:lnTo>
                          <a:lnTo>
                            <a:pt x="0" y="13577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5" w:lineRule="exact"/>
        <w:ind w:left="461" w:right="1263" w:firstLine="323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Splatnost</w:t>
      </w:r>
      <w:r>
        <w:rPr baseline="0" dirty="0">
          <w:rFonts w:ascii="Arial" w:hAnsi="Arial" w:cs="Arial"/>
          <w:color w:val="000000"/>
          <w:w w:val="78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faktur</w:t>
      </w:r>
      <w:r>
        <w:rPr baseline="0" dirty="0">
          <w:rFonts w:ascii="Arial" w:hAnsi="Arial" w:cs="Arial"/>
          <w:color w:val="000000"/>
          <w:w w:val="8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je</w:t>
      </w:r>
      <w:r>
        <w:rPr baseline="0" dirty="0">
          <w:rFonts w:ascii="Arial" w:hAnsi="Arial" w:cs="Arial"/>
          <w:color w:val="000000"/>
          <w:spacing w:val="3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10 dní od data vystaveni</w:t>
      </w:r>
      <w:r>
        <w:rPr baseline="0" dirty="0">
          <w:rFonts w:ascii="Arial" w:hAnsi="Arial" w:cs="Arial"/>
          <w:color w:val="000000"/>
          <w:w w:val="7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w w:val="102"/>
          <w:sz w:val="13"/>
          <w:szCs w:val="13"/>
          <w:lang w:val="cs-CZ"/>
        </w:rPr>
        <w:t>faktury.</w:t>
      </w:r>
      <w:r>
        <w:rPr baseline="0" dirty="0">
          <w:rFonts w:ascii="Arial" w:hAnsi="Arial" w:cs="Arial"/>
          <w:color w:val="000000"/>
          <w:spacing w:val="20"/>
          <w:w w:val="10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Prodávající</w:t>
      </w:r>
      <w:r>
        <w:rPr baseline="0" dirty="0">
          <w:rFonts w:ascii="Arial" w:hAnsi="Arial" w:cs="Arial"/>
          <w:color w:val="000000"/>
          <w:w w:val="7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výslovn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w w:val="7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prohlašuje,</w:t>
      </w:r>
      <w:r>
        <w:rPr baseline="0" dirty="0">
          <w:rFonts w:ascii="Arial" w:hAnsi="Arial" w:cs="Arial"/>
          <w:color w:val="000000"/>
          <w:w w:val="5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že toto ujednání</w:t>
      </w:r>
      <w:r>
        <w:rPr baseline="0" dirty="0">
          <w:rFonts w:ascii="Arial" w:hAnsi="Arial" w:cs="Arial"/>
          <w:color w:val="000000"/>
          <w:w w:val="8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w w:val="101"/>
          <w:sz w:val="13"/>
          <w:szCs w:val="13"/>
          <w:lang w:val="cs-CZ"/>
        </w:rPr>
        <w:t>o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ase pln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ni</w:t>
      </w:r>
      <w:r>
        <w:rPr baseline="0" dirty="0">
          <w:rFonts w:ascii="Arial" w:hAnsi="Arial" w:cs="Arial"/>
          <w:color w:val="000000"/>
          <w:w w:val="8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nepovažuje</w:t>
      </w:r>
      <w:r>
        <w:rPr baseline="0" dirty="0">
          <w:rFonts w:ascii="Arial" w:hAnsi="Arial" w:cs="Arial"/>
          <w:color w:val="000000"/>
          <w:w w:val="9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za hrub</w:t>
      </w:r>
      <w:r>
        <w:rPr baseline="0" dirty="0">
          <w:rFonts w:ascii="Arial" w:hAnsi="Arial" w:cs="Arial"/>
          <w:color w:val="000000"/>
          <w:spacing w:val="-21"/>
          <w:sz w:val="13"/>
          <w:szCs w:val="13"/>
          <w:lang w:val="cs-CZ"/>
        </w:rPr>
        <w:t>ě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nespravedlivé.</w:t>
      </w:r>
      <w:r>
        <w:rPr baseline="0" dirty="0">
          <w:rFonts w:ascii="Arial" w:hAnsi="Arial" w:cs="Arial"/>
          <w:color w:val="000000"/>
          <w:w w:val="4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w w:val="102"/>
          <w:sz w:val="13"/>
          <w:szCs w:val="13"/>
          <w:lang w:val="cs-CZ"/>
        </w:rPr>
        <w:t>IFalligkeit</w:t>
      </w:r>
      <w:r>
        <w:rPr baseline="0" dirty="0">
          <w:rFonts w:ascii="Arial" w:hAnsi="Arial" w:cs="Arial"/>
          <w:i/>
          <w:iCs/>
          <w:color w:val="000000"/>
          <w:w w:val="7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sz w:val="13"/>
          <w:szCs w:val="13"/>
          <w:lang w:val="cs-CZ"/>
        </w:rPr>
        <w:t>ist 10 Tage netto ab</w:t>
      </w:r>
      <w:r>
        <w:rPr baseline="0" dirty="0">
          <w:rFonts w:ascii="Arial" w:hAnsi="Arial" w:cs="Arial"/>
          <w:i/>
          <w:iCs/>
          <w:color w:val="000000"/>
          <w:w w:val="98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sz w:val="13"/>
          <w:szCs w:val="13"/>
          <w:lang w:val="cs-CZ"/>
        </w:rPr>
        <w:t>Rechnungsdatum./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610551</wp:posOffset>
            </wp:positionH>
            <wp:positionV relativeFrom="paragraph">
              <wp:posOffset>64801</wp:posOffset>
            </wp:positionV>
            <wp:extent cx="6468636" cy="520128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4325" flipH="0" flipV="0">
                      <a:off x="0" y="0"/>
                      <a:ext cx="6468636" cy="520128"/>
                    </a:xfrm>
                    <a:custGeom>
                      <a:rect l="l" t="t" r="r" b="b"/>
                      <a:pathLst>
                        <a:path w="6468636" h="520128">
                          <a:moveTo>
                            <a:pt x="0" y="520128"/>
                          </a:moveTo>
                          <a:lnTo>
                            <a:pt x="6468636" y="520128"/>
                          </a:lnTo>
                          <a:lnTo>
                            <a:pt x="6468636" y="0"/>
                          </a:lnTo>
                          <a:lnTo>
                            <a:pt x="0" y="0"/>
                          </a:lnTo>
                          <a:lnTo>
                            <a:pt x="0" y="5201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745" w:right="319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V</w:t>
      </w:r>
      <w:r>
        <w:rPr baseline="0" dirty="0">
          <w:rFonts w:ascii="Arial" w:hAnsi="Arial" w:cs="Arial"/>
          <w:color w:val="000000"/>
          <w:w w:val="9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následujících 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sících trvání</w:t>
      </w:r>
      <w:r>
        <w:rPr baseline="0" dirty="0">
          <w:rFonts w:ascii="Arial" w:hAnsi="Arial" w:cs="Arial"/>
          <w:color w:val="000000"/>
          <w:spacing w:val="2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smlouvy je</w:t>
      </w:r>
      <w:r>
        <w:rPr baseline="0" dirty="0">
          <w:rFonts w:ascii="Arial" w:hAnsi="Arial" w:cs="Arial"/>
          <w:color w:val="000000"/>
          <w:spacing w:val="2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výše kupní</w:t>
      </w:r>
      <w:r>
        <w:rPr baseline="0" dirty="0">
          <w:rFonts w:ascii="Arial" w:hAnsi="Arial" w:cs="Arial"/>
          <w:color w:val="000000"/>
          <w:spacing w:val="2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ceny</w:t>
      </w:r>
      <w:r>
        <w:rPr baseline="0" dirty="0">
          <w:rFonts w:ascii="Arial" w:hAnsi="Arial" w:cs="Arial"/>
          <w:color w:val="000000"/>
          <w:spacing w:val="2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pro</w:t>
      </w:r>
      <w:r>
        <w:rPr baseline="0" dirty="0">
          <w:rFonts w:ascii="Arial" w:hAnsi="Arial" w:cs="Arial"/>
          <w:color w:val="000000"/>
          <w:spacing w:val="2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kalendá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ní</w:t>
      </w:r>
      <w:r>
        <w:rPr baseline="0" dirty="0">
          <w:rFonts w:ascii="Arial" w:hAnsi="Arial" w:cs="Arial"/>
          <w:color w:val="000000"/>
          <w:spacing w:val="2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síc odpovídající</w:t>
      </w:r>
      <w:r>
        <w:rPr baseline="0" dirty="0">
          <w:rFonts w:ascii="Arial" w:hAnsi="Arial" w:cs="Arial"/>
          <w:color w:val="000000"/>
          <w:spacing w:val="28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výši kupní</w:t>
      </w:r>
      <w:r>
        <w:rPr baseline="0" dirty="0">
          <w:rFonts w:ascii="Arial" w:hAnsi="Arial" w:cs="Arial"/>
          <w:color w:val="000000"/>
          <w:spacing w:val="2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ceny</w:t>
      </w:r>
      <w:r>
        <w:rPr baseline="0" dirty="0">
          <w:rFonts w:ascii="Arial" w:hAnsi="Arial" w:cs="Arial"/>
          <w:color w:val="000000"/>
          <w:spacing w:val="2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za</w:t>
      </w:r>
      <w:r>
        <w:rPr baseline="0" dirty="0">
          <w:rFonts w:ascii="Arial" w:hAnsi="Arial" w:cs="Arial"/>
          <w:color w:val="000000"/>
          <w:spacing w:val="2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edcházející kalendá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ní 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síc, </w:t>
      </w:r>
      <w:r>
        <w:rPr baseline="0" dirty="0">
          <w:rFonts w:ascii="Arial" w:hAnsi="Arial" w:cs="Arial"/>
          <w:color w:val="000000"/>
          <w:w w:val="100"/>
          <w:sz w:val="13"/>
          <w:szCs w:val="13"/>
          <w:lang w:val="cs-CZ"/>
        </w:rPr>
        <w:t>v</w:t>
      </w:r>
      <w:r>
        <w:rPr baseline="0" dirty="0">
          <w:rFonts w:ascii="Arial" w:hAnsi="Arial" w:cs="Arial"/>
          <w:color w:val="000000"/>
          <w:w w:val="98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mž byly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realizovány dodávky,</w:t>
      </w:r>
      <w:r>
        <w:rPr baseline="0" dirty="0">
          <w:rFonts w:ascii="Arial" w:hAnsi="Arial" w:cs="Arial"/>
          <w:color w:val="000000"/>
          <w:w w:val="7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pokud</w:t>
      </w:r>
      <w:r>
        <w:rPr baseline="0" dirty="0">
          <w:rFonts w:ascii="Arial" w:hAnsi="Arial" w:cs="Arial"/>
          <w:color w:val="000000"/>
          <w:w w:val="9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kupující neuplatní právo na zm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nu ceny dle podmínek</w:t>
      </w:r>
      <w:r>
        <w:rPr baseline="0" dirty="0">
          <w:rFonts w:ascii="Arial" w:hAnsi="Arial" w:cs="Arial"/>
          <w:color w:val="000000"/>
          <w:w w:val="9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této smlouvy.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docGrid w:linePitch="360"/>
        </w:sectPr>
        <w:spacing w:before="242" w:after="0" w:line="230" w:lineRule="exact"/>
        <w:ind w:left="738" w:right="315" w:firstLine="6"/>
        <w:jc w:val="both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Kupující je oprávn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 jednostrann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 ur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it výší kupní ceny pro kalendá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ní 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síc (s výjimkou prvního 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síce, pro který je kupní cena sjednána výše), </w:t>
      </w:r>
      <w:r>
        <w:rPr baseline="0" dirty="0">
          <w:rFonts w:ascii="Arial" w:hAnsi="Arial" w:cs="Arial"/>
          <w:color w:val="000000"/>
          <w:w w:val="100"/>
          <w:sz w:val="13"/>
          <w:szCs w:val="13"/>
          <w:lang w:val="cs-CZ"/>
        </w:rPr>
        <w:t>a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to písemným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oznámením prodávajícímu. Prodávající je povinen kupujícímu sd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lit, zda kupní cenu pro nadcházející kalendá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ní 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síc pojímá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i nikoli.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V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ípad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, že prodávající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novou kupní cenu 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íjme,</w:t>
      </w:r>
      <w:r>
        <w:rPr baseline="0" dirty="0">
          <w:rFonts w:ascii="Arial" w:hAnsi="Arial" w:cs="Arial"/>
          <w:color w:val="000000"/>
          <w:w w:val="9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iní kupní cenu</w:t>
      </w:r>
      <w:r>
        <w:rPr baseline="0" dirty="0">
          <w:rFonts w:ascii="Arial" w:hAnsi="Arial" w:cs="Arial"/>
          <w:color w:val="000000"/>
          <w:w w:val="98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ástka takto</w:t>
      </w:r>
      <w:r>
        <w:rPr baseline="0" dirty="0">
          <w:rFonts w:ascii="Arial" w:hAnsi="Arial" w:cs="Arial"/>
          <w:color w:val="000000"/>
          <w:w w:val="9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ur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ená kupujícím.</w:t>
      </w:r>
      <w:r>
        <w:rPr baseline="0" dirty="0">
          <w:rFonts w:ascii="Arial" w:hAnsi="Arial" w:cs="Arial"/>
          <w:color w:val="000000"/>
          <w:w w:val="78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w w:val="101"/>
          <w:sz w:val="13"/>
          <w:szCs w:val="13"/>
          <w:lang w:val="cs-CZ"/>
        </w:rPr>
        <w:t>V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ípad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,</w:t>
      </w:r>
      <w:r>
        <w:rPr baseline="0" dirty="0">
          <w:rFonts w:ascii="Arial" w:hAnsi="Arial" w:cs="Arial"/>
          <w:color w:val="000000"/>
          <w:w w:val="9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že prodávající novou kupní cenu nep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ijme,</w:t>
      </w:r>
      <w:r>
        <w:rPr baseline="0" dirty="0">
          <w:rFonts w:ascii="Arial" w:hAnsi="Arial" w:cs="Arial"/>
          <w:color w:val="000000"/>
          <w:w w:val="9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ruší smluvní strany platnost smlouvy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pro 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edm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tný kalendá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ní 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síc. (V 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ípad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, že prodávající nep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ijme kupní cenu pro druhý kalendá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ní 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síc daného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tvrtletí,</w:t>
      </w:r>
      <w:r>
        <w:rPr baseline="0" dirty="0">
          <w:rFonts w:ascii="Arial" w:hAnsi="Arial" w:cs="Arial"/>
          <w:color w:val="000000"/>
          <w:w w:val="9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ruší</w:t>
      </w:r>
      <w:r>
        <w:rPr baseline="0" dirty="0">
          <w:rFonts w:ascii="Arial" w:hAnsi="Arial" w:cs="Arial"/>
          <w:color w:val="000000"/>
          <w:spacing w:val="2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se platnost smlouvy pro druhý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kalendá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ní 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síc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tvrtletí </w:t>
      </w:r>
      <w:r>
        <w:rPr baseline="0" dirty="0">
          <w:rFonts w:ascii="Arial" w:hAnsi="Arial" w:cs="Arial"/>
          <w:color w:val="000000"/>
          <w:w w:val="100"/>
          <w:sz w:val="13"/>
          <w:szCs w:val="13"/>
          <w:lang w:val="cs-CZ"/>
        </w:rPr>
        <w:t>a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pln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ní smlouvy pokra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uje </w:t>
      </w:r>
      <w:r>
        <w:rPr baseline="0" dirty="0">
          <w:rFonts w:ascii="Arial" w:hAnsi="Arial" w:cs="Arial"/>
          <w:color w:val="000000"/>
          <w:w w:val="100"/>
          <w:sz w:val="13"/>
          <w:szCs w:val="13"/>
          <w:lang w:val="cs-CZ"/>
        </w:rPr>
        <w:t>v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etím kalendá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ním</w:t>
      </w:r>
      <w:r>
        <w:rPr baseline="0" dirty="0">
          <w:rFonts w:ascii="Arial" w:hAnsi="Arial" w:cs="Arial"/>
          <w:color w:val="000000"/>
          <w:w w:val="8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síci daného</w:t>
      </w:r>
      <w:r>
        <w:rPr baseline="0" dirty="0">
          <w:rFonts w:ascii="Arial" w:hAnsi="Arial" w:cs="Arial"/>
          <w:color w:val="000000"/>
          <w:w w:val="9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tvrtletí, právo kupujícího</w:t>
      </w:r>
      <w:r>
        <w:rPr baseline="0" dirty="0">
          <w:rFonts w:ascii="Arial" w:hAnsi="Arial" w:cs="Arial"/>
          <w:color w:val="000000"/>
          <w:w w:val="9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uplatnit právo na zm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nu ceny shora uvedeným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postupem tím</w:t>
      </w:r>
      <w:r>
        <w:rPr baseline="0" dirty="0">
          <w:rFonts w:ascii="Arial" w:hAnsi="Arial" w:cs="Arial"/>
          <w:color w:val="000000"/>
          <w:w w:val="9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není dot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eno.)</w:t>
      </w:r>
      <w:r>
        <w:rPr baseline="0" dirty="0">
          <w:rFonts w:ascii="Arial" w:hAnsi="Arial" w:cs="Arial"/>
          <w:color w:val="000000"/>
          <w:w w:val="8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Smluvní strany se</w:t>
      </w:r>
      <w:r>
        <w:rPr baseline="0" dirty="0">
          <w:rFonts w:ascii="Arial" w:hAnsi="Arial" w:cs="Arial"/>
          <w:color w:val="000000"/>
          <w:w w:val="9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mohou</w:t>
      </w:r>
      <w:r>
        <w:rPr baseline="0" dirty="0">
          <w:rFonts w:ascii="Arial" w:hAnsi="Arial" w:cs="Arial"/>
          <w:color w:val="000000"/>
          <w:w w:val="9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w w:val="100"/>
          <w:sz w:val="13"/>
          <w:szCs w:val="13"/>
          <w:lang w:val="cs-CZ"/>
        </w:rPr>
        <w:t>v</w:t>
      </w:r>
      <w:r>
        <w:rPr baseline="0" dirty="0">
          <w:rFonts w:ascii="Arial" w:hAnsi="Arial" w:cs="Arial"/>
          <w:color w:val="000000"/>
          <w:w w:val="8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jednotlivých</w:t>
      </w:r>
      <w:r>
        <w:rPr baseline="0" dirty="0">
          <w:rFonts w:ascii="Arial" w:hAnsi="Arial" w:cs="Arial"/>
          <w:color w:val="000000"/>
          <w:w w:val="8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ípadech</w:t>
      </w:r>
      <w:r>
        <w:rPr baseline="0" dirty="0">
          <w:rFonts w:ascii="Arial" w:hAnsi="Arial" w:cs="Arial"/>
          <w:color w:val="000000"/>
          <w:w w:val="9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dohodnout</w:t>
      </w:r>
      <w:r>
        <w:rPr baseline="0" dirty="0">
          <w:rFonts w:ascii="Arial" w:hAnsi="Arial" w:cs="Arial"/>
          <w:color w:val="000000"/>
          <w:w w:val="9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jinak.</w:t>
      </w:r>
      <w:r>
        <w:rPr>
          <w:rFonts w:ascii="Times New Roman" w:hAnsi="Times New Roman" w:cs="Times New Roman"/>
          <w:sz w:val="13"/>
          <w:szCs w:val="13"/>
        </w:rPr>
        <w:t> </w:t>
      </w:r>
      <w:r>
        <w:drawing>
          <wp:anchor simplePos="0" relativeHeight="251658251" behindDoc="0" locked="0" layoutInCell="1" allowOverlap="1">
            <wp:simplePos x="0" y="0"/>
            <wp:positionH relativeFrom="page">
              <wp:posOffset>742685</wp:posOffset>
            </wp:positionH>
            <wp:positionV relativeFrom="paragraph">
              <wp:posOffset>1189630</wp:posOffset>
            </wp:positionV>
            <wp:extent cx="6446147" cy="79560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4325" flipH="0" flipV="0">
                      <a:off x="0" y="0"/>
                      <a:ext cx="6446147" cy="795600"/>
                    </a:xfrm>
                    <a:custGeom>
                      <a:rect l="l" t="t" r="r" b="b"/>
                      <a:pathLst>
                        <a:path w="6446147" h="795600">
                          <a:moveTo>
                            <a:pt x="0" y="795600"/>
                          </a:moveTo>
                          <a:lnTo>
                            <a:pt x="6446147" y="795600"/>
                          </a:lnTo>
                          <a:lnTo>
                            <a:pt x="6446147" y="0"/>
                          </a:lnTo>
                          <a:lnTo>
                            <a:pt x="0" y="0"/>
                          </a:lnTo>
                          <a:lnTo>
                            <a:pt x="0" y="7956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5" w:lineRule="exact"/>
        <w:ind w:left="391" w:right="0" w:firstLine="0"/>
      </w:pPr>
      <w:r/>
      <w:r>
        <w:rPr baseline="0" dirty="0">
          <w:rFonts w:ascii="Arial" w:hAnsi="Arial" w:cs="Arial"/>
          <w:color w:val="000000"/>
          <w:spacing w:val="-4"/>
          <w:sz w:val="13"/>
          <w:szCs w:val="13"/>
          <w:lang w:val="cs-CZ"/>
        </w:rPr>
        <w:t>7.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5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Obchodní tajemství:</w:t>
      </w:r>
      <w:r>
        <w:rPr baseline="0" dirty="0">
          <w:rFonts w:ascii="Arial" w:hAnsi="Arial" w:cs="Arial"/>
          <w:color w:val="000000"/>
          <w:w w:val="7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Smluvní</w:t>
      </w:r>
      <w:r>
        <w:rPr baseline="0" dirty="0">
          <w:rFonts w:ascii="Arial" w:hAnsi="Arial" w:cs="Arial"/>
          <w:color w:val="000000"/>
          <w:spacing w:val="2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strany</w:t>
      </w:r>
      <w:r>
        <w:rPr baseline="0" dirty="0">
          <w:rFonts w:ascii="Arial" w:hAnsi="Arial" w:cs="Arial"/>
          <w:color w:val="000000"/>
          <w:spacing w:val="2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jsou zajedno, že</w:t>
      </w:r>
      <w:r>
        <w:rPr baseline="0" dirty="0">
          <w:rFonts w:ascii="Arial" w:hAnsi="Arial" w:cs="Arial"/>
          <w:color w:val="000000"/>
          <w:spacing w:val="2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ujednáni </w:t>
      </w:r>
      <w:r>
        <w:rPr baseline="0" dirty="0">
          <w:rFonts w:ascii="Arial" w:hAnsi="Arial" w:cs="Arial"/>
          <w:color w:val="000000"/>
          <w:w w:val="101"/>
          <w:sz w:val="13"/>
          <w:szCs w:val="13"/>
          <w:lang w:val="cs-CZ"/>
        </w:rPr>
        <w:t>o</w:t>
      </w:r>
      <w:r>
        <w:rPr baseline="0" dirty="0">
          <w:rFonts w:ascii="Arial" w:hAnsi="Arial" w:cs="Arial"/>
          <w:color w:val="000000"/>
          <w:spacing w:val="23"/>
          <w:w w:val="10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rozsahu pln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ni, cen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pacing w:val="2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jednotlivých sortiment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ů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w w:val="100"/>
          <w:sz w:val="13"/>
          <w:szCs w:val="13"/>
          <w:lang w:val="cs-CZ"/>
        </w:rPr>
        <w:t>a</w:t>
      </w:r>
      <w:r>
        <w:rPr baseline="0" dirty="0">
          <w:rFonts w:ascii="Arial" w:hAnsi="Arial" w:cs="Arial"/>
          <w:color w:val="000000"/>
          <w:spacing w:val="20"/>
          <w:w w:val="10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len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ní</w:t>
      </w:r>
      <w:r>
        <w:rPr baseline="0" dirty="0">
          <w:rFonts w:ascii="Arial" w:hAnsi="Arial" w:cs="Arial"/>
          <w:color w:val="000000"/>
          <w:spacing w:val="3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sortimentu </w:t>
      </w:r>
      <w:r>
        <w:rPr baseline="0" dirty="0">
          <w:rFonts w:ascii="Arial" w:hAnsi="Arial" w:cs="Arial"/>
          <w:color w:val="000000"/>
          <w:w w:val="100"/>
          <w:sz w:val="13"/>
          <w:szCs w:val="13"/>
          <w:lang w:val="cs-CZ"/>
        </w:rPr>
        <w:t>a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množství</w:t>
      </w:r>
      <w:r>
        <w:rPr baseline="0" dirty="0">
          <w:rFonts w:ascii="Arial" w:hAnsi="Arial" w:cs="Arial"/>
          <w:color w:val="000000"/>
          <w:spacing w:val="29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dle sortimentu,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9" w:after="0" w:line="145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obsažená</w:t>
      </w:r>
      <w:r>
        <w:rPr baseline="0" dirty="0">
          <w:rFonts w:ascii="Arial" w:hAnsi="Arial" w:cs="Arial"/>
          <w:color w:val="000000"/>
          <w:spacing w:val="2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v</w:t>
      </w:r>
      <w:r>
        <w:rPr baseline="0" dirty="0">
          <w:rFonts w:ascii="Arial" w:hAnsi="Arial" w:cs="Arial"/>
          <w:color w:val="000000"/>
          <w:w w:val="9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této</w:t>
      </w:r>
      <w:r>
        <w:rPr baseline="0" dirty="0">
          <w:rFonts w:ascii="Arial" w:hAnsi="Arial" w:cs="Arial"/>
          <w:color w:val="000000"/>
          <w:spacing w:val="2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smlouv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 jsou</w:t>
      </w:r>
      <w:r>
        <w:rPr baseline="0" dirty="0">
          <w:rFonts w:ascii="Arial" w:hAnsi="Arial" w:cs="Arial"/>
          <w:color w:val="000000"/>
          <w:spacing w:val="2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skute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nostmi, které 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ímo</w:t>
      </w:r>
      <w:r>
        <w:rPr baseline="0" dirty="0">
          <w:rFonts w:ascii="Arial" w:hAnsi="Arial" w:cs="Arial"/>
          <w:color w:val="000000"/>
          <w:spacing w:val="2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w w:val="100"/>
          <w:sz w:val="13"/>
          <w:szCs w:val="13"/>
          <w:lang w:val="cs-CZ"/>
        </w:rPr>
        <w:t>a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bezprost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edn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 souvisí</w:t>
      </w:r>
      <w:r>
        <w:rPr baseline="0" dirty="0">
          <w:rFonts w:ascii="Arial" w:hAnsi="Arial" w:cs="Arial"/>
          <w:color w:val="000000"/>
          <w:spacing w:val="2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obchodními závody</w:t>
      </w:r>
      <w:r>
        <w:rPr baseline="0" dirty="0">
          <w:rFonts w:ascii="Arial" w:hAnsi="Arial" w:cs="Arial"/>
          <w:color w:val="000000"/>
          <w:spacing w:val="2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provozovanými stranami této</w:t>
      </w:r>
      <w:r>
        <w:rPr baseline="0" dirty="0">
          <w:rFonts w:ascii="Arial" w:hAnsi="Arial" w:cs="Arial"/>
          <w:color w:val="000000"/>
          <w:spacing w:val="2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smlouvy</w:t>
      </w:r>
      <w:r>
        <w:rPr baseline="0" dirty="0">
          <w:rFonts w:ascii="Arial" w:hAnsi="Arial" w:cs="Arial"/>
          <w:color w:val="000000"/>
          <w:spacing w:val="2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w w:val="102"/>
          <w:sz w:val="13"/>
          <w:szCs w:val="13"/>
          <w:lang w:val="cs-CZ"/>
        </w:rPr>
        <w:t>a</w:t>
      </w:r>
      <w:r>
        <w:rPr baseline="0" dirty="0">
          <w:rFonts w:ascii="Arial" w:hAnsi="Arial" w:cs="Arial"/>
          <w:color w:val="000000"/>
          <w:spacing w:val="26"/>
          <w:w w:val="10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sou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asné jsou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5" w:after="0" w:line="145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konkuren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 významné,</w:t>
      </w:r>
      <w:r>
        <w:rPr baseline="0" dirty="0">
          <w:rFonts w:ascii="Arial" w:hAnsi="Arial" w:cs="Arial"/>
          <w:color w:val="000000"/>
          <w:w w:val="7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ur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itelné, ocenitelné a</w:t>
      </w:r>
      <w:r>
        <w:rPr baseline="0" dirty="0">
          <w:rFonts w:ascii="Arial" w:hAnsi="Arial" w:cs="Arial"/>
          <w:color w:val="000000"/>
          <w:w w:val="8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v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íslušných</w:t>
      </w:r>
      <w:r>
        <w:rPr baseline="0" dirty="0">
          <w:rFonts w:ascii="Arial" w:hAnsi="Arial" w:cs="Arial"/>
          <w:color w:val="000000"/>
          <w:w w:val="9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obchodních</w:t>
      </w:r>
      <w:r>
        <w:rPr baseline="0" dirty="0">
          <w:rFonts w:ascii="Arial" w:hAnsi="Arial" w:cs="Arial"/>
          <w:color w:val="000000"/>
          <w:w w:val="8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kruzích</w:t>
      </w:r>
      <w:r>
        <w:rPr baseline="0" dirty="0">
          <w:rFonts w:ascii="Arial" w:hAnsi="Arial" w:cs="Arial"/>
          <w:color w:val="000000"/>
          <w:w w:val="8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b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žn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 nedostupné</w:t>
      </w:r>
      <w:r>
        <w:rPr baseline="0" dirty="0">
          <w:rFonts w:ascii="Arial" w:hAnsi="Arial" w:cs="Arial"/>
          <w:color w:val="000000"/>
          <w:w w:val="8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w w:val="102"/>
          <w:sz w:val="13"/>
          <w:szCs w:val="13"/>
          <w:lang w:val="cs-CZ"/>
        </w:rPr>
        <w:t>a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edstavují proto</w:t>
      </w:r>
      <w:r>
        <w:rPr baseline="0" dirty="0">
          <w:rFonts w:ascii="Arial" w:hAnsi="Arial" w:cs="Arial"/>
          <w:color w:val="000000"/>
          <w:w w:val="8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obchodní tajemství obou</w:t>
      </w:r>
      <w:r>
        <w:rPr baseline="0" dirty="0">
          <w:rFonts w:ascii="Arial" w:hAnsi="Arial" w:cs="Arial"/>
          <w:color w:val="000000"/>
          <w:w w:val="9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smluvních</w:t>
      </w:r>
      <w:r>
        <w:rPr baseline="0" dirty="0">
          <w:rFonts w:ascii="Arial" w:hAnsi="Arial" w:cs="Arial"/>
          <w:color w:val="000000"/>
          <w:w w:val="8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pacing w:val="-1"/>
          <w:sz w:val="13"/>
          <w:szCs w:val="13"/>
          <w:lang w:val="cs-CZ"/>
        </w:rPr>
        <w:t>stran ve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8" w:after="0" w:line="145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smyslu § 504 ob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anského zákoníku, není-li</w:t>
      </w:r>
      <w:r>
        <w:rPr baseline="0" dirty="0">
          <w:rFonts w:ascii="Arial" w:hAnsi="Arial" w:cs="Arial"/>
          <w:color w:val="000000"/>
          <w:w w:val="9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stanoveno jinak, WOOD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&amp;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PAPER a.s. dále ozna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uje za své obchodní tajemství také identifikaci</w:t>
      </w:r>
      <w:r>
        <w:rPr baseline="0" dirty="0">
          <w:rFonts w:ascii="Arial" w:hAnsi="Arial" w:cs="Arial"/>
          <w:color w:val="000000"/>
          <w:w w:val="9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obchodních partner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ů</w:t>
      </w:r>
      <w:r>
        <w:rPr baseline="0" dirty="0">
          <w:rFonts w:ascii="Arial" w:hAnsi="Arial" w:cs="Arial"/>
          <w:color w:val="000000"/>
          <w:spacing w:val="-21"/>
          <w:sz w:val="13"/>
          <w:szCs w:val="13"/>
          <w:lang w:val="cs-CZ"/>
        </w:rPr>
        <w:t>.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6" w:after="0" w:line="145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Smluvní</w:t>
      </w:r>
      <w:r>
        <w:rPr baseline="0" dirty="0">
          <w:rFonts w:ascii="Arial" w:hAnsi="Arial" w:cs="Arial"/>
          <w:color w:val="000000"/>
          <w:spacing w:val="3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strany</w:t>
      </w:r>
      <w:r>
        <w:rPr baseline="0" dirty="0">
          <w:rFonts w:ascii="Arial" w:hAnsi="Arial" w:cs="Arial"/>
          <w:color w:val="000000"/>
          <w:spacing w:val="3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se</w:t>
      </w:r>
      <w:r>
        <w:rPr baseline="0" dirty="0">
          <w:rFonts w:ascii="Arial" w:hAnsi="Arial" w:cs="Arial"/>
          <w:color w:val="000000"/>
          <w:spacing w:val="2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proto zavazují</w:t>
      </w:r>
      <w:r>
        <w:rPr baseline="0" dirty="0">
          <w:rFonts w:ascii="Arial" w:hAnsi="Arial" w:cs="Arial"/>
          <w:color w:val="000000"/>
          <w:spacing w:val="2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zajiš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ť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ovat</w:t>
      </w:r>
      <w:r>
        <w:rPr baseline="0" dirty="0">
          <w:rFonts w:ascii="Arial" w:hAnsi="Arial" w:cs="Arial"/>
          <w:color w:val="000000"/>
          <w:spacing w:val="2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odpovídajícím zp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ů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sobem utajení</w:t>
      </w:r>
      <w:r>
        <w:rPr baseline="0" dirty="0">
          <w:rFonts w:ascii="Arial" w:hAnsi="Arial" w:cs="Arial"/>
          <w:color w:val="000000"/>
          <w:spacing w:val="2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obchodního tajemství,</w:t>
      </w:r>
      <w:r>
        <w:rPr baseline="0" dirty="0">
          <w:rFonts w:ascii="Arial" w:hAnsi="Arial" w:cs="Arial"/>
          <w:color w:val="000000"/>
          <w:spacing w:val="2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konkrétn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 se</w:t>
      </w:r>
      <w:r>
        <w:rPr baseline="0" dirty="0">
          <w:rFonts w:ascii="Arial" w:hAnsi="Arial" w:cs="Arial"/>
          <w:color w:val="000000"/>
          <w:spacing w:val="2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zavazují</w:t>
      </w:r>
      <w:r>
        <w:rPr baseline="0" dirty="0">
          <w:rFonts w:ascii="Arial" w:hAnsi="Arial" w:cs="Arial"/>
          <w:color w:val="000000"/>
          <w:spacing w:val="2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utajit</w:t>
      </w:r>
      <w:r>
        <w:rPr baseline="0" dirty="0">
          <w:rFonts w:ascii="Arial" w:hAnsi="Arial" w:cs="Arial"/>
          <w:color w:val="000000"/>
          <w:spacing w:val="2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uvedené údaje</w:t>
      </w:r>
      <w:r>
        <w:rPr baseline="0" dirty="0">
          <w:rFonts w:ascii="Arial" w:hAnsi="Arial" w:cs="Arial"/>
          <w:color w:val="000000"/>
          <w:spacing w:val="28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tak,</w:t>
      </w:r>
      <w:r>
        <w:rPr baseline="0" dirty="0">
          <w:rFonts w:ascii="Arial" w:hAnsi="Arial" w:cs="Arial"/>
          <w:color w:val="000000"/>
          <w:spacing w:val="2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aby</w:t>
      </w:r>
      <w:r>
        <w:rPr baseline="0" dirty="0">
          <w:rFonts w:ascii="Arial" w:hAnsi="Arial" w:cs="Arial"/>
          <w:color w:val="000000"/>
          <w:spacing w:val="28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si</w:t>
      </w:r>
      <w:r>
        <w:rPr baseline="0" dirty="0">
          <w:rFonts w:ascii="Arial" w:hAnsi="Arial" w:cs="Arial"/>
          <w:color w:val="000000"/>
          <w:spacing w:val="2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pacing w:val="-5"/>
          <w:sz w:val="13"/>
          <w:szCs w:val="13"/>
          <w:lang w:val="cs-CZ"/>
        </w:rPr>
        <w:t>tyto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2" w:after="0" w:line="145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skute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nosti</w:t>
      </w:r>
      <w:r>
        <w:rPr baseline="0" dirty="0">
          <w:rFonts w:ascii="Arial" w:hAnsi="Arial" w:cs="Arial"/>
          <w:color w:val="000000"/>
          <w:w w:val="8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charakter</w:t>
      </w:r>
      <w:r>
        <w:rPr baseline="0" dirty="0">
          <w:rFonts w:ascii="Arial" w:hAnsi="Arial" w:cs="Arial"/>
          <w:color w:val="000000"/>
          <w:w w:val="7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obchodního</w:t>
      </w:r>
      <w:r>
        <w:rPr baseline="0" dirty="0">
          <w:rFonts w:ascii="Arial" w:hAnsi="Arial" w:cs="Arial"/>
          <w:color w:val="000000"/>
          <w:w w:val="9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tajemství zachovaly.</w:t>
      </w:r>
      <w:r>
        <w:rPr baseline="0" dirty="0">
          <w:rFonts w:ascii="Arial" w:hAnsi="Arial" w:cs="Arial"/>
          <w:color w:val="000000"/>
          <w:w w:val="58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V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ípad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,</w:t>
      </w:r>
      <w:r>
        <w:rPr baseline="0" dirty="0">
          <w:rFonts w:ascii="Arial" w:hAnsi="Arial" w:cs="Arial"/>
          <w:color w:val="000000"/>
          <w:w w:val="7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že se na tuto</w:t>
      </w:r>
      <w:r>
        <w:rPr baseline="0" dirty="0">
          <w:rFonts w:ascii="Arial" w:hAnsi="Arial" w:cs="Arial"/>
          <w:color w:val="000000"/>
          <w:w w:val="99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smlouvu</w:t>
      </w:r>
      <w:r>
        <w:rPr baseline="0" dirty="0">
          <w:rFonts w:ascii="Arial" w:hAnsi="Arial" w:cs="Arial"/>
          <w:color w:val="000000"/>
          <w:w w:val="8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vztahuje</w:t>
      </w:r>
      <w:r>
        <w:rPr baseline="0" dirty="0">
          <w:rFonts w:ascii="Arial" w:hAnsi="Arial" w:cs="Arial"/>
          <w:color w:val="000000"/>
          <w:w w:val="9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povinnost</w:t>
      </w:r>
      <w:r>
        <w:rPr baseline="0" dirty="0">
          <w:rFonts w:ascii="Arial" w:hAnsi="Arial" w:cs="Arial"/>
          <w:color w:val="000000"/>
          <w:w w:val="79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ji</w:t>
      </w:r>
      <w:r>
        <w:rPr baseline="0" dirty="0">
          <w:rFonts w:ascii="Arial" w:hAnsi="Arial" w:cs="Arial"/>
          <w:color w:val="000000"/>
          <w:w w:val="9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dle právní úpravy uve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ejnit, smluvní strana,</w:t>
      </w:r>
      <w:r>
        <w:rPr baseline="0" dirty="0">
          <w:rFonts w:ascii="Arial" w:hAnsi="Arial" w:cs="Arial"/>
          <w:color w:val="000000"/>
          <w:w w:val="6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která bude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8" w:after="0" w:line="145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smlouvu</w:t>
      </w:r>
      <w:r>
        <w:rPr baseline="0" dirty="0">
          <w:rFonts w:ascii="Arial" w:hAnsi="Arial" w:cs="Arial"/>
          <w:color w:val="000000"/>
          <w:w w:val="8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uve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ej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ň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ovat,</w:t>
      </w:r>
      <w:r>
        <w:rPr baseline="0" dirty="0">
          <w:rFonts w:ascii="Arial" w:hAnsi="Arial" w:cs="Arial"/>
          <w:color w:val="000000"/>
          <w:w w:val="8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ed</w:t>
      </w:r>
      <w:r>
        <w:rPr baseline="0" dirty="0">
          <w:rFonts w:ascii="Arial" w:hAnsi="Arial" w:cs="Arial"/>
          <w:color w:val="000000"/>
          <w:w w:val="9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uve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ejn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ním</w:t>
      </w:r>
      <w:r>
        <w:rPr baseline="0" dirty="0">
          <w:rFonts w:ascii="Arial" w:hAnsi="Arial" w:cs="Arial"/>
          <w:color w:val="000000"/>
          <w:w w:val="9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smlouvy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i</w:t>
      </w:r>
      <w:r>
        <w:rPr baseline="0" dirty="0">
          <w:rFonts w:ascii="Arial" w:hAnsi="Arial" w:cs="Arial"/>
          <w:color w:val="000000"/>
          <w:w w:val="6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jejím</w:t>
      </w:r>
      <w:r>
        <w:rPr baseline="0" dirty="0">
          <w:rFonts w:ascii="Arial" w:hAnsi="Arial" w:cs="Arial"/>
          <w:color w:val="000000"/>
          <w:w w:val="8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jiným</w:t>
      </w:r>
      <w:r>
        <w:rPr baseline="0" dirty="0">
          <w:rFonts w:ascii="Arial" w:hAnsi="Arial" w:cs="Arial"/>
          <w:color w:val="000000"/>
          <w:w w:val="9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poskytnutím</w:t>
      </w:r>
      <w:r>
        <w:rPr baseline="0" dirty="0">
          <w:rFonts w:ascii="Arial" w:hAnsi="Arial" w:cs="Arial"/>
          <w:color w:val="000000"/>
          <w:w w:val="9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dle platných</w:t>
      </w:r>
      <w:r>
        <w:rPr baseline="0" dirty="0">
          <w:rFonts w:ascii="Arial" w:hAnsi="Arial" w:cs="Arial"/>
          <w:color w:val="000000"/>
          <w:w w:val="8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právních</w:t>
      </w:r>
      <w:r>
        <w:rPr baseline="0" dirty="0">
          <w:rFonts w:ascii="Arial" w:hAnsi="Arial" w:cs="Arial"/>
          <w:color w:val="000000"/>
          <w:w w:val="8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edpis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ů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vyzna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í </w:t>
      </w:r>
      <w:r>
        <w:rPr baseline="0" dirty="0">
          <w:rFonts w:ascii="Arial" w:hAnsi="Arial" w:cs="Arial"/>
          <w:color w:val="000000"/>
          <w:w w:val="101"/>
          <w:sz w:val="13"/>
          <w:szCs w:val="13"/>
          <w:lang w:val="cs-CZ"/>
        </w:rPr>
        <w:t>a</w:t>
      </w:r>
      <w:r>
        <w:rPr baseline="0" dirty="0">
          <w:rFonts w:ascii="Arial" w:hAnsi="Arial" w:cs="Arial"/>
          <w:color w:val="000000"/>
          <w:w w:val="9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neposkytne</w:t>
      </w:r>
      <w:r>
        <w:rPr baseline="0" dirty="0">
          <w:rFonts w:ascii="Arial" w:hAnsi="Arial" w:cs="Arial"/>
          <w:color w:val="000000"/>
          <w:w w:val="9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shora uvedené</w:t>
      </w:r>
      <w:r>
        <w:rPr baseline="0" dirty="0">
          <w:rFonts w:ascii="Arial" w:hAnsi="Arial" w:cs="Arial"/>
          <w:color w:val="000000"/>
          <w:w w:val="8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obchodní tajemství.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573" w:space="181"/>
            <w:col w:w="9798" w:space="0"/>
          </w:cols>
          <w:docGrid w:linePitch="360"/>
        </w:sectPr>
        <w:spacing w:before="85" w:after="0" w:line="145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Tuto smlouvu zašle správci</w:t>
      </w:r>
      <w:r>
        <w:rPr baseline="0" dirty="0">
          <w:rFonts w:ascii="Arial" w:hAnsi="Arial" w:cs="Arial"/>
          <w:color w:val="000000"/>
          <w:w w:val="8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registru</w:t>
      </w:r>
      <w:r>
        <w:rPr baseline="0" dirty="0">
          <w:rFonts w:ascii="Arial" w:hAnsi="Arial" w:cs="Arial"/>
          <w:color w:val="000000"/>
          <w:w w:val="9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smluv smluvní strana </w:t>
      </w:r>
      <w:r>
        <w:rPr baseline="0" dirty="0">
          <w:rFonts w:ascii="Arial" w:hAnsi="Arial" w:cs="Arial"/>
          <w:color w:val="000000"/>
          <w:w w:val="78"/>
          <w:sz w:val="13"/>
          <w:szCs w:val="13"/>
          <w:lang w:val="cs-CZ"/>
        </w:rPr>
        <w:t>—</w:t>
      </w:r>
      <w:r>
        <w:rPr baseline="0" dirty="0">
          <w:rFonts w:ascii="Arial" w:hAnsi="Arial" w:cs="Arial"/>
          <w:color w:val="000000"/>
          <w:w w:val="3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prodávající.</w:t>
      </w:r>
      <w:r>
        <w:rPr baseline="0" dirty="0">
          <w:rFonts w:ascii="Arial" w:hAnsi="Arial" w:cs="Arial"/>
          <w:color w:val="000000"/>
          <w:w w:val="9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edpokládaná</w:t>
      </w:r>
      <w:r>
        <w:rPr baseline="0" dirty="0">
          <w:rFonts w:ascii="Arial" w:hAnsi="Arial" w:cs="Arial"/>
          <w:color w:val="000000"/>
          <w:w w:val="9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hodnota</w:t>
      </w:r>
      <w:r>
        <w:rPr baseline="0" dirty="0">
          <w:rFonts w:ascii="Arial" w:hAnsi="Arial" w:cs="Arial"/>
          <w:color w:val="000000"/>
          <w:w w:val="9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edm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tu</w:t>
      </w:r>
      <w:r>
        <w:rPr baseline="0" dirty="0">
          <w:rFonts w:ascii="Arial" w:hAnsi="Arial" w:cs="Arial"/>
          <w:color w:val="000000"/>
          <w:w w:val="9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smlouvy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iní</w:t>
      </w:r>
      <w:r>
        <w:rPr baseline="0" dirty="0">
          <w:rFonts w:ascii="Arial" w:hAnsi="Arial" w:cs="Arial"/>
          <w:color w:val="000000"/>
          <w:w w:val="5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............</w:t>
      </w:r>
      <w:r>
        <w:rPr baseline="0" dirty="0">
          <w:rFonts w:ascii="Arial" w:hAnsi="Arial" w:cs="Arial"/>
          <w:color w:val="000000"/>
          <w:spacing w:val="2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pacing w:val="-21"/>
          <w:sz w:val="13"/>
          <w:szCs w:val="13"/>
          <w:lang w:val="cs-CZ"/>
        </w:rPr>
        <w:t>.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37"/>
        </w:tabs>
        <w:spacing w:before="251" w:after="0" w:line="230" w:lineRule="exact"/>
        <w:ind w:left="731" w:right="315" w:hanging="342"/>
        <w:jc w:val="both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8. 	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íloha</w:t>
      </w:r>
      <w:r>
        <w:rPr baseline="0" dirty="0">
          <w:rFonts w:ascii="Arial" w:hAnsi="Arial" w:cs="Arial"/>
          <w:color w:val="000000"/>
          <w:spacing w:val="6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w w:val="102"/>
          <w:sz w:val="13"/>
          <w:szCs w:val="13"/>
          <w:lang w:val="cs-CZ"/>
        </w:rPr>
        <w:t>a</w:t>
      </w:r>
      <w:r>
        <w:rPr baseline="0" dirty="0">
          <w:rFonts w:ascii="Arial" w:hAnsi="Arial" w:cs="Arial"/>
          <w:color w:val="000000"/>
          <w:spacing w:val="11"/>
          <w:w w:val="102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nedílná</w:t>
      </w:r>
      <w:r>
        <w:rPr baseline="0" dirty="0">
          <w:rFonts w:ascii="Arial" w:hAnsi="Arial" w:cs="Arial"/>
          <w:color w:val="000000"/>
          <w:spacing w:val="6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sou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ást</w:t>
      </w:r>
      <w:r>
        <w:rPr baseline="0" dirty="0">
          <w:rFonts w:ascii="Arial" w:hAnsi="Arial" w:cs="Arial"/>
          <w:color w:val="000000"/>
          <w:spacing w:val="4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této</w:t>
      </w:r>
      <w:r>
        <w:rPr baseline="0" dirty="0">
          <w:rFonts w:ascii="Arial" w:hAnsi="Arial" w:cs="Arial"/>
          <w:color w:val="000000"/>
          <w:spacing w:val="10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kupní</w:t>
      </w:r>
      <w:r>
        <w:rPr baseline="0" dirty="0">
          <w:rFonts w:ascii="Arial" w:hAnsi="Arial" w:cs="Arial"/>
          <w:color w:val="000000"/>
          <w:spacing w:val="10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smlouvy:</w:t>
      </w:r>
      <w:r>
        <w:rPr baseline="0" dirty="0">
          <w:rFonts w:ascii="Arial" w:hAnsi="Arial" w:cs="Arial"/>
          <w:color w:val="000000"/>
          <w:w w:val="8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Smluvni</w:t>
      </w:r>
      <w:r>
        <w:rPr baseline="0" dirty="0">
          <w:rFonts w:ascii="Arial" w:hAnsi="Arial" w:cs="Arial"/>
          <w:color w:val="000000"/>
          <w:spacing w:val="5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strany</w:t>
      </w:r>
      <w:r>
        <w:rPr baseline="0" dirty="0">
          <w:rFonts w:ascii="Arial" w:hAnsi="Arial" w:cs="Arial"/>
          <w:color w:val="000000"/>
          <w:spacing w:val="11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se</w:t>
      </w:r>
      <w:r>
        <w:rPr baseline="0" dirty="0">
          <w:rFonts w:ascii="Arial" w:hAnsi="Arial" w:cs="Arial"/>
          <w:color w:val="000000"/>
          <w:spacing w:val="7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dohodly,</w:t>
      </w:r>
      <w:r>
        <w:rPr baseline="0" dirty="0">
          <w:rFonts w:ascii="Arial" w:hAnsi="Arial" w:cs="Arial"/>
          <w:color w:val="000000"/>
          <w:spacing w:val="8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že</w:t>
      </w:r>
      <w:r>
        <w:rPr baseline="0" dirty="0">
          <w:rFonts w:ascii="Arial" w:hAnsi="Arial" w:cs="Arial"/>
          <w:color w:val="000000"/>
          <w:spacing w:val="8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ílohou</w:t>
      </w:r>
      <w:r>
        <w:rPr baseline="0" dirty="0">
          <w:rFonts w:ascii="Arial" w:hAnsi="Arial" w:cs="Arial"/>
          <w:color w:val="000000"/>
          <w:spacing w:val="5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a</w:t>
      </w:r>
      <w:r>
        <w:rPr baseline="0" dirty="0">
          <w:rFonts w:ascii="Arial" w:hAnsi="Arial" w:cs="Arial"/>
          <w:color w:val="000000"/>
          <w:spacing w:val="8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nedílnou</w:t>
      </w:r>
      <w:r>
        <w:rPr baseline="0" dirty="0">
          <w:rFonts w:ascii="Arial" w:hAnsi="Arial" w:cs="Arial"/>
          <w:color w:val="000000"/>
          <w:spacing w:val="6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sou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ásti</w:t>
      </w:r>
      <w:r>
        <w:rPr baseline="0" dirty="0">
          <w:rFonts w:ascii="Arial" w:hAnsi="Arial" w:cs="Arial"/>
          <w:color w:val="000000"/>
          <w:spacing w:val="5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této</w:t>
      </w:r>
      <w:r>
        <w:rPr baseline="0" dirty="0">
          <w:rFonts w:ascii="Arial" w:hAnsi="Arial" w:cs="Arial"/>
          <w:color w:val="000000"/>
          <w:spacing w:val="7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smlouvy</w:t>
      </w:r>
      <w:r>
        <w:rPr baseline="0" dirty="0">
          <w:rFonts w:ascii="Arial" w:hAnsi="Arial" w:cs="Arial"/>
          <w:color w:val="000000"/>
          <w:spacing w:val="8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jsou</w:t>
      </w:r>
      <w:r>
        <w:rPr baseline="0" dirty="0">
          <w:rFonts w:ascii="Arial" w:hAnsi="Arial" w:cs="Arial"/>
          <w:color w:val="000000"/>
          <w:spacing w:val="8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obchodní</w:t>
      </w:r>
      <w:r>
        <w:rPr baseline="0" dirty="0">
          <w:rFonts w:ascii="Arial" w:hAnsi="Arial" w:cs="Arial"/>
          <w:color w:val="000000"/>
          <w:spacing w:val="12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podmínky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kupujícího</w:t>
      </w:r>
      <w:r>
        <w:rPr baseline="0" dirty="0">
          <w:rFonts w:ascii="Arial" w:hAnsi="Arial" w:cs="Arial"/>
          <w:color w:val="000000"/>
          <w:w w:val="89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Technické, faktura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ní</w:t>
      </w:r>
      <w:r>
        <w:rPr baseline="0" dirty="0">
          <w:rFonts w:ascii="Arial" w:hAnsi="Arial" w:cs="Arial"/>
          <w:color w:val="000000"/>
          <w:w w:val="79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i/>
          <w:iCs/>
          <w:color w:val="000000"/>
          <w:sz w:val="13"/>
          <w:szCs w:val="13"/>
          <w:lang w:val="cs-CZ"/>
        </w:rPr>
        <w:t>a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epravili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podmínky Wood</w:t>
      </w:r>
      <w:r>
        <w:rPr baseline="0" dirty="0">
          <w:rFonts w:ascii="Arial" w:hAnsi="Arial" w:cs="Arial"/>
          <w:color w:val="000000"/>
          <w:spacing w:val="2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w w:val="100"/>
          <w:sz w:val="13"/>
          <w:szCs w:val="13"/>
          <w:lang w:val="cs-CZ"/>
        </w:rPr>
        <w:t>&amp;</w:t>
      </w:r>
      <w:r>
        <w:rPr baseline="0" dirty="0">
          <w:rFonts w:ascii="Arial" w:hAnsi="Arial" w:cs="Arial"/>
          <w:color w:val="000000"/>
          <w:spacing w:val="33"/>
          <w:w w:val="10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Paper,</w:t>
      </w:r>
      <w:r>
        <w:rPr baseline="0" dirty="0">
          <w:rFonts w:ascii="Arial" w:hAnsi="Arial" w:cs="Arial"/>
          <w:color w:val="000000"/>
          <w:spacing w:val="2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platné</w:t>
      </w:r>
      <w:r>
        <w:rPr baseline="0" dirty="0">
          <w:rFonts w:ascii="Arial" w:hAnsi="Arial" w:cs="Arial"/>
          <w:color w:val="000000"/>
          <w:spacing w:val="28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pro</w:t>
      </w:r>
      <w:r>
        <w:rPr baseline="0" dirty="0">
          <w:rFonts w:ascii="Arial" w:hAnsi="Arial" w:cs="Arial"/>
          <w:color w:val="000000"/>
          <w:spacing w:val="3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JLQ</w:t>
      </w:r>
      <w:r>
        <w:rPr baseline="0" dirty="0">
          <w:rFonts w:ascii="Arial" w:hAnsi="Arial" w:cs="Arial"/>
          <w:color w:val="000000"/>
          <w:w w:val="9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2025 (v</w:t>
      </w:r>
      <w:r>
        <w:rPr baseline="0" dirty="0">
          <w:rFonts w:ascii="Arial" w:hAnsi="Arial" w:cs="Arial"/>
          <w:color w:val="000000"/>
          <w:spacing w:val="3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této</w:t>
      </w:r>
      <w:r>
        <w:rPr baseline="0" dirty="0">
          <w:rFonts w:ascii="Arial" w:hAnsi="Arial" w:cs="Arial"/>
          <w:color w:val="000000"/>
          <w:spacing w:val="3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kupní</w:t>
      </w:r>
      <w:r>
        <w:rPr baseline="0" dirty="0">
          <w:rFonts w:ascii="Arial" w:hAnsi="Arial" w:cs="Arial"/>
          <w:color w:val="000000"/>
          <w:spacing w:val="1"/>
          <w:sz w:val="13"/>
          <w:szCs w:val="13"/>
          <w:lang w:val="cs-CZ"/>
        </w:rPr>
        <w:t> 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smlouv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pacing w:val="2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ozna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ené</w:t>
      </w:r>
      <w:r>
        <w:rPr baseline="0" dirty="0">
          <w:rFonts w:ascii="Arial" w:hAnsi="Arial" w:cs="Arial"/>
          <w:color w:val="000000"/>
          <w:spacing w:val="2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též</w:t>
      </w:r>
      <w:r>
        <w:rPr baseline="0" dirty="0">
          <w:rFonts w:ascii="Arial" w:hAnsi="Arial" w:cs="Arial"/>
          <w:color w:val="000000"/>
          <w:spacing w:val="29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jako</w:t>
      </w:r>
      <w:r>
        <w:rPr baseline="0" dirty="0">
          <w:rFonts w:ascii="Arial" w:hAnsi="Arial" w:cs="Arial"/>
          <w:color w:val="000000"/>
          <w:spacing w:val="2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„platné Technické,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faktura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ní </w:t>
      </w:r>
      <w:r>
        <w:rPr baseline="0" dirty="0">
          <w:rFonts w:ascii="Arial" w:hAnsi="Arial" w:cs="Arial"/>
          <w:color w:val="000000"/>
          <w:w w:val="100"/>
          <w:sz w:val="13"/>
          <w:szCs w:val="13"/>
          <w:lang w:val="cs-CZ"/>
        </w:rPr>
        <w:t>a</w:t>
      </w:r>
      <w:r>
        <w:rPr baseline="0" dirty="0">
          <w:rFonts w:ascii="Arial" w:hAnsi="Arial" w:cs="Arial"/>
          <w:color w:val="000000"/>
          <w:w w:val="8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epravní</w:t>
      </w:r>
      <w:r>
        <w:rPr baseline="0" dirty="0">
          <w:rFonts w:ascii="Arial" w:hAnsi="Arial" w:cs="Arial"/>
          <w:color w:val="000000"/>
          <w:w w:val="88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podmínky</w:t>
      </w:r>
      <w:r>
        <w:rPr baseline="0" dirty="0">
          <w:rFonts w:ascii="Arial" w:hAnsi="Arial" w:cs="Arial"/>
          <w:color w:val="000000"/>
          <w:w w:val="8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Wood &amp;</w:t>
      </w:r>
      <w:r>
        <w:rPr baseline="0" dirty="0">
          <w:rFonts w:ascii="Arial" w:hAnsi="Arial" w:cs="Arial"/>
          <w:color w:val="000000"/>
          <w:w w:val="7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Paper“).</w:t>
      </w:r>
      <w:r>
        <w:rPr baseline="0" dirty="0">
          <w:rFonts w:ascii="Arial" w:hAnsi="Arial" w:cs="Arial"/>
          <w:color w:val="000000"/>
          <w:w w:val="7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Tyto</w:t>
      </w:r>
      <w:r>
        <w:rPr baseline="0" dirty="0">
          <w:rFonts w:ascii="Arial" w:hAnsi="Arial" w:cs="Arial"/>
          <w:color w:val="000000"/>
          <w:w w:val="7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podmínky</w:t>
      </w:r>
      <w:r>
        <w:rPr baseline="0" dirty="0">
          <w:rFonts w:ascii="Arial" w:hAnsi="Arial" w:cs="Arial"/>
          <w:color w:val="000000"/>
          <w:w w:val="9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upravuji</w:t>
      </w:r>
      <w:r>
        <w:rPr baseline="0" dirty="0">
          <w:rFonts w:ascii="Arial" w:hAnsi="Arial" w:cs="Arial"/>
          <w:color w:val="000000"/>
          <w:w w:val="6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krom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w w:val="8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technické</w:t>
      </w:r>
      <w:r>
        <w:rPr baseline="0" dirty="0">
          <w:rFonts w:ascii="Arial" w:hAnsi="Arial" w:cs="Arial"/>
          <w:color w:val="000000"/>
          <w:w w:val="6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specifikace</w:t>
      </w:r>
      <w:r>
        <w:rPr baseline="0" dirty="0">
          <w:rFonts w:ascii="Arial" w:hAnsi="Arial" w:cs="Arial"/>
          <w:color w:val="000000"/>
          <w:w w:val="7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edm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tu</w:t>
      </w:r>
      <w:r>
        <w:rPr baseline="0" dirty="0">
          <w:rFonts w:ascii="Arial" w:hAnsi="Arial" w:cs="Arial"/>
          <w:color w:val="000000"/>
          <w:w w:val="58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pln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ni,</w:t>
      </w:r>
      <w:r>
        <w:rPr baseline="0" dirty="0">
          <w:rFonts w:ascii="Arial" w:hAnsi="Arial" w:cs="Arial"/>
          <w:color w:val="000000"/>
          <w:w w:val="7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faktura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ních</w:t>
      </w:r>
      <w:r>
        <w:rPr baseline="0" dirty="0">
          <w:rFonts w:ascii="Arial" w:hAnsi="Arial" w:cs="Arial"/>
          <w:color w:val="000000"/>
          <w:w w:val="6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podmínek</w:t>
      </w:r>
      <w:r>
        <w:rPr baseline="0" dirty="0">
          <w:rFonts w:ascii="Arial" w:hAnsi="Arial" w:cs="Arial"/>
          <w:color w:val="000000"/>
          <w:w w:val="7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w w:val="100"/>
          <w:sz w:val="13"/>
          <w:szCs w:val="13"/>
          <w:lang w:val="cs-CZ"/>
        </w:rPr>
        <w:t>a</w:t>
      </w:r>
      <w:r>
        <w:rPr baseline="0" dirty="0">
          <w:rFonts w:ascii="Arial" w:hAnsi="Arial" w:cs="Arial"/>
          <w:color w:val="000000"/>
          <w:w w:val="8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podmínek</w:t>
      </w:r>
      <w:r>
        <w:rPr baseline="0" dirty="0">
          <w:rFonts w:ascii="Arial" w:hAnsi="Arial" w:cs="Arial"/>
          <w:color w:val="000000"/>
          <w:w w:val="6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pacing w:val="-1"/>
          <w:sz w:val="13"/>
          <w:szCs w:val="13"/>
          <w:lang w:val="cs-CZ"/>
        </w:rPr>
        <w:t>epravy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také</w:t>
      </w:r>
      <w:r>
        <w:rPr baseline="0" dirty="0">
          <w:rFonts w:ascii="Arial" w:hAnsi="Arial" w:cs="Arial"/>
          <w:color w:val="000000"/>
          <w:spacing w:val="2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ostatní smluvni ujednáni jako</w:t>
      </w:r>
      <w:r>
        <w:rPr baseline="0" dirty="0">
          <w:rFonts w:ascii="Arial" w:hAnsi="Arial" w:cs="Arial"/>
          <w:color w:val="000000"/>
          <w:spacing w:val="2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je 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ejimka, závaznost 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ejímky</w:t>
      </w:r>
      <w:r>
        <w:rPr baseline="0" dirty="0">
          <w:rFonts w:ascii="Arial" w:hAnsi="Arial" w:cs="Arial"/>
          <w:color w:val="000000"/>
          <w:spacing w:val="2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w w:val="100"/>
          <w:sz w:val="13"/>
          <w:szCs w:val="13"/>
          <w:lang w:val="cs-CZ"/>
        </w:rPr>
        <w:t>u</w:t>
      </w:r>
      <w:r>
        <w:rPr baseline="0" dirty="0">
          <w:rFonts w:ascii="Arial" w:hAnsi="Arial" w:cs="Arial"/>
          <w:color w:val="000000"/>
          <w:w w:val="9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kone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ného 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íjemce, 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echod vlastnického práva </w:t>
      </w:r>
      <w:r>
        <w:rPr baseline="0" dirty="0">
          <w:rFonts w:ascii="Arial" w:hAnsi="Arial" w:cs="Arial"/>
          <w:color w:val="000000"/>
          <w:w w:val="100"/>
          <w:sz w:val="13"/>
          <w:szCs w:val="13"/>
          <w:lang w:val="cs-CZ"/>
        </w:rPr>
        <w:t>a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nebezpe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í</w:t>
      </w:r>
      <w:r>
        <w:rPr baseline="0" dirty="0">
          <w:rFonts w:ascii="Arial" w:hAnsi="Arial" w:cs="Arial"/>
          <w:color w:val="000000"/>
          <w:spacing w:val="2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škody</w:t>
      </w:r>
      <w:r>
        <w:rPr baseline="0" dirty="0">
          <w:rFonts w:ascii="Arial" w:hAnsi="Arial" w:cs="Arial"/>
          <w:color w:val="000000"/>
          <w:spacing w:val="2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na</w:t>
      </w:r>
      <w:r>
        <w:rPr baseline="0" dirty="0">
          <w:rFonts w:ascii="Arial" w:hAnsi="Arial" w:cs="Arial"/>
          <w:color w:val="000000"/>
          <w:spacing w:val="2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edm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tu pln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ni,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sd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lováni</w:t>
      </w:r>
      <w:r>
        <w:rPr baseline="0" dirty="0">
          <w:rFonts w:ascii="Arial" w:hAnsi="Arial" w:cs="Arial"/>
          <w:color w:val="000000"/>
          <w:w w:val="8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informací kone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nému</w:t>
      </w:r>
      <w:r>
        <w:rPr baseline="0" dirty="0">
          <w:rFonts w:ascii="Arial" w:hAnsi="Arial" w:cs="Arial"/>
          <w:color w:val="000000"/>
          <w:w w:val="8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íjemci</w:t>
      </w:r>
      <w:r>
        <w:rPr baseline="0" dirty="0">
          <w:rFonts w:ascii="Arial" w:hAnsi="Arial" w:cs="Arial"/>
          <w:color w:val="000000"/>
          <w:w w:val="8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(výjimka z ochrany obchodního</w:t>
      </w:r>
      <w:r>
        <w:rPr baseline="0" dirty="0">
          <w:rFonts w:ascii="Arial" w:hAnsi="Arial" w:cs="Arial"/>
          <w:color w:val="000000"/>
          <w:w w:val="9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tajemství)</w:t>
      </w:r>
      <w:r>
        <w:rPr baseline="0" dirty="0">
          <w:rFonts w:ascii="Arial" w:hAnsi="Arial" w:cs="Arial"/>
          <w:color w:val="000000"/>
          <w:w w:val="8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w w:val="100"/>
          <w:sz w:val="13"/>
          <w:szCs w:val="13"/>
          <w:lang w:val="cs-CZ"/>
        </w:rPr>
        <w:t>a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certifikace.</w:t>
      </w:r>
      <w:r>
        <w:rPr baseline="0" dirty="0">
          <w:rFonts w:ascii="Arial" w:hAnsi="Arial" w:cs="Arial"/>
          <w:color w:val="000000"/>
          <w:w w:val="9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Tyto podmínky</w:t>
      </w:r>
      <w:r>
        <w:rPr baseline="0" dirty="0">
          <w:rFonts w:ascii="Arial" w:hAnsi="Arial" w:cs="Arial"/>
          <w:color w:val="000000"/>
          <w:w w:val="8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jsou dostupné</w:t>
      </w:r>
      <w:r>
        <w:rPr baseline="0" dirty="0">
          <w:rFonts w:ascii="Arial" w:hAnsi="Arial" w:cs="Arial"/>
          <w:color w:val="000000"/>
          <w:w w:val="9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na </w:t>
      </w:r>
      <w:hyperlink r:id="rId111" w:history="1">
        <w:r>
          <w:rPr baseline="0" dirty="0">
            <w:rFonts w:ascii="Arial" w:hAnsi="Arial" w:cs="Arial"/>
            <w:u w:val="single"/>
            <w:color w:val="000000"/>
            <w:sz w:val="13"/>
            <w:szCs w:val="13"/>
            <w:lang w:val="cs-CZ"/>
          </w:rPr>
          <w:t>www.wood-paper.cz</w:t>
        </w:r>
      </w:hyperlink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.</w:t>
      </w:r>
      <w:r>
        <w:rPr baseline="0" dirty="0">
          <w:rFonts w:ascii="Arial" w:hAnsi="Arial" w:cs="Arial"/>
          <w:color w:val="000000"/>
          <w:w w:val="6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Prodávající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prohlašuje a podpisem</w:t>
      </w:r>
      <w:r>
        <w:rPr baseline="0" dirty="0">
          <w:rFonts w:ascii="Arial" w:hAnsi="Arial" w:cs="Arial"/>
          <w:color w:val="000000"/>
          <w:w w:val="8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této </w:t>
      </w:r>
      <w:r>
        <w:rPr baseline="0" dirty="0">
          <w:rFonts w:ascii="Arial" w:hAnsi="Arial" w:cs="Arial"/>
          <w:color w:val="000000"/>
          <w:w w:val="100"/>
          <w:sz w:val="13"/>
          <w:szCs w:val="13"/>
          <w:lang w:val="cs-CZ"/>
        </w:rPr>
        <w:t>smlouvy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potvrzuje,</w:t>
      </w:r>
      <w:r>
        <w:rPr baseline="0" dirty="0">
          <w:rFonts w:ascii="Arial" w:hAnsi="Arial" w:cs="Arial"/>
          <w:color w:val="000000"/>
          <w:w w:val="79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že </w:t>
      </w:r>
      <w:r>
        <w:rPr baseline="0" dirty="0">
          <w:rFonts w:ascii="Arial" w:hAnsi="Arial" w:cs="Arial"/>
          <w:color w:val="000000"/>
          <w:w w:val="100"/>
          <w:sz w:val="13"/>
          <w:szCs w:val="13"/>
          <w:lang w:val="cs-CZ"/>
        </w:rPr>
        <w:t>tyto</w:t>
      </w:r>
      <w:r>
        <w:rPr baseline="0" dirty="0">
          <w:rFonts w:ascii="Arial" w:hAnsi="Arial" w:cs="Arial"/>
          <w:color w:val="000000"/>
          <w:spacing w:val="22"/>
          <w:w w:val="10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podmínky 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ed uzav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ením</w:t>
      </w:r>
      <w:r>
        <w:rPr baseline="0" dirty="0">
          <w:rFonts w:ascii="Arial" w:hAnsi="Arial" w:cs="Arial"/>
          <w:color w:val="000000"/>
          <w:w w:val="89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této kupní smlouvy 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evzal, podrobn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w w:val="8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se </w:t>
      </w:r>
      <w:r>
        <w:rPr baseline="0" dirty="0">
          <w:rFonts w:ascii="Arial" w:hAnsi="Arial" w:cs="Arial"/>
          <w:color w:val="000000"/>
          <w:w w:val="102"/>
          <w:sz w:val="13"/>
          <w:szCs w:val="13"/>
          <w:lang w:val="cs-CZ"/>
        </w:rPr>
        <w:t>s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nimi seznámil, ujednáním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rozumí a souhlasí</w:t>
      </w:r>
      <w:r>
        <w:rPr baseline="0" dirty="0">
          <w:rFonts w:ascii="Arial" w:hAnsi="Arial" w:cs="Arial"/>
          <w:color w:val="000000"/>
          <w:w w:val="8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w w:val="102"/>
          <w:sz w:val="13"/>
          <w:szCs w:val="13"/>
          <w:lang w:val="cs-CZ"/>
        </w:rPr>
        <w:t>s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nimi </w:t>
      </w:r>
      <w:r>
        <w:rPr baseline="0" dirty="0">
          <w:rFonts w:ascii="Arial" w:hAnsi="Arial" w:cs="Arial"/>
          <w:color w:val="000000"/>
          <w:w w:val="101"/>
          <w:sz w:val="13"/>
          <w:szCs w:val="13"/>
          <w:lang w:val="cs-CZ"/>
        </w:rPr>
        <w:t>a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tyto podmínky</w:t>
      </w:r>
      <w:r>
        <w:rPr baseline="0" dirty="0">
          <w:rFonts w:ascii="Arial" w:hAnsi="Arial" w:cs="Arial"/>
          <w:color w:val="000000"/>
          <w:w w:val="98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bez výhrad</w:t>
      </w:r>
      <w:r>
        <w:rPr baseline="0" dirty="0">
          <w:rFonts w:ascii="Arial" w:hAnsi="Arial" w:cs="Arial"/>
          <w:color w:val="000000"/>
          <w:w w:val="7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akceptuje.</w:t>
      </w:r>
      <w:r>
        <w:rPr baseline="0" dirty="0">
          <w:rFonts w:ascii="Arial" w:hAnsi="Arial" w:cs="Arial"/>
          <w:color w:val="000000"/>
          <w:w w:val="8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w w:val="100"/>
          <w:sz w:val="13"/>
          <w:szCs w:val="13"/>
          <w:lang w:val="cs-CZ"/>
        </w:rPr>
        <w:t>V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ípad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w w:val="9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rozporu</w:t>
      </w:r>
      <w:r>
        <w:rPr baseline="0" dirty="0">
          <w:rFonts w:ascii="Arial" w:hAnsi="Arial" w:cs="Arial"/>
          <w:color w:val="000000"/>
          <w:w w:val="8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mezí</w:t>
      </w:r>
      <w:r>
        <w:rPr baseline="0" dirty="0">
          <w:rFonts w:ascii="Arial" w:hAnsi="Arial" w:cs="Arial"/>
          <w:color w:val="000000"/>
          <w:w w:val="94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touto kupní smlouvou</w:t>
      </w:r>
      <w:r>
        <w:rPr baseline="0" dirty="0">
          <w:rFonts w:ascii="Arial" w:hAnsi="Arial" w:cs="Arial"/>
          <w:color w:val="000000"/>
          <w:w w:val="9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w w:val="100"/>
          <w:sz w:val="13"/>
          <w:szCs w:val="13"/>
          <w:lang w:val="cs-CZ"/>
        </w:rPr>
        <w:t>a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mito podmínkami</w:t>
      </w:r>
      <w:r>
        <w:rPr baseline="0" dirty="0">
          <w:rFonts w:ascii="Arial" w:hAnsi="Arial" w:cs="Arial"/>
          <w:color w:val="000000"/>
          <w:w w:val="6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má 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ednost</w:t>
      </w:r>
      <w:r>
        <w:rPr baseline="0" dirty="0">
          <w:rFonts w:ascii="Arial" w:hAnsi="Arial" w:cs="Arial"/>
          <w:color w:val="000000"/>
          <w:w w:val="8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tato smlouva.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docGrid w:linePitch="360"/>
        </w:sectPr>
        <w:spacing w:before="0" w:after="0" w:line="212" w:lineRule="exact"/>
        <w:ind w:left="5281" w:right="0" w:firstLine="0"/>
      </w:pPr>
      <w:r/>
      <w:r>
        <w:rPr baseline="0" dirty="0">
          <w:rFonts w:ascii="Arial" w:hAnsi="Arial" w:cs="Arial"/>
          <w:color w:val="000000"/>
          <w:spacing w:val="23"/>
          <w:sz w:val="19"/>
          <w:szCs w:val="19"/>
          <w:lang w:val="cs-CZ"/>
        </w:rPr>
        <w:t>2/</w:t>
      </w:r>
      <w:r>
        <w:rPr baseline="0" dirty="0">
          <w:rFonts w:ascii="Arial" w:hAnsi="Arial" w:cs="Arial"/>
          <w:color w:val="000000"/>
          <w:spacing w:val="-21"/>
          <w:sz w:val="19"/>
          <w:szCs w:val="19"/>
          <w:lang w:val="cs-CZ"/>
        </w:rPr>
        <w:t>3</w:t>
      </w:r>
      <w:r>
        <w:rPr>
          <w:rFonts w:ascii="Times New Roman" w:hAnsi="Times New Roman" w:cs="Times New Roman"/>
          <w:sz w:val="19"/>
          <w:szCs w:val="19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2" w:lineRule="exact"/>
        <w:ind w:left="436" w:right="0" w:firstLine="0"/>
      </w:pPr>
      <w:r/>
      <w:r>
        <w:rPr baseline="0" dirty="0">
          <w:rFonts w:ascii="Arial" w:hAnsi="Arial" w:cs="Arial"/>
          <w:color w:val="000000"/>
          <w:spacing w:val="-11"/>
          <w:sz w:val="19"/>
          <w:szCs w:val="19"/>
          <w:lang w:val="cs-CZ"/>
        </w:rPr>
        <w:t>9.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655" w:space="145"/>
            <w:col w:w="9782" w:space="0"/>
          </w:cols>
          <w:docGrid w:linePitch="360"/>
        </w:sectPr>
        <w:spacing w:before="0" w:after="0" w:line="145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Záv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re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ná ustanovení:</w:t>
      </w:r>
      <w:r>
        <w:rPr baseline="0" dirty="0">
          <w:rFonts w:ascii="Arial" w:hAnsi="Arial" w:cs="Arial"/>
          <w:color w:val="000000"/>
          <w:w w:val="76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Tato smlouva je vyhotovena</w:t>
      </w:r>
      <w:r>
        <w:rPr baseline="0" dirty="0">
          <w:rFonts w:ascii="Arial" w:hAnsi="Arial" w:cs="Arial"/>
          <w:color w:val="000000"/>
          <w:w w:val="9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ve dvou stejnopisech,</w:t>
      </w:r>
      <w:r>
        <w:rPr baseline="0" dirty="0">
          <w:rFonts w:ascii="Arial" w:hAnsi="Arial" w:cs="Arial"/>
          <w:color w:val="000000"/>
          <w:w w:val="9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w w:val="101"/>
          <w:sz w:val="13"/>
          <w:szCs w:val="13"/>
          <w:lang w:val="cs-CZ"/>
        </w:rPr>
        <w:t>z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nichž každá smluvní strana</w:t>
      </w:r>
      <w:r>
        <w:rPr baseline="0" dirty="0">
          <w:rFonts w:ascii="Arial" w:hAnsi="Arial" w:cs="Arial"/>
          <w:color w:val="000000"/>
          <w:w w:val="9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obdrží po</w:t>
      </w:r>
      <w:r>
        <w:rPr baseline="0" dirty="0">
          <w:rFonts w:ascii="Arial" w:hAnsi="Arial" w:cs="Arial"/>
          <w:color w:val="000000"/>
          <w:w w:val="9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jednom. Tato smlouva</w:t>
      </w:r>
      <w:r>
        <w:rPr baseline="0" dirty="0">
          <w:rFonts w:ascii="Arial" w:hAnsi="Arial" w:cs="Arial"/>
          <w:color w:val="000000"/>
          <w:w w:val="93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ů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že být m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n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ě</w:t>
      </w:r>
      <w:r>
        <w:rPr baseline="0" dirty="0">
          <w:rFonts w:ascii="Arial" w:hAnsi="Arial" w:cs="Arial"/>
          <w:color w:val="000000"/>
          <w:spacing w:val="-1"/>
          <w:sz w:val="13"/>
          <w:szCs w:val="13"/>
          <w:lang w:val="cs-CZ"/>
        </w:rPr>
        <w:t>na pouze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9" w:after="0" w:line="145" w:lineRule="exact"/>
        <w:ind w:left="781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písemnými dodatky. Tato smlouva</w:t>
      </w:r>
      <w:r>
        <w:rPr baseline="0" dirty="0">
          <w:rFonts w:ascii="Arial" w:hAnsi="Arial" w:cs="Arial"/>
          <w:color w:val="000000"/>
          <w:spacing w:val="21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se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ídi právem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eské republiky, zejména</w:t>
      </w:r>
      <w:r>
        <w:rPr baseline="0" dirty="0">
          <w:rFonts w:ascii="Arial" w:hAnsi="Arial" w:cs="Arial"/>
          <w:color w:val="000000"/>
          <w:spacing w:val="2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ob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anským zákoníkem. Smluvní strany vylu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ují aplikaci § 1799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6" w:after="0" w:line="145" w:lineRule="exact"/>
        <w:ind w:left="780" w:right="0" w:firstLine="0"/>
      </w:pPr>
      <w:r/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zákoníku.</w:t>
      </w:r>
      <w:r>
        <w:rPr baseline="0" dirty="0">
          <w:rFonts w:ascii="Arial" w:hAnsi="Arial" w:cs="Arial"/>
          <w:color w:val="000000"/>
          <w:w w:val="95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 rozhodování spor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ů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z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této smlouvy</w:t>
      </w:r>
      <w:r>
        <w:rPr baseline="0" dirty="0">
          <w:rFonts w:ascii="Arial" w:hAnsi="Arial" w:cs="Arial"/>
          <w:color w:val="000000"/>
          <w:w w:val="69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je p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ř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íslušný</w:t>
      </w:r>
      <w:r>
        <w:rPr baseline="0" dirty="0">
          <w:rFonts w:ascii="Arial" w:hAnsi="Arial" w:cs="Arial"/>
          <w:color w:val="000000"/>
          <w:w w:val="99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obecný soud</w:t>
      </w:r>
      <w:r>
        <w:rPr baseline="0" dirty="0">
          <w:rFonts w:ascii="Arial" w:hAnsi="Arial" w:cs="Arial"/>
          <w:color w:val="000000"/>
          <w:w w:val="97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kupujícího</w:t>
      </w:r>
      <w:r>
        <w:rPr baseline="0" dirty="0">
          <w:rFonts w:ascii="Arial" w:hAnsi="Arial" w:cs="Arial"/>
          <w:color w:val="000000"/>
          <w:w w:val="92"/>
          <w:sz w:val="13"/>
          <w:szCs w:val="13"/>
          <w:lang w:val="cs-CZ"/>
        </w:rPr>
        <w:t> </w:t>
      </w:r>
      <w:r>
        <w:rPr baseline="0" dirty="0">
          <w:rFonts w:ascii="Arial" w:hAnsi="Arial" w:cs="Arial"/>
          <w:color w:val="000000"/>
          <w:w w:val="100"/>
          <w:sz w:val="13"/>
          <w:szCs w:val="13"/>
          <w:lang w:val="cs-CZ"/>
        </w:rPr>
        <w:t>v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eské republice.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9336" w:space="19"/>
            <w:col w:w="1237" w:space="0"/>
          </w:cols>
          <w:docGrid w:linePitch="360"/>
        </w:sectPr>
        <w:spacing w:before="69" w:after="0" w:line="145" w:lineRule="exact"/>
        <w:ind w:left="0" w:right="0" w:firstLine="0"/>
      </w:pPr>
      <w:r/>
      <w:r>
        <w:rPr baseline="0" dirty="0">
          <w:rFonts w:ascii="Arial" w:hAnsi="Arial" w:cs="Arial"/>
          <w:color w:val="000000"/>
          <w:w w:val="100"/>
          <w:sz w:val="13"/>
          <w:szCs w:val="13"/>
          <w:lang w:val="cs-CZ"/>
        </w:rPr>
        <w:t>a 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1800 ob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č</w:t>
      </w:r>
      <w:r>
        <w:rPr baseline="0" dirty="0">
          <w:rFonts w:ascii="Arial" w:hAnsi="Arial" w:cs="Arial"/>
          <w:color w:val="000000"/>
          <w:sz w:val="13"/>
          <w:szCs w:val="13"/>
          <w:lang w:val="cs-CZ"/>
        </w:rPr>
        <w:t>anského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spacing w:after="1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2" w:lineRule="exact"/>
        <w:ind w:left="775" w:right="0" w:firstLine="0"/>
      </w:pPr>
      <w:r/>
      <w:r>
        <w:rPr baseline="0" dirty="0">
          <w:rFonts w:ascii="Arial" w:hAnsi="Arial" w:cs="Arial"/>
          <w:color w:val="000000"/>
          <w:spacing w:val="-11"/>
          <w:sz w:val="19"/>
          <w:szCs w:val="19"/>
          <w:lang w:val="cs-CZ"/>
        </w:rPr>
        <w:t>V.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2" w:lineRule="exact"/>
        <w:ind w:left="896" w:right="0" w:firstLine="0"/>
      </w:pPr>
      <w:r/>
      <w:r>
        <w:rPr baseline="0" dirty="0">
          <w:rFonts w:ascii="Arial" w:hAnsi="Arial" w:cs="Arial"/>
          <w:color w:val="000000"/>
          <w:spacing w:val="-6"/>
          <w:sz w:val="19"/>
          <w:szCs w:val="19"/>
          <w:lang w:val="cs-CZ"/>
        </w:rPr>
        <w:t>dne.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3" behindDoc="0" locked="0" layoutInCell="1" allowOverlap="1">
            <wp:simplePos x="0" y="0"/>
            <wp:positionH relativeFrom="page">
              <wp:posOffset>959970</wp:posOffset>
            </wp:positionH>
            <wp:positionV relativeFrom="paragraph">
              <wp:posOffset>-111690</wp:posOffset>
            </wp:positionV>
            <wp:extent cx="5945755" cy="1020476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45755" cy="1020476"/>
                    </a:xfrm>
                    <a:custGeom>
                      <a:rect l="l" t="t" r="r" b="b"/>
                      <a:pathLst>
                        <a:path w="5945755" h="1020476">
                          <a:moveTo>
                            <a:pt x="0" y="1020476"/>
                          </a:moveTo>
                          <a:lnTo>
                            <a:pt x="5945755" y="1020476"/>
                          </a:lnTo>
                          <a:lnTo>
                            <a:pt x="5945755" y="0"/>
                          </a:lnTo>
                          <a:lnTo>
                            <a:pt x="0" y="0"/>
                          </a:lnTo>
                          <a:lnTo>
                            <a:pt x="0" y="102047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-2033905</wp:posOffset>
            </wp:positionV>
            <wp:extent cx="7562088" cy="10698480"/>
            <wp:effectExtent l="0" t="0" r="0" b="0"/>
            <wp:wrapNone/>
            <wp:docPr id="117" name="Picture 1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spect="0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2" w:lineRule="exact"/>
        <w:ind w:left="0" w:right="0" w:firstLine="0"/>
      </w:pPr>
      <w:r/>
      <w:r>
        <w:rPr baseline="0" dirty="0">
          <w:rFonts w:ascii="Arial" w:hAnsi="Arial" w:cs="Arial"/>
          <w:color w:val="000000"/>
          <w:spacing w:val="-2"/>
          <w:sz w:val="19"/>
          <w:szCs w:val="19"/>
          <w:lang w:val="cs-CZ"/>
        </w:rPr>
        <w:t>Prodávající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2" w:lineRule="exact"/>
        <w:ind w:left="2353" w:right="0" w:firstLine="0"/>
      </w:pPr>
      <w:r/>
      <w:r>
        <w:rPr baseline="0" dirty="0">
          <w:rFonts w:ascii="Arial" w:hAnsi="Arial" w:cs="Arial"/>
          <w:color w:val="000000"/>
          <w:spacing w:val="-3"/>
          <w:sz w:val="19"/>
          <w:szCs w:val="19"/>
          <w:lang w:val="cs-CZ"/>
        </w:rPr>
        <w:t>Kupující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3" w:space="0" w:equalWidth="0">
            <w:col w:w="1014" w:space="1509"/>
            <w:col w:w="1325" w:space="1446"/>
            <w:col w:w="3100" w:space="0"/>
          </w:cols>
          <w:docGrid w:linePitch="360"/>
        </w:sectPr>
        <w:spacing w:before="0" w:after="0" w:line="212" w:lineRule="exact"/>
        <w:ind w:left="0" w:right="0" w:firstLine="0"/>
      </w:pPr>
      <w:r/>
      <w:r>
        <w:rPr baseline="0" dirty="0">
          <w:rFonts w:ascii="Arial" w:hAnsi="Arial" w:cs="Arial"/>
          <w:color w:val="000000"/>
          <w:spacing w:val="24"/>
          <w:sz w:val="19"/>
          <w:szCs w:val="19"/>
          <w:lang w:val="cs-CZ"/>
        </w:rPr>
        <w:t>3/</w:t>
      </w:r>
      <w:r>
        <w:rPr baseline="0" dirty="0">
          <w:rFonts w:ascii="Arial" w:hAnsi="Arial" w:cs="Arial"/>
          <w:color w:val="000000"/>
          <w:spacing w:val="-21"/>
          <w:sz w:val="19"/>
          <w:szCs w:val="19"/>
          <w:lang w:val="cs-CZ"/>
        </w:rPr>
        <w:t>3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r/>
    </w:p>
    <w:sectPr>
      <w:type w:val="continuous"/>
      <w:pgSz w:w="11908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11" Type="http://schemas.openxmlformats.org/officeDocument/2006/relationships/hyperlink" TargetMode="External" Target="http://www.wood-paper.cz"/><Relationship Id="rId112" Type="http://schemas.openxmlformats.org/officeDocument/2006/relationships/image" Target="media/image112.png"/><Relationship Id="rId117" Type="http://schemas.openxmlformats.org/officeDocument/2006/relationships/image" Target="media/image1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2025-04-24T08:12:54Z</dcterms:created>
  <dcterms:modified xsi:type="dcterms:W3CDTF">2025-04-24T08:12:54Z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