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3063" w14:textId="77777777" w:rsidR="00F6508C" w:rsidRDefault="001817F0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961F7CB" w14:textId="77777777" w:rsidR="00F6508C" w:rsidRDefault="001817F0">
      <w:pPr>
        <w:spacing w:after="119" w:line="269" w:lineRule="auto"/>
        <w:ind w:left="2224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E6BF891" w14:textId="77777777" w:rsidR="00F6508C" w:rsidRDefault="001817F0">
      <w:pPr>
        <w:spacing w:after="117"/>
        <w:ind w:left="818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1F2BBA01" w14:textId="77777777" w:rsidR="00F6508C" w:rsidRDefault="001817F0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B8B7E58" w14:textId="77777777" w:rsidR="00F6508C" w:rsidRDefault="001817F0">
      <w:pPr>
        <w:tabs>
          <w:tab w:val="center" w:pos="6909"/>
        </w:tabs>
        <w:spacing w:after="91" w:line="234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17AE8D5" w14:textId="77777777" w:rsidR="00F6508C" w:rsidRDefault="001817F0">
      <w:pPr>
        <w:spacing w:after="4" w:line="269" w:lineRule="auto"/>
        <w:ind w:left="633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V kat. území jsou pozemky vedeny ve dvou</w:t>
      </w:r>
      <w:r>
        <w:rPr>
          <w:rFonts w:ascii="Courier New" w:eastAsia="Courier New" w:hAnsi="Courier New" w:cs="Courier New"/>
          <w:b/>
          <w:sz w:val="20"/>
        </w:rPr>
        <w:t xml:space="preserve">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F6508C" w14:paraId="11B98D25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3431EC0" w14:textId="77777777" w:rsidR="00F6508C" w:rsidRDefault="001817F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FF90C2" w14:textId="77777777" w:rsidR="00F6508C" w:rsidRDefault="001817F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7611041" w14:textId="77777777" w:rsidR="00F6508C" w:rsidRDefault="001817F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6508C" w14:paraId="472DDBA4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668893A" w14:textId="77777777" w:rsidR="00F6508C" w:rsidRDefault="001817F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365462B" w14:textId="77777777" w:rsidR="00F6508C" w:rsidRDefault="001817F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F41C022" w14:textId="77777777" w:rsidR="00F6508C" w:rsidRDefault="001817F0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38748A08" w14:textId="77777777" w:rsidR="00F6508C" w:rsidRDefault="001817F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9E018CA" w14:textId="77777777" w:rsidR="00F6508C" w:rsidRDefault="001817F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523ECF3" w14:textId="77777777" w:rsidR="00F6508C" w:rsidRDefault="001817F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E4611DF" w14:textId="77777777" w:rsidR="00F6508C" w:rsidRDefault="001817F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2891EC" w14:textId="77777777" w:rsidR="00F6508C" w:rsidRDefault="001817F0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C72D284" w14:textId="77777777" w:rsidR="00F6508C" w:rsidRDefault="001817F0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02EC3D" w14:textId="77777777" w:rsidR="00F6508C" w:rsidRDefault="00F6508C"/>
        </w:tc>
      </w:tr>
      <w:tr w:rsidR="00F6508C" w14:paraId="47CF379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50099B" w14:textId="77777777" w:rsidR="00F6508C" w:rsidRDefault="001817F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A8D4FC9" w14:textId="77777777" w:rsidR="00F6508C" w:rsidRDefault="001817F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A3A88A5" w14:textId="77777777" w:rsidR="00F6508C" w:rsidRDefault="001817F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298E562" w14:textId="77777777" w:rsidR="00F6508C" w:rsidRDefault="001817F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A47FFF" w14:textId="77777777" w:rsidR="00F6508C" w:rsidRDefault="00F6508C"/>
        </w:tc>
      </w:tr>
    </w:tbl>
    <w:p w14:paraId="7394D0E1" w14:textId="77777777" w:rsidR="00F6508C" w:rsidRDefault="001817F0">
      <w:pPr>
        <w:spacing w:after="39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191/3</w:t>
      </w:r>
      <w:r>
        <w:rPr>
          <w:rFonts w:ascii="Courier New" w:eastAsia="Courier New" w:hAnsi="Courier New" w:cs="Courier New"/>
          <w:b/>
          <w:sz w:val="20"/>
        </w:rPr>
        <w:tab/>
        <w:t xml:space="preserve">140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F1E41F3" w14:textId="77777777" w:rsidR="00F6508C" w:rsidRDefault="001817F0">
      <w:pPr>
        <w:spacing w:after="39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532/146</w:t>
      </w:r>
      <w:r>
        <w:rPr>
          <w:rFonts w:ascii="Courier New" w:eastAsia="Courier New" w:hAnsi="Courier New" w:cs="Courier New"/>
          <w:b/>
          <w:sz w:val="20"/>
        </w:rPr>
        <w:tab/>
        <w:t>2990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6D4C4A5" w14:textId="77777777" w:rsidR="00F6508C" w:rsidRDefault="001817F0">
      <w:pPr>
        <w:spacing w:after="39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693/78</w:t>
      </w:r>
      <w:r>
        <w:rPr>
          <w:rFonts w:ascii="Courier New" w:eastAsia="Courier New" w:hAnsi="Courier New" w:cs="Courier New"/>
          <w:b/>
          <w:sz w:val="20"/>
        </w:rPr>
        <w:tab/>
        <w:t>1164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B88BEB7" w14:textId="77777777" w:rsidR="00F6508C" w:rsidRDefault="001817F0">
      <w:pPr>
        <w:spacing w:after="39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1415/17</w:t>
      </w:r>
      <w:r>
        <w:rPr>
          <w:rFonts w:ascii="Courier New" w:eastAsia="Courier New" w:hAnsi="Courier New" w:cs="Courier New"/>
          <w:b/>
          <w:sz w:val="20"/>
        </w:rPr>
        <w:tab/>
        <w:t>989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80944F9" w14:textId="77777777" w:rsidR="00F6508C" w:rsidRDefault="001817F0">
      <w:pPr>
        <w:tabs>
          <w:tab w:val="center" w:pos="809"/>
          <w:tab w:val="center" w:pos="3834"/>
          <w:tab w:val="center" w:pos="9649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1496</w:t>
      </w:r>
      <w:r>
        <w:rPr>
          <w:rFonts w:ascii="Courier New" w:eastAsia="Courier New" w:hAnsi="Courier New" w:cs="Courier New"/>
          <w:b/>
          <w:sz w:val="20"/>
        </w:rPr>
        <w:tab/>
        <w:t>1922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46A80422" w14:textId="77777777" w:rsidR="00F6508C" w:rsidRDefault="001817F0">
      <w:pPr>
        <w:spacing w:after="39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36B379F9" w14:textId="77777777" w:rsidR="00F6508C" w:rsidRDefault="001817F0">
      <w:pPr>
        <w:spacing w:after="26" w:line="269" w:lineRule="auto"/>
        <w:ind w:left="6573" w:right="2356" w:hanging="6234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    1673</w:t>
      </w:r>
      <w:r>
        <w:rPr>
          <w:rFonts w:ascii="Courier New" w:eastAsia="Courier New" w:hAnsi="Courier New" w:cs="Courier New"/>
          <w:b/>
          <w:sz w:val="20"/>
        </w:rPr>
        <w:tab/>
        <w:t xml:space="preserve">838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1E5B1555" w14:textId="77777777" w:rsidR="00F6508C" w:rsidRDefault="001817F0">
      <w:pPr>
        <w:spacing w:after="27" w:line="269" w:lineRule="auto"/>
        <w:ind w:left="6573" w:right="2356" w:hanging="6234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    1681</w:t>
      </w:r>
      <w:r>
        <w:rPr>
          <w:rFonts w:ascii="Courier New" w:eastAsia="Courier New" w:hAnsi="Courier New" w:cs="Courier New"/>
          <w:b/>
          <w:sz w:val="20"/>
        </w:rPr>
        <w:tab/>
        <w:t>1654 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274E297C" w14:textId="77777777" w:rsidR="00F6508C" w:rsidRDefault="001817F0">
      <w:pPr>
        <w:spacing w:after="26" w:line="269" w:lineRule="auto"/>
        <w:ind w:left="6573" w:right="2356" w:hanging="6234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    1684</w:t>
      </w:r>
      <w:r>
        <w:rPr>
          <w:rFonts w:ascii="Courier New" w:eastAsia="Courier New" w:hAnsi="Courier New" w:cs="Courier New"/>
          <w:b/>
          <w:sz w:val="20"/>
        </w:rPr>
        <w:tab/>
        <w:t>3266 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7C9A3816" w14:textId="77777777" w:rsidR="00F6508C" w:rsidRDefault="001817F0">
      <w:pPr>
        <w:numPr>
          <w:ilvl w:val="0"/>
          <w:numId w:val="1"/>
        </w:numPr>
        <w:spacing w:after="27" w:line="269" w:lineRule="auto"/>
        <w:ind w:left="2644" w:right="2356" w:hanging="2305"/>
        <w:jc w:val="both"/>
      </w:pPr>
      <w:r>
        <w:rPr>
          <w:rFonts w:ascii="Courier New" w:eastAsia="Courier New" w:hAnsi="Courier New" w:cs="Courier New"/>
          <w:b/>
          <w:sz w:val="20"/>
        </w:rPr>
        <w:t>838 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43668D1E" w14:textId="77777777" w:rsidR="00F6508C" w:rsidRDefault="001817F0">
      <w:pPr>
        <w:numPr>
          <w:ilvl w:val="0"/>
          <w:numId w:val="1"/>
        </w:numPr>
        <w:spacing w:after="27" w:line="269" w:lineRule="auto"/>
        <w:ind w:left="2644" w:right="2356" w:hanging="2305"/>
        <w:jc w:val="both"/>
      </w:pPr>
      <w:r>
        <w:rPr>
          <w:rFonts w:ascii="Courier New" w:eastAsia="Courier New" w:hAnsi="Courier New" w:cs="Courier New"/>
          <w:b/>
          <w:sz w:val="20"/>
        </w:rPr>
        <w:t>458 ostatní plocha</w:t>
      </w:r>
      <w:r>
        <w:rPr>
          <w:rFonts w:ascii="Courier New" w:eastAsia="Courier New" w:hAnsi="Courier New" w:cs="Courier New"/>
          <w:b/>
          <w:sz w:val="20"/>
        </w:rPr>
        <w:tab/>
        <w:t>ostatní komunikace</w:t>
      </w:r>
    </w:p>
    <w:p w14:paraId="50408BBE" w14:textId="77777777" w:rsidR="00F6508C" w:rsidRDefault="001817F0">
      <w:pPr>
        <w:tabs>
          <w:tab w:val="center" w:pos="929"/>
          <w:tab w:val="center" w:pos="4134"/>
          <w:tab w:val="center" w:pos="6983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1709/1</w:t>
      </w:r>
      <w:r>
        <w:rPr>
          <w:rFonts w:ascii="Courier New" w:eastAsia="Courier New" w:hAnsi="Courier New" w:cs="Courier New"/>
          <w:b/>
          <w:sz w:val="20"/>
        </w:rPr>
        <w:tab/>
        <w:t xml:space="preserve">1186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573DDBAD" w14:textId="77777777" w:rsidR="00F6508C" w:rsidRDefault="001817F0">
      <w:pPr>
        <w:spacing w:after="0"/>
        <w:ind w:left="325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9"/>
        <w:gridCol w:w="1865"/>
      </w:tblGrid>
      <w:tr w:rsidR="00F6508C" w14:paraId="5B8B077A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B216C03" w14:textId="77777777" w:rsidR="00F6508C" w:rsidRDefault="001817F0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C39AC12" w14:textId="77777777" w:rsidR="00F6508C" w:rsidRDefault="00F6508C"/>
        </w:tc>
      </w:tr>
      <w:tr w:rsidR="00F6508C" w14:paraId="0ACF6B24" w14:textId="77777777">
        <w:trPr>
          <w:trHeight w:val="512"/>
        </w:trPr>
        <w:tc>
          <w:tcPr>
            <w:tcW w:w="9139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AAC475" w14:textId="77777777" w:rsidR="00F6508C" w:rsidRDefault="001817F0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3FC758" w14:textId="77777777" w:rsidR="00F6508C" w:rsidRDefault="001817F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24DF455" w14:textId="77777777" w:rsidR="00F6508C" w:rsidRDefault="001817F0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3A339D2" w14:textId="77777777" w:rsidR="00F6508C" w:rsidRDefault="001817F0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9A371F9" wp14:editId="3E584AD1">
                <wp:extent cx="7020052" cy="1"/>
                <wp:effectExtent l="0" t="0" r="0" b="0"/>
                <wp:docPr id="3597" name="Group 3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97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EDF810" w14:textId="77777777" w:rsidR="00F6508C" w:rsidRDefault="001817F0">
      <w:pPr>
        <w:numPr>
          <w:ilvl w:val="0"/>
          <w:numId w:val="2"/>
        </w:numPr>
        <w:spacing w:after="4" w:line="269" w:lineRule="auto"/>
        <w:ind w:right="31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F5288A7" w14:textId="77777777" w:rsidR="00F6508C" w:rsidRDefault="001817F0">
      <w:pPr>
        <w:spacing w:after="1"/>
        <w:ind w:left="1066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C515ED7" w14:textId="77777777" w:rsidR="00F6508C" w:rsidRDefault="001817F0">
      <w:pPr>
        <w:spacing w:after="152" w:line="269" w:lineRule="auto"/>
        <w:ind w:left="1462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1415/17</w:t>
      </w:r>
    </w:p>
    <w:p w14:paraId="78B00E6E" w14:textId="77777777" w:rsidR="00F6508C" w:rsidRDefault="001817F0">
      <w:pPr>
        <w:numPr>
          <w:ilvl w:val="0"/>
          <w:numId w:val="2"/>
        </w:numPr>
        <w:spacing w:after="4" w:line="269" w:lineRule="auto"/>
        <w:ind w:right="31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1526983C" w14:textId="77777777" w:rsidR="00F6508C" w:rsidRDefault="001817F0">
      <w:pPr>
        <w:spacing w:after="1"/>
        <w:ind w:left="1066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04AAFC75" w14:textId="77777777" w:rsidR="00F6508C" w:rsidRDefault="001817F0">
      <w:pPr>
        <w:spacing w:after="448" w:line="269" w:lineRule="auto"/>
        <w:ind w:left="1462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1415/17, Parcela: 1689</w:t>
      </w:r>
    </w:p>
    <w:p w14:paraId="2EA3D2FF" w14:textId="77777777" w:rsidR="00F6508C" w:rsidRDefault="001817F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3AFE8E" wp14:editId="5E44642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596" name="Group 3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96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DE246D8" w14:textId="77777777" w:rsidR="00F6508C" w:rsidRDefault="001817F0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4CC4ADE0" w14:textId="77777777" w:rsidR="00F6508C" w:rsidRDefault="001817F0">
      <w:pPr>
        <w:spacing w:after="165"/>
        <w:ind w:left="10" w:right="292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27.03.2025 0</w:t>
      </w:r>
      <w:r>
        <w:rPr>
          <w:rFonts w:ascii="Courier New" w:eastAsia="Courier New" w:hAnsi="Courier New" w:cs="Courier New"/>
          <w:i/>
          <w:sz w:val="20"/>
        </w:rPr>
        <w:t xml:space="preserve">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04F494F" w14:textId="77777777" w:rsidR="00F6508C" w:rsidRDefault="001817F0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CBC3ADB" w14:textId="77777777" w:rsidR="00F6508C" w:rsidRDefault="001817F0">
      <w:pPr>
        <w:spacing w:after="4" w:line="333" w:lineRule="auto"/>
        <w:ind w:left="623" w:right="496" w:hanging="568"/>
        <w:jc w:val="both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 xml:space="preserve">10002 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C2AD7A0" w14:textId="77777777" w:rsidR="00F6508C" w:rsidRDefault="001817F0">
      <w:pPr>
        <w:spacing w:after="0"/>
        <w:ind w:left="40" w:right="-30"/>
      </w:pPr>
      <w:r>
        <w:rPr>
          <w:noProof/>
        </w:rPr>
        <mc:AlternateContent>
          <mc:Choice Requires="wpg">
            <w:drawing>
              <wp:inline distT="0" distB="0" distL="0" distR="0" wp14:anchorId="00C217F7" wp14:editId="311E0745">
                <wp:extent cx="7029197" cy="136651"/>
                <wp:effectExtent l="0" t="0" r="0" b="0"/>
                <wp:docPr id="3380" name="Group 3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197" cy="136651"/>
                          <a:chOff x="0" y="0"/>
                          <a:chExt cx="7029197" cy="136651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144" y="9906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144" y="136651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80" style="width:553.48pt;height:10.7599pt;mso-position-horizontal-relative:char;mso-position-vertical-relative:line" coordsize="70291,1366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1" style="position:absolute;width:70200;height:0;left:91;top:99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42" style="position:absolute;width:70200;height:0;left:91;top:136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9ED689" w14:textId="77777777" w:rsidR="00F6508C" w:rsidRDefault="001817F0">
      <w:pPr>
        <w:spacing w:after="1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02993591" w14:textId="77777777" w:rsidR="00F6508C" w:rsidRDefault="001817F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8099FCE" wp14:editId="5444A0F3">
                <wp:extent cx="7020052" cy="38100"/>
                <wp:effectExtent l="0" t="0" r="0" b="0"/>
                <wp:docPr id="3379" name="Group 3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79" style="width:552.76pt;height:3pt;mso-position-horizontal-relative:char;mso-position-vertical-relative:line" coordsize="70200,381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A8AF73" w14:textId="77777777" w:rsidR="00F6508C" w:rsidRDefault="001817F0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45FBC53" w14:textId="77777777" w:rsidR="00F6508C" w:rsidRDefault="001817F0">
      <w:pPr>
        <w:spacing w:after="27" w:line="269" w:lineRule="auto"/>
        <w:ind w:left="131" w:right="31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 Sb.ve znění zák.</w:t>
      </w:r>
    </w:p>
    <w:p w14:paraId="27C89C10" w14:textId="77777777" w:rsidR="00F6508C" w:rsidRDefault="001817F0">
      <w:pPr>
        <w:spacing w:after="36" w:line="269" w:lineRule="auto"/>
        <w:ind w:left="349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93/92 Sb.-návrh Pozemkového fondu ČR ze dne 20.3.1998.</w:t>
      </w:r>
    </w:p>
    <w:p w14:paraId="5617D878" w14:textId="77777777" w:rsidR="00F6508C" w:rsidRDefault="001817F0">
      <w:pPr>
        <w:tabs>
          <w:tab w:val="center" w:pos="7014"/>
          <w:tab w:val="right" w:pos="11079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POLVZ:98/1998</w:t>
      </w:r>
      <w:r>
        <w:rPr>
          <w:rFonts w:ascii="Courier New" w:eastAsia="Courier New" w:hAnsi="Courier New" w:cs="Courier New"/>
          <w:b/>
          <w:sz w:val="20"/>
        </w:rPr>
        <w:tab/>
        <w:t>Z-16700098/1998-506</w:t>
      </w:r>
    </w:p>
    <w:p w14:paraId="6BD85872" w14:textId="77777777" w:rsidR="00F6508C" w:rsidRDefault="001817F0">
      <w:pPr>
        <w:tabs>
          <w:tab w:val="center" w:pos="1693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</w:t>
      </w:r>
      <w:r>
        <w:rPr>
          <w:rFonts w:ascii="Courier New" w:eastAsia="Courier New" w:hAnsi="Courier New" w:cs="Courier New"/>
          <w:b/>
          <w:sz w:val="20"/>
        </w:rPr>
        <w:t>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65C5F9FC" w14:textId="77777777" w:rsidR="00F6508C" w:rsidRDefault="001817F0">
      <w:pPr>
        <w:spacing w:after="4" w:line="269" w:lineRule="auto"/>
        <w:ind w:left="141" w:right="31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7141A07" w14:textId="77777777" w:rsidR="00F6508C" w:rsidRDefault="001817F0">
      <w:pPr>
        <w:spacing w:after="37" w:line="269" w:lineRule="auto"/>
        <w:ind w:left="349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9376472" w14:textId="77777777" w:rsidR="00F6508C" w:rsidRDefault="001817F0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3D154474" w14:textId="77777777" w:rsidR="00F6508C" w:rsidRDefault="001817F0">
      <w:pPr>
        <w:spacing w:after="4" w:line="269" w:lineRule="auto"/>
        <w:ind w:left="452" w:right="31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3EFE437" w14:textId="77777777" w:rsidR="00F6508C" w:rsidRDefault="001817F0">
      <w:pPr>
        <w:spacing w:after="4" w:line="323" w:lineRule="auto"/>
        <w:ind w:left="131" w:right="766" w:firstLine="893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SPU 099978/2022/</w:t>
      </w:r>
      <w:proofErr w:type="spellStart"/>
      <w:r>
        <w:rPr>
          <w:rFonts w:ascii="Courier New" w:eastAsia="Courier New" w:hAnsi="Courier New" w:cs="Courier New"/>
          <w:b/>
          <w:sz w:val="20"/>
        </w:rPr>
        <w:t>Svo</w:t>
      </w:r>
      <w:proofErr w:type="spellEnd"/>
      <w:r>
        <w:rPr>
          <w:rFonts w:ascii="Courier New" w:eastAsia="Courier New" w:hAnsi="Courier New" w:cs="Courier New"/>
          <w:b/>
          <w:sz w:val="20"/>
        </w:rPr>
        <w:t>, 2001S22/</w:t>
      </w:r>
      <w:proofErr w:type="gramStart"/>
      <w:r>
        <w:rPr>
          <w:rFonts w:ascii="Courier New" w:eastAsia="Courier New" w:hAnsi="Courier New" w:cs="Courier New"/>
          <w:b/>
          <w:sz w:val="20"/>
        </w:rPr>
        <w:t>80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25.04.2022. Právní účinky </w:t>
      </w:r>
    </w:p>
    <w:p w14:paraId="5512F629" w14:textId="77777777" w:rsidR="00F6508C" w:rsidRDefault="001817F0">
      <w:pPr>
        <w:spacing w:after="0"/>
        <w:ind w:left="10" w:right="52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zápisu k okamžiku 04.05.2022 15:30:24. Zápis proveden dne 08.06.2022;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</w:p>
    <w:p w14:paraId="537A5730" w14:textId="77777777" w:rsidR="00F6508C" w:rsidRDefault="001817F0">
      <w:pPr>
        <w:spacing w:after="36" w:line="269" w:lineRule="auto"/>
        <w:ind w:left="349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Praha-východ</w:t>
      </w:r>
    </w:p>
    <w:p w14:paraId="176FB38B" w14:textId="77777777" w:rsidR="00F6508C" w:rsidRDefault="001817F0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V-6262/2022-209</w:t>
      </w:r>
    </w:p>
    <w:p w14:paraId="33478C93" w14:textId="77777777" w:rsidR="00F6508C" w:rsidRDefault="001817F0">
      <w:pPr>
        <w:spacing w:after="4" w:line="269" w:lineRule="auto"/>
        <w:ind w:left="452" w:right="31" w:hanging="10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5AE8BC44" w14:textId="77777777" w:rsidR="00F6508C" w:rsidRDefault="001817F0">
      <w:pPr>
        <w:spacing w:after="4" w:line="269" w:lineRule="auto"/>
        <w:ind w:left="1034" w:right="31" w:hanging="10"/>
        <w:jc w:val="both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2D8B66E1" w14:textId="77777777" w:rsidR="00F6508C" w:rsidRDefault="001817F0">
      <w:pPr>
        <w:spacing w:after="35" w:line="269" w:lineRule="auto"/>
        <w:ind w:left="131" w:right="121" w:firstLine="893"/>
        <w:jc w:val="both"/>
      </w:pP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č. 2010S22/</w:t>
      </w:r>
      <w:proofErr w:type="gramStart"/>
      <w:r>
        <w:rPr>
          <w:rFonts w:ascii="Courier New" w:eastAsia="Courier New" w:hAnsi="Courier New" w:cs="Courier New"/>
          <w:b/>
          <w:sz w:val="20"/>
        </w:rPr>
        <w:t>38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15.08.2022. Právní účinky zápisu k okamžiku 16.08.2022 08:22:02. Zápis</w:t>
      </w:r>
      <w:r>
        <w:rPr>
          <w:rFonts w:ascii="Courier New" w:eastAsia="Courier New" w:hAnsi="Courier New" w:cs="Courier New"/>
          <w:b/>
          <w:sz w:val="20"/>
        </w:rPr>
        <w:t xml:space="preserve"> proveden dne 07.09.2022.</w:t>
      </w:r>
    </w:p>
    <w:p w14:paraId="57F687F9" w14:textId="77777777" w:rsidR="00F6508C" w:rsidRDefault="001817F0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V-8335/2022-506</w:t>
      </w:r>
    </w:p>
    <w:p w14:paraId="27CB4B2D" w14:textId="77777777" w:rsidR="00F6508C" w:rsidRDefault="001817F0">
      <w:pPr>
        <w:tabs>
          <w:tab w:val="center" w:pos="1693"/>
          <w:tab w:val="right" w:pos="11079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D0FD085" w14:textId="77777777" w:rsidR="00F6508C" w:rsidRDefault="001817F0">
      <w:pPr>
        <w:spacing w:line="269" w:lineRule="auto"/>
        <w:ind w:left="1034" w:right="481" w:hanging="10"/>
        <w:jc w:val="both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F6508C" w14:paraId="6F31862F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BF499F" w14:textId="77777777" w:rsidR="00F6508C" w:rsidRDefault="001817F0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1F78214B" w14:textId="77777777" w:rsidR="00F6508C" w:rsidRDefault="001817F0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A20D7D" w14:textId="77777777" w:rsidR="00F6508C" w:rsidRDefault="001817F0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9EC6D0C" w14:textId="77777777" w:rsidR="00F6508C" w:rsidRDefault="001817F0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E2029C5" w14:textId="77777777" w:rsidR="00F6508C" w:rsidRDefault="001817F0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2EF3E30" w14:textId="77777777" w:rsidR="00F6508C" w:rsidRDefault="001817F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F6508C" w14:paraId="0C2C7CD0" w14:textId="77777777">
        <w:trPr>
          <w:trHeight w:val="19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F5B59B" w14:textId="77777777" w:rsidR="00F6508C" w:rsidRDefault="001817F0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191/3</w:t>
            </w:r>
          </w:p>
          <w:p w14:paraId="4244D0F4" w14:textId="77777777" w:rsidR="00F6508C" w:rsidRDefault="001817F0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532/146</w:t>
            </w:r>
          </w:p>
          <w:p w14:paraId="6510EBB8" w14:textId="77777777" w:rsidR="00F6508C" w:rsidRDefault="001817F0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693/78</w:t>
            </w:r>
          </w:p>
          <w:p w14:paraId="552FCBD5" w14:textId="77777777" w:rsidR="00F6508C" w:rsidRDefault="001817F0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1415/17</w:t>
            </w:r>
          </w:p>
          <w:p w14:paraId="25AB89FD" w14:textId="77777777" w:rsidR="00F6508C" w:rsidRDefault="001817F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1496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D9800F" w14:textId="77777777" w:rsidR="00F6508C" w:rsidRDefault="001817F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3128E6C" w14:textId="77777777" w:rsidR="00F6508C" w:rsidRDefault="001817F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29EEB04F" w14:textId="77777777" w:rsidR="00F6508C" w:rsidRDefault="001817F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44EE8FE7" w14:textId="77777777" w:rsidR="00F6508C" w:rsidRDefault="001817F0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F137C85" w14:textId="77777777" w:rsidR="00F6508C" w:rsidRDefault="001817F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799CA77F" w14:textId="77777777" w:rsidR="00F6508C" w:rsidRDefault="001817F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D2A149" w14:textId="77777777" w:rsidR="00F6508C" w:rsidRDefault="001817F0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</w:t>
            </w:r>
          </w:p>
          <w:p w14:paraId="70822198" w14:textId="77777777" w:rsidR="00F6508C" w:rsidRDefault="001817F0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2990</w:t>
            </w:r>
          </w:p>
          <w:p w14:paraId="4B4FA746" w14:textId="77777777" w:rsidR="00F6508C" w:rsidRDefault="001817F0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1164</w:t>
            </w:r>
          </w:p>
          <w:p w14:paraId="49D1075D" w14:textId="77777777" w:rsidR="00F6508C" w:rsidRDefault="001817F0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989</w:t>
            </w:r>
          </w:p>
          <w:p w14:paraId="731459F1" w14:textId="77777777" w:rsidR="00F6508C" w:rsidRDefault="001817F0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1491</w:t>
            </w:r>
          </w:p>
          <w:p w14:paraId="6ECB669D" w14:textId="77777777" w:rsidR="00F6508C" w:rsidRDefault="001817F0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431</w:t>
            </w:r>
          </w:p>
        </w:tc>
      </w:tr>
    </w:tbl>
    <w:p w14:paraId="21BD0112" w14:textId="77777777" w:rsidR="00F6508C" w:rsidRDefault="001817F0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ADECA48" w14:textId="77777777" w:rsidR="00F6508C" w:rsidRDefault="001817F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0031596" w14:textId="77777777" w:rsidR="00F6508C" w:rsidRDefault="001817F0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:53:45</w:t>
      </w:r>
    </w:p>
    <w:p w14:paraId="115FBE7D" w14:textId="77777777" w:rsidR="00F6508C" w:rsidRDefault="001817F0">
      <w:pPr>
        <w:spacing w:after="95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211B6E39" w14:textId="77777777" w:rsidR="00F6508C" w:rsidRDefault="001817F0">
      <w:pPr>
        <w:spacing w:after="260" w:line="234" w:lineRule="auto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34603379" w14:textId="77777777" w:rsidR="00F6508C" w:rsidRDefault="001817F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DF7D37" wp14:editId="03D3994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378" name="Group 3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78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6508C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1B18"/>
    <w:multiLevelType w:val="hybridMultilevel"/>
    <w:tmpl w:val="2C564AC0"/>
    <w:lvl w:ilvl="0" w:tplc="03BA480C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903030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E006B0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2E5F72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BC0AB4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3207F8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E00020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52524A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867998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350007"/>
    <w:multiLevelType w:val="hybridMultilevel"/>
    <w:tmpl w:val="83AAB04A"/>
    <w:lvl w:ilvl="0" w:tplc="91CCBE32">
      <w:start w:val="1688"/>
      <w:numFmt w:val="decimal"/>
      <w:lvlText w:val="%1"/>
      <w:lvlJc w:val="left"/>
      <w:pPr>
        <w:ind w:left="264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217FE">
      <w:start w:val="1"/>
      <w:numFmt w:val="lowerLetter"/>
      <w:lvlText w:val="%2"/>
      <w:lvlJc w:val="left"/>
      <w:pPr>
        <w:ind w:left="1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01C90">
      <w:start w:val="1"/>
      <w:numFmt w:val="lowerRoman"/>
      <w:lvlText w:val="%3"/>
      <w:lvlJc w:val="left"/>
      <w:pPr>
        <w:ind w:left="2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88A17E">
      <w:start w:val="1"/>
      <w:numFmt w:val="decimal"/>
      <w:lvlText w:val="%4"/>
      <w:lvlJc w:val="left"/>
      <w:pPr>
        <w:ind w:left="3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8AC3C2">
      <w:start w:val="1"/>
      <w:numFmt w:val="lowerLetter"/>
      <w:lvlText w:val="%5"/>
      <w:lvlJc w:val="left"/>
      <w:pPr>
        <w:ind w:left="4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CC6174">
      <w:start w:val="1"/>
      <w:numFmt w:val="lowerRoman"/>
      <w:lvlText w:val="%6"/>
      <w:lvlJc w:val="left"/>
      <w:pPr>
        <w:ind w:left="47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FC7B80">
      <w:start w:val="1"/>
      <w:numFmt w:val="decimal"/>
      <w:lvlText w:val="%7"/>
      <w:lvlJc w:val="left"/>
      <w:pPr>
        <w:ind w:left="54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FCE460">
      <w:start w:val="1"/>
      <w:numFmt w:val="lowerLetter"/>
      <w:lvlText w:val="%8"/>
      <w:lvlJc w:val="left"/>
      <w:pPr>
        <w:ind w:left="61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A22892">
      <w:start w:val="1"/>
      <w:numFmt w:val="lowerRoman"/>
      <w:lvlText w:val="%9"/>
      <w:lvlJc w:val="left"/>
      <w:pPr>
        <w:ind w:left="68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0747565">
    <w:abstractNumId w:val="1"/>
  </w:num>
  <w:num w:numId="2" w16cid:durableId="110126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08C"/>
    <w:rsid w:val="001817F0"/>
    <w:rsid w:val="00F6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941D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3497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266113266011.pdf</dc:title>
  <dc:subject/>
  <dc:creator>Oracle Reports</dc:creator>
  <cp:keywords/>
  <cp:lastModifiedBy>Bendová Pavlína</cp:lastModifiedBy>
  <cp:revision>2</cp:revision>
  <dcterms:created xsi:type="dcterms:W3CDTF">2025-03-27T07:44:00Z</dcterms:created>
  <dcterms:modified xsi:type="dcterms:W3CDTF">2025-03-27T07:44:00Z</dcterms:modified>
</cp:coreProperties>
</file>