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B619" w14:textId="0A2AB3B5" w:rsidR="001F2117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943326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A72A5B0" w14:textId="233CE087" w:rsidR="00F255F6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5B4B2B26" w14:textId="717E503D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6DC34551" w14:textId="15D93304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77471F92" w14:textId="4886E7DC" w:rsidR="00F255F6" w:rsidRPr="000010D6" w:rsidRDefault="00CA4025" w:rsidP="00651B8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E931AA6" w14:textId="279EB130" w:rsidR="00F255F6" w:rsidRPr="000010D6" w:rsidRDefault="00896145" w:rsidP="00896145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 w:rsidR="006330A3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>Rosenbaum</w:t>
      </w:r>
      <w:r w:rsidR="006330A3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místopředsedou představenstva </w:t>
      </w:r>
    </w:p>
    <w:p w14:paraId="6C7240D2" w14:textId="7B249B41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64258">
        <w:rPr>
          <w:rFonts w:asciiTheme="minorHAnsi" w:hAnsiTheme="minorHAnsi" w:cstheme="minorHAnsi"/>
          <w:bCs/>
          <w:i/>
          <w:sz w:val="22"/>
          <w:szCs w:val="22"/>
        </w:rPr>
        <w:t>xxxxxxxxxxxxxxxxxxx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62DB57E" w14:textId="03560CF8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64258">
        <w:rPr>
          <w:rFonts w:asciiTheme="minorHAnsi" w:hAnsiTheme="minorHAnsi" w:cstheme="minorHAnsi"/>
          <w:bCs/>
          <w:i/>
          <w:sz w:val="22"/>
          <w:szCs w:val="22"/>
        </w:rPr>
        <w:t>xxxxxxxxxxxxxxxxxxx</w:t>
      </w:r>
      <w:proofErr w:type="spellEnd"/>
    </w:p>
    <w:p w14:paraId="529890B1" w14:textId="77777777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</w:p>
    <w:p w14:paraId="41F3C21F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3F6B07B6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813B2E7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76C2FCF7" w14:textId="77777777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16F80A6" w14:textId="100B9BD4" w:rsidR="00F255F6" w:rsidRPr="00312992" w:rsidRDefault="00CA4025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Jméno a příjmení: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Markéta Balková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DA72FF5" w14:textId="77CC169A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Nar.: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64258">
        <w:rPr>
          <w:rFonts w:asciiTheme="minorHAnsi" w:hAnsiTheme="minorHAnsi" w:cstheme="minorHAnsi"/>
          <w:b/>
          <w:bCs/>
          <w:i/>
          <w:sz w:val="22"/>
          <w:szCs w:val="22"/>
        </w:rPr>
        <w:t>xxxxxxxxxxxx</w:t>
      </w:r>
      <w:proofErr w:type="spellEnd"/>
    </w:p>
    <w:p w14:paraId="31E780B4" w14:textId="70A067E7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Bytem: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164258">
        <w:rPr>
          <w:rFonts w:asciiTheme="minorHAnsi" w:hAnsiTheme="minorHAnsi" w:cstheme="minorHAnsi"/>
          <w:bCs/>
          <w:i/>
          <w:sz w:val="22"/>
          <w:szCs w:val="22"/>
        </w:rPr>
        <w:t>xxxxxxxxxxxxx</w:t>
      </w:r>
      <w:proofErr w:type="spellEnd"/>
    </w:p>
    <w:p w14:paraId="194143CC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7D2AABE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„Člen představenstva“ na straně druhé,</w:t>
      </w:r>
    </w:p>
    <w:p w14:paraId="67ED3FB8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13B26A10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9B90B9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0BE9C9" w14:textId="6FEEB7DF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D41677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882ACF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o obchodních společnostech a družstvech (zákon o obchodních korporacích)</w:t>
      </w:r>
      <w:r w:rsidR="00347989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, ve znění pozdějších předpisů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7114C964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57EE775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0823D29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711694" w14:textId="77777777" w:rsidR="00F255F6" w:rsidRPr="00D41677" w:rsidRDefault="00F255F6" w:rsidP="002E47CC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D41677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představenstva</w:t>
      </w:r>
    </w:p>
    <w:p w14:paraId="007BE697" w14:textId="77777777" w:rsidR="00F255F6" w:rsidRPr="00312992" w:rsidRDefault="00F255F6" w:rsidP="002E47CC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12992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2C49D286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71E23D7" w14:textId="77777777" w:rsidR="00F255F6" w:rsidRPr="00312992" w:rsidRDefault="00F255F6" w:rsidP="00312992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4A51C72F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3E5330A0" w14:textId="636BC78C" w:rsidR="00F255F6" w:rsidRPr="00312992" w:rsidRDefault="00651B83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Paní Markéta Balková</w:t>
      </w:r>
      <w:r w:rsidR="00882ACF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>byl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</w:t>
      </w:r>
      <w:r w:rsidR="00FF47B6">
        <w:rPr>
          <w:rFonts w:asciiTheme="minorHAnsi" w:hAnsiTheme="minorHAnsi" w:cstheme="minorHAnsi"/>
          <w:b w:val="0"/>
          <w:sz w:val="22"/>
          <w:szCs w:val="22"/>
        </w:rPr>
        <w:t>7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F47B6">
        <w:rPr>
          <w:rFonts w:asciiTheme="minorHAnsi" w:hAnsiTheme="minorHAnsi" w:cstheme="minorHAnsi"/>
          <w:b w:val="0"/>
          <w:sz w:val="22"/>
          <w:szCs w:val="22"/>
        </w:rPr>
        <w:t>1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2. 202</w:t>
      </w:r>
      <w:r w:rsidR="00FF47B6">
        <w:rPr>
          <w:rFonts w:asciiTheme="minorHAnsi" w:hAnsiTheme="minorHAnsi" w:cstheme="minorHAnsi"/>
          <w:b w:val="0"/>
          <w:sz w:val="22"/>
          <w:szCs w:val="22"/>
        </w:rPr>
        <w:t>0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>do funkce člena představenstva Společnosti,</w:t>
      </w:r>
    </w:p>
    <w:p w14:paraId="187D447E" w14:textId="08178E2E" w:rsidR="00F255F6" w:rsidRPr="00312992" w:rsidRDefault="00F255F6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Znění této Smlouvy bylo schváleno rozhodnutím jediného akcionáře Společnosti v působnosti valné hromady ze 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13. 02. 2025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8B94B80" w14:textId="77777777" w:rsidR="00F255F6" w:rsidRPr="00312992" w:rsidRDefault="00F255F6" w:rsidP="002E47CC">
      <w:pPr>
        <w:pStyle w:val="Nadpis2"/>
        <w:tabs>
          <w:tab w:val="left" w:pos="567"/>
        </w:tabs>
        <w:spacing w:before="0"/>
        <w:ind w:left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7922A0B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D63B8D8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55B70FEF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Výkon funkce člena představenstva</w:t>
      </w:r>
    </w:p>
    <w:p w14:paraId="6AEB190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Valná hromada je oprávněna v souladu se stanovami Společnosti Člena představenstva z jeho funkce kdykoliv odvolat a Člen představenstva může ze své funkce kdykoliv odstoupit, s výjimkou případů, kdy by náhlé odstoupení člena představenstva mohlo způsobit Společnosti nepřiměřenou újmu. Právní jednání směřující k odvolání nebo odstoupení mají být uskutečněna v souladu se stanovami Společnosti a právním řádem České republiky. </w:t>
      </w:r>
    </w:p>
    <w:p w14:paraId="582B9C7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zpravidla v sídle Společnosti na adrese</w:t>
      </w:r>
      <w:r w:rsidR="0080217D" w:rsidRPr="00312992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představenstva se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zavazuje, že svou funkci bude vykonávat i na jiném místě v závislosti na okolnostech a budou-li to vyžadovat zájmy Společnosti. </w:t>
      </w:r>
    </w:p>
    <w:p w14:paraId="1C1DB42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osobně. V odůvodněných případech může část svých úkolů delegovat na jinou osobu, jeho odpovědnost za výkon funkce tím však zůstane nedotčena.</w:t>
      </w:r>
    </w:p>
    <w:p w14:paraId="3A943359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Ref266726913"/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řídí zásadami a pokyny schválenými jediným akcionářem Společnosti, pokud jsou tyto v souladu s právním řádem České republiky. Člen představenstva je dále povinen jednat v souladu s touto Smlouvou a stanovami Společnosti.</w:t>
      </w:r>
      <w:bookmarkEnd w:id="0"/>
    </w:p>
    <w:p w14:paraId="6282C39B" w14:textId="77777777" w:rsidR="000F642C" w:rsidRPr="00312992" w:rsidRDefault="000F642C" w:rsidP="0031299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70F30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D41677">
        <w:rPr>
          <w:rFonts w:asciiTheme="minorHAnsi" w:hAnsiTheme="minorHAnsi" w:cstheme="minorHAnsi"/>
          <w:bCs/>
          <w:sz w:val="22"/>
          <w:szCs w:val="22"/>
        </w:rPr>
        <w:t>Vymezení působnosti Člena představenstva</w:t>
      </w:r>
    </w:p>
    <w:p w14:paraId="372E8446" w14:textId="3410E039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členem statutárního orgánu Společnosti. Členové představenstva zastupují Společnost ve všech záležitostech způsobem uvedeným ve stanovách Společnosti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a právních předpisech.</w:t>
      </w:r>
    </w:p>
    <w:p w14:paraId="0E95311F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Do působnosti člena představenstva spadá obchodní vedení Společnosti, a to zejména zabezpečování řízení a dohledu nad každodenními činnostmi Společnosti.</w:t>
      </w:r>
    </w:p>
    <w:p w14:paraId="0C8A34E0" w14:textId="0676A814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podává jedinému akcionáři Společnosti úplné, včasné a pravdivé zprávy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o všech oblastech činnosti Společnosti, a to alespoň jedenkrát ročně v rámci schvalování účetní závěrky Společnosti, jinak kdykoliv je o to požádán.</w:t>
      </w:r>
    </w:p>
    <w:p w14:paraId="2D1B3B36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oborů, nezbavuje to člena představenstva povinnosti dohlížet na správu záležitostí, které nespadají do jeho oboru.</w:t>
      </w:r>
    </w:p>
    <w:p w14:paraId="08BB453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 a členu představenstva byla svěřena působnost v rámci určitého oboru, zavazuje se člen představenstva vykonávat působnost v rámci tohoto oboru s veškerými odbornými znalostmi a v souladu se stávajícím stavem poznání v daném oboru.</w:t>
      </w:r>
    </w:p>
    <w:p w14:paraId="1359E941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Působnost Člena představenstva se dále řídí platnými právními předpisy a stanovami Společnosti.</w:t>
      </w:r>
    </w:p>
    <w:p w14:paraId="7B56198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Odměna Člena představenstva</w:t>
      </w:r>
    </w:p>
    <w:p w14:paraId="311E7C14" w14:textId="78296F76" w:rsidR="00F255F6" w:rsidRPr="007B319C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představenstva náleží za výkon funkce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>Č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lena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 xml:space="preserve">představenstva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</w:t>
      </w:r>
      <w:r w:rsidR="0036293A" w:rsidRPr="007B319C">
        <w:rPr>
          <w:rFonts w:asciiTheme="minorHAnsi" w:hAnsiTheme="minorHAnsi" w:cstheme="minorHAnsi"/>
          <w:b w:val="0"/>
          <w:sz w:val="22"/>
          <w:szCs w:val="22"/>
        </w:rPr>
        <w:t xml:space="preserve">výši </w:t>
      </w:r>
      <w:proofErr w:type="spellStart"/>
      <w:r w:rsidR="00164258">
        <w:rPr>
          <w:rFonts w:asciiTheme="minorHAnsi" w:hAnsiTheme="minorHAnsi" w:cstheme="minorHAnsi"/>
          <w:b w:val="0"/>
          <w:sz w:val="22"/>
          <w:szCs w:val="22"/>
        </w:rPr>
        <w:t>xx</w:t>
      </w:r>
      <w:proofErr w:type="spellEnd"/>
      <w:r w:rsidR="0036293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64258">
        <w:rPr>
          <w:rFonts w:asciiTheme="minorHAnsi" w:hAnsiTheme="minorHAnsi" w:cstheme="minorHAnsi"/>
          <w:b w:val="0"/>
          <w:sz w:val="22"/>
          <w:szCs w:val="22"/>
        </w:rPr>
        <w:t>xxx</w:t>
      </w:r>
      <w:bookmarkStart w:id="4" w:name="_GoBack"/>
      <w:bookmarkEnd w:id="4"/>
      <w:r w:rsidR="006D49ED" w:rsidRPr="007B319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představenstva vyplácí za období </w:t>
      </w:r>
      <w:bookmarkStart w:id="5" w:name="_Hlk188599503"/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počínající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prvním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dnem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kalendářního měsíce </w:t>
      </w:r>
      <w:r w:rsidR="005D4DA9" w:rsidRPr="007B319C">
        <w:rPr>
          <w:rFonts w:asciiTheme="minorHAnsi" w:hAnsiTheme="minorHAnsi" w:cstheme="minorHAnsi"/>
          <w:b w:val="0"/>
          <w:sz w:val="22"/>
          <w:szCs w:val="22"/>
        </w:rPr>
        <w:t xml:space="preserve">následujícího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po jeho zvolení </w:t>
      </w:r>
      <w:bookmarkEnd w:id="5"/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do funkce na základě rozhodnutí jediného akcionáře Společnosti v působnosti valné hromady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a končící dnem zániku funkce odvoláním nebo odstoupením v souladu s platnými a účinnými právními předpisy. Měsíční odměna se Členu představenstva vyplácí bezhotovostním převodem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7B319C">
        <w:rPr>
          <w:rFonts w:asciiTheme="minorHAnsi" w:hAnsiTheme="minorHAnsi" w:cstheme="minorHAnsi"/>
          <w:b w:val="0"/>
          <w:sz w:val="22"/>
          <w:szCs w:val="22"/>
        </w:rPr>
        <w:t>na písemně sdělený bankovní účet Člena představenstva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8AE6E6" w14:textId="303474E2" w:rsidR="00F255F6" w:rsidRPr="00312992" w:rsidRDefault="007B319C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 představenstva,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60C90B60" w14:textId="6E6D31E3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Společnosti má nárok na měsíční odměnu dle odst. 3.1 </w:t>
      </w:r>
      <w:r w:rsidR="008B3E90" w:rsidRPr="00312992">
        <w:rPr>
          <w:rFonts w:asciiTheme="minorHAnsi" w:hAnsiTheme="minorHAnsi" w:cstheme="minorHAnsi"/>
          <w:b w:val="0"/>
          <w:sz w:val="22"/>
          <w:szCs w:val="22"/>
        </w:rPr>
        <w:t xml:space="preserve">za daný kalendářní měsíc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pouze v případě, pokud řádně plní své povinnosti člena představenstva Společnosti</w:t>
      </w:r>
      <w:r w:rsidR="003850F1" w:rsidRPr="00312992">
        <w:rPr>
          <w:rFonts w:asciiTheme="minorHAnsi" w:hAnsiTheme="minorHAnsi" w:cstheme="minorHAnsi"/>
          <w:b w:val="0"/>
          <w:sz w:val="22"/>
          <w:szCs w:val="22"/>
        </w:rPr>
        <w:t>.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BC64B9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Další odměny náleží Členu představenstva, pokud jsou schváleny rozhodnutím jediného akcionáře Společnosti.</w:t>
      </w:r>
    </w:p>
    <w:p w14:paraId="7FA6E50A" w14:textId="77777777" w:rsidR="00312992" w:rsidRDefault="00312992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4F11BD" w14:textId="58F9BBCF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Náhrada skutečně vynaložených nákladů</w:t>
      </w:r>
    </w:p>
    <w:p w14:paraId="46BAC929" w14:textId="5A2B3A3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Smluvní strany se dohodly, že členu představenstva náleží náhrada skutečně vynaložených nákladů spojených s výkonem funkce člena představenstva, především nákladů na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reprezentaci v souladu s platnými a účinnými právními předpisy České republiky, vnitřními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dokumenty Společnosti a touto Smlouvou.</w:t>
      </w:r>
      <w:bookmarkStart w:id="6" w:name="_Ref272965285"/>
      <w:bookmarkStart w:id="7" w:name="_Ref341804057"/>
      <w:bookmarkEnd w:id="2"/>
      <w:bookmarkEnd w:id="3"/>
    </w:p>
    <w:p w14:paraId="06C40A55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Toc266738525"/>
      <w:bookmarkStart w:id="9" w:name="_Toc266738526"/>
      <w:bookmarkStart w:id="10" w:name="_Ref307478995"/>
      <w:bookmarkStart w:id="11" w:name="_Ref341804063"/>
      <w:bookmarkEnd w:id="6"/>
      <w:bookmarkEnd w:id="7"/>
      <w:bookmarkEnd w:id="8"/>
      <w:r w:rsidRPr="00D41677">
        <w:rPr>
          <w:rFonts w:asciiTheme="minorHAnsi" w:hAnsiTheme="minorHAnsi" w:cstheme="minorHAnsi"/>
          <w:bCs/>
          <w:sz w:val="22"/>
          <w:szCs w:val="22"/>
        </w:rPr>
        <w:t>Mlčenlivost</w:t>
      </w:r>
      <w:bookmarkEnd w:id="9"/>
      <w:bookmarkEnd w:id="10"/>
      <w:bookmarkEnd w:id="11"/>
      <w:r w:rsidRPr="00D416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CD099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z žádného důvodu nesdělí žádné třetí osobě ani nepoužije ve prospěch svůj či třetí osoby v žádné podobě jakékoli informace, o nichž ví nebo by se mohl rozumně domnívat, že jsou důvěrné, jak je definováno v odst. 5.2. níže, pokud k tomu nezíská předchozí písemný souhlas jediného akcionáře Společnosti.</w:t>
      </w:r>
    </w:p>
    <w:p w14:paraId="39F5ADDD" w14:textId="481F0C5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2" w:name="_Ref534618312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představenstva. Důvěrné informace pro účely této Smlouvy dále zahrnují veškeré informace obsažené v této Smlouvě a nezahrnují informace, které jsou již veřejně dostupné.</w:t>
      </w:r>
      <w:bookmarkEnd w:id="12"/>
    </w:p>
    <w:p w14:paraId="211BC01E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Povinnost mlčenlivosti platí i po ukončení výkonu funkce člena představenstva Společnosti.</w:t>
      </w:r>
    </w:p>
    <w:p w14:paraId="40A607A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zavazuje podniknout taková preventivní opatření, aby obchodní tajemství a důvěrné informace Společnosti nebyly sděleny třetím osobám.</w:t>
      </w:r>
    </w:p>
    <w:p w14:paraId="3C8079D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27CE3333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3" w:name="_Toc266738527"/>
      <w:bookmarkStart w:id="14" w:name="_Toc266738529"/>
      <w:bookmarkEnd w:id="13"/>
      <w:r w:rsidRPr="00D41677">
        <w:rPr>
          <w:rFonts w:asciiTheme="minorHAnsi" w:hAnsiTheme="minorHAnsi" w:cstheme="minorHAnsi"/>
          <w:bCs/>
          <w:sz w:val="22"/>
          <w:szCs w:val="22"/>
        </w:rPr>
        <w:t>Ostatní povinnosti Člena představenstva</w:t>
      </w:r>
    </w:p>
    <w:p w14:paraId="2C8EF110" w14:textId="6A29654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představenstva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02C2BBDF" w14:textId="511F68C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povinen bezodkladně informovat Společnost o ztrátě způsobilosti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k výkonu funkce, ať už v plném rozsahu nebo jen částečně.</w:t>
      </w:r>
    </w:p>
    <w:p w14:paraId="03AE115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je povinen bezodkladně informovat představenstvo a dozorčí radu, dozví-li se, že při výkonu jeho funkce může dojít ke střetu jeho zájmů a zájmů Společnosti.</w:t>
      </w:r>
    </w:p>
    <w:p w14:paraId="47DADF7D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Ochrana osobních údajů</w:t>
      </w:r>
    </w:p>
    <w:p w14:paraId="32BC9C70" w14:textId="06C07FE5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</w:t>
      </w:r>
      <w:r w:rsidR="002E47CC" w:rsidRPr="00312992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08CA3DAC" w14:textId="1051867A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představenstva podle této Smlouvy. Společnost je oprávněna 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51AC9FD0" w14:textId="0B2E2B4C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má právo na přístup k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4"/>
    <w:p w14:paraId="667BCE7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Trvání a účinnost Smlouvy</w:t>
      </w:r>
    </w:p>
    <w:p w14:paraId="454BF02A" w14:textId="29838BAA" w:rsidR="003850F1" w:rsidRPr="00312992" w:rsidRDefault="003850F1" w:rsidP="003129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312992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podpisu. Uzavřením této smlouvy se ruší případná předchozí smlouva o výkonu funkce.</w:t>
      </w:r>
    </w:p>
    <w:p w14:paraId="1C1971E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Toc381016703"/>
      <w:bookmarkStart w:id="16" w:name="_Toc381204481"/>
      <w:r w:rsidRPr="00312992">
        <w:rPr>
          <w:rFonts w:asciiTheme="minorHAnsi" w:hAnsiTheme="minorHAnsi" w:cstheme="minorHAnsi"/>
          <w:b w:val="0"/>
          <w:sz w:val="22"/>
          <w:szCs w:val="22"/>
        </w:rPr>
        <w:t>Tato Smlouva zaniká se zánikem funkce Člena představenstva, a to z jakéhokoli důvodu, s výjimkou ustanovení článku 5. této Smlouvy, který zůstává v platnosti i po zániku této Smlouvy.</w:t>
      </w:r>
    </w:p>
    <w:p w14:paraId="1732FE0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Před zánikem funkce Člena představenstva může být tato Smlouva změněna či ukončena pouze dohodou Smluvních stran.</w:t>
      </w:r>
      <w:bookmarkEnd w:id="15"/>
      <w:bookmarkEnd w:id="16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17" w:name="_Toc266738530"/>
    </w:p>
    <w:p w14:paraId="1A4880AE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Závěrečná ustanovení</w:t>
      </w:r>
      <w:bookmarkEnd w:id="17"/>
    </w:p>
    <w:p w14:paraId="6A7D4BC8" w14:textId="3D036A2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="00A633FE" w:rsidRPr="00312992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 občanského zákoníku, ve znění pozdějších předpisů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,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63D116D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503E48" w:rsidRPr="00312992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651DA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2D2E6AD4" w14:textId="3C56E46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Tato Smlouva byla vyhotovena ve dvou vyhotoveních. Každá ze Smluvních stran obdrží po jednom vyhotovení.</w:t>
      </w:r>
    </w:p>
    <w:p w14:paraId="68C5097A" w14:textId="77777777" w:rsidR="00F255F6" w:rsidRPr="00312992" w:rsidRDefault="00F255F6" w:rsidP="002E47CC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24F29ED" w14:textId="2480FB53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V 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Příbrami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7.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 03. 2025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>V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 Příbrami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07. 03. 2025</w:t>
      </w:r>
    </w:p>
    <w:p w14:paraId="02081E3A" w14:textId="77777777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C7C423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6059CE4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609DE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38B32E0" w14:textId="0C8D88A0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bookmarkStart w:id="18" w:name="_Hlk187745427"/>
      <w:r w:rsidRPr="0036293A">
        <w:rPr>
          <w:rFonts w:asciiTheme="minorHAnsi" w:hAnsiTheme="minorHAnsi" w:cstheme="minorHAnsi"/>
          <w:bCs/>
          <w:i/>
          <w:sz w:val="22"/>
          <w:szCs w:val="22"/>
        </w:rPr>
        <w:t>Za Společnost: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65DC7" w:rsidRPr="0036293A">
        <w:rPr>
          <w:rFonts w:asciiTheme="minorHAnsi" w:hAnsiTheme="minorHAnsi" w:cstheme="minorHAnsi"/>
          <w:bCs/>
          <w:i/>
          <w:sz w:val="22"/>
          <w:szCs w:val="22"/>
        </w:rPr>
        <w:t>Člen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představenstva:</w:t>
      </w:r>
    </w:p>
    <w:p w14:paraId="5E2B7B36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22BD87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0CDC7FF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…………………..………………………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>……………………………………</w:t>
      </w:r>
    </w:p>
    <w:p w14:paraId="517E6750" w14:textId="0A00F45A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  <w:t>Markéta Balková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794E548E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D0ECC63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BC3D518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2D2DF79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……………………………………………..</w:t>
      </w:r>
    </w:p>
    <w:p w14:paraId="5ED3F20F" w14:textId="331B82A6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místopředseda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bookmarkEnd w:id="18"/>
    </w:p>
    <w:sectPr w:rsidR="00D61415" w:rsidRPr="0036293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D12A" w14:textId="77777777" w:rsidR="00B56387" w:rsidRDefault="00B56387">
      <w:r>
        <w:separator/>
      </w:r>
    </w:p>
  </w:endnote>
  <w:endnote w:type="continuationSeparator" w:id="0">
    <w:p w14:paraId="63C593F8" w14:textId="77777777" w:rsidR="00B56387" w:rsidRDefault="00B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8AD4" w14:textId="77777777" w:rsidR="003850F1" w:rsidRDefault="008B3E90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DA97A" w14:textId="77777777" w:rsidR="003850F1" w:rsidRDefault="0038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D61F" w14:textId="77777777" w:rsidR="003850F1" w:rsidRPr="00C94290" w:rsidRDefault="008B3E90" w:rsidP="000E0A2E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1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06305D">
      <w:rPr>
        <w:rStyle w:val="slostrnky"/>
        <w:noProof/>
        <w:sz w:val="18"/>
        <w:szCs w:val="18"/>
      </w:rPr>
      <w:fldChar w:fldCharType="begin"/>
    </w:r>
    <w:r w:rsidR="0006305D">
      <w:rPr>
        <w:rStyle w:val="slostrnky"/>
        <w:noProof/>
        <w:sz w:val="18"/>
        <w:szCs w:val="18"/>
      </w:rPr>
      <w:instrText xml:space="preserve"> NUMPAGES  \* Arabic  \* MERGEFORMAT </w:instrText>
    </w:r>
    <w:r w:rsidR="0006305D">
      <w:rPr>
        <w:rStyle w:val="slostrnky"/>
        <w:noProof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4</w:t>
    </w:r>
    <w:r w:rsidR="0006305D">
      <w:rPr>
        <w:rStyle w:val="slostrnky"/>
        <w:noProof/>
        <w:sz w:val="18"/>
        <w:szCs w:val="18"/>
      </w:rPr>
      <w:fldChar w:fldCharType="end"/>
    </w:r>
  </w:p>
  <w:p w14:paraId="1A0646C5" w14:textId="77777777" w:rsidR="003850F1" w:rsidRDefault="00385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BF716" w14:textId="77777777" w:rsidR="00B56387" w:rsidRDefault="00B56387">
      <w:r>
        <w:separator/>
      </w:r>
    </w:p>
  </w:footnote>
  <w:footnote w:type="continuationSeparator" w:id="0">
    <w:p w14:paraId="0255BFB7" w14:textId="77777777" w:rsidR="00B56387" w:rsidRDefault="00B5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36D2" w14:textId="77777777" w:rsidR="003850F1" w:rsidRDefault="00385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6"/>
    <w:rsid w:val="000010D6"/>
    <w:rsid w:val="00041717"/>
    <w:rsid w:val="0005502B"/>
    <w:rsid w:val="0006305D"/>
    <w:rsid w:val="000665A2"/>
    <w:rsid w:val="000F642C"/>
    <w:rsid w:val="00142CF9"/>
    <w:rsid w:val="00164258"/>
    <w:rsid w:val="001F2117"/>
    <w:rsid w:val="002249AB"/>
    <w:rsid w:val="002E47CC"/>
    <w:rsid w:val="00312992"/>
    <w:rsid w:val="00347989"/>
    <w:rsid w:val="0036293A"/>
    <w:rsid w:val="0037710F"/>
    <w:rsid w:val="003850F1"/>
    <w:rsid w:val="003972C4"/>
    <w:rsid w:val="003A403A"/>
    <w:rsid w:val="003A59B1"/>
    <w:rsid w:val="004217ED"/>
    <w:rsid w:val="004E6829"/>
    <w:rsid w:val="00503E48"/>
    <w:rsid w:val="00584B07"/>
    <w:rsid w:val="005D4DA9"/>
    <w:rsid w:val="00602E49"/>
    <w:rsid w:val="006113AA"/>
    <w:rsid w:val="006330A3"/>
    <w:rsid w:val="00643075"/>
    <w:rsid w:val="00651B83"/>
    <w:rsid w:val="006D49ED"/>
    <w:rsid w:val="00760D4E"/>
    <w:rsid w:val="00773514"/>
    <w:rsid w:val="007B319C"/>
    <w:rsid w:val="0080217D"/>
    <w:rsid w:val="00873DC0"/>
    <w:rsid w:val="0087664E"/>
    <w:rsid w:val="00882ACF"/>
    <w:rsid w:val="00896145"/>
    <w:rsid w:val="008B3E90"/>
    <w:rsid w:val="00943326"/>
    <w:rsid w:val="00983DCC"/>
    <w:rsid w:val="00A633FE"/>
    <w:rsid w:val="00AF3955"/>
    <w:rsid w:val="00B56387"/>
    <w:rsid w:val="00C176A7"/>
    <w:rsid w:val="00C65DC7"/>
    <w:rsid w:val="00CA4025"/>
    <w:rsid w:val="00CF3D3A"/>
    <w:rsid w:val="00D11E99"/>
    <w:rsid w:val="00D13F48"/>
    <w:rsid w:val="00D17F38"/>
    <w:rsid w:val="00D26B66"/>
    <w:rsid w:val="00D41677"/>
    <w:rsid w:val="00D61415"/>
    <w:rsid w:val="00D96418"/>
    <w:rsid w:val="00DD2313"/>
    <w:rsid w:val="00E04242"/>
    <w:rsid w:val="00E376DE"/>
    <w:rsid w:val="00EB4A98"/>
    <w:rsid w:val="00EB6559"/>
    <w:rsid w:val="00EE28EB"/>
    <w:rsid w:val="00F255F6"/>
    <w:rsid w:val="00F930A0"/>
    <w:rsid w:val="00FC1942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D44"/>
  <w15:docId w15:val="{919FA2AB-7222-4C6E-AAD9-9CF5AC6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5F6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5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255F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F25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255F6"/>
  </w:style>
  <w:style w:type="paragraph" w:styleId="Zhlav">
    <w:name w:val="header"/>
    <w:basedOn w:val="Normln"/>
    <w:link w:val="ZhlavChar"/>
    <w:rsid w:val="00F2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17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8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 Robert</dc:creator>
  <cp:lastModifiedBy>User</cp:lastModifiedBy>
  <cp:revision>2</cp:revision>
  <cp:lastPrinted>2025-01-16T08:09:00Z</cp:lastPrinted>
  <dcterms:created xsi:type="dcterms:W3CDTF">2025-04-04T12:25:00Z</dcterms:created>
  <dcterms:modified xsi:type="dcterms:W3CDTF">2025-04-04T12:25:00Z</dcterms:modified>
</cp:coreProperties>
</file>