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0F4E" w14:textId="77777777" w:rsidR="0008465B" w:rsidRDefault="00D8355A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686E9FE" w14:textId="77777777" w:rsidR="0008465B" w:rsidRDefault="00D8355A">
      <w:pPr>
        <w:spacing w:after="128"/>
        <w:ind w:left="212" w:right="494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24.03.2025 15:15:02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0CB9A20" w14:textId="77777777" w:rsidR="0008465B" w:rsidRDefault="00D8355A">
      <w:pPr>
        <w:spacing w:after="116"/>
        <w:ind w:left="5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7DE4AA31" w14:textId="77777777" w:rsidR="0008465B" w:rsidRDefault="00D8355A">
      <w:pPr>
        <w:tabs>
          <w:tab w:val="center" w:pos="1985"/>
          <w:tab w:val="center" w:pos="804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48622192" w14:textId="77777777" w:rsidR="0008465B" w:rsidRDefault="00D8355A">
      <w:pPr>
        <w:tabs>
          <w:tab w:val="center" w:pos="684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763691 Štětí 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1576</w:t>
      </w:r>
    </w:p>
    <w:p w14:paraId="77AEBCF8" w14:textId="77777777" w:rsidR="0008465B" w:rsidRDefault="00D8355A">
      <w:pPr>
        <w:spacing w:after="0"/>
        <w:ind w:left="212" w:right="74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 jedné číselné řadě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08465B" w14:paraId="45D9FD43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5947B9F" w14:textId="77777777" w:rsidR="0008465B" w:rsidRDefault="00D8355A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C572A40" w14:textId="77777777" w:rsidR="0008465B" w:rsidRDefault="00D8355A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6FCA887" w14:textId="77777777" w:rsidR="0008465B" w:rsidRDefault="00D8355A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08465B" w14:paraId="3D7F4552" w14:textId="77777777">
        <w:trPr>
          <w:trHeight w:val="3479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6D5D259" w14:textId="77777777" w:rsidR="0008465B" w:rsidRDefault="00D8355A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63F38675" w14:textId="5730CBB1" w:rsidR="0008465B" w:rsidRDefault="00D8355A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1020 </w:t>
            </w:r>
          </w:p>
          <w:p w14:paraId="107A2673" w14:textId="77777777" w:rsidR="0008465B" w:rsidRDefault="00D8355A">
            <w:pPr>
              <w:spacing w:after="0"/>
              <w:ind w:left="576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Bruxelles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, Belgie</w:t>
            </w:r>
          </w:p>
          <w:p w14:paraId="3921CB7D" w14:textId="77777777" w:rsidR="0008465B" w:rsidRDefault="00D8355A">
            <w:pPr>
              <w:spacing w:after="39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60885FB6" w14:textId="33C46C76" w:rsidR="0008465B" w:rsidRDefault="00D8355A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Liberec XXX-</w:t>
            </w:r>
          </w:p>
          <w:p w14:paraId="6ACCB922" w14:textId="77777777" w:rsidR="0008465B" w:rsidRDefault="00D8355A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Vratislavice nad Nisou, 46311 Liberec</w:t>
            </w:r>
          </w:p>
          <w:p w14:paraId="2404D006" w14:textId="1A4D3799" w:rsidR="0008465B" w:rsidRDefault="00D8355A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Spojené království Velké Británie a Severního </w:t>
            </w:r>
          </w:p>
          <w:p w14:paraId="67AD4E25" w14:textId="77777777" w:rsidR="0008465B" w:rsidRDefault="00D8355A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Irska</w:t>
            </w:r>
          </w:p>
          <w:p w14:paraId="7E9BC4B8" w14:textId="4E04786B" w:rsidR="0008465B" w:rsidRDefault="00D8355A">
            <w:pPr>
              <w:spacing w:after="6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Nitra, Slovensko</w:t>
            </w:r>
          </w:p>
          <w:p w14:paraId="38D6BA89" w14:textId="77777777" w:rsidR="0008465B" w:rsidRDefault="00D8355A">
            <w:pPr>
              <w:spacing w:after="5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20BEDEA2" w14:textId="77777777" w:rsidR="0008465B" w:rsidRDefault="00D8355A">
            <w:pPr>
              <w:spacing w:after="13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556F9D8E" w14:textId="77777777" w:rsidR="0008465B" w:rsidRDefault="00D8355A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35FC2CF9" w14:textId="77777777" w:rsidR="0008465B" w:rsidRDefault="00D8355A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51D165BD" w14:textId="77777777" w:rsidR="0008465B" w:rsidRDefault="00D8355A">
            <w:pPr>
              <w:spacing w:after="39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134E4225" w14:textId="77777777" w:rsidR="0008465B" w:rsidRDefault="00D8355A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3C4C42BC" w14:textId="77777777" w:rsidR="0008465B" w:rsidRDefault="00D8355A">
            <w:pPr>
              <w:spacing w:after="196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3/32</w:t>
            </w:r>
          </w:p>
          <w:p w14:paraId="54A8F01A" w14:textId="77777777" w:rsidR="0008465B" w:rsidRDefault="00D8355A">
            <w:pPr>
              <w:spacing w:after="39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23/32</w:t>
            </w:r>
          </w:p>
          <w:p w14:paraId="700FEC0F" w14:textId="77777777" w:rsidR="0008465B" w:rsidRDefault="00D8355A">
            <w:pPr>
              <w:spacing w:after="196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3/64</w:t>
            </w:r>
          </w:p>
          <w:p w14:paraId="2DDFFAC1" w14:textId="77777777" w:rsidR="0008465B" w:rsidRDefault="00D8355A">
            <w:pPr>
              <w:spacing w:after="417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3/64</w:t>
            </w:r>
          </w:p>
          <w:p w14:paraId="04A388F8" w14:textId="77777777" w:rsidR="0008465B" w:rsidRDefault="00D8355A">
            <w:pPr>
              <w:spacing w:after="575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3/32</w:t>
            </w:r>
          </w:p>
          <w:p w14:paraId="10CA572E" w14:textId="77777777" w:rsidR="0008465B" w:rsidRDefault="00D8355A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23/32</w:t>
            </w:r>
          </w:p>
        </w:tc>
      </w:tr>
      <w:tr w:rsidR="0008465B" w14:paraId="38668D2F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6932AD0" w14:textId="77777777" w:rsidR="0008465B" w:rsidRDefault="00D8355A">
            <w:pPr>
              <w:spacing w:after="34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66DE471A" w14:textId="77777777" w:rsidR="0008465B" w:rsidRDefault="00D8355A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785A8C9B" w14:textId="77777777" w:rsidR="0008465B" w:rsidRDefault="00D8355A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4D1002F" w14:textId="77777777" w:rsidR="0008465B" w:rsidRDefault="00D8355A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100D7E1" w14:textId="77777777" w:rsidR="0008465B" w:rsidRDefault="0008465B"/>
        </w:tc>
      </w:tr>
    </w:tbl>
    <w:p w14:paraId="514311A0" w14:textId="77777777" w:rsidR="0008465B" w:rsidRDefault="00D8355A">
      <w:pPr>
        <w:tabs>
          <w:tab w:val="center" w:pos="989"/>
          <w:tab w:val="center" w:pos="3834"/>
          <w:tab w:val="center" w:pos="965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1119/18</w:t>
      </w:r>
      <w:r>
        <w:rPr>
          <w:rFonts w:ascii="Courier New" w:eastAsia="Courier New" w:hAnsi="Courier New" w:cs="Courier New"/>
          <w:b/>
          <w:sz w:val="20"/>
        </w:rPr>
        <w:tab/>
        <w:t>1371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150800E4" w14:textId="77777777" w:rsidR="0008465B" w:rsidRDefault="00D8355A">
      <w:pPr>
        <w:spacing w:after="4" w:line="269" w:lineRule="auto"/>
        <w:ind w:left="8700" w:right="31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08465B" w14:paraId="5C5EE838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F16F587" w14:textId="77777777" w:rsidR="0008465B" w:rsidRDefault="00D8355A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ED63FEA" w14:textId="77777777" w:rsidR="0008465B" w:rsidRDefault="0008465B"/>
        </w:tc>
      </w:tr>
      <w:tr w:rsidR="0008465B" w14:paraId="13A21037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FFFA1FB" w14:textId="77777777" w:rsidR="0008465B" w:rsidRDefault="00D8355A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CF5FAC4" w14:textId="77777777" w:rsidR="0008465B" w:rsidRDefault="00D8355A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4B54CDBE" w14:textId="77777777" w:rsidR="0008465B" w:rsidRDefault="00D8355A">
      <w:pPr>
        <w:spacing w:after="0" w:line="363" w:lineRule="auto"/>
        <w:ind w:left="172" w:right="671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0F65E1F8" w14:textId="77777777" w:rsidR="0008465B" w:rsidRDefault="00D8355A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2A44DD7A" wp14:editId="2EF148EB">
                <wp:extent cx="7020052" cy="1"/>
                <wp:effectExtent l="0" t="0" r="0" b="0"/>
                <wp:docPr id="3382" name="Group 3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82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29AA8CE" w14:textId="77777777" w:rsidR="0008465B" w:rsidRDefault="00D8355A">
      <w:pPr>
        <w:spacing w:after="4" w:line="269" w:lineRule="auto"/>
        <w:ind w:left="152" w:right="3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124ACC24" w14:textId="77777777" w:rsidR="0008465B" w:rsidRDefault="00D8355A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5A864ABB" w14:textId="77777777" w:rsidR="0008465B" w:rsidRDefault="00D8355A">
      <w:pPr>
        <w:spacing w:after="4" w:line="269" w:lineRule="auto"/>
        <w:ind w:left="1463" w:right="31" w:hanging="10"/>
      </w:pPr>
      <w:r>
        <w:rPr>
          <w:rFonts w:ascii="Courier New" w:eastAsia="Courier New" w:hAnsi="Courier New" w:cs="Courier New"/>
          <w:b/>
          <w:sz w:val="20"/>
        </w:rPr>
        <w:t>Parcela: 1119/18</w:t>
      </w:r>
    </w:p>
    <w:p w14:paraId="6CEDD6FA" w14:textId="77777777" w:rsidR="0008465B" w:rsidRDefault="00D8355A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798730AA" wp14:editId="5262ED08">
                <wp:extent cx="7020052" cy="38100"/>
                <wp:effectExtent l="0" t="0" r="0" b="0"/>
                <wp:docPr id="3383" name="Group 3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83" style="width:552.76pt;height:3pt;mso-position-horizontal-relative:char;mso-position-vertical-relative:line" coordsize="70200,381">
                <v:shape id="Shape 10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0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B5D1600" w14:textId="77777777" w:rsidR="0008465B" w:rsidRDefault="00D8355A">
      <w:pPr>
        <w:spacing w:after="1"/>
        <w:ind w:left="33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3D21EE78" w14:textId="77777777" w:rsidR="0008465B" w:rsidRDefault="00D8355A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82C2EBD" wp14:editId="1209D28B">
                <wp:extent cx="7020052" cy="38100"/>
                <wp:effectExtent l="0" t="0" r="0" b="0"/>
                <wp:docPr id="3381" name="Group 3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81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9C63DCB" w14:textId="77777777" w:rsidR="0008465B" w:rsidRDefault="00D8355A">
      <w:pPr>
        <w:tabs>
          <w:tab w:val="center" w:pos="2893"/>
        </w:tabs>
        <w:spacing w:after="309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253D8A89" w14:textId="77777777" w:rsidR="0008465B" w:rsidRDefault="00D8355A">
      <w:pPr>
        <w:spacing w:after="32" w:line="269" w:lineRule="auto"/>
        <w:ind w:left="132" w:right="160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Přídělová listina 55/ Příděl poř.č.55 a geometrický plán č.791-308/95 ze dne 19.10.1998.</w:t>
      </w:r>
    </w:p>
    <w:p w14:paraId="44F871ED" w14:textId="77777777" w:rsidR="0008465B" w:rsidRDefault="00D8355A">
      <w:pPr>
        <w:tabs>
          <w:tab w:val="center" w:pos="7074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POLVZ:421/1974</w:t>
      </w:r>
      <w:r>
        <w:rPr>
          <w:rFonts w:ascii="Courier New" w:eastAsia="Courier New" w:hAnsi="Courier New" w:cs="Courier New"/>
          <w:b/>
          <w:sz w:val="20"/>
        </w:rPr>
        <w:tab/>
        <w:t>Z-20400421/1974-506</w:t>
      </w:r>
    </w:p>
    <w:p w14:paraId="0A3767DE" w14:textId="77777777" w:rsidR="0008465B" w:rsidRDefault="00D8355A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A98702A" w14:textId="77777777" w:rsidR="0008465B" w:rsidRDefault="00D8355A">
      <w:pPr>
        <w:numPr>
          <w:ilvl w:val="0"/>
          <w:numId w:val="1"/>
        </w:numPr>
        <w:spacing w:after="4" w:line="269" w:lineRule="auto"/>
        <w:ind w:right="31" w:hanging="222"/>
      </w:pPr>
      <w:r>
        <w:rPr>
          <w:rFonts w:ascii="Courier New" w:eastAsia="Courier New" w:hAnsi="Courier New" w:cs="Courier New"/>
          <w:b/>
          <w:sz w:val="20"/>
        </w:rPr>
        <w:t xml:space="preserve">Usnesení soudu o schválení dědické dohody Okresního soudu v Litoměřicích D-986/2003 ze </w:t>
      </w:r>
    </w:p>
    <w:p w14:paraId="1513BDCC" w14:textId="77777777" w:rsidR="0008465B" w:rsidRDefault="00D8355A">
      <w:pPr>
        <w:spacing w:after="37" w:line="269" w:lineRule="auto"/>
        <w:ind w:left="364" w:right="31" w:hanging="10"/>
      </w:pPr>
      <w:r>
        <w:rPr>
          <w:rFonts w:ascii="Courier New" w:eastAsia="Courier New" w:hAnsi="Courier New" w:cs="Courier New"/>
          <w:b/>
          <w:sz w:val="20"/>
        </w:rPr>
        <w:t>dne 05.01.2004. Právní moc ke dni 29.01.2004.</w:t>
      </w:r>
    </w:p>
    <w:p w14:paraId="3164F9FA" w14:textId="77777777" w:rsidR="0008465B" w:rsidRDefault="00D8355A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Z-3068/2004-506</w:t>
      </w:r>
    </w:p>
    <w:p w14:paraId="09D6AE83" w14:textId="3A34DC07" w:rsidR="0008465B" w:rsidRDefault="00D8355A">
      <w:pPr>
        <w:tabs>
          <w:tab w:val="center" w:pos="3493"/>
          <w:tab w:val="center" w:pos="9714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Nitra, Slovensko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</w:p>
    <w:p w14:paraId="0BF17E08" w14:textId="77777777" w:rsidR="0008465B" w:rsidRDefault="00D8355A">
      <w:pPr>
        <w:numPr>
          <w:ilvl w:val="0"/>
          <w:numId w:val="1"/>
        </w:numPr>
        <w:spacing w:after="4" w:line="269" w:lineRule="auto"/>
        <w:ind w:right="31" w:hanging="222"/>
      </w:pPr>
      <w:r>
        <w:rPr>
          <w:rFonts w:ascii="Courier New" w:eastAsia="Courier New" w:hAnsi="Courier New" w:cs="Courier New"/>
          <w:b/>
          <w:sz w:val="20"/>
        </w:rPr>
        <w:t>Usnesení soudu o potvrzení nabytí</w:t>
      </w:r>
      <w:r>
        <w:rPr>
          <w:rFonts w:ascii="Courier New" w:eastAsia="Courier New" w:hAnsi="Courier New" w:cs="Courier New"/>
          <w:b/>
          <w:sz w:val="20"/>
        </w:rPr>
        <w:t xml:space="preserve"> dědictví Obvodního soudu pro Prahu 4 34 D-1750/2003 ze </w:t>
      </w:r>
    </w:p>
    <w:p w14:paraId="4A7CB35A" w14:textId="77777777" w:rsidR="0008465B" w:rsidRDefault="00D8355A">
      <w:pPr>
        <w:spacing w:after="36" w:line="269" w:lineRule="auto"/>
        <w:ind w:left="364" w:right="31" w:hanging="10"/>
      </w:pPr>
      <w:r>
        <w:rPr>
          <w:rFonts w:ascii="Courier New" w:eastAsia="Courier New" w:hAnsi="Courier New" w:cs="Courier New"/>
          <w:b/>
          <w:sz w:val="20"/>
        </w:rPr>
        <w:t>dne 11.11.2003. Právní moc ke dni 30.01.2004.</w:t>
      </w:r>
    </w:p>
    <w:p w14:paraId="2CF9513F" w14:textId="77777777" w:rsidR="0008465B" w:rsidRDefault="00D8355A">
      <w:pPr>
        <w:spacing w:after="151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Z-4219/2004-506</w:t>
      </w:r>
    </w:p>
    <w:p w14:paraId="73AEB7A6" w14:textId="77777777" w:rsidR="0008465B" w:rsidRDefault="00D8355A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DED5B8" wp14:editId="08B9C8AB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380" name="Group 3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80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10C84C60" w14:textId="77777777" w:rsidR="0008465B" w:rsidRDefault="00D8355A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F26B618" w14:textId="77777777" w:rsidR="0008465B" w:rsidRDefault="00D8355A">
      <w:pPr>
        <w:spacing w:after="165"/>
        <w:ind w:left="212" w:right="494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>24.03.2025 1</w:t>
      </w:r>
      <w:r>
        <w:rPr>
          <w:rFonts w:ascii="Courier New" w:eastAsia="Courier New" w:hAnsi="Courier New" w:cs="Courier New"/>
          <w:i/>
          <w:sz w:val="20"/>
        </w:rPr>
        <w:t xml:space="preserve">5:15:02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B24B1E7" w14:textId="77777777" w:rsidR="0008465B" w:rsidRDefault="00D8355A">
      <w:pPr>
        <w:tabs>
          <w:tab w:val="center" w:pos="1985"/>
          <w:tab w:val="center" w:pos="804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09C9B613" w14:textId="77777777" w:rsidR="0008465B" w:rsidRDefault="00D8355A">
      <w:pPr>
        <w:tabs>
          <w:tab w:val="center" w:pos="684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763691 Štětí 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1576</w:t>
      </w:r>
    </w:p>
    <w:p w14:paraId="1A5AB180" w14:textId="77777777" w:rsidR="0008465B" w:rsidRDefault="00D8355A">
      <w:pPr>
        <w:spacing w:after="0"/>
        <w:ind w:left="212" w:right="74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 jedné číselné řadě</w:t>
      </w:r>
    </w:p>
    <w:p w14:paraId="245830A0" w14:textId="77777777" w:rsidR="0008465B" w:rsidRDefault="00D8355A">
      <w:pPr>
        <w:spacing w:after="27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5A53ECE9" wp14:editId="60B4879A">
                <wp:extent cx="7020052" cy="1"/>
                <wp:effectExtent l="0" t="0" r="0" b="0"/>
                <wp:docPr id="2761" name="Group 2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61" style="width:552.76pt;height:7.87402e-05pt;mso-position-horizontal-relative:char;mso-position-vertical-relative:line" coordsize="70200,0">
                <v:shape id="Shape 17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64E3BA5" w14:textId="77777777" w:rsidR="0008465B" w:rsidRDefault="00D8355A">
      <w:pPr>
        <w:spacing w:after="95"/>
        <w:ind w:left="33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p w14:paraId="62531AC1" w14:textId="2AA6D749" w:rsidR="0008465B" w:rsidRDefault="00D8355A">
      <w:pPr>
        <w:spacing w:after="0"/>
        <w:ind w:left="212" w:right="120" w:hanging="10"/>
        <w:jc w:val="center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proofErr w:type="spellStart"/>
      <w:r>
        <w:rPr>
          <w:rFonts w:ascii="Courier New" w:eastAsia="Courier New" w:hAnsi="Courier New" w:cs="Courier New"/>
          <w:b/>
          <w:sz w:val="20"/>
        </w:rPr>
        <w:t>Bruxelles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,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</w:p>
    <w:p w14:paraId="29365AF2" w14:textId="77777777" w:rsidR="0008465B" w:rsidRDefault="00D8355A">
      <w:pPr>
        <w:spacing w:after="4" w:line="323" w:lineRule="auto"/>
        <w:ind w:left="142" w:right="406" w:firstLine="893"/>
      </w:pPr>
      <w:r>
        <w:rPr>
          <w:rFonts w:ascii="Courier New" w:eastAsia="Courier New" w:hAnsi="Courier New" w:cs="Courier New"/>
          <w:b/>
          <w:sz w:val="20"/>
        </w:rPr>
        <w:t xml:space="preserve">Belgie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Usnesení soudu o schválení dědické dohody Okresního soudu v Litoměřicích D-926/2003 ze </w:t>
      </w:r>
    </w:p>
    <w:p w14:paraId="254BC0EB" w14:textId="77777777" w:rsidR="0008465B" w:rsidRDefault="00D8355A">
      <w:pPr>
        <w:spacing w:after="37" w:line="269" w:lineRule="auto"/>
        <w:ind w:left="364" w:right="31" w:hanging="10"/>
      </w:pPr>
      <w:r>
        <w:rPr>
          <w:rFonts w:ascii="Courier New" w:eastAsia="Courier New" w:hAnsi="Courier New" w:cs="Courier New"/>
          <w:b/>
          <w:sz w:val="20"/>
        </w:rPr>
        <w:t>dne 30.01.2004. Právní moc ke dni 21.02.2004.</w:t>
      </w:r>
    </w:p>
    <w:p w14:paraId="6634CA64" w14:textId="77777777" w:rsidR="0008465B" w:rsidRDefault="00D8355A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Z-5753/2004-506</w:t>
      </w:r>
    </w:p>
    <w:p w14:paraId="12454210" w14:textId="11D23896" w:rsidR="007D6F7C" w:rsidRDefault="00D8355A" w:rsidP="007D6F7C">
      <w:pPr>
        <w:tabs>
          <w:tab w:val="center" w:pos="4213"/>
          <w:tab w:val="center" w:pos="9414"/>
        </w:tabs>
        <w:spacing w:after="4" w:line="269" w:lineRule="auto"/>
        <w:rPr>
          <w:rFonts w:ascii="Courier New" w:eastAsia="Courier New" w:hAnsi="Courier New" w:cs="Courier New"/>
          <w:b/>
          <w:sz w:val="20"/>
        </w:rPr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</w:p>
    <w:p w14:paraId="06040A3A" w14:textId="0276DD4B" w:rsidR="0008465B" w:rsidRDefault="00D8355A">
      <w:pPr>
        <w:spacing w:after="34" w:line="269" w:lineRule="auto"/>
        <w:ind w:left="142" w:right="31" w:firstLine="893"/>
      </w:pPr>
      <w:r>
        <w:rPr>
          <w:rFonts w:ascii="Courier New" w:eastAsia="Courier New" w:hAnsi="Courier New" w:cs="Courier New"/>
          <w:b/>
          <w:sz w:val="20"/>
        </w:rPr>
        <w:t>S</w:t>
      </w:r>
      <w:r>
        <w:rPr>
          <w:rFonts w:ascii="Courier New" w:eastAsia="Courier New" w:hAnsi="Courier New" w:cs="Courier New"/>
          <w:b/>
          <w:sz w:val="20"/>
        </w:rPr>
        <w:t xml:space="preserve">pojené království Velké Británie a Severního Irska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Usnesení soudu o dědictví Okresního soudu v Liberci 35 D-1221/</w:t>
      </w:r>
      <w:proofErr w:type="gramStart"/>
      <w:r>
        <w:rPr>
          <w:rFonts w:ascii="Courier New" w:eastAsia="Courier New" w:hAnsi="Courier New" w:cs="Courier New"/>
          <w:b/>
          <w:sz w:val="20"/>
        </w:rPr>
        <w:t>2012 -38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ze dne 21.02.2013. Právní moc ke dni 21.02.2013.</w:t>
      </w:r>
    </w:p>
    <w:p w14:paraId="6408FF34" w14:textId="77777777" w:rsidR="0008465B" w:rsidRDefault="00D8355A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Z-6091/2013-506</w:t>
      </w:r>
    </w:p>
    <w:p w14:paraId="48334734" w14:textId="41AC9E59" w:rsidR="0008465B" w:rsidRDefault="00D8355A">
      <w:pPr>
        <w:tabs>
          <w:tab w:val="center" w:pos="3913"/>
          <w:tab w:val="center" w:pos="9714"/>
        </w:tabs>
        <w:spacing w:after="0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Liberec XXX-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</w:p>
    <w:p w14:paraId="723F8382" w14:textId="77777777" w:rsidR="0008465B" w:rsidRDefault="00D8355A">
      <w:pPr>
        <w:spacing w:after="4" w:line="269" w:lineRule="auto"/>
        <w:ind w:left="142" w:right="31" w:firstLine="893"/>
      </w:pPr>
      <w:r>
        <w:rPr>
          <w:rFonts w:ascii="Courier New" w:eastAsia="Courier New" w:hAnsi="Courier New" w:cs="Courier New"/>
          <w:b/>
          <w:sz w:val="20"/>
        </w:rPr>
        <w:t xml:space="preserve">Vratislavice nad Nisou, 46311 Liberec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Zápis o předání majetku státu (§ 19 odst. 1 zák.č.219/2000 Sb.) č. 3422-ULT/2016 -ULTM ze dne 16.06.2016. Právní účinky zápisu k okamžiku 21.06.2016 13:27:39. Zápis proveden dne </w:t>
      </w:r>
    </w:p>
    <w:p w14:paraId="09A50878" w14:textId="77777777" w:rsidR="0008465B" w:rsidRDefault="00D8355A">
      <w:pPr>
        <w:spacing w:after="37" w:line="269" w:lineRule="auto"/>
        <w:ind w:left="364" w:right="31" w:hanging="10"/>
      </w:pPr>
      <w:r>
        <w:rPr>
          <w:rFonts w:ascii="Courier New" w:eastAsia="Courier New" w:hAnsi="Courier New" w:cs="Courier New"/>
          <w:b/>
          <w:sz w:val="20"/>
        </w:rPr>
        <w:t>29.06.2016.</w:t>
      </w:r>
    </w:p>
    <w:p w14:paraId="1B4288FC" w14:textId="77777777" w:rsidR="0008465B" w:rsidRDefault="00D8355A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Z-4840/2016-506</w:t>
      </w:r>
    </w:p>
    <w:p w14:paraId="628DF786" w14:textId="77777777" w:rsidR="0008465B" w:rsidRDefault="00D8355A">
      <w:pPr>
        <w:spacing w:line="269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</w:t>
      </w:r>
      <w:r>
        <w:rPr>
          <w:rFonts w:ascii="Courier New" w:eastAsia="Courier New" w:hAnsi="Courier New" w:cs="Courier New"/>
          <w:b/>
          <w:sz w:val="20"/>
        </w:rPr>
        <w:t>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08465B" w14:paraId="116C34C2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B5DB08F" w14:textId="77777777" w:rsidR="0008465B" w:rsidRDefault="00D8355A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544B58D5" w14:textId="77777777" w:rsidR="0008465B" w:rsidRDefault="00D8355A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99BB905" w14:textId="77777777" w:rsidR="0008465B" w:rsidRDefault="00D8355A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1615E643" w14:textId="77777777" w:rsidR="0008465B" w:rsidRDefault="00D8355A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12F4BF7" w14:textId="77777777" w:rsidR="0008465B" w:rsidRDefault="00D8355A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6E822256" w14:textId="77777777" w:rsidR="0008465B" w:rsidRDefault="00D8355A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08465B" w14:paraId="001BCFEA" w14:textId="77777777">
        <w:trPr>
          <w:trHeight w:val="494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F309F29" w14:textId="77777777" w:rsidR="0008465B" w:rsidRDefault="00D8355A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1119/18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756D9F0" w14:textId="77777777" w:rsidR="0008465B" w:rsidRDefault="00D8355A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9F39159" w14:textId="77777777" w:rsidR="0008465B" w:rsidRDefault="00D8355A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</w:t>
            </w:r>
          </w:p>
        </w:tc>
      </w:tr>
    </w:tbl>
    <w:p w14:paraId="4603E98C" w14:textId="77777777" w:rsidR="0008465B" w:rsidRDefault="00D8355A">
      <w:pPr>
        <w:spacing w:after="48"/>
        <w:ind w:left="3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1F2379C7" w14:textId="77777777" w:rsidR="0008465B" w:rsidRDefault="00D8355A">
      <w:pPr>
        <w:spacing w:after="282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2F0387F5" w14:textId="77777777" w:rsidR="0008465B" w:rsidRDefault="00D8355A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24.03.2025  15</w:t>
      </w:r>
      <w:proofErr w:type="gramEnd"/>
      <w:r>
        <w:rPr>
          <w:rFonts w:ascii="Courier New" w:eastAsia="Courier New" w:hAnsi="Courier New" w:cs="Courier New"/>
          <w:i/>
          <w:sz w:val="20"/>
        </w:rPr>
        <w:t>:32:36</w:t>
      </w:r>
    </w:p>
    <w:p w14:paraId="3583927A" w14:textId="77777777" w:rsidR="0008465B" w:rsidRDefault="00D8355A">
      <w:pPr>
        <w:spacing w:after="96"/>
        <w:ind w:left="33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katastrální - </w:t>
      </w:r>
      <w:r>
        <w:rPr>
          <w:rFonts w:ascii="Courier New" w:eastAsia="Courier New" w:hAnsi="Courier New" w:cs="Courier New"/>
          <w:i/>
          <w:sz w:val="20"/>
        </w:rPr>
        <w:t>SCD</w:t>
      </w:r>
      <w:proofErr w:type="gramEnd"/>
    </w:p>
    <w:p w14:paraId="13972F4F" w14:textId="77777777" w:rsidR="0008465B" w:rsidRDefault="00D8355A">
      <w:pPr>
        <w:spacing w:after="3971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29FEAD23" w14:textId="77777777" w:rsidR="0008465B" w:rsidRDefault="00D8355A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C2FA70" wp14:editId="3B0E45D9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760" name="Group 2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60" style="width:552.76pt;height:7.87402e-05pt;position:absolute;z-index:3;mso-position-horizontal-relative:text;mso-position-horizontal:absolute;margin-left:-0.6pt;mso-position-vertical-relative:text;margin-top:0.10022pt;" coordsize="70200,0">
                <v:shape id="Shape 16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</w:t>
      </w:r>
      <w:r>
        <w:rPr>
          <w:rFonts w:ascii="Courier New" w:eastAsia="Courier New" w:hAnsi="Courier New" w:cs="Courier New"/>
          <w:i/>
          <w:sz w:val="16"/>
        </w:rPr>
        <w:t xml:space="preserve">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08465B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36DEF"/>
    <w:multiLevelType w:val="hybridMultilevel"/>
    <w:tmpl w:val="51ACB7CA"/>
    <w:lvl w:ilvl="0" w:tplc="66F8B0E2">
      <w:start w:val="1"/>
      <w:numFmt w:val="bullet"/>
      <w:lvlText w:val="o"/>
      <w:lvlJc w:val="left"/>
      <w:pPr>
        <w:ind w:left="36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5F4142C">
      <w:start w:val="1"/>
      <w:numFmt w:val="bullet"/>
      <w:lvlText w:val="o"/>
      <w:lvlJc w:val="left"/>
      <w:pPr>
        <w:ind w:left="11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18A296">
      <w:start w:val="1"/>
      <w:numFmt w:val="bullet"/>
      <w:lvlText w:val="▪"/>
      <w:lvlJc w:val="left"/>
      <w:pPr>
        <w:ind w:left="18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B81EBA">
      <w:start w:val="1"/>
      <w:numFmt w:val="bullet"/>
      <w:lvlText w:val="•"/>
      <w:lvlJc w:val="left"/>
      <w:pPr>
        <w:ind w:left="26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064E9E">
      <w:start w:val="1"/>
      <w:numFmt w:val="bullet"/>
      <w:lvlText w:val="o"/>
      <w:lvlJc w:val="left"/>
      <w:pPr>
        <w:ind w:left="33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E621D4">
      <w:start w:val="1"/>
      <w:numFmt w:val="bullet"/>
      <w:lvlText w:val="▪"/>
      <w:lvlJc w:val="left"/>
      <w:pPr>
        <w:ind w:left="40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BED6C4">
      <w:start w:val="1"/>
      <w:numFmt w:val="bullet"/>
      <w:lvlText w:val="•"/>
      <w:lvlJc w:val="left"/>
      <w:pPr>
        <w:ind w:left="47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9EA9CA">
      <w:start w:val="1"/>
      <w:numFmt w:val="bullet"/>
      <w:lvlText w:val="o"/>
      <w:lvlJc w:val="left"/>
      <w:pPr>
        <w:ind w:left="54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786062">
      <w:start w:val="1"/>
      <w:numFmt w:val="bullet"/>
      <w:lvlText w:val="▪"/>
      <w:lvlJc w:val="left"/>
      <w:pPr>
        <w:ind w:left="62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547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65B"/>
    <w:rsid w:val="0008465B"/>
    <w:rsid w:val="003A112F"/>
    <w:rsid w:val="004F4B48"/>
    <w:rsid w:val="00555EA1"/>
    <w:rsid w:val="007D6F7C"/>
    <w:rsid w:val="00D8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03FD"/>
  <w15:docId w15:val="{76620CE5-6CCC-49EA-9C6B-61E85ABA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538</Words>
  <Characters>3178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265771720011.pdf</dc:title>
  <dc:subject/>
  <dc:creator>Oracle Reports</dc:creator>
  <cp:keywords/>
  <cp:lastModifiedBy>Bendová Pavlína</cp:lastModifiedBy>
  <cp:revision>6</cp:revision>
  <dcterms:created xsi:type="dcterms:W3CDTF">2025-03-25T07:29:00Z</dcterms:created>
  <dcterms:modified xsi:type="dcterms:W3CDTF">2025-03-25T07:32:00Z</dcterms:modified>
</cp:coreProperties>
</file>