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F7C4" w14:textId="77777777" w:rsidR="00D257F9" w:rsidRPr="001060AC" w:rsidRDefault="00D257F9" w:rsidP="00D2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>Splátkový kalendář – daňový doklad</w:t>
      </w:r>
    </w:p>
    <w:p w14:paraId="3220EFC6" w14:textId="1352800D" w:rsidR="00D257F9" w:rsidRPr="003E1551" w:rsidRDefault="00D257F9" w:rsidP="00D257F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060AC">
        <w:rPr>
          <w:rFonts w:ascii="Times New Roman" w:eastAsia="Times New Roman" w:hAnsi="Times New Roman"/>
          <w:sz w:val="24"/>
          <w:szCs w:val="24"/>
          <w:lang w:eastAsia="cs-CZ"/>
        </w:rPr>
        <w:t xml:space="preserve">pro období 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květen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202</w:t>
      </w:r>
      <w:r w:rsidR="008F3005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až </w:t>
      </w:r>
      <w:r w:rsidR="00076336">
        <w:rPr>
          <w:rFonts w:ascii="Times New Roman" w:eastAsia="Times New Roman" w:hAnsi="Times New Roman"/>
          <w:b/>
          <w:sz w:val="24"/>
          <w:szCs w:val="24"/>
          <w:lang w:eastAsia="cs-CZ"/>
        </w:rPr>
        <w:t>duben</w:t>
      </w:r>
      <w:r w:rsidRPr="001060A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</w:t>
      </w:r>
      <w:r w:rsidR="003E1551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8F3005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</w:p>
    <w:p w14:paraId="7BBDAA85" w14:textId="11761B59" w:rsidR="00F83AFC" w:rsidRPr="003E1551" w:rsidRDefault="00D257F9" w:rsidP="00F939A9">
      <w:pPr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3E1551">
        <w:rPr>
          <w:rFonts w:ascii="Times New Roman" w:hAnsi="Times New Roman"/>
          <w:sz w:val="24"/>
          <w:szCs w:val="24"/>
          <w:lang w:eastAsia="cs-CZ"/>
        </w:rPr>
        <w:t>ev. č.</w:t>
      </w:r>
      <w:r w:rsidR="00F939A9">
        <w:rPr>
          <w:rFonts w:ascii="Times New Roman" w:hAnsi="Times New Roman"/>
          <w:sz w:val="24"/>
          <w:szCs w:val="24"/>
          <w:lang w:eastAsia="cs-CZ"/>
        </w:rPr>
        <w:t xml:space="preserve"> smlouvy Nájemce: S/ŘVC/065/OSE/</w:t>
      </w:r>
      <w:proofErr w:type="spellStart"/>
      <w:r w:rsidR="00F939A9">
        <w:rPr>
          <w:rFonts w:ascii="Times New Roman" w:hAnsi="Times New Roman"/>
          <w:sz w:val="24"/>
          <w:szCs w:val="24"/>
          <w:lang w:eastAsia="cs-CZ"/>
        </w:rPr>
        <w:t>Naj</w:t>
      </w:r>
      <w:proofErr w:type="spellEnd"/>
      <w:r w:rsidR="00F939A9">
        <w:rPr>
          <w:rFonts w:ascii="Times New Roman" w:hAnsi="Times New Roman"/>
          <w:sz w:val="24"/>
          <w:szCs w:val="24"/>
          <w:lang w:eastAsia="cs-CZ"/>
        </w:rPr>
        <w:t>/</w:t>
      </w:r>
      <w:r w:rsidR="003E1551" w:rsidRPr="003E1551">
        <w:rPr>
          <w:rFonts w:ascii="Times New Roman" w:hAnsi="Times New Roman"/>
          <w:sz w:val="24"/>
          <w:szCs w:val="24"/>
          <w:lang w:eastAsia="cs-CZ"/>
        </w:rPr>
        <w:t>2022</w:t>
      </w:r>
    </w:p>
    <w:tbl>
      <w:tblPr>
        <w:tblW w:w="10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275"/>
        <w:gridCol w:w="1334"/>
        <w:gridCol w:w="1563"/>
        <w:gridCol w:w="1089"/>
        <w:gridCol w:w="1226"/>
        <w:gridCol w:w="1247"/>
        <w:gridCol w:w="1216"/>
        <w:gridCol w:w="28"/>
        <w:gridCol w:w="8"/>
      </w:tblGrid>
      <w:tr w:rsidR="00D257F9" w:rsidRPr="00132143" w14:paraId="7D9876B9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A4624A" w14:textId="77777777" w:rsidR="00D257F9" w:rsidRPr="001060AC" w:rsidRDefault="00D257F9">
            <w:pPr>
              <w:pStyle w:val="Nzev"/>
              <w:snapToGrid w:val="0"/>
              <w:rPr>
                <w:sz w:val="22"/>
                <w:szCs w:val="22"/>
              </w:rPr>
            </w:pPr>
            <w:bookmarkStart w:id="0" w:name="_Hlk1554552"/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B7811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Pronajímatel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9ED16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Nájemce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90E5A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218BBEC3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F83ED" w14:textId="7D2A7F62" w:rsidR="00D257F9" w:rsidRPr="001060AC" w:rsidRDefault="00F83AFC">
            <w:pPr>
              <w:pStyle w:val="Nzev"/>
              <w:jc w:val="left"/>
              <w:rPr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Firma: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50A84" w14:textId="06D137DC" w:rsidR="00D257F9" w:rsidRPr="001060AC" w:rsidRDefault="00F83AFC" w:rsidP="00D257F9">
            <w:pPr>
              <w:pStyle w:val="Nzev"/>
              <w:jc w:val="left"/>
              <w:rPr>
                <w:sz w:val="22"/>
                <w:szCs w:val="22"/>
              </w:rPr>
            </w:pPr>
            <w:r w:rsidRPr="001060AC">
              <w:rPr>
                <w:sz w:val="22"/>
                <w:szCs w:val="22"/>
              </w:rPr>
              <w:t xml:space="preserve"> </w:t>
            </w:r>
            <w:r w:rsidR="005529BD" w:rsidRPr="005529BD">
              <w:rPr>
                <w:sz w:val="22"/>
                <w:szCs w:val="22"/>
              </w:rPr>
              <w:t>ZAPARS spol. s r.o.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1479C" w14:textId="169D7524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sz w:val="22"/>
                <w:szCs w:val="22"/>
              </w:rPr>
              <w:t xml:space="preserve"> </w:t>
            </w:r>
            <w:r w:rsidR="00DC0B04" w:rsidRPr="001060AC">
              <w:rPr>
                <w:sz w:val="22"/>
                <w:szCs w:val="22"/>
              </w:rPr>
              <w:t>Ředitelství vodních cest ČR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52DD3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658005F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200C8" w14:textId="4370273A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Sídlo: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6705F" w14:textId="76FDBB8B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5529BD" w:rsidRPr="005529BD">
              <w:rPr>
                <w:b w:val="0"/>
                <w:sz w:val="22"/>
                <w:szCs w:val="22"/>
              </w:rPr>
              <w:t>Lovosice, Terezínská 358, PSČ 41002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884C1" w14:textId="30C5EB3F" w:rsidR="00F83AFC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C0B04" w:rsidRPr="001060AC">
              <w:rPr>
                <w:b w:val="0"/>
                <w:sz w:val="22"/>
                <w:szCs w:val="22"/>
              </w:rPr>
              <w:t>nábřeží Ludvíka Svobody 1222/12</w:t>
            </w:r>
          </w:p>
          <w:p w14:paraId="4771D7C9" w14:textId="4B905842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1</w:t>
            </w:r>
            <w:r w:rsidR="00DC0B04" w:rsidRPr="001060AC">
              <w:rPr>
                <w:b w:val="0"/>
                <w:sz w:val="22"/>
                <w:szCs w:val="22"/>
              </w:rPr>
              <w:t>10</w:t>
            </w:r>
            <w:r w:rsidR="00D257F9" w:rsidRPr="001060AC">
              <w:rPr>
                <w:b w:val="0"/>
                <w:sz w:val="22"/>
                <w:szCs w:val="22"/>
              </w:rPr>
              <w:t xml:space="preserve"> 00 Praha </w:t>
            </w:r>
            <w:r w:rsidR="00DC0B04" w:rsidRPr="001060A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00AB7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2D5025E3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319F2" w14:textId="409DB4B6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IČ: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74629" w14:textId="1F1F54BB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71E9C" w:rsidRPr="00071E9C">
              <w:rPr>
                <w:b w:val="0"/>
                <w:sz w:val="22"/>
                <w:szCs w:val="22"/>
              </w:rPr>
              <w:t>25043536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B6649" w14:textId="1C1DD7DF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96349" w:rsidRPr="001060AC">
              <w:rPr>
                <w:b w:val="0"/>
                <w:sz w:val="22"/>
                <w:szCs w:val="22"/>
              </w:rPr>
              <w:t>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800517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C906F54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A49D5" w14:textId="6265C790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Spisová značka obch. rejstříku: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F5E73" w14:textId="7FFB6690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071E9C" w:rsidRPr="00071E9C">
              <w:rPr>
                <w:b w:val="0"/>
                <w:sz w:val="22"/>
                <w:szCs w:val="22"/>
              </w:rPr>
              <w:t>C 14536 zapsan</w:t>
            </w:r>
            <w:r w:rsidR="00071E9C">
              <w:rPr>
                <w:b w:val="0"/>
                <w:sz w:val="22"/>
                <w:szCs w:val="22"/>
              </w:rPr>
              <w:t>á</w:t>
            </w:r>
            <w:r w:rsidR="00071E9C" w:rsidRPr="00071E9C">
              <w:rPr>
                <w:b w:val="0"/>
                <w:sz w:val="22"/>
                <w:szCs w:val="22"/>
              </w:rPr>
              <w:t xml:space="preserve"> v obchodním rejstříku vedeném u Krajského soudu v Ústí nad Labem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3CE5B" w14:textId="77777777" w:rsidR="0019350E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Spisová značka C 26996</w:t>
            </w:r>
            <w:r w:rsidR="00D257F9" w:rsidRPr="001060AC">
              <w:rPr>
                <w:b w:val="0"/>
                <w:sz w:val="22"/>
                <w:szCs w:val="22"/>
              </w:rPr>
              <w:t xml:space="preserve"> </w:t>
            </w:r>
            <w:r w:rsidRPr="001060AC">
              <w:rPr>
                <w:b w:val="0"/>
                <w:sz w:val="22"/>
                <w:szCs w:val="22"/>
              </w:rPr>
              <w:t xml:space="preserve">vedená u  </w:t>
            </w:r>
            <w:r w:rsidR="0019350E" w:rsidRPr="001060AC">
              <w:rPr>
                <w:b w:val="0"/>
                <w:sz w:val="22"/>
                <w:szCs w:val="22"/>
              </w:rPr>
              <w:t xml:space="preserve"> </w:t>
            </w:r>
          </w:p>
          <w:p w14:paraId="3657352C" w14:textId="20C03D3F" w:rsidR="00D257F9" w:rsidRPr="001060AC" w:rsidRDefault="0019350E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F83AFC" w:rsidRPr="001060AC">
              <w:rPr>
                <w:b w:val="0"/>
                <w:sz w:val="22"/>
                <w:szCs w:val="22"/>
              </w:rPr>
              <w:t>Městského</w:t>
            </w:r>
            <w:r w:rsidR="00D257F9" w:rsidRPr="001060AC">
              <w:rPr>
                <w:b w:val="0"/>
                <w:sz w:val="22"/>
                <w:szCs w:val="22"/>
              </w:rPr>
              <w:t xml:space="preserve"> soudu v Praze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9FB931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151BA626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BE43F" w14:textId="75A5CDFB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DIČ: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331B" w14:textId="68863BBA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CZ</w:t>
            </w:r>
            <w:r w:rsidR="003C5EE8" w:rsidRPr="001060AC">
              <w:rPr>
                <w:b w:val="0"/>
                <w:sz w:val="22"/>
                <w:szCs w:val="22"/>
              </w:rPr>
              <w:t xml:space="preserve"> </w:t>
            </w:r>
            <w:r w:rsidR="003C5EE8" w:rsidRPr="00071E9C">
              <w:rPr>
                <w:b w:val="0"/>
                <w:sz w:val="22"/>
                <w:szCs w:val="22"/>
              </w:rPr>
              <w:t>25043536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57425" w14:textId="653CA20A" w:rsidR="00D257F9" w:rsidRPr="001060AC" w:rsidRDefault="00F83AFC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F21A55" w:rsidRPr="00F21A55">
              <w:rPr>
                <w:b w:val="0"/>
                <w:bCs/>
                <w:sz w:val="22"/>
                <w:szCs w:val="22"/>
              </w:rPr>
              <w:t>CZ67981801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5611F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5CCD9D7D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2BE8FD" w14:textId="77777777" w:rsidR="00F83AFC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zaregistrována jako plátce </w:t>
            </w:r>
            <w:r w:rsidRPr="001060AC">
              <w:rPr>
                <w:b w:val="0"/>
                <w:sz w:val="22"/>
                <w:szCs w:val="22"/>
              </w:rPr>
              <w:t xml:space="preserve"> </w:t>
            </w:r>
          </w:p>
          <w:p w14:paraId="60C1C902" w14:textId="489613FE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DPH: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493D54" w14:textId="5BB2FC5E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C26CB2" w14:textId="77777777" w:rsidR="00D257F9" w:rsidRPr="001060AC" w:rsidRDefault="00D257F9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0D6CE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7A32DECA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F999A" w14:textId="4089C845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>Bankovní spojení: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1E65A" w14:textId="31997843" w:rsidR="00D257F9" w:rsidRPr="001060AC" w:rsidRDefault="00F83AFC" w:rsidP="00D257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3C5EE8" w:rsidRPr="003C5EE8">
              <w:rPr>
                <w:b w:val="0"/>
                <w:sz w:val="22"/>
                <w:szCs w:val="22"/>
              </w:rPr>
              <w:t xml:space="preserve">AGBA, č. účtu: </w:t>
            </w:r>
            <w:proofErr w:type="spellStart"/>
            <w:r w:rsidR="00511315">
              <w:rPr>
                <w:b w:val="0"/>
                <w:sz w:val="22"/>
                <w:szCs w:val="22"/>
              </w:rPr>
              <w:t>xxxx</w:t>
            </w:r>
            <w:proofErr w:type="spellEnd"/>
            <w:r w:rsidR="00511315">
              <w:rPr>
                <w:b w:val="0"/>
                <w:sz w:val="22"/>
                <w:szCs w:val="22"/>
              </w:rPr>
              <w:t xml:space="preserve"> </w:t>
            </w:r>
            <w:r w:rsidR="00511315">
              <w:rPr>
                <w:b w:val="0"/>
                <w:sz w:val="22"/>
                <w:szCs w:val="22"/>
              </w:rPr>
              <w:br/>
            </w:r>
            <w:r w:rsidR="00D257F9" w:rsidRPr="001060AC">
              <w:rPr>
                <w:b w:val="0"/>
                <w:sz w:val="22"/>
                <w:szCs w:val="22"/>
              </w:rPr>
              <w:t>variabilní symbol:</w:t>
            </w:r>
            <w:r w:rsidR="00885A05" w:rsidRPr="001060A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11315">
              <w:rPr>
                <w:b w:val="0"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EF7F1" w14:textId="0571908A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Banka </w:t>
            </w:r>
            <w:proofErr w:type="spellStart"/>
            <w:r w:rsidR="00511315">
              <w:rPr>
                <w:b w:val="0"/>
                <w:sz w:val="22"/>
                <w:szCs w:val="22"/>
              </w:rPr>
              <w:t>xxxx</w:t>
            </w:r>
            <w:proofErr w:type="spellEnd"/>
          </w:p>
          <w:p w14:paraId="72DAABF1" w14:textId="1C08CAFE" w:rsidR="00D257F9" w:rsidRPr="001060AC" w:rsidRDefault="00F83AFC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 </w:t>
            </w:r>
            <w:r w:rsidR="00D257F9" w:rsidRPr="001060AC">
              <w:rPr>
                <w:b w:val="0"/>
                <w:sz w:val="22"/>
                <w:szCs w:val="22"/>
              </w:rPr>
              <w:t xml:space="preserve">č. účtu: </w:t>
            </w:r>
            <w:proofErr w:type="spellStart"/>
            <w:r w:rsidR="00511315">
              <w:rPr>
                <w:b w:val="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03431F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484234A1" w14:textId="77777777" w:rsidTr="005D3C45">
        <w:trPr>
          <w:gridAfter w:val="1"/>
          <w:wAfter w:w="8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C99E61E" w14:textId="77777777" w:rsidR="00D257F9" w:rsidRPr="001060AC" w:rsidRDefault="00D257F9">
            <w:pPr>
              <w:pStyle w:val="Nzev"/>
              <w:snapToGrid w:val="0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Splátkové období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71DD4C2" w14:textId="77777777" w:rsidR="00D257F9" w:rsidRPr="001060AC" w:rsidRDefault="00D257F9">
            <w:pPr>
              <w:pStyle w:val="Nzev"/>
              <w:snapToGrid w:val="0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Den splatnosti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7D15F" w14:textId="77777777" w:rsidR="00D257F9" w:rsidRPr="001060AC" w:rsidRDefault="00D257F9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Platba (Kč)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A7FA82" w14:textId="77777777" w:rsidR="00D257F9" w:rsidRPr="00132143" w:rsidRDefault="00D257F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57F9" w:rsidRPr="00132143" w14:paraId="61E1394A" w14:textId="77777777" w:rsidTr="005D3C45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EE9D171" w14:textId="77777777" w:rsidR="00D257F9" w:rsidRPr="00132143" w:rsidRDefault="00D257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B14A46E" w14:textId="77777777" w:rsidR="00D257F9" w:rsidRPr="00132143" w:rsidRDefault="00D257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4FBA2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druh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6505D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předmět a rozsah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5E9CF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základ DPH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784F0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DPH</w:t>
            </w:r>
          </w:p>
          <w:p w14:paraId="0503C3C2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proofErr w:type="gramStart"/>
            <w:r w:rsidRPr="00132143">
              <w:rPr>
                <w:b w:val="0"/>
                <w:sz w:val="20"/>
              </w:rPr>
              <w:t>21%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99169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Celkem s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C623A" w14:textId="77777777" w:rsidR="00D257F9" w:rsidRPr="00132143" w:rsidRDefault="00D257F9">
            <w:pPr>
              <w:pStyle w:val="Nzev"/>
              <w:rPr>
                <w:b w:val="0"/>
                <w:sz w:val="20"/>
              </w:rPr>
            </w:pPr>
            <w:r w:rsidRPr="00132143">
              <w:rPr>
                <w:b w:val="0"/>
                <w:sz w:val="20"/>
              </w:rPr>
              <w:t>celkem k úhradě (Kč)</w:t>
            </w:r>
          </w:p>
        </w:tc>
      </w:tr>
      <w:bookmarkEnd w:id="0"/>
      <w:tr w:rsidR="005D3C45" w:rsidRPr="0040765F" w14:paraId="1673F9FC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3FD4" w14:textId="6FBDEFC8" w:rsidR="005D3C45" w:rsidRPr="001060AC" w:rsidRDefault="00AB2030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</w:t>
            </w:r>
            <w:r w:rsidR="005D3C45" w:rsidRPr="001060AC">
              <w:rPr>
                <w:b w:val="0"/>
                <w:sz w:val="22"/>
                <w:szCs w:val="22"/>
              </w:rPr>
              <w:t>věten 20</w:t>
            </w:r>
            <w:r w:rsidR="00F14F0F"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6787D" w14:textId="1458FFC2" w:rsidR="001E34C5" w:rsidRPr="001060AC" w:rsidRDefault="005D3C45" w:rsidP="001E34C5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 w:rsidR="00A43DDE">
              <w:rPr>
                <w:b w:val="0"/>
                <w:sz w:val="22"/>
                <w:szCs w:val="22"/>
              </w:rPr>
              <w:t>5</w:t>
            </w:r>
            <w:r w:rsidRPr="001060AC">
              <w:rPr>
                <w:b w:val="0"/>
                <w:sz w:val="22"/>
                <w:szCs w:val="22"/>
              </w:rPr>
              <w:t>.20</w:t>
            </w:r>
            <w:r w:rsidR="00A43DDE">
              <w:rPr>
                <w:b w:val="0"/>
                <w:sz w:val="22"/>
                <w:szCs w:val="22"/>
              </w:rPr>
              <w:t>2</w:t>
            </w:r>
            <w:r w:rsidR="002F282F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93066" w14:textId="77777777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7C7D" w14:textId="40A62668" w:rsidR="005D3C45" w:rsidRPr="001060AC" w:rsidRDefault="005D3C45" w:rsidP="005D3C4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EB389" w14:textId="63CBA5EE" w:rsidR="005D3C45" w:rsidRPr="001060AC" w:rsidRDefault="000217F4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1E34C5">
              <w:rPr>
                <w:b w:val="0"/>
                <w:sz w:val="22"/>
                <w:szCs w:val="22"/>
              </w:rPr>
              <w:t>.</w:t>
            </w:r>
            <w:r w:rsidR="00E02683">
              <w:rPr>
                <w:b w:val="0"/>
                <w:sz w:val="22"/>
                <w:szCs w:val="22"/>
              </w:rPr>
              <w:t>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465D" w14:textId="04E01F26" w:rsidR="005D3C45" w:rsidRPr="001060AC" w:rsidRDefault="00E14C00" w:rsidP="00B31C4F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r w:rsidR="00107812">
              <w:rPr>
                <w:b w:val="0"/>
                <w:sz w:val="22"/>
                <w:szCs w:val="22"/>
              </w:rPr>
              <w:t>9</w:t>
            </w:r>
            <w:r w:rsidR="00366699">
              <w:rPr>
                <w:b w:val="0"/>
                <w:sz w:val="22"/>
                <w:szCs w:val="22"/>
              </w:rPr>
              <w:t>26</w:t>
            </w:r>
            <w:r w:rsidR="00107812">
              <w:rPr>
                <w:b w:val="0"/>
                <w:sz w:val="22"/>
                <w:szCs w:val="22"/>
              </w:rPr>
              <w:t>,</w:t>
            </w:r>
            <w:r w:rsidR="00366699"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5572" w14:textId="42AB3951" w:rsidR="005D3C45" w:rsidRPr="001060AC" w:rsidRDefault="00E02683" w:rsidP="00B31C4F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4C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099</w:t>
            </w:r>
            <w:r w:rsidR="001E34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D354" w14:textId="4959DE00" w:rsidR="005D3C45" w:rsidRPr="0040765F" w:rsidRDefault="001E34C5" w:rsidP="00B31C4F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D19A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="00CB14E7">
              <w:rPr>
                <w:bCs/>
                <w:sz w:val="22"/>
                <w:szCs w:val="22"/>
              </w:rPr>
              <w:t>159</w:t>
            </w:r>
            <w:r>
              <w:rPr>
                <w:bCs/>
                <w:sz w:val="22"/>
                <w:szCs w:val="22"/>
              </w:rPr>
              <w:t>,</w:t>
            </w:r>
            <w:r w:rsidR="00CB14E7">
              <w:rPr>
                <w:bCs/>
                <w:sz w:val="22"/>
                <w:szCs w:val="22"/>
              </w:rPr>
              <w:t>83</w:t>
            </w:r>
          </w:p>
        </w:tc>
      </w:tr>
      <w:tr w:rsidR="001E34C5" w:rsidRPr="0040765F" w14:paraId="49E53DAF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A026C" w14:textId="77777777" w:rsidR="001E34C5" w:rsidRPr="001060AC" w:rsidRDefault="001E34C5" w:rsidP="001E34C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BED30" w14:textId="77777777" w:rsidR="001E34C5" w:rsidRPr="001060AC" w:rsidRDefault="001E34C5" w:rsidP="001E34C5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6F8F7" w14:textId="70174E1A" w:rsidR="001E34C5" w:rsidRPr="001060AC" w:rsidRDefault="001E34C5" w:rsidP="001E34C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A1438" w14:textId="3682719B" w:rsidR="001E34C5" w:rsidRPr="001060AC" w:rsidRDefault="001E34C5" w:rsidP="001E34C5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65ED0" w14:textId="2C2E0CB6" w:rsidR="001E34C5" w:rsidRPr="001060AC" w:rsidRDefault="001E34C5" w:rsidP="001E34C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53C9" w14:textId="0F9340FE" w:rsidR="001E34C5" w:rsidRPr="001060AC" w:rsidRDefault="001E34C5" w:rsidP="001E34C5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3A88" w14:textId="34D74087" w:rsidR="001E34C5" w:rsidRPr="001060AC" w:rsidRDefault="001E34C5" w:rsidP="001E34C5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5E8E" w14:textId="77777777" w:rsidR="001E34C5" w:rsidRPr="0040765F" w:rsidRDefault="001E34C5" w:rsidP="001E34C5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1360D74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C4314" w14:textId="2044B339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</w:t>
            </w:r>
            <w:r w:rsidRPr="001060AC">
              <w:rPr>
                <w:b w:val="0"/>
                <w:sz w:val="22"/>
                <w:szCs w:val="22"/>
              </w:rPr>
              <w:t>erven 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654AC" w14:textId="06939960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6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B0E72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5FB97" w14:textId="3692119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190F9" w14:textId="70363A4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4E04" w14:textId="0BD4BDE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B3B7" w14:textId="3788802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F392A" w14:textId="0208DC02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561A50D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E87A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787A8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C1E62" w14:textId="5823E3EA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67417" w14:textId="6DBBB2F8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04BB4" w14:textId="5F4C931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51ED2" w14:textId="3F2204D8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C1D61" w14:textId="5BE6874F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E9D5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1E6DACDC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43DB" w14:textId="34648A4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Č</w:t>
            </w:r>
            <w:r w:rsidRPr="001060AC">
              <w:rPr>
                <w:b w:val="0"/>
                <w:sz w:val="22"/>
                <w:szCs w:val="22"/>
              </w:rPr>
              <w:t>ervenec 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711E8" w14:textId="44AB2F3C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7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6D9F4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45C53" w14:textId="1BCB28CF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D192" w14:textId="4F3E98D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2735A" w14:textId="2DCAFBE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2F11" w14:textId="77FCEE0C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A842E" w14:textId="235F61E1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4EA8B206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D26B8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366E3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F1104" w14:textId="2982A31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CBEB6" w14:textId="55F0690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D3A7D" w14:textId="1B7B3F0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99651" w14:textId="66DA125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126" w14:textId="14E8A6FE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2D5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08798872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2788E" w14:textId="2010C2FF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Pr="001060AC">
              <w:rPr>
                <w:b w:val="0"/>
                <w:sz w:val="22"/>
                <w:szCs w:val="22"/>
              </w:rPr>
              <w:t>rpen 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7BA67" w14:textId="0CDCE39B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8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6BA97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0FD08" w14:textId="47FB256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155D" w14:textId="02C0525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87B8E" w14:textId="2A6979D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8F0A6" w14:textId="29365999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4BFA9" w14:textId="702E6250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641A34AA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443E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E8BA7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0541F" w14:textId="72F15675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7E38D" w14:textId="336BC71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A490" w14:textId="454FD664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30A65" w14:textId="1B2B581C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2959D" w14:textId="6F01FE1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8878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2DF8C841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34C20" w14:textId="569193F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Pr="001060AC">
              <w:rPr>
                <w:b w:val="0"/>
                <w:sz w:val="22"/>
                <w:szCs w:val="22"/>
              </w:rPr>
              <w:t>áří 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56D1" w14:textId="57D57465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9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B7F0C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5B126" w14:textId="44CADB5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C4B7" w14:textId="597986C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C6603" w14:textId="5926AB04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7082" w14:textId="0FECEA4F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308E3" w14:textId="15422E49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1887FCDE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72CA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89746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03066" w14:textId="12A6684C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D75F9" w14:textId="53756324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39EC9" w14:textId="2B31EA8C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49E0" w14:textId="52A367D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213CF" w14:textId="65E35AE6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A260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33FB9E4B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C88C5" w14:textId="2742983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Ř</w:t>
            </w:r>
            <w:r w:rsidRPr="001060AC">
              <w:rPr>
                <w:b w:val="0"/>
                <w:sz w:val="22"/>
                <w:szCs w:val="22"/>
              </w:rPr>
              <w:t>íjen 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7C947" w14:textId="378AB513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10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18F37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03CDF" w14:textId="6EFE8EE0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15A5" w14:textId="4C457CD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74497" w14:textId="43A8302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F330A" w14:textId="7EBF9230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5ECD5" w14:textId="530A0744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7C392812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460E9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6B74A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27A42" w14:textId="2064A13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910DD" w14:textId="31E1437B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8D4C9" w14:textId="5EB8341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80F71" w14:textId="1701A86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53599" w14:textId="262C2E63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F65D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289478A8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33606" w14:textId="4CF3957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</w:t>
            </w:r>
            <w:r w:rsidRPr="001060AC">
              <w:rPr>
                <w:b w:val="0"/>
                <w:sz w:val="22"/>
                <w:szCs w:val="22"/>
              </w:rPr>
              <w:t>istopad 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C44D7" w14:textId="5333CD4C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11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9E2F2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41489" w14:textId="54701888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B592" w14:textId="2760B79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667CC" w14:textId="0A0B4B4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8DB11" w14:textId="0D7B1CB0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12D7" w14:textId="328515F8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1888A729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5817F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A5E3C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FAEFF" w14:textId="0DF3E84E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9297B" w14:textId="4EF970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91A0B" w14:textId="34766F1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8E0FA" w14:textId="25250067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BAD82" w14:textId="1EAB43E8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C5A7F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43AD2C15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55021" w14:textId="5BB71CB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Pr="001060AC">
              <w:rPr>
                <w:b w:val="0"/>
                <w:sz w:val="22"/>
                <w:szCs w:val="22"/>
              </w:rPr>
              <w:t>rosinec</w:t>
            </w:r>
            <w:r w:rsidR="00504970">
              <w:rPr>
                <w:b w:val="0"/>
                <w:sz w:val="22"/>
                <w:szCs w:val="22"/>
              </w:rPr>
              <w:t xml:space="preserve"> </w:t>
            </w:r>
            <w:r w:rsidRPr="001060AC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2</w:t>
            </w:r>
            <w:r w:rsidR="0050497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FAE58" w14:textId="737C86B8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15.1</w:t>
            </w:r>
            <w:r>
              <w:rPr>
                <w:b w:val="0"/>
                <w:sz w:val="22"/>
                <w:szCs w:val="22"/>
              </w:rPr>
              <w:t>2</w:t>
            </w:r>
            <w:r w:rsidRPr="001060AC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05430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A96B2" w14:textId="509BD90B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3FBD1" w14:textId="1B9A56A9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2989" w14:textId="66E0F5E9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657D8" w14:textId="3D65A5EE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4C2AD" w14:textId="7D146A48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0E92C3E1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80F52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4A8722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ED748" w14:textId="326326A3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593E9" w14:textId="2909E27D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38AC" w14:textId="620537D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EEF5" w14:textId="6A5D966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09FD" w14:textId="0B0D0102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FA18B5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0C951F8E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4228B" w14:textId="6681593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</w:t>
            </w:r>
            <w:r w:rsidRPr="001060AC">
              <w:rPr>
                <w:b w:val="0"/>
                <w:sz w:val="22"/>
                <w:szCs w:val="22"/>
              </w:rPr>
              <w:t>eden 202</w:t>
            </w:r>
            <w:r w:rsidR="0050497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DE50B" w14:textId="136B4575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0</w:t>
            </w:r>
            <w:r w:rsidRPr="001060AC">
              <w:rPr>
                <w:b w:val="0"/>
                <w:sz w:val="22"/>
                <w:szCs w:val="22"/>
              </w:rPr>
              <w:t>1.20</w:t>
            </w: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8B9D4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DC3E5" w14:textId="12775A9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105C6" w14:textId="66A00717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7781C" w14:textId="4F997976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BBB0" w14:textId="1141A611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82FF8" w14:textId="54B43D3E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5ACA4A0C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E8319F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C492F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66D97" w14:textId="1D52688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6F042" w14:textId="54B0BAE9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BC282" w14:textId="648A0E52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1C759" w14:textId="008960C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7E2B" w14:textId="1F142FF8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A137B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34EBC667" w14:textId="77777777" w:rsidTr="00C037BE">
        <w:trPr>
          <w:gridAfter w:val="2"/>
          <w:wAfter w:w="36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7D43E" w14:textId="76946E29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Únor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 w:rsidR="0050497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619C0" w14:textId="5CBE3A81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</w:t>
            </w:r>
            <w:r>
              <w:rPr>
                <w:b w:val="0"/>
                <w:sz w:val="22"/>
                <w:szCs w:val="22"/>
              </w:rPr>
              <w:t>0</w:t>
            </w:r>
            <w:r w:rsidRPr="001060AC">
              <w:rPr>
                <w:b w:val="0"/>
                <w:sz w:val="22"/>
                <w:szCs w:val="22"/>
              </w:rPr>
              <w:t>2.20</w:t>
            </w: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6C2AD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73E4B" w14:textId="38274366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D75C0" w14:textId="11A3C175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B0A90" w14:textId="2FAA9AAC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0F88D" w14:textId="788F427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C0293" w14:textId="54F02D94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60D4EC3B" w14:textId="77777777" w:rsidTr="00C037BE">
        <w:trPr>
          <w:gridAfter w:val="2"/>
          <w:wAfter w:w="36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2720C7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215771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4927F" w14:textId="4FA469F1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4E322" w14:textId="4E83DE84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76C1" w14:textId="4AD01FD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9710" w14:textId="45BFC37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22F8E" w14:textId="6B342630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74669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40765F" w14:paraId="7333433C" w14:textId="77777777" w:rsidTr="00C037BE">
        <w:trPr>
          <w:gridAfter w:val="1"/>
          <w:wAfter w:w="8" w:type="dxa"/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2671C" w14:textId="0B8B111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Březen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 w:rsidR="0050497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A59B7" w14:textId="2EB856D2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3</w:t>
            </w:r>
            <w:r w:rsidRPr="001060AC">
              <w:rPr>
                <w:b w:val="0"/>
                <w:sz w:val="22"/>
                <w:szCs w:val="22"/>
              </w:rPr>
              <w:t>.202</w:t>
            </w:r>
            <w:r w:rsidR="0050497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09253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A79FB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6786" w14:textId="7B7F41D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E7B9C" w14:textId="716D99B9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FA4C" w14:textId="234ED01B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6FB4C" w14:textId="42CD1CC7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40765F" w14:paraId="1E03A08A" w14:textId="77777777" w:rsidTr="00C037BE">
        <w:trPr>
          <w:gridAfter w:val="1"/>
          <w:wAfter w:w="8" w:type="dxa"/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75095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CB1A4C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CE252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368CA" w14:textId="2B9DCD7E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7D0BF" w14:textId="5D88C861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EE2E" w14:textId="2837D626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1166F" w14:textId="236E0943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D64AE3" w14:textId="77777777" w:rsidR="00CB14E7" w:rsidRPr="0040765F" w:rsidRDefault="00CB14E7" w:rsidP="00CB14E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B14E7" w:rsidRPr="00132143" w14:paraId="61FE830D" w14:textId="77777777" w:rsidTr="00C037BE">
        <w:trPr>
          <w:cantSplit/>
          <w:trHeight w:val="71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28459" w14:textId="3FD56C18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Duben</w:t>
            </w:r>
            <w:r w:rsidRPr="001060AC">
              <w:rPr>
                <w:b w:val="0"/>
                <w:sz w:val="22"/>
                <w:szCs w:val="22"/>
              </w:rPr>
              <w:t xml:space="preserve"> 202</w:t>
            </w:r>
            <w:r w:rsidR="0050497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BFAA1" w14:textId="7AC57F5E" w:rsidR="00CB14E7" w:rsidRPr="001060AC" w:rsidRDefault="00CB14E7" w:rsidP="00CB14E7">
            <w:pPr>
              <w:pStyle w:val="Nzev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15.0</w:t>
            </w:r>
            <w:r>
              <w:rPr>
                <w:b w:val="0"/>
                <w:sz w:val="22"/>
                <w:szCs w:val="22"/>
              </w:rPr>
              <w:t>4</w:t>
            </w:r>
            <w:r w:rsidRPr="001060AC">
              <w:rPr>
                <w:b w:val="0"/>
                <w:sz w:val="22"/>
                <w:szCs w:val="22"/>
              </w:rPr>
              <w:t>.202</w:t>
            </w:r>
            <w:r w:rsidR="0050497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A955E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nájemné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1130C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 IV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9806" w14:textId="37C1CF8F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9.173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0C79" w14:textId="57E2EEB0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1.926,33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0662F" w14:textId="6930468A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11.099,33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CE5F3" w14:textId="128C90A4" w:rsidR="00CB14E7" w:rsidRPr="0040765F" w:rsidRDefault="00CB14E7" w:rsidP="00CB14E7">
            <w:pPr>
              <w:pStyle w:val="Nzev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11.159,83</w:t>
            </w:r>
          </w:p>
        </w:tc>
      </w:tr>
      <w:tr w:rsidR="00CB14E7" w:rsidRPr="001060AC" w14:paraId="4FC3AA6B" w14:textId="77777777" w:rsidTr="00C037BE">
        <w:trPr>
          <w:cantSplit/>
          <w:trHeight w:val="146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F67996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A376F7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7A4CA" w14:textId="77777777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 xml:space="preserve">služby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9C906" w14:textId="4396478A" w:rsidR="00CB14E7" w:rsidRPr="001060AC" w:rsidRDefault="00CB14E7" w:rsidP="00CB14E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1060AC">
              <w:rPr>
                <w:b w:val="0"/>
                <w:sz w:val="22"/>
                <w:szCs w:val="22"/>
              </w:rPr>
              <w:t>dle čl.V.odst.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1DDBF" w14:textId="573F011B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B7CF" w14:textId="39611F1A" w:rsidR="00CB14E7" w:rsidRPr="001060AC" w:rsidRDefault="00CB14E7" w:rsidP="00CB14E7">
            <w:pPr>
              <w:pStyle w:val="Nzev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6EB8" w14:textId="4D04EF34" w:rsidR="00CB14E7" w:rsidRPr="001060AC" w:rsidRDefault="00CB14E7" w:rsidP="00CB14E7">
            <w:pPr>
              <w:pStyle w:val="Nzev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5FB0" w14:textId="77777777" w:rsidR="00CB14E7" w:rsidRPr="001060AC" w:rsidRDefault="00CB14E7" w:rsidP="00CB14E7">
            <w:pPr>
              <w:rPr>
                <w:rFonts w:ascii="Times New Roman" w:hAnsi="Times New Roman"/>
              </w:rPr>
            </w:pPr>
          </w:p>
        </w:tc>
      </w:tr>
    </w:tbl>
    <w:p w14:paraId="099BE86A" w14:textId="77777777" w:rsidR="007D42B7" w:rsidRDefault="007D42B7" w:rsidP="00132143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</w:p>
    <w:p w14:paraId="30E10AC3" w14:textId="76D93F30" w:rsidR="00132143" w:rsidRPr="00F83AFC" w:rsidRDefault="00132143" w:rsidP="00132143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  <w:r w:rsidRPr="00F83AFC">
        <w:rPr>
          <w:rFonts w:asciiTheme="minorHAnsi" w:hAnsiTheme="minorHAnsi" w:cstheme="minorHAnsi"/>
        </w:rPr>
        <w:t>Datum ………………………</w:t>
      </w:r>
      <w:proofErr w:type="gramStart"/>
      <w:r w:rsidRPr="00F83AFC">
        <w:rPr>
          <w:rFonts w:asciiTheme="minorHAnsi" w:hAnsiTheme="minorHAnsi" w:cstheme="minorHAnsi"/>
        </w:rPr>
        <w:t>…….</w:t>
      </w:r>
      <w:proofErr w:type="gramEnd"/>
      <w:r w:rsidRPr="00F83AFC">
        <w:rPr>
          <w:rFonts w:asciiTheme="minorHAnsi" w:hAnsiTheme="minorHAnsi" w:cstheme="minorHAnsi"/>
        </w:rPr>
        <w:t>.</w:t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</w:r>
      <w:r w:rsidRPr="00F83AFC">
        <w:rPr>
          <w:rFonts w:asciiTheme="minorHAnsi" w:hAnsiTheme="minorHAnsi" w:cstheme="minorHAnsi"/>
        </w:rPr>
        <w:tab/>
        <w:t xml:space="preserve">  Datum</w:t>
      </w:r>
      <w:r w:rsidR="00511315">
        <w:rPr>
          <w:rFonts w:asciiTheme="minorHAnsi" w:hAnsiTheme="minorHAnsi" w:cstheme="minorHAnsi"/>
        </w:rPr>
        <w:t xml:space="preserve"> </w:t>
      </w:r>
      <w:proofErr w:type="spellStart"/>
      <w:r w:rsidR="00511315">
        <w:rPr>
          <w:rFonts w:asciiTheme="minorHAnsi" w:hAnsiTheme="minorHAnsi" w:cstheme="minorHAnsi"/>
        </w:rPr>
        <w:t>dig</w:t>
      </w:r>
      <w:proofErr w:type="spellEnd"/>
      <w:r w:rsidR="00511315">
        <w:rPr>
          <w:rFonts w:asciiTheme="minorHAnsi" w:hAnsiTheme="minorHAnsi" w:cstheme="minorHAnsi"/>
        </w:rPr>
        <w:t xml:space="preserve">. podpis </w:t>
      </w:r>
      <w:r w:rsidR="00504970">
        <w:rPr>
          <w:rFonts w:asciiTheme="minorHAnsi" w:hAnsiTheme="minorHAnsi" w:cstheme="minorHAnsi"/>
        </w:rPr>
        <w:t>15</w:t>
      </w:r>
      <w:r w:rsidR="00511315">
        <w:rPr>
          <w:rFonts w:asciiTheme="minorHAnsi" w:hAnsiTheme="minorHAnsi" w:cstheme="minorHAnsi"/>
        </w:rPr>
        <w:t>.0</w:t>
      </w:r>
      <w:r w:rsidR="00504970">
        <w:rPr>
          <w:rFonts w:asciiTheme="minorHAnsi" w:hAnsiTheme="minorHAnsi" w:cstheme="minorHAnsi"/>
        </w:rPr>
        <w:t>4</w:t>
      </w:r>
      <w:r w:rsidR="00511315">
        <w:rPr>
          <w:rFonts w:asciiTheme="minorHAnsi" w:hAnsiTheme="minorHAnsi" w:cstheme="minorHAnsi"/>
        </w:rPr>
        <w:t>.2025</w:t>
      </w:r>
    </w:p>
    <w:p w14:paraId="4466AA57" w14:textId="77777777" w:rsidR="00132143" w:rsidRPr="00F83AFC" w:rsidRDefault="00132143" w:rsidP="00132143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FB9CA95" w14:textId="77777777" w:rsidR="00132143" w:rsidRPr="00F83AFC" w:rsidRDefault="00132143" w:rsidP="007D42B7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83AFC">
        <w:rPr>
          <w:rFonts w:asciiTheme="minorHAnsi" w:hAnsiTheme="minorHAnsi" w:cstheme="minorHAnsi"/>
          <w:b w:val="0"/>
          <w:sz w:val="22"/>
          <w:szCs w:val="22"/>
        </w:rPr>
        <w:t>za pronajímatele:</w:t>
      </w:r>
      <w:r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za nájemce:</w:t>
      </w:r>
    </w:p>
    <w:p w14:paraId="1244F101" w14:textId="27DCAA91" w:rsidR="00132143" w:rsidRPr="00F83AFC" w:rsidRDefault="007D42B7" w:rsidP="00132143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</w:t>
      </w:r>
      <w:r w:rsidR="00132143" w:rsidRPr="00F83AFC">
        <w:rPr>
          <w:rFonts w:asciiTheme="minorHAnsi" w:hAnsiTheme="minorHAnsi" w:cstheme="minorHAnsi"/>
          <w:b w:val="0"/>
          <w:sz w:val="22"/>
          <w:szCs w:val="22"/>
        </w:rPr>
        <w:t>........................................</w:t>
      </w:r>
      <w:r w:rsidR="00132143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........</w:t>
      </w:r>
    </w:p>
    <w:p w14:paraId="00705E54" w14:textId="21EDD51D" w:rsidR="0022529F" w:rsidRPr="00F83AFC" w:rsidRDefault="007D42B7" w:rsidP="0022529F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proofErr w:type="spellStart"/>
      <w:r w:rsidR="00511315">
        <w:rPr>
          <w:rFonts w:asciiTheme="minorHAnsi" w:hAnsiTheme="minorHAnsi" w:cstheme="minorHAnsi"/>
          <w:b w:val="0"/>
          <w:sz w:val="22"/>
          <w:szCs w:val="22"/>
        </w:rPr>
        <w:t>xxxx</w:t>
      </w:r>
      <w:proofErr w:type="spellEnd"/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>Ing. Lubomír Fojtů</w:t>
      </w:r>
    </w:p>
    <w:p w14:paraId="71DF6E57" w14:textId="18EA6D5C" w:rsidR="0022529F" w:rsidRPr="00F83AFC" w:rsidRDefault="007D42B7" w:rsidP="0022529F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>
        <w:rPr>
          <w:rFonts w:asciiTheme="minorHAnsi" w:hAnsiTheme="minorHAnsi" w:cstheme="minorHAnsi"/>
          <w:b w:val="0"/>
          <w:sz w:val="22"/>
          <w:szCs w:val="22"/>
        </w:rPr>
        <w:t>Jednatel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 xml:space="preserve">ředitel </w:t>
      </w:r>
    </w:p>
    <w:p w14:paraId="6982A5E8" w14:textId="5E6D0F22" w:rsidR="0019350E" w:rsidRPr="00F6584C" w:rsidRDefault="007D42B7" w:rsidP="007D42B7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933BD8">
        <w:rPr>
          <w:rFonts w:asciiTheme="minorHAnsi" w:hAnsiTheme="minorHAnsi" w:cstheme="minorHAnsi"/>
          <w:b w:val="0"/>
          <w:sz w:val="22"/>
          <w:szCs w:val="22"/>
        </w:rPr>
        <w:t>ZAPARS spol. s r.o.</w:t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</w:r>
      <w:r w:rsidR="0022529F" w:rsidRPr="00F83AFC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  </w:t>
      </w:r>
      <w:r w:rsidR="0022529F">
        <w:rPr>
          <w:rFonts w:asciiTheme="minorHAnsi" w:hAnsiTheme="minorHAnsi" w:cstheme="minorHAnsi"/>
          <w:b w:val="0"/>
          <w:sz w:val="22"/>
          <w:szCs w:val="22"/>
        </w:rPr>
        <w:t xml:space="preserve"> Ředitelství Vodních cest ČR</w:t>
      </w:r>
    </w:p>
    <w:sectPr w:rsidR="0019350E" w:rsidRPr="00F6584C" w:rsidSect="003C5EE8">
      <w:headerReference w:type="default" r:id="rId8"/>
      <w:pgSz w:w="11906" w:h="16838"/>
      <w:pgMar w:top="993" w:right="1417" w:bottom="56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B04F" w14:textId="77777777" w:rsidR="008D5D57" w:rsidRDefault="008D5D57" w:rsidP="00822E2D">
      <w:pPr>
        <w:spacing w:after="0" w:line="240" w:lineRule="auto"/>
      </w:pPr>
      <w:r>
        <w:separator/>
      </w:r>
    </w:p>
  </w:endnote>
  <w:endnote w:type="continuationSeparator" w:id="0">
    <w:p w14:paraId="2D95FB49" w14:textId="77777777" w:rsidR="008D5D57" w:rsidRDefault="008D5D57" w:rsidP="0082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AE67" w14:textId="77777777" w:rsidR="008D5D57" w:rsidRDefault="008D5D57" w:rsidP="00822E2D">
      <w:pPr>
        <w:spacing w:after="0" w:line="240" w:lineRule="auto"/>
      </w:pPr>
      <w:r>
        <w:separator/>
      </w:r>
    </w:p>
  </w:footnote>
  <w:footnote w:type="continuationSeparator" w:id="0">
    <w:p w14:paraId="3CBE264D" w14:textId="77777777" w:rsidR="008D5D57" w:rsidRDefault="008D5D57" w:rsidP="0082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D65E" w14:textId="0F88A3AF" w:rsidR="00933BD8" w:rsidRDefault="001060AC" w:rsidP="00D34AB3">
    <w:pPr>
      <w:pStyle w:val="Zhlav"/>
      <w:jc w:val="center"/>
    </w:pPr>
    <w:r>
      <w:t xml:space="preserve">Příloha č. </w:t>
    </w:r>
    <w:r w:rsidR="00DD6DD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66B"/>
    <w:multiLevelType w:val="multilevel"/>
    <w:tmpl w:val="C9380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930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65464"/>
    <w:multiLevelType w:val="hybridMultilevel"/>
    <w:tmpl w:val="99329FAE"/>
    <w:lvl w:ilvl="0" w:tplc="D7380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A8A"/>
    <w:multiLevelType w:val="hybridMultilevel"/>
    <w:tmpl w:val="20A4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16AD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EA10D7"/>
    <w:multiLevelType w:val="hybridMultilevel"/>
    <w:tmpl w:val="7108C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2693"/>
    <w:multiLevelType w:val="hybridMultilevel"/>
    <w:tmpl w:val="20A4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7BFF"/>
    <w:multiLevelType w:val="hybridMultilevel"/>
    <w:tmpl w:val="4A82CE8C"/>
    <w:lvl w:ilvl="0" w:tplc="8DF6C1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76BA"/>
    <w:multiLevelType w:val="hybridMultilevel"/>
    <w:tmpl w:val="33D60E54"/>
    <w:lvl w:ilvl="0" w:tplc="0405000F">
      <w:start w:val="1"/>
      <w:numFmt w:val="decimal"/>
      <w:lvlText w:val="%1."/>
      <w:lvlJc w:val="left"/>
      <w:pPr>
        <w:ind w:left="25453" w:hanging="360"/>
      </w:pPr>
    </w:lvl>
    <w:lvl w:ilvl="1" w:tplc="04050019" w:tentative="1">
      <w:start w:val="1"/>
      <w:numFmt w:val="lowerLetter"/>
      <w:lvlText w:val="%2."/>
      <w:lvlJc w:val="left"/>
      <w:pPr>
        <w:ind w:left="26173" w:hanging="360"/>
      </w:pPr>
    </w:lvl>
    <w:lvl w:ilvl="2" w:tplc="0405001B" w:tentative="1">
      <w:start w:val="1"/>
      <w:numFmt w:val="lowerRoman"/>
      <w:lvlText w:val="%3."/>
      <w:lvlJc w:val="right"/>
      <w:pPr>
        <w:ind w:left="26893" w:hanging="180"/>
      </w:pPr>
    </w:lvl>
    <w:lvl w:ilvl="3" w:tplc="0405000F" w:tentative="1">
      <w:start w:val="1"/>
      <w:numFmt w:val="decimal"/>
      <w:lvlText w:val="%4."/>
      <w:lvlJc w:val="left"/>
      <w:pPr>
        <w:ind w:left="27613" w:hanging="360"/>
      </w:pPr>
    </w:lvl>
    <w:lvl w:ilvl="4" w:tplc="04050019" w:tentative="1">
      <w:start w:val="1"/>
      <w:numFmt w:val="lowerLetter"/>
      <w:lvlText w:val="%5."/>
      <w:lvlJc w:val="left"/>
      <w:pPr>
        <w:ind w:left="28333" w:hanging="360"/>
      </w:pPr>
    </w:lvl>
    <w:lvl w:ilvl="5" w:tplc="0405001B" w:tentative="1">
      <w:start w:val="1"/>
      <w:numFmt w:val="lowerRoman"/>
      <w:lvlText w:val="%6."/>
      <w:lvlJc w:val="right"/>
      <w:pPr>
        <w:ind w:left="29053" w:hanging="180"/>
      </w:pPr>
    </w:lvl>
    <w:lvl w:ilvl="6" w:tplc="0405000F" w:tentative="1">
      <w:start w:val="1"/>
      <w:numFmt w:val="decimal"/>
      <w:lvlText w:val="%7."/>
      <w:lvlJc w:val="left"/>
      <w:pPr>
        <w:ind w:left="29773" w:hanging="360"/>
      </w:pPr>
    </w:lvl>
    <w:lvl w:ilvl="7" w:tplc="04050019" w:tentative="1">
      <w:start w:val="1"/>
      <w:numFmt w:val="lowerLetter"/>
      <w:lvlText w:val="%8."/>
      <w:lvlJc w:val="left"/>
      <w:pPr>
        <w:ind w:left="30493" w:hanging="360"/>
      </w:pPr>
    </w:lvl>
    <w:lvl w:ilvl="8" w:tplc="0405001B" w:tentative="1">
      <w:start w:val="1"/>
      <w:numFmt w:val="lowerRoman"/>
      <w:lvlText w:val="%9."/>
      <w:lvlJc w:val="right"/>
      <w:pPr>
        <w:ind w:left="31213" w:hanging="180"/>
      </w:pPr>
    </w:lvl>
  </w:abstractNum>
  <w:abstractNum w:abstractNumId="8" w15:restartNumberingAfterBreak="0">
    <w:nsid w:val="32331A1D"/>
    <w:multiLevelType w:val="hybridMultilevel"/>
    <w:tmpl w:val="22C2CAE8"/>
    <w:lvl w:ilvl="0" w:tplc="0405000F">
      <w:start w:val="1"/>
      <w:numFmt w:val="decimal"/>
      <w:lvlText w:val="%1."/>
      <w:lvlJc w:val="left"/>
      <w:pPr>
        <w:ind w:left="25453" w:hanging="360"/>
      </w:pPr>
    </w:lvl>
    <w:lvl w:ilvl="1" w:tplc="04050019">
      <w:start w:val="1"/>
      <w:numFmt w:val="lowerLetter"/>
      <w:lvlText w:val="%2."/>
      <w:lvlJc w:val="left"/>
      <w:pPr>
        <w:ind w:left="26173" w:hanging="360"/>
      </w:pPr>
    </w:lvl>
    <w:lvl w:ilvl="2" w:tplc="0405001B" w:tentative="1">
      <w:start w:val="1"/>
      <w:numFmt w:val="lowerRoman"/>
      <w:lvlText w:val="%3."/>
      <w:lvlJc w:val="right"/>
      <w:pPr>
        <w:ind w:left="26893" w:hanging="180"/>
      </w:pPr>
    </w:lvl>
    <w:lvl w:ilvl="3" w:tplc="0405000F" w:tentative="1">
      <w:start w:val="1"/>
      <w:numFmt w:val="decimal"/>
      <w:lvlText w:val="%4."/>
      <w:lvlJc w:val="left"/>
      <w:pPr>
        <w:ind w:left="27613" w:hanging="360"/>
      </w:pPr>
    </w:lvl>
    <w:lvl w:ilvl="4" w:tplc="04050019" w:tentative="1">
      <w:start w:val="1"/>
      <w:numFmt w:val="lowerLetter"/>
      <w:lvlText w:val="%5."/>
      <w:lvlJc w:val="left"/>
      <w:pPr>
        <w:ind w:left="28333" w:hanging="360"/>
      </w:pPr>
    </w:lvl>
    <w:lvl w:ilvl="5" w:tplc="0405001B" w:tentative="1">
      <w:start w:val="1"/>
      <w:numFmt w:val="lowerRoman"/>
      <w:lvlText w:val="%6."/>
      <w:lvlJc w:val="right"/>
      <w:pPr>
        <w:ind w:left="29053" w:hanging="180"/>
      </w:pPr>
    </w:lvl>
    <w:lvl w:ilvl="6" w:tplc="0405000F" w:tentative="1">
      <w:start w:val="1"/>
      <w:numFmt w:val="decimal"/>
      <w:lvlText w:val="%7."/>
      <w:lvlJc w:val="left"/>
      <w:pPr>
        <w:ind w:left="29773" w:hanging="360"/>
      </w:pPr>
    </w:lvl>
    <w:lvl w:ilvl="7" w:tplc="04050019" w:tentative="1">
      <w:start w:val="1"/>
      <w:numFmt w:val="lowerLetter"/>
      <w:lvlText w:val="%8."/>
      <w:lvlJc w:val="left"/>
      <w:pPr>
        <w:ind w:left="30493" w:hanging="360"/>
      </w:pPr>
    </w:lvl>
    <w:lvl w:ilvl="8" w:tplc="0405001B" w:tentative="1">
      <w:start w:val="1"/>
      <w:numFmt w:val="lowerRoman"/>
      <w:lvlText w:val="%9."/>
      <w:lvlJc w:val="right"/>
      <w:pPr>
        <w:ind w:left="31213" w:hanging="180"/>
      </w:pPr>
    </w:lvl>
  </w:abstractNum>
  <w:abstractNum w:abstractNumId="9" w15:restartNumberingAfterBreak="0">
    <w:nsid w:val="35460E1C"/>
    <w:multiLevelType w:val="hybridMultilevel"/>
    <w:tmpl w:val="60482792"/>
    <w:lvl w:ilvl="0" w:tplc="571AF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3B0A"/>
    <w:multiLevelType w:val="hybridMultilevel"/>
    <w:tmpl w:val="F8F68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B4731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EB5CE6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54944DC"/>
    <w:multiLevelType w:val="hybridMultilevel"/>
    <w:tmpl w:val="9518539C"/>
    <w:lvl w:ilvl="0" w:tplc="EB06E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6A3C"/>
    <w:multiLevelType w:val="multilevel"/>
    <w:tmpl w:val="A758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9A1F0C"/>
    <w:multiLevelType w:val="multilevel"/>
    <w:tmpl w:val="6C3468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74E1244"/>
    <w:multiLevelType w:val="hybridMultilevel"/>
    <w:tmpl w:val="BF4E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95B"/>
    <w:multiLevelType w:val="hybridMultilevel"/>
    <w:tmpl w:val="3414637E"/>
    <w:lvl w:ilvl="0" w:tplc="483CAE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6F1CF18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7928"/>
    <w:multiLevelType w:val="hybridMultilevel"/>
    <w:tmpl w:val="DF123484"/>
    <w:lvl w:ilvl="0" w:tplc="FB5EE19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77D05"/>
    <w:multiLevelType w:val="hybridMultilevel"/>
    <w:tmpl w:val="F5068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639A"/>
    <w:multiLevelType w:val="hybridMultilevel"/>
    <w:tmpl w:val="B362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8098">
    <w:abstractNumId w:val="10"/>
  </w:num>
  <w:num w:numId="2" w16cid:durableId="1381828067">
    <w:abstractNumId w:val="13"/>
  </w:num>
  <w:num w:numId="3" w16cid:durableId="72318166">
    <w:abstractNumId w:val="19"/>
  </w:num>
  <w:num w:numId="4" w16cid:durableId="28186413">
    <w:abstractNumId w:val="4"/>
  </w:num>
  <w:num w:numId="5" w16cid:durableId="1335065462">
    <w:abstractNumId w:val="18"/>
  </w:num>
  <w:num w:numId="6" w16cid:durableId="859929833">
    <w:abstractNumId w:val="8"/>
  </w:num>
  <w:num w:numId="7" w16cid:durableId="205065577">
    <w:abstractNumId w:val="7"/>
  </w:num>
  <w:num w:numId="8" w16cid:durableId="1678577155">
    <w:abstractNumId w:val="1"/>
  </w:num>
  <w:num w:numId="9" w16cid:durableId="1584100824">
    <w:abstractNumId w:val="6"/>
  </w:num>
  <w:num w:numId="10" w16cid:durableId="530606852">
    <w:abstractNumId w:val="17"/>
  </w:num>
  <w:num w:numId="11" w16cid:durableId="881015000">
    <w:abstractNumId w:val="9"/>
  </w:num>
  <w:num w:numId="12" w16cid:durableId="1405838814">
    <w:abstractNumId w:val="16"/>
  </w:num>
  <w:num w:numId="13" w16cid:durableId="1712221133">
    <w:abstractNumId w:val="20"/>
  </w:num>
  <w:num w:numId="14" w16cid:durableId="205222370">
    <w:abstractNumId w:val="5"/>
  </w:num>
  <w:num w:numId="15" w16cid:durableId="581526640">
    <w:abstractNumId w:val="12"/>
  </w:num>
  <w:num w:numId="16" w16cid:durableId="378210031">
    <w:abstractNumId w:val="3"/>
  </w:num>
  <w:num w:numId="17" w16cid:durableId="438644885">
    <w:abstractNumId w:val="11"/>
  </w:num>
  <w:num w:numId="18" w16cid:durableId="1839464484">
    <w:abstractNumId w:val="14"/>
  </w:num>
  <w:num w:numId="19" w16cid:durableId="42992007">
    <w:abstractNumId w:val="15"/>
  </w:num>
  <w:num w:numId="20" w16cid:durableId="620460166">
    <w:abstractNumId w:val="0"/>
  </w:num>
  <w:num w:numId="21" w16cid:durableId="182480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B"/>
    <w:rsid w:val="00004B19"/>
    <w:rsid w:val="0001050A"/>
    <w:rsid w:val="00010732"/>
    <w:rsid w:val="0002100D"/>
    <w:rsid w:val="000217F4"/>
    <w:rsid w:val="00030DA8"/>
    <w:rsid w:val="000319F3"/>
    <w:rsid w:val="00031F95"/>
    <w:rsid w:val="00033360"/>
    <w:rsid w:val="00035C9D"/>
    <w:rsid w:val="00037941"/>
    <w:rsid w:val="00040697"/>
    <w:rsid w:val="00043AD5"/>
    <w:rsid w:val="000504B1"/>
    <w:rsid w:val="0005623F"/>
    <w:rsid w:val="00071E9C"/>
    <w:rsid w:val="00072174"/>
    <w:rsid w:val="00076336"/>
    <w:rsid w:val="00096349"/>
    <w:rsid w:val="000A165F"/>
    <w:rsid w:val="000D4078"/>
    <w:rsid w:val="000D64F0"/>
    <w:rsid w:val="000F014C"/>
    <w:rsid w:val="000F3DB6"/>
    <w:rsid w:val="000F61EE"/>
    <w:rsid w:val="0010062E"/>
    <w:rsid w:val="001060AC"/>
    <w:rsid w:val="00106FFE"/>
    <w:rsid w:val="00107812"/>
    <w:rsid w:val="00120932"/>
    <w:rsid w:val="00124F2D"/>
    <w:rsid w:val="0013201F"/>
    <w:rsid w:val="00132143"/>
    <w:rsid w:val="001443C2"/>
    <w:rsid w:val="00145684"/>
    <w:rsid w:val="001465DD"/>
    <w:rsid w:val="00154271"/>
    <w:rsid w:val="00162BE8"/>
    <w:rsid w:val="00165E3C"/>
    <w:rsid w:val="00165F0E"/>
    <w:rsid w:val="001704E1"/>
    <w:rsid w:val="001838F0"/>
    <w:rsid w:val="001839AD"/>
    <w:rsid w:val="00192499"/>
    <w:rsid w:val="00192603"/>
    <w:rsid w:val="0019278F"/>
    <w:rsid w:val="0019350E"/>
    <w:rsid w:val="001A0CFA"/>
    <w:rsid w:val="001A63CB"/>
    <w:rsid w:val="001E29C2"/>
    <w:rsid w:val="001E34C5"/>
    <w:rsid w:val="001F53D9"/>
    <w:rsid w:val="001F6976"/>
    <w:rsid w:val="002232ED"/>
    <w:rsid w:val="0022529F"/>
    <w:rsid w:val="002359BD"/>
    <w:rsid w:val="002420D0"/>
    <w:rsid w:val="00244916"/>
    <w:rsid w:val="00244EF9"/>
    <w:rsid w:val="0024629F"/>
    <w:rsid w:val="00251D43"/>
    <w:rsid w:val="002533E8"/>
    <w:rsid w:val="002546A9"/>
    <w:rsid w:val="00256A31"/>
    <w:rsid w:val="00263D43"/>
    <w:rsid w:val="002829FE"/>
    <w:rsid w:val="00284B1E"/>
    <w:rsid w:val="00297FDD"/>
    <w:rsid w:val="002A163D"/>
    <w:rsid w:val="002A7033"/>
    <w:rsid w:val="002B2EEA"/>
    <w:rsid w:val="002B3759"/>
    <w:rsid w:val="002C0B53"/>
    <w:rsid w:val="002C2B57"/>
    <w:rsid w:val="002D19BB"/>
    <w:rsid w:val="002D7CCE"/>
    <w:rsid w:val="002E6C07"/>
    <w:rsid w:val="002E7527"/>
    <w:rsid w:val="002E782F"/>
    <w:rsid w:val="002F16B5"/>
    <w:rsid w:val="002F257B"/>
    <w:rsid w:val="002F282F"/>
    <w:rsid w:val="002F59AE"/>
    <w:rsid w:val="00302619"/>
    <w:rsid w:val="00331D0F"/>
    <w:rsid w:val="00340B27"/>
    <w:rsid w:val="00354308"/>
    <w:rsid w:val="00366699"/>
    <w:rsid w:val="00367721"/>
    <w:rsid w:val="00374BE2"/>
    <w:rsid w:val="00384417"/>
    <w:rsid w:val="00395019"/>
    <w:rsid w:val="0039786E"/>
    <w:rsid w:val="003A2F4B"/>
    <w:rsid w:val="003B0471"/>
    <w:rsid w:val="003B37B0"/>
    <w:rsid w:val="003B7A96"/>
    <w:rsid w:val="003C51D4"/>
    <w:rsid w:val="003C5415"/>
    <w:rsid w:val="003C5EE8"/>
    <w:rsid w:val="003D39BA"/>
    <w:rsid w:val="003D5664"/>
    <w:rsid w:val="003E1551"/>
    <w:rsid w:val="003E196F"/>
    <w:rsid w:val="003E449B"/>
    <w:rsid w:val="003F36AA"/>
    <w:rsid w:val="003F41A3"/>
    <w:rsid w:val="00400EF0"/>
    <w:rsid w:val="004024FD"/>
    <w:rsid w:val="0040765F"/>
    <w:rsid w:val="0041272D"/>
    <w:rsid w:val="00413EBF"/>
    <w:rsid w:val="00417DD2"/>
    <w:rsid w:val="0042240A"/>
    <w:rsid w:val="004408C8"/>
    <w:rsid w:val="004437A7"/>
    <w:rsid w:val="00444CC3"/>
    <w:rsid w:val="00444E5F"/>
    <w:rsid w:val="004474C3"/>
    <w:rsid w:val="004605C8"/>
    <w:rsid w:val="00474109"/>
    <w:rsid w:val="00492610"/>
    <w:rsid w:val="004A59C0"/>
    <w:rsid w:val="004A5A14"/>
    <w:rsid w:val="004A6A61"/>
    <w:rsid w:val="004B4AD9"/>
    <w:rsid w:val="004B7C6B"/>
    <w:rsid w:val="004C1E85"/>
    <w:rsid w:val="004C4E10"/>
    <w:rsid w:val="004C52E3"/>
    <w:rsid w:val="004D0152"/>
    <w:rsid w:val="004D05CC"/>
    <w:rsid w:val="004F282B"/>
    <w:rsid w:val="004F2B68"/>
    <w:rsid w:val="005012C6"/>
    <w:rsid w:val="00504970"/>
    <w:rsid w:val="00511315"/>
    <w:rsid w:val="00524037"/>
    <w:rsid w:val="005420F8"/>
    <w:rsid w:val="0055135A"/>
    <w:rsid w:val="005529BD"/>
    <w:rsid w:val="00553093"/>
    <w:rsid w:val="005539C8"/>
    <w:rsid w:val="00555390"/>
    <w:rsid w:val="00557950"/>
    <w:rsid w:val="00565D59"/>
    <w:rsid w:val="00566AC3"/>
    <w:rsid w:val="005A6641"/>
    <w:rsid w:val="005B6A7A"/>
    <w:rsid w:val="005B6D29"/>
    <w:rsid w:val="005C18DE"/>
    <w:rsid w:val="005C1FB0"/>
    <w:rsid w:val="005D0661"/>
    <w:rsid w:val="005D1DED"/>
    <w:rsid w:val="005D3C45"/>
    <w:rsid w:val="005D7941"/>
    <w:rsid w:val="005E1FEB"/>
    <w:rsid w:val="005E6DD1"/>
    <w:rsid w:val="0061374A"/>
    <w:rsid w:val="006354E6"/>
    <w:rsid w:val="00644442"/>
    <w:rsid w:val="0064798E"/>
    <w:rsid w:val="006507B7"/>
    <w:rsid w:val="00653C32"/>
    <w:rsid w:val="0066102A"/>
    <w:rsid w:val="00675104"/>
    <w:rsid w:val="00675B99"/>
    <w:rsid w:val="00676C8B"/>
    <w:rsid w:val="0068558C"/>
    <w:rsid w:val="00694E97"/>
    <w:rsid w:val="006B170A"/>
    <w:rsid w:val="006B39AF"/>
    <w:rsid w:val="006B59ED"/>
    <w:rsid w:val="006C1229"/>
    <w:rsid w:val="006C73DE"/>
    <w:rsid w:val="006D2000"/>
    <w:rsid w:val="006D7FE3"/>
    <w:rsid w:val="006E5830"/>
    <w:rsid w:val="006F3A62"/>
    <w:rsid w:val="006F7BB5"/>
    <w:rsid w:val="00700500"/>
    <w:rsid w:val="00705B08"/>
    <w:rsid w:val="00707D0E"/>
    <w:rsid w:val="0071180B"/>
    <w:rsid w:val="007167DB"/>
    <w:rsid w:val="0073085A"/>
    <w:rsid w:val="00730871"/>
    <w:rsid w:val="00740C68"/>
    <w:rsid w:val="00741277"/>
    <w:rsid w:val="00764376"/>
    <w:rsid w:val="00770368"/>
    <w:rsid w:val="0077423A"/>
    <w:rsid w:val="007765DC"/>
    <w:rsid w:val="00782875"/>
    <w:rsid w:val="00784ECB"/>
    <w:rsid w:val="00796D35"/>
    <w:rsid w:val="00797090"/>
    <w:rsid w:val="007A3FCB"/>
    <w:rsid w:val="007A6814"/>
    <w:rsid w:val="007B7BEB"/>
    <w:rsid w:val="007C6B71"/>
    <w:rsid w:val="007D12F3"/>
    <w:rsid w:val="007D42B7"/>
    <w:rsid w:val="007F50F1"/>
    <w:rsid w:val="00800BCF"/>
    <w:rsid w:val="00804036"/>
    <w:rsid w:val="00822CCD"/>
    <w:rsid w:val="00822E2D"/>
    <w:rsid w:val="00835BE9"/>
    <w:rsid w:val="00841EB6"/>
    <w:rsid w:val="0084635B"/>
    <w:rsid w:val="00854DE7"/>
    <w:rsid w:val="008658B6"/>
    <w:rsid w:val="008677F6"/>
    <w:rsid w:val="00870D1F"/>
    <w:rsid w:val="00871265"/>
    <w:rsid w:val="0087429B"/>
    <w:rsid w:val="00877756"/>
    <w:rsid w:val="008779DF"/>
    <w:rsid w:val="00884F72"/>
    <w:rsid w:val="00885A05"/>
    <w:rsid w:val="008869E2"/>
    <w:rsid w:val="0089476E"/>
    <w:rsid w:val="00894B9C"/>
    <w:rsid w:val="008A0919"/>
    <w:rsid w:val="008A6BE4"/>
    <w:rsid w:val="008A7C64"/>
    <w:rsid w:val="008B2CC4"/>
    <w:rsid w:val="008D38F0"/>
    <w:rsid w:val="008D5D57"/>
    <w:rsid w:val="008D6B52"/>
    <w:rsid w:val="008E440D"/>
    <w:rsid w:val="008F297D"/>
    <w:rsid w:val="008F3005"/>
    <w:rsid w:val="0090482A"/>
    <w:rsid w:val="00905DD0"/>
    <w:rsid w:val="0091158D"/>
    <w:rsid w:val="0091614B"/>
    <w:rsid w:val="00916ABD"/>
    <w:rsid w:val="00917F1E"/>
    <w:rsid w:val="00933AF6"/>
    <w:rsid w:val="00933BD8"/>
    <w:rsid w:val="009400E3"/>
    <w:rsid w:val="00945088"/>
    <w:rsid w:val="0094691D"/>
    <w:rsid w:val="00962FB0"/>
    <w:rsid w:val="009744B9"/>
    <w:rsid w:val="00995E90"/>
    <w:rsid w:val="009A6366"/>
    <w:rsid w:val="009B2F87"/>
    <w:rsid w:val="009D3EFD"/>
    <w:rsid w:val="009D5E9B"/>
    <w:rsid w:val="009D743F"/>
    <w:rsid w:val="00A06F49"/>
    <w:rsid w:val="00A105AE"/>
    <w:rsid w:val="00A10929"/>
    <w:rsid w:val="00A24299"/>
    <w:rsid w:val="00A25441"/>
    <w:rsid w:val="00A33B83"/>
    <w:rsid w:val="00A43DDE"/>
    <w:rsid w:val="00A43F3B"/>
    <w:rsid w:val="00A44698"/>
    <w:rsid w:val="00A54A16"/>
    <w:rsid w:val="00A722F2"/>
    <w:rsid w:val="00A72E63"/>
    <w:rsid w:val="00A84CEF"/>
    <w:rsid w:val="00A855E4"/>
    <w:rsid w:val="00A86828"/>
    <w:rsid w:val="00A90D59"/>
    <w:rsid w:val="00A90ED4"/>
    <w:rsid w:val="00A92755"/>
    <w:rsid w:val="00A94C9D"/>
    <w:rsid w:val="00AB1C1D"/>
    <w:rsid w:val="00AB2030"/>
    <w:rsid w:val="00AC2CFF"/>
    <w:rsid w:val="00AC5D8D"/>
    <w:rsid w:val="00AD7AB3"/>
    <w:rsid w:val="00AE1CC2"/>
    <w:rsid w:val="00AE3DF6"/>
    <w:rsid w:val="00B132AC"/>
    <w:rsid w:val="00B26A3C"/>
    <w:rsid w:val="00B30FFD"/>
    <w:rsid w:val="00B31C4F"/>
    <w:rsid w:val="00B53982"/>
    <w:rsid w:val="00B606F4"/>
    <w:rsid w:val="00B7239C"/>
    <w:rsid w:val="00B810C8"/>
    <w:rsid w:val="00B813EA"/>
    <w:rsid w:val="00B81607"/>
    <w:rsid w:val="00B906AF"/>
    <w:rsid w:val="00B92E3D"/>
    <w:rsid w:val="00B94150"/>
    <w:rsid w:val="00B9615E"/>
    <w:rsid w:val="00BA019F"/>
    <w:rsid w:val="00BC7E37"/>
    <w:rsid w:val="00BD1067"/>
    <w:rsid w:val="00BD19A5"/>
    <w:rsid w:val="00BD521F"/>
    <w:rsid w:val="00BD6D66"/>
    <w:rsid w:val="00BD7665"/>
    <w:rsid w:val="00BE2016"/>
    <w:rsid w:val="00BE433B"/>
    <w:rsid w:val="00BE4F6A"/>
    <w:rsid w:val="00BE61DA"/>
    <w:rsid w:val="00C037BE"/>
    <w:rsid w:val="00C03C12"/>
    <w:rsid w:val="00C07CD6"/>
    <w:rsid w:val="00C24BF3"/>
    <w:rsid w:val="00C25C88"/>
    <w:rsid w:val="00C3019E"/>
    <w:rsid w:val="00C31FAC"/>
    <w:rsid w:val="00C425A5"/>
    <w:rsid w:val="00C5453C"/>
    <w:rsid w:val="00C65EA5"/>
    <w:rsid w:val="00C67A1C"/>
    <w:rsid w:val="00C67B23"/>
    <w:rsid w:val="00C7277F"/>
    <w:rsid w:val="00C72867"/>
    <w:rsid w:val="00C72884"/>
    <w:rsid w:val="00C84216"/>
    <w:rsid w:val="00C86D25"/>
    <w:rsid w:val="00C942D9"/>
    <w:rsid w:val="00CA138B"/>
    <w:rsid w:val="00CA5E9D"/>
    <w:rsid w:val="00CB14E7"/>
    <w:rsid w:val="00CB3E29"/>
    <w:rsid w:val="00CC4233"/>
    <w:rsid w:val="00CC55C7"/>
    <w:rsid w:val="00CD0460"/>
    <w:rsid w:val="00CD7BC0"/>
    <w:rsid w:val="00CD7EDA"/>
    <w:rsid w:val="00CE1019"/>
    <w:rsid w:val="00CF7651"/>
    <w:rsid w:val="00D01666"/>
    <w:rsid w:val="00D036B7"/>
    <w:rsid w:val="00D107CB"/>
    <w:rsid w:val="00D1217F"/>
    <w:rsid w:val="00D257F9"/>
    <w:rsid w:val="00D262A6"/>
    <w:rsid w:val="00D34AB3"/>
    <w:rsid w:val="00D36B8B"/>
    <w:rsid w:val="00D722C5"/>
    <w:rsid w:val="00D72887"/>
    <w:rsid w:val="00D7702C"/>
    <w:rsid w:val="00D90297"/>
    <w:rsid w:val="00D94D18"/>
    <w:rsid w:val="00D9723C"/>
    <w:rsid w:val="00DB1300"/>
    <w:rsid w:val="00DB393C"/>
    <w:rsid w:val="00DB639D"/>
    <w:rsid w:val="00DC0B04"/>
    <w:rsid w:val="00DD4CD1"/>
    <w:rsid w:val="00DD677D"/>
    <w:rsid w:val="00DD6DDE"/>
    <w:rsid w:val="00DD7173"/>
    <w:rsid w:val="00DD7ACA"/>
    <w:rsid w:val="00DE29EB"/>
    <w:rsid w:val="00DF4684"/>
    <w:rsid w:val="00E0220D"/>
    <w:rsid w:val="00E02683"/>
    <w:rsid w:val="00E028A1"/>
    <w:rsid w:val="00E14C00"/>
    <w:rsid w:val="00E16A0F"/>
    <w:rsid w:val="00E20537"/>
    <w:rsid w:val="00E21566"/>
    <w:rsid w:val="00E26596"/>
    <w:rsid w:val="00E31E46"/>
    <w:rsid w:val="00E31F84"/>
    <w:rsid w:val="00E369F8"/>
    <w:rsid w:val="00E378FC"/>
    <w:rsid w:val="00E37C8C"/>
    <w:rsid w:val="00E44BAE"/>
    <w:rsid w:val="00E45583"/>
    <w:rsid w:val="00E469E7"/>
    <w:rsid w:val="00E643B8"/>
    <w:rsid w:val="00E660AD"/>
    <w:rsid w:val="00E744FD"/>
    <w:rsid w:val="00E74F4F"/>
    <w:rsid w:val="00E7683D"/>
    <w:rsid w:val="00E855B8"/>
    <w:rsid w:val="00E91BEF"/>
    <w:rsid w:val="00E91F56"/>
    <w:rsid w:val="00E95171"/>
    <w:rsid w:val="00EB1CDA"/>
    <w:rsid w:val="00EB4DDC"/>
    <w:rsid w:val="00EE67B6"/>
    <w:rsid w:val="00EE6FDB"/>
    <w:rsid w:val="00EE7601"/>
    <w:rsid w:val="00F10914"/>
    <w:rsid w:val="00F14F0F"/>
    <w:rsid w:val="00F15131"/>
    <w:rsid w:val="00F16D21"/>
    <w:rsid w:val="00F200EF"/>
    <w:rsid w:val="00F21A55"/>
    <w:rsid w:val="00F2501F"/>
    <w:rsid w:val="00F4002E"/>
    <w:rsid w:val="00F50F9F"/>
    <w:rsid w:val="00F5322C"/>
    <w:rsid w:val="00F54B79"/>
    <w:rsid w:val="00F6584C"/>
    <w:rsid w:val="00F73795"/>
    <w:rsid w:val="00F829D6"/>
    <w:rsid w:val="00F83AFC"/>
    <w:rsid w:val="00F83DC7"/>
    <w:rsid w:val="00F90730"/>
    <w:rsid w:val="00F9267D"/>
    <w:rsid w:val="00F939A9"/>
    <w:rsid w:val="00F97C6B"/>
    <w:rsid w:val="00FB1470"/>
    <w:rsid w:val="00FB46DD"/>
    <w:rsid w:val="00FB7410"/>
    <w:rsid w:val="00FC18C8"/>
    <w:rsid w:val="00FC2677"/>
    <w:rsid w:val="00FC2D7F"/>
    <w:rsid w:val="00FC491E"/>
    <w:rsid w:val="00FC7792"/>
    <w:rsid w:val="00FD0C24"/>
    <w:rsid w:val="00FD4F1C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9751"/>
  <w15:docId w15:val="{927E9E65-A874-4FE1-9305-87C2249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29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3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uiPriority w:val="34"/>
    <w:qFormat/>
    <w:rsid w:val="007A68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22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E2D"/>
  </w:style>
  <w:style w:type="character" w:styleId="slostrnky">
    <w:name w:val="page number"/>
    <w:uiPriority w:val="99"/>
    <w:semiHidden/>
    <w:unhideWhenUsed/>
    <w:rsid w:val="00822E2D"/>
  </w:style>
  <w:style w:type="paragraph" w:styleId="Zkladntext3">
    <w:name w:val="Body Text 3"/>
    <w:basedOn w:val="Normln"/>
    <w:link w:val="Zkladntext3Char"/>
    <w:rsid w:val="00784ECB"/>
    <w:pPr>
      <w:tabs>
        <w:tab w:val="left" w:pos="709"/>
        <w:tab w:val="left" w:pos="1985"/>
        <w:tab w:val="left" w:pos="2552"/>
        <w:tab w:val="left" w:pos="510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3Char">
    <w:name w:val="Základní text 3 Char"/>
    <w:link w:val="Zkladntext3"/>
    <w:rsid w:val="00784ECB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4EC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rsid w:val="002F257B"/>
    <w:rPr>
      <w:sz w:val="16"/>
      <w:szCs w:val="16"/>
    </w:rPr>
  </w:style>
  <w:style w:type="paragraph" w:styleId="Textkomente">
    <w:name w:val="annotation text"/>
    <w:basedOn w:val="Normln"/>
    <w:semiHidden/>
    <w:rsid w:val="002F25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257B"/>
    <w:rPr>
      <w:b/>
      <w:bCs/>
    </w:rPr>
  </w:style>
  <w:style w:type="paragraph" w:styleId="Zkladntext">
    <w:name w:val="Body Text"/>
    <w:basedOn w:val="Normln"/>
    <w:rsid w:val="00B7239C"/>
    <w:pPr>
      <w:spacing w:after="120"/>
    </w:pPr>
  </w:style>
  <w:style w:type="paragraph" w:styleId="Nzev">
    <w:name w:val="Title"/>
    <w:basedOn w:val="Normln"/>
    <w:link w:val="NzevChar"/>
    <w:qFormat/>
    <w:rsid w:val="003B04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B0471"/>
    <w:rPr>
      <w:rFonts w:ascii="Times New Roman" w:eastAsia="Times New Roman" w:hAnsi="Times New Roman"/>
      <w:b/>
      <w:sz w:val="28"/>
    </w:rPr>
  </w:style>
  <w:style w:type="paragraph" w:styleId="Podnadpis">
    <w:name w:val="Subtitle"/>
    <w:basedOn w:val="Normln"/>
    <w:link w:val="PodnadpisChar"/>
    <w:qFormat/>
    <w:rsid w:val="003B047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B0471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417DD2"/>
    <w:rPr>
      <w:sz w:val="22"/>
      <w:szCs w:val="22"/>
      <w:lang w:eastAsia="en-US"/>
    </w:rPr>
  </w:style>
  <w:style w:type="character" w:customStyle="1" w:styleId="clblack">
    <w:name w:val="clblack"/>
    <w:basedOn w:val="Standardnpsmoodstavce"/>
    <w:rsid w:val="005E6DD1"/>
  </w:style>
  <w:style w:type="paragraph" w:styleId="Zhlav">
    <w:name w:val="header"/>
    <w:basedOn w:val="Normln"/>
    <w:link w:val="ZhlavChar"/>
    <w:uiPriority w:val="99"/>
    <w:unhideWhenUsed/>
    <w:rsid w:val="00730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85A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37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wrap">
    <w:name w:val="nowrap"/>
    <w:basedOn w:val="Standardnpsmoodstavce"/>
    <w:rsid w:val="00444CC3"/>
  </w:style>
  <w:style w:type="character" w:customStyle="1" w:styleId="Nadpis5Char">
    <w:name w:val="Nadpis 5 Char"/>
    <w:basedOn w:val="Standardnpsmoodstavce"/>
    <w:link w:val="Nadpis5"/>
    <w:uiPriority w:val="9"/>
    <w:semiHidden/>
    <w:rsid w:val="00F6584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58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584C"/>
    <w:rPr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D257F9"/>
    <w:pPr>
      <w:tabs>
        <w:tab w:val="left" w:pos="709"/>
        <w:tab w:val="left" w:pos="1985"/>
        <w:tab w:val="left" w:pos="2552"/>
        <w:tab w:val="left" w:pos="5103"/>
      </w:tabs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75104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51C6-DF08-4443-9C05-33D2FAF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cerna</dc:creator>
  <cp:lastModifiedBy>Jana Mullerová</cp:lastModifiedBy>
  <cp:revision>2</cp:revision>
  <cp:lastPrinted>2019-02-25T08:23:00Z</cp:lastPrinted>
  <dcterms:created xsi:type="dcterms:W3CDTF">2025-04-23T13:04:00Z</dcterms:created>
  <dcterms:modified xsi:type="dcterms:W3CDTF">2025-04-23T13:04:00Z</dcterms:modified>
</cp:coreProperties>
</file>