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B128" w14:textId="77777777" w:rsidR="00520981" w:rsidRDefault="00520981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</w:p>
    <w:p w14:paraId="16C09D7B" w14:textId="7E5BCA19" w:rsidR="0053034A" w:rsidRPr="00DB72B7" w:rsidRDefault="00C1274D">
      <w:pPr>
        <w:tabs>
          <w:tab w:val="left" w:pos="284"/>
        </w:tabs>
        <w:spacing w:before="120"/>
        <w:jc w:val="center"/>
        <w:rPr>
          <w:rFonts w:ascii="Frutiger Linotype" w:eastAsia="Calibri" w:hAnsi="Frutiger Linotype" w:cs="Calibri"/>
          <w:b/>
          <w:smallCaps/>
        </w:rPr>
      </w:pPr>
      <w:r w:rsidRPr="00DB72B7">
        <w:rPr>
          <w:rFonts w:ascii="Frutiger Linotype" w:eastAsia="Calibri" w:hAnsi="Frutiger Linotype" w:cs="Calibri"/>
          <w:b/>
          <w:smallCaps/>
        </w:rPr>
        <w:t xml:space="preserve">DODATEK </w:t>
      </w:r>
      <w:r w:rsidR="00D854A0" w:rsidRPr="00DB72B7">
        <w:rPr>
          <w:rFonts w:ascii="Frutiger Linotype" w:eastAsia="Calibri" w:hAnsi="Frutiger Linotype" w:cs="Calibri"/>
          <w:b/>
          <w:smallCaps/>
        </w:rPr>
        <w:t>č</w:t>
      </w:r>
      <w:r w:rsidRPr="00DB72B7">
        <w:rPr>
          <w:rFonts w:ascii="Frutiger Linotype" w:eastAsia="Calibri" w:hAnsi="Frutiger Linotype" w:cs="Calibri"/>
          <w:b/>
          <w:smallCaps/>
        </w:rPr>
        <w:t xml:space="preserve">. </w:t>
      </w:r>
      <w:r w:rsidR="00425CEA" w:rsidRPr="00DB72B7">
        <w:rPr>
          <w:rFonts w:ascii="Frutiger Linotype" w:eastAsia="Calibri" w:hAnsi="Frutiger Linotype" w:cs="Calibri"/>
          <w:b/>
          <w:smallCaps/>
        </w:rPr>
        <w:t>2</w:t>
      </w:r>
    </w:p>
    <w:p w14:paraId="7907FA78" w14:textId="77777777" w:rsidR="00D854A0" w:rsidRPr="00DF12D4" w:rsidRDefault="00D854A0">
      <w:pPr>
        <w:tabs>
          <w:tab w:val="left" w:pos="284"/>
        </w:tabs>
        <w:spacing w:before="120"/>
        <w:jc w:val="center"/>
        <w:rPr>
          <w:rFonts w:ascii="Frutiger Linotype" w:eastAsia="Calibri" w:hAnsi="Frutiger Linotype" w:cs="Calibri"/>
          <w:b/>
          <w:smallCaps/>
          <w:sz w:val="22"/>
          <w:szCs w:val="22"/>
        </w:rPr>
      </w:pPr>
    </w:p>
    <w:p w14:paraId="76662982" w14:textId="0F1F66A1" w:rsidR="0053034A" w:rsidRPr="00A20F93" w:rsidRDefault="00A20F93" w:rsidP="00A20F93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prostor v depozitáři</w:t>
      </w:r>
      <w:r>
        <w:rPr>
          <w:rFonts w:ascii="Frutiger Linotype" w:eastAsia="Calibri" w:hAnsi="Frutiger Linotype" w:cs="Calibri"/>
          <w:b/>
          <w:smallCaps/>
          <w:sz w:val="22"/>
          <w:szCs w:val="22"/>
        </w:rPr>
        <w:t xml:space="preserve"> </w:t>
      </w:r>
    </w:p>
    <w:p w14:paraId="2B17B5ED" w14:textId="77777777" w:rsidR="00D854A0" w:rsidRPr="00DF12D4" w:rsidRDefault="00D854A0">
      <w:pPr>
        <w:tabs>
          <w:tab w:val="left" w:pos="284"/>
        </w:tabs>
        <w:spacing w:before="120"/>
        <w:jc w:val="center"/>
        <w:rPr>
          <w:rFonts w:ascii="Frutiger Linotype" w:eastAsia="Calibri" w:hAnsi="Frutiger Linotype" w:cs="Calibri"/>
          <w:b/>
          <w:smallCaps/>
          <w:sz w:val="22"/>
          <w:szCs w:val="22"/>
        </w:rPr>
      </w:pPr>
    </w:p>
    <w:p w14:paraId="2C368FB5" w14:textId="4ED94913" w:rsidR="00D854A0" w:rsidRDefault="00D854A0" w:rsidP="00D854A0">
      <w:pPr>
        <w:tabs>
          <w:tab w:val="left" w:pos="284"/>
        </w:tabs>
        <w:spacing w:after="60"/>
        <w:jc w:val="center"/>
        <w:rPr>
          <w:rFonts w:ascii="Frutiger Linotype" w:eastAsia="Calibri" w:hAnsi="Frutiger Linotype" w:cs="Calibri"/>
          <w:bCs/>
          <w:sz w:val="22"/>
          <w:szCs w:val="22"/>
        </w:rPr>
      </w:pPr>
      <w:r w:rsidRPr="00D854A0">
        <w:rPr>
          <w:rFonts w:ascii="Frutiger Linotype" w:eastAsia="Calibri" w:hAnsi="Frutiger Linotype" w:cs="Calibri"/>
          <w:bCs/>
          <w:sz w:val="22"/>
          <w:szCs w:val="22"/>
        </w:rPr>
        <w:t>ze dne 30.</w:t>
      </w:r>
      <w:r w:rsidR="00B21318">
        <w:rPr>
          <w:rFonts w:ascii="Frutiger Linotype" w:eastAsia="Calibri" w:hAnsi="Frutiger Linotype" w:cs="Calibri"/>
          <w:bCs/>
          <w:sz w:val="22"/>
          <w:szCs w:val="22"/>
        </w:rPr>
        <w:t xml:space="preserve"> </w:t>
      </w:r>
      <w:r w:rsidRPr="00D854A0">
        <w:rPr>
          <w:rFonts w:ascii="Frutiger Linotype" w:eastAsia="Calibri" w:hAnsi="Frutiger Linotype" w:cs="Calibri"/>
          <w:bCs/>
          <w:sz w:val="22"/>
          <w:szCs w:val="22"/>
        </w:rPr>
        <w:t>5. 2022</w:t>
      </w:r>
    </w:p>
    <w:p w14:paraId="48535869" w14:textId="40375DC0" w:rsidR="0053034A" w:rsidRPr="00D854A0" w:rsidRDefault="00D854A0" w:rsidP="00D854A0">
      <w:pPr>
        <w:tabs>
          <w:tab w:val="left" w:pos="284"/>
        </w:tabs>
        <w:spacing w:after="60"/>
        <w:rPr>
          <w:rFonts w:ascii="Frutiger Linotype" w:eastAsia="Calibri" w:hAnsi="Frutiger Linotype" w:cs="Calibri"/>
          <w:bCs/>
          <w:sz w:val="22"/>
          <w:szCs w:val="22"/>
        </w:rPr>
      </w:pPr>
      <w:r>
        <w:rPr>
          <w:rFonts w:ascii="Frutiger Linotype" w:eastAsia="Calibri" w:hAnsi="Frutiger Linotype" w:cs="Calibri"/>
          <w:bCs/>
          <w:sz w:val="22"/>
          <w:szCs w:val="22"/>
        </w:rPr>
        <w:t>uzavřenou mezi</w:t>
      </w:r>
      <w:r w:rsidRPr="00D854A0">
        <w:rPr>
          <w:rFonts w:ascii="Frutiger Linotype" w:eastAsia="Calibri" w:hAnsi="Frutiger Linotype" w:cs="Calibri"/>
          <w:bCs/>
          <w:sz w:val="22"/>
          <w:szCs w:val="22"/>
        </w:rPr>
        <w:t xml:space="preserve"> </w:t>
      </w:r>
    </w:p>
    <w:p w14:paraId="40739B79" w14:textId="77777777" w:rsidR="0053034A" w:rsidRPr="00DF12D4" w:rsidRDefault="0053034A">
      <w:pPr>
        <w:tabs>
          <w:tab w:val="left" w:pos="284"/>
        </w:tabs>
        <w:spacing w:after="60"/>
        <w:rPr>
          <w:rFonts w:ascii="Frutiger Linotype" w:eastAsia="Calibri" w:hAnsi="Frutiger Linotype" w:cs="Calibri"/>
          <w:sz w:val="22"/>
          <w:szCs w:val="22"/>
        </w:rPr>
      </w:pPr>
    </w:p>
    <w:p w14:paraId="2E2036F1" w14:textId="759EFD72" w:rsidR="0053034A" w:rsidRPr="00D854A0" w:rsidRDefault="00C1274D" w:rsidP="00D854A0">
      <w:pPr>
        <w:pStyle w:val="Odstavecseseznamem"/>
        <w:numPr>
          <w:ilvl w:val="0"/>
          <w:numId w:val="3"/>
        </w:numPr>
        <w:spacing w:after="40"/>
        <w:ind w:left="284"/>
        <w:rPr>
          <w:rFonts w:ascii="Frutiger Linotype" w:eastAsia="Calibri" w:hAnsi="Frutiger Linotype" w:cs="Calibri"/>
          <w:b/>
          <w:i/>
          <w:sz w:val="22"/>
          <w:szCs w:val="22"/>
        </w:rPr>
      </w:pPr>
      <w:r w:rsidRPr="00D854A0">
        <w:rPr>
          <w:rFonts w:ascii="Frutiger Linotype" w:eastAsia="Calibri" w:hAnsi="Frutiger Linotype" w:cs="Calibri"/>
          <w:b/>
          <w:sz w:val="22"/>
          <w:szCs w:val="22"/>
        </w:rPr>
        <w:t>Knihovna AV ČR, v. v. i.</w:t>
      </w:r>
    </w:p>
    <w:p w14:paraId="24E8880E" w14:textId="77777777" w:rsidR="0053034A" w:rsidRPr="00DF12D4" w:rsidRDefault="00C1274D" w:rsidP="00D854A0">
      <w:pPr>
        <w:spacing w:after="40"/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sídlo: Národní 1009/3, 110 00 Praha 1</w:t>
      </w:r>
    </w:p>
    <w:p w14:paraId="07B84606" w14:textId="77777777" w:rsidR="0053034A" w:rsidRPr="00DF12D4" w:rsidRDefault="00C1274D" w:rsidP="00D854A0">
      <w:pPr>
        <w:spacing w:after="40"/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IČO: 67985971</w:t>
      </w:r>
    </w:p>
    <w:p w14:paraId="43630BDA" w14:textId="77777777" w:rsidR="0053034A" w:rsidRPr="00DF12D4" w:rsidRDefault="00C1274D" w:rsidP="00D854A0">
      <w:pPr>
        <w:spacing w:after="40"/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DIČ: CZ67985971</w:t>
      </w:r>
    </w:p>
    <w:p w14:paraId="49CA8276" w14:textId="77777777" w:rsidR="0053034A" w:rsidRPr="00DF12D4" w:rsidRDefault="00C1274D" w:rsidP="00D854A0">
      <w:pPr>
        <w:spacing w:after="40"/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zastoupena: Ing. Magdalénou Veckovou, ředitelkou</w:t>
      </w:r>
    </w:p>
    <w:p w14:paraId="78FBC1A7" w14:textId="77777777" w:rsidR="0053034A" w:rsidRPr="00DF12D4" w:rsidRDefault="00C1274D" w:rsidP="00D854A0">
      <w:pPr>
        <w:spacing w:after="40"/>
        <w:ind w:left="284"/>
        <w:rPr>
          <w:rFonts w:ascii="Frutiger Linotype" w:eastAsia="Calibri" w:hAnsi="Frutiger Linotype" w:cs="Calibri"/>
          <w:i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zapsána v rejstříku veřejných výzkumných institucí vedeném MŠMT</w:t>
      </w:r>
    </w:p>
    <w:p w14:paraId="6D412D3C" w14:textId="77777777" w:rsidR="0053034A" w:rsidRPr="00DF12D4" w:rsidRDefault="00C1274D" w:rsidP="00D854A0">
      <w:pPr>
        <w:spacing w:after="40"/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(dále jen „pronajímatel“)</w:t>
      </w:r>
    </w:p>
    <w:p w14:paraId="78714384" w14:textId="77777777" w:rsidR="0053034A" w:rsidRPr="00DF12D4" w:rsidRDefault="0053034A">
      <w:pPr>
        <w:spacing w:after="40"/>
        <w:rPr>
          <w:rFonts w:ascii="Frutiger Linotype" w:eastAsia="Calibri" w:hAnsi="Frutiger Linotype" w:cs="Calibri"/>
          <w:sz w:val="22"/>
          <w:szCs w:val="22"/>
        </w:rPr>
      </w:pPr>
    </w:p>
    <w:p w14:paraId="2C380E5F" w14:textId="77777777" w:rsidR="0053034A" w:rsidRPr="00DF12D4" w:rsidRDefault="00C1274D">
      <w:pPr>
        <w:spacing w:after="40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 xml:space="preserve">a </w:t>
      </w:r>
    </w:p>
    <w:p w14:paraId="7D8C303E" w14:textId="77777777" w:rsidR="0053034A" w:rsidRPr="00DF12D4" w:rsidRDefault="0053034A">
      <w:pPr>
        <w:spacing w:after="40"/>
        <w:rPr>
          <w:rFonts w:ascii="Frutiger Linotype" w:eastAsia="Calibri" w:hAnsi="Frutiger Linotype" w:cs="Calibri"/>
          <w:sz w:val="22"/>
          <w:szCs w:val="22"/>
        </w:rPr>
      </w:pPr>
    </w:p>
    <w:p w14:paraId="0623C3A5" w14:textId="1ADB54C9" w:rsidR="0053034A" w:rsidRPr="00D854A0" w:rsidRDefault="0067378A" w:rsidP="00D854A0">
      <w:pPr>
        <w:pStyle w:val="Odstavecseseznamem"/>
        <w:numPr>
          <w:ilvl w:val="0"/>
          <w:numId w:val="3"/>
        </w:numPr>
        <w:ind w:left="284"/>
        <w:rPr>
          <w:rFonts w:ascii="Frutiger Linotype" w:eastAsia="Calibri" w:hAnsi="Frutiger Linotype" w:cs="Calibri"/>
          <w:sz w:val="22"/>
          <w:szCs w:val="22"/>
        </w:rPr>
      </w:pPr>
      <w:r w:rsidRPr="00D854A0">
        <w:rPr>
          <w:rFonts w:ascii="Frutiger Linotype" w:eastAsia="Calibri" w:hAnsi="Frutiger Linotype" w:cs="Calibri"/>
          <w:b/>
          <w:sz w:val="22"/>
          <w:szCs w:val="22"/>
        </w:rPr>
        <w:t>Orientální ústav AV ČR, v. v. i.</w:t>
      </w:r>
    </w:p>
    <w:p w14:paraId="25155401" w14:textId="5DF6DB45" w:rsidR="0053034A" w:rsidRPr="00DF12D4" w:rsidRDefault="00C1274D" w:rsidP="00D854A0">
      <w:pPr>
        <w:tabs>
          <w:tab w:val="left" w:pos="360"/>
        </w:tabs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 xml:space="preserve">sídlo: </w:t>
      </w:r>
      <w:r w:rsidR="0067378A" w:rsidRPr="00DF12D4">
        <w:rPr>
          <w:rFonts w:ascii="Frutiger Linotype" w:eastAsia="Calibri" w:hAnsi="Frutiger Linotype" w:cs="Calibri"/>
          <w:sz w:val="22"/>
          <w:szCs w:val="22"/>
        </w:rPr>
        <w:t>Pod Vodárenskou věží 1143/4, 182 08 Praha 8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</w:p>
    <w:p w14:paraId="3E4473A5" w14:textId="1403AFDF" w:rsidR="0053034A" w:rsidRPr="00DF12D4" w:rsidRDefault="00C1274D" w:rsidP="00D854A0">
      <w:pPr>
        <w:tabs>
          <w:tab w:val="left" w:pos="360"/>
        </w:tabs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IČO: 6</w:t>
      </w:r>
      <w:r w:rsidR="002512BD" w:rsidRPr="00DF12D4">
        <w:rPr>
          <w:rFonts w:ascii="Frutiger Linotype" w:eastAsia="Calibri" w:hAnsi="Frutiger Linotype" w:cs="Calibri"/>
          <w:sz w:val="22"/>
          <w:szCs w:val="22"/>
        </w:rPr>
        <w:t>8378009</w:t>
      </w:r>
    </w:p>
    <w:p w14:paraId="63154D24" w14:textId="4EC76CDA" w:rsidR="0053034A" w:rsidRPr="00DF12D4" w:rsidRDefault="00C1274D" w:rsidP="00D854A0">
      <w:pPr>
        <w:tabs>
          <w:tab w:val="left" w:pos="360"/>
        </w:tabs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DIČ: CZ</w:t>
      </w:r>
      <w:r w:rsidR="002512BD" w:rsidRPr="00DF12D4">
        <w:rPr>
          <w:rFonts w:ascii="Frutiger Linotype" w:eastAsia="Calibri" w:hAnsi="Frutiger Linotype" w:cs="Calibri"/>
          <w:sz w:val="22"/>
          <w:szCs w:val="22"/>
        </w:rPr>
        <w:t>68378009</w:t>
      </w:r>
    </w:p>
    <w:p w14:paraId="50DD0B2D" w14:textId="77777777" w:rsidR="00677419" w:rsidRPr="00DF12D4" w:rsidRDefault="00C1274D" w:rsidP="00D854A0">
      <w:pPr>
        <w:tabs>
          <w:tab w:val="left" w:pos="360"/>
        </w:tabs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 xml:space="preserve">zastoupen: Mgr. </w:t>
      </w:r>
      <w:r w:rsidR="002512BD" w:rsidRPr="00DF12D4">
        <w:rPr>
          <w:rFonts w:ascii="Frutiger Linotype" w:eastAsia="Calibri" w:hAnsi="Frutiger Linotype" w:cs="Calibri"/>
          <w:sz w:val="22"/>
          <w:szCs w:val="22"/>
        </w:rPr>
        <w:t>Táňou Dluhošovou, Ph.D., ředitelkou</w:t>
      </w:r>
    </w:p>
    <w:p w14:paraId="433D53DE" w14:textId="4B02A606" w:rsidR="0053034A" w:rsidRPr="00DF12D4" w:rsidRDefault="00677419" w:rsidP="00D854A0">
      <w:pPr>
        <w:tabs>
          <w:tab w:val="left" w:pos="360"/>
        </w:tabs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zapsán v rejstříku veřejných výzkumných institucí vedeném MŠMT</w:t>
      </w:r>
    </w:p>
    <w:p w14:paraId="22C733CE" w14:textId="55343AA2" w:rsidR="0053034A" w:rsidRPr="00DF12D4" w:rsidRDefault="00C1274D" w:rsidP="00D854A0">
      <w:pPr>
        <w:tabs>
          <w:tab w:val="left" w:pos="360"/>
        </w:tabs>
        <w:ind w:left="284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(dále jen „nájemce</w:t>
      </w:r>
      <w:r w:rsidR="00D854A0">
        <w:rPr>
          <w:rFonts w:ascii="Frutiger Linotype" w:eastAsia="Calibri" w:hAnsi="Frutiger Linotype" w:cs="Calibri"/>
          <w:sz w:val="22"/>
          <w:szCs w:val="22"/>
        </w:rPr>
        <w:t>“</w:t>
      </w:r>
      <w:r w:rsidRPr="00DF12D4">
        <w:rPr>
          <w:rFonts w:ascii="Frutiger Linotype" w:eastAsia="Calibri" w:hAnsi="Frutiger Linotype" w:cs="Calibri"/>
          <w:sz w:val="22"/>
          <w:szCs w:val="22"/>
        </w:rPr>
        <w:t>)</w:t>
      </w:r>
    </w:p>
    <w:p w14:paraId="4F1B3C9A" w14:textId="77777777" w:rsidR="0053034A" w:rsidRPr="00DF12D4" w:rsidRDefault="0053034A">
      <w:pPr>
        <w:tabs>
          <w:tab w:val="left" w:pos="360"/>
        </w:tabs>
        <w:rPr>
          <w:rFonts w:ascii="Frutiger Linotype" w:eastAsia="Calibri" w:hAnsi="Frutiger Linotype" w:cs="Calibri"/>
          <w:sz w:val="22"/>
          <w:szCs w:val="22"/>
        </w:rPr>
      </w:pPr>
    </w:p>
    <w:p w14:paraId="62F0C6D2" w14:textId="77777777" w:rsidR="0053034A" w:rsidRPr="00DF12D4" w:rsidRDefault="0053034A">
      <w:pPr>
        <w:spacing w:after="40"/>
        <w:rPr>
          <w:rFonts w:ascii="Frutiger Linotype" w:eastAsia="Calibri" w:hAnsi="Frutiger Linotype" w:cs="Calibri"/>
          <w:sz w:val="22"/>
          <w:szCs w:val="22"/>
        </w:rPr>
      </w:pPr>
    </w:p>
    <w:p w14:paraId="4A084F30" w14:textId="77777777" w:rsidR="0053034A" w:rsidRPr="00DF12D4" w:rsidRDefault="00C1274D">
      <w:pPr>
        <w:spacing w:after="40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a společně pak „smluvní strany“</w:t>
      </w:r>
    </w:p>
    <w:p w14:paraId="3BD2C9AB" w14:textId="77777777" w:rsidR="0053034A" w:rsidRPr="00DF12D4" w:rsidRDefault="0053034A">
      <w:pPr>
        <w:spacing w:after="40"/>
        <w:rPr>
          <w:rFonts w:ascii="Frutiger Linotype" w:eastAsia="Calibri" w:hAnsi="Frutiger Linotype" w:cs="Calibri"/>
          <w:sz w:val="22"/>
          <w:szCs w:val="22"/>
        </w:rPr>
      </w:pPr>
    </w:p>
    <w:p w14:paraId="208F67CF" w14:textId="77777777" w:rsidR="0053034A" w:rsidRPr="00DF12D4" w:rsidRDefault="0053034A">
      <w:pPr>
        <w:tabs>
          <w:tab w:val="left" w:pos="284"/>
        </w:tabs>
        <w:spacing w:after="60"/>
        <w:rPr>
          <w:rFonts w:ascii="Frutiger Linotype" w:eastAsia="Calibri" w:hAnsi="Frutiger Linotype" w:cs="Calibri"/>
          <w:sz w:val="22"/>
          <w:szCs w:val="22"/>
        </w:rPr>
      </w:pPr>
    </w:p>
    <w:p w14:paraId="388E3D00" w14:textId="118E45C1" w:rsidR="0053034A" w:rsidRPr="00DF12D4" w:rsidRDefault="00C1274D" w:rsidP="00B21318">
      <w:pPr>
        <w:jc w:val="both"/>
        <w:rPr>
          <w:rFonts w:ascii="Frutiger Linotype" w:eastAsia="Calibri" w:hAnsi="Frutiger Linotype" w:cs="Calibri"/>
          <w:color w:val="1D1B1C"/>
          <w:sz w:val="22"/>
          <w:szCs w:val="22"/>
        </w:rPr>
      </w:pPr>
      <w:r w:rsidRPr="00DF12D4">
        <w:rPr>
          <w:rFonts w:ascii="Frutiger Linotype" w:eastAsia="Calibri" w:hAnsi="Frutiger Linotype" w:cs="Calibri"/>
          <w:color w:val="1D1B1C"/>
          <w:sz w:val="22"/>
          <w:szCs w:val="22"/>
        </w:rPr>
        <w:t xml:space="preserve">Smluvní strany se dohodly na tomto dodatku č. </w:t>
      </w:r>
      <w:r w:rsidR="00425CEA" w:rsidRPr="00DF12D4">
        <w:rPr>
          <w:rFonts w:ascii="Frutiger Linotype" w:eastAsia="Calibri" w:hAnsi="Frutiger Linotype" w:cs="Calibri"/>
          <w:color w:val="1D1B1C"/>
          <w:sz w:val="22"/>
          <w:szCs w:val="22"/>
        </w:rPr>
        <w:t>2</w:t>
      </w:r>
      <w:r w:rsidRPr="00DF12D4">
        <w:rPr>
          <w:rFonts w:ascii="Frutiger Linotype" w:eastAsia="Calibri" w:hAnsi="Frutiger Linotype" w:cs="Calibri"/>
          <w:color w:val="1D1B1C"/>
          <w:sz w:val="22"/>
          <w:szCs w:val="22"/>
        </w:rPr>
        <w:t xml:space="preserve"> ke Smlouvě o nájmu prostor v depozitáři uzavřené mezi nimi dne </w:t>
      </w:r>
      <w:r w:rsidR="00D6223B" w:rsidRPr="00DF12D4">
        <w:rPr>
          <w:rFonts w:ascii="Frutiger Linotype" w:eastAsia="Calibri" w:hAnsi="Frutiger Linotype" w:cs="Calibri"/>
          <w:color w:val="1D1B1C"/>
          <w:sz w:val="22"/>
          <w:szCs w:val="22"/>
        </w:rPr>
        <w:t>30</w:t>
      </w:r>
      <w:r w:rsidRPr="00DF12D4">
        <w:rPr>
          <w:rFonts w:ascii="Frutiger Linotype" w:eastAsia="Calibri" w:hAnsi="Frutiger Linotype" w:cs="Calibri"/>
          <w:color w:val="1D1B1C"/>
          <w:sz w:val="22"/>
          <w:szCs w:val="22"/>
        </w:rPr>
        <w:t>. </w:t>
      </w:r>
      <w:r w:rsidR="00D6223B" w:rsidRPr="00DF12D4">
        <w:rPr>
          <w:rFonts w:ascii="Frutiger Linotype" w:eastAsia="Calibri" w:hAnsi="Frutiger Linotype" w:cs="Calibri"/>
          <w:color w:val="1D1B1C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color w:val="1D1B1C"/>
          <w:sz w:val="22"/>
          <w:szCs w:val="22"/>
        </w:rPr>
        <w:t>. 202</w:t>
      </w:r>
      <w:r w:rsidR="00D6223B" w:rsidRPr="00DF12D4">
        <w:rPr>
          <w:rFonts w:ascii="Frutiger Linotype" w:eastAsia="Calibri" w:hAnsi="Frutiger Linotype" w:cs="Calibri"/>
          <w:color w:val="1D1B1C"/>
          <w:sz w:val="22"/>
          <w:szCs w:val="22"/>
        </w:rPr>
        <w:t>2</w:t>
      </w:r>
      <w:r w:rsidRPr="00DF12D4">
        <w:rPr>
          <w:rFonts w:ascii="Frutiger Linotype" w:eastAsia="Calibri" w:hAnsi="Frutiger Linotype" w:cs="Calibri"/>
          <w:color w:val="1D1B1C"/>
          <w:sz w:val="22"/>
          <w:szCs w:val="22"/>
        </w:rPr>
        <w:t xml:space="preserve"> na dobu neurčitou</w:t>
      </w:r>
      <w:r w:rsidR="00425CEA" w:rsidRPr="00DF12D4">
        <w:rPr>
          <w:rFonts w:ascii="Frutiger Linotype" w:eastAsia="Calibri" w:hAnsi="Frutiger Linotype" w:cs="Calibri"/>
          <w:color w:val="1D1B1C"/>
          <w:sz w:val="22"/>
          <w:szCs w:val="22"/>
        </w:rPr>
        <w:t xml:space="preserve"> ve znění dodatku č.</w:t>
      </w:r>
      <w:r w:rsidR="00DF12D4">
        <w:rPr>
          <w:rFonts w:ascii="Frutiger Linotype" w:eastAsia="Calibri" w:hAnsi="Frutiger Linotype" w:cs="Calibri"/>
          <w:color w:val="1D1B1C"/>
          <w:sz w:val="22"/>
          <w:szCs w:val="22"/>
        </w:rPr>
        <w:t xml:space="preserve"> </w:t>
      </w:r>
      <w:r w:rsidR="00425CEA" w:rsidRPr="00DF12D4">
        <w:rPr>
          <w:rFonts w:ascii="Frutiger Linotype" w:eastAsia="Calibri" w:hAnsi="Frutiger Linotype" w:cs="Calibri"/>
          <w:color w:val="1D1B1C"/>
          <w:sz w:val="22"/>
          <w:szCs w:val="22"/>
        </w:rPr>
        <w:t>1</w:t>
      </w:r>
      <w:r w:rsidR="00B21318">
        <w:rPr>
          <w:rFonts w:ascii="Frutiger Linotype" w:eastAsia="Calibri" w:hAnsi="Frutiger Linotype" w:cs="Calibri"/>
          <w:color w:val="1D1B1C"/>
          <w:sz w:val="22"/>
          <w:szCs w:val="22"/>
        </w:rPr>
        <w:t>.</w:t>
      </w:r>
    </w:p>
    <w:p w14:paraId="43C709CF" w14:textId="77777777" w:rsidR="0053034A" w:rsidRPr="00DF12D4" w:rsidRDefault="0053034A" w:rsidP="00B21318">
      <w:pPr>
        <w:jc w:val="both"/>
        <w:rPr>
          <w:rFonts w:ascii="Frutiger Linotype" w:eastAsia="Calibri" w:hAnsi="Frutiger Linotype" w:cs="Calibri"/>
          <w:color w:val="454347"/>
          <w:sz w:val="22"/>
          <w:szCs w:val="22"/>
        </w:rPr>
      </w:pPr>
    </w:p>
    <w:p w14:paraId="45D017C0" w14:textId="77777777" w:rsidR="0053034A" w:rsidRPr="00DF12D4" w:rsidRDefault="0053034A" w:rsidP="00B21318">
      <w:pPr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5B2BFA83" w14:textId="77777777" w:rsidR="0053034A" w:rsidRPr="00DF12D4" w:rsidRDefault="00C1274D" w:rsidP="00B21318">
      <w:pPr>
        <w:spacing w:after="120"/>
        <w:jc w:val="center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I.</w:t>
      </w:r>
    </w:p>
    <w:p w14:paraId="5207B255" w14:textId="4E9B612D" w:rsidR="00E213A3" w:rsidRPr="00DF12D4" w:rsidRDefault="00C1274D" w:rsidP="00B21318">
      <w:pPr>
        <w:spacing w:after="12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 xml:space="preserve">Tento dodatek se uzavírá z důvodu </w:t>
      </w:r>
      <w:r w:rsidR="00D6223B" w:rsidRPr="00DF12D4">
        <w:rPr>
          <w:rFonts w:ascii="Frutiger Linotype" w:eastAsia="Calibri" w:hAnsi="Frutiger Linotype" w:cs="Calibri"/>
          <w:sz w:val="22"/>
          <w:szCs w:val="22"/>
        </w:rPr>
        <w:t>navýšení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="00E213A3" w:rsidRPr="00DF12D4">
        <w:rPr>
          <w:rFonts w:ascii="Frutiger Linotype" w:eastAsia="Calibri" w:hAnsi="Frutiger Linotype" w:cs="Calibri"/>
          <w:sz w:val="22"/>
          <w:szCs w:val="22"/>
        </w:rPr>
        <w:t xml:space="preserve">úložných prostor pro </w:t>
      </w:r>
      <w:r w:rsidR="00381B13" w:rsidRPr="00DF12D4">
        <w:rPr>
          <w:rFonts w:ascii="Frutiger Linotype" w:eastAsia="Calibri" w:hAnsi="Frutiger Linotype" w:cs="Calibri"/>
          <w:sz w:val="22"/>
          <w:szCs w:val="22"/>
        </w:rPr>
        <w:t>194</w:t>
      </w:r>
      <w:r w:rsidR="00E213A3" w:rsidRPr="00DF12D4">
        <w:rPr>
          <w:rFonts w:ascii="Frutiger Linotype" w:eastAsia="Calibri" w:hAnsi="Frutiger Linotype" w:cs="Calibri"/>
          <w:sz w:val="22"/>
          <w:szCs w:val="22"/>
        </w:rPr>
        <w:t xml:space="preserve"> bm publikací v obje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ktu </w:t>
      </w:r>
      <w:r w:rsidR="00381B13" w:rsidRPr="00DF12D4">
        <w:rPr>
          <w:rFonts w:ascii="Frutiger Linotype" w:eastAsia="Calibri" w:hAnsi="Frutiger Linotype" w:cs="Calibri"/>
          <w:sz w:val="22"/>
          <w:szCs w:val="22"/>
        </w:rPr>
        <w:t>C</w:t>
      </w:r>
      <w:r w:rsidR="00E213A3" w:rsidRPr="00DF12D4">
        <w:rPr>
          <w:rFonts w:ascii="Frutiger Linotype" w:eastAsia="Calibri" w:hAnsi="Frutiger Linotype" w:cs="Calibri"/>
          <w:sz w:val="22"/>
          <w:szCs w:val="22"/>
        </w:rPr>
        <w:t>. Umístění prostor je zakresleno v plánu v příloze č. 1.</w:t>
      </w:r>
    </w:p>
    <w:p w14:paraId="5EC05E8A" w14:textId="77777777" w:rsidR="0053034A" w:rsidRPr="00DF12D4" w:rsidRDefault="0053034A" w:rsidP="00B21318">
      <w:pPr>
        <w:spacing w:after="120"/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14F7C859" w14:textId="68AC4468" w:rsidR="0053034A" w:rsidRPr="00DF12D4" w:rsidRDefault="00C1274D" w:rsidP="00B21318">
      <w:pPr>
        <w:spacing w:after="120"/>
        <w:jc w:val="center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II.</w:t>
      </w:r>
    </w:p>
    <w:p w14:paraId="00CDCD9C" w14:textId="1A16C20D" w:rsidR="0053034A" w:rsidRPr="00DF12D4" w:rsidRDefault="00C1274D" w:rsidP="00B21318">
      <w:pPr>
        <w:spacing w:after="12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 xml:space="preserve">Smlouva o nájmu nebytových prostor uzavřená dne </w:t>
      </w:r>
      <w:r w:rsidR="005C1FF0" w:rsidRPr="00DF12D4">
        <w:rPr>
          <w:rFonts w:ascii="Frutiger Linotype" w:eastAsia="Calibri" w:hAnsi="Frutiger Linotype" w:cs="Calibri"/>
          <w:sz w:val="22"/>
          <w:szCs w:val="22"/>
        </w:rPr>
        <w:t>30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. </w:t>
      </w:r>
      <w:r w:rsidR="005C1FF0" w:rsidRPr="00DF12D4">
        <w:rPr>
          <w:rFonts w:ascii="Frutiger Linotype" w:eastAsia="Calibri" w:hAnsi="Frutiger Linotype" w:cs="Calibri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sz w:val="22"/>
          <w:szCs w:val="22"/>
        </w:rPr>
        <w:t>. 202</w:t>
      </w:r>
      <w:r w:rsidR="005C1FF0" w:rsidRPr="00DF12D4">
        <w:rPr>
          <w:rFonts w:ascii="Frutiger Linotype" w:eastAsia="Calibri" w:hAnsi="Frutiger Linotype" w:cs="Calibri"/>
          <w:sz w:val="22"/>
          <w:szCs w:val="22"/>
        </w:rPr>
        <w:t>2</w:t>
      </w:r>
      <w:r w:rsidR="00381B13" w:rsidRPr="00DF12D4">
        <w:rPr>
          <w:rFonts w:ascii="Frutiger Linotype" w:eastAsia="Calibri" w:hAnsi="Frutiger Linotype" w:cs="Calibri"/>
          <w:sz w:val="22"/>
          <w:szCs w:val="22"/>
        </w:rPr>
        <w:t xml:space="preserve"> ve znění dodatku č. 1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se doplňuje od účinnosti tohoto dodatku takto: </w:t>
      </w:r>
    </w:p>
    <w:p w14:paraId="4532ADAF" w14:textId="77777777" w:rsidR="00244481" w:rsidRPr="00DF12D4" w:rsidRDefault="00244481" w:rsidP="00B21318">
      <w:pPr>
        <w:spacing w:after="120"/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725593E3" w14:textId="6583D41E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1.</w:t>
      </w:r>
      <w:r w:rsidRPr="00DF12D4">
        <w:rPr>
          <w:rFonts w:ascii="Frutiger Linotype" w:eastAsia="Calibri" w:hAnsi="Frutiger Linotype" w:cs="Calibri"/>
          <w:sz w:val="22"/>
          <w:szCs w:val="22"/>
        </w:rPr>
        <w:tab/>
        <w:t xml:space="preserve">Článek I., odst. 1.2 </w:t>
      </w:r>
      <w:r w:rsidR="00E220DF" w:rsidRPr="00DF12D4">
        <w:rPr>
          <w:rFonts w:ascii="Frutiger Linotype" w:eastAsia="Calibri" w:hAnsi="Frutiger Linotype" w:cs="Calibri"/>
          <w:sz w:val="22"/>
          <w:szCs w:val="22"/>
        </w:rPr>
        <w:t xml:space="preserve">se </w:t>
      </w:r>
      <w:r w:rsidR="00381B13" w:rsidRPr="00DF12D4">
        <w:rPr>
          <w:rFonts w:ascii="Frutiger Linotype" w:eastAsia="Calibri" w:hAnsi="Frutiger Linotype" w:cs="Calibri"/>
          <w:sz w:val="22"/>
          <w:szCs w:val="22"/>
        </w:rPr>
        <w:t>doplňuje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textem tohoto znění:</w:t>
      </w:r>
    </w:p>
    <w:p w14:paraId="1650B369" w14:textId="2BF4479A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ab/>
        <w:t>„Pronajímatel přenechává k dočasnému užívání nájemci vlastní regály pro uložení knižního</w:t>
      </w:r>
      <w:r w:rsidR="00B21318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="00B21318" w:rsidRPr="00DF12D4">
        <w:rPr>
          <w:rFonts w:ascii="Frutiger Linotype" w:eastAsia="Calibri" w:hAnsi="Frutiger Linotype" w:cs="Calibri"/>
          <w:sz w:val="22"/>
          <w:szCs w:val="22"/>
        </w:rPr>
        <w:t>a</w:t>
      </w:r>
      <w:r w:rsidR="00B21318">
        <w:rPr>
          <w:rFonts w:ascii="Frutiger Linotype" w:eastAsia="Calibri" w:hAnsi="Frutiger Linotype" w:cs="Calibri"/>
          <w:sz w:val="22"/>
          <w:szCs w:val="22"/>
        </w:rPr>
        <w:t> </w:t>
      </w:r>
      <w:r w:rsidR="00B21318" w:rsidRPr="00DF12D4">
        <w:rPr>
          <w:rFonts w:ascii="Frutiger Linotype" w:eastAsia="Calibri" w:hAnsi="Frutiger Linotype" w:cs="Calibri"/>
          <w:sz w:val="22"/>
          <w:szCs w:val="22"/>
        </w:rPr>
        <w:t>časopiseckého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fondu v</w:t>
      </w:r>
      <w:r w:rsidR="00244481" w:rsidRPr="00DF12D4">
        <w:rPr>
          <w:rFonts w:ascii="Frutiger Linotype" w:eastAsia="Calibri" w:hAnsi="Frutiger Linotype" w:cs="Calibri"/>
          <w:sz w:val="22"/>
          <w:szCs w:val="22"/>
        </w:rPr>
        <w:t xml:space="preserve"> objektu </w:t>
      </w:r>
      <w:r w:rsidR="00381B13" w:rsidRPr="00DF12D4">
        <w:rPr>
          <w:rFonts w:ascii="Frutiger Linotype" w:eastAsia="Calibri" w:hAnsi="Frutiger Linotype" w:cs="Calibri"/>
          <w:sz w:val="22"/>
          <w:szCs w:val="22"/>
        </w:rPr>
        <w:t>C</w:t>
      </w:r>
      <w:r w:rsidR="001B507F" w:rsidRPr="00DF12D4">
        <w:rPr>
          <w:rFonts w:ascii="Frutiger Linotype" w:eastAsia="Calibri" w:hAnsi="Frutiger Linotype" w:cs="Calibri"/>
          <w:sz w:val="22"/>
          <w:szCs w:val="22"/>
        </w:rPr>
        <w:t>,</w:t>
      </w:r>
      <w:r w:rsidR="00244481" w:rsidRPr="00DF12D4">
        <w:rPr>
          <w:rFonts w:ascii="Frutiger Linotype" w:eastAsia="Calibri" w:hAnsi="Frutiger Linotype" w:cs="Calibri"/>
          <w:sz w:val="22"/>
          <w:szCs w:val="22"/>
        </w:rPr>
        <w:t xml:space="preserve"> specifikovan</w:t>
      </w:r>
      <w:r w:rsidR="008F07F8" w:rsidRPr="00DF12D4">
        <w:rPr>
          <w:rFonts w:ascii="Frutiger Linotype" w:eastAsia="Calibri" w:hAnsi="Frutiger Linotype" w:cs="Calibri"/>
          <w:sz w:val="22"/>
          <w:szCs w:val="22"/>
        </w:rPr>
        <w:t>ých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v odst. 1.1 této smlouvy. Úložné prostory 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>se navyšují o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="00381B13" w:rsidRPr="00DF12D4">
        <w:rPr>
          <w:rFonts w:ascii="Frutiger Linotype" w:eastAsia="Calibri" w:hAnsi="Frutiger Linotype" w:cs="Calibri"/>
          <w:sz w:val="22"/>
          <w:szCs w:val="22"/>
        </w:rPr>
        <w:t>194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 xml:space="preserve">běžných metrů </w:t>
      </w:r>
      <w:r w:rsidRPr="00DF12D4">
        <w:rPr>
          <w:rFonts w:ascii="Frutiger Linotype" w:eastAsia="Calibri" w:hAnsi="Frutiger Linotype" w:cs="Calibri"/>
          <w:sz w:val="22"/>
          <w:szCs w:val="22"/>
        </w:rPr>
        <w:t>publikací</w:t>
      </w:r>
      <w:r w:rsidR="008F07F8" w:rsidRPr="00DF12D4">
        <w:rPr>
          <w:rFonts w:ascii="Frutiger Linotype" w:eastAsia="Calibri" w:hAnsi="Frutiger Linotype" w:cs="Calibri"/>
          <w:sz w:val="22"/>
          <w:szCs w:val="22"/>
        </w:rPr>
        <w:t>. Umístění prostor je zakresleno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v plánu v</w:t>
      </w:r>
      <w:r w:rsidR="0091786D">
        <w:rPr>
          <w:rFonts w:ascii="Frutiger Linotype" w:eastAsia="Calibri" w:hAnsi="Frutiger Linotype" w:cs="Calibri"/>
          <w:sz w:val="22"/>
          <w:szCs w:val="22"/>
        </w:rPr>
        <w:t> </w:t>
      </w:r>
      <w:r w:rsidRPr="00DF12D4">
        <w:rPr>
          <w:rFonts w:ascii="Frutiger Linotype" w:eastAsia="Calibri" w:hAnsi="Frutiger Linotype" w:cs="Calibri"/>
          <w:sz w:val="22"/>
          <w:szCs w:val="22"/>
        </w:rPr>
        <w:t>příloze č.</w:t>
      </w:r>
      <w:r w:rsidR="00C946FD">
        <w:rPr>
          <w:rFonts w:ascii="Frutiger Linotype" w:eastAsia="Calibri" w:hAnsi="Frutiger Linotype" w:cs="Calibri"/>
          <w:sz w:val="22"/>
          <w:szCs w:val="22"/>
        </w:rPr>
        <w:t> </w:t>
      </w:r>
      <w:r w:rsidRPr="00DF12D4">
        <w:rPr>
          <w:rFonts w:ascii="Frutiger Linotype" w:eastAsia="Calibri" w:hAnsi="Frutiger Linotype" w:cs="Calibri"/>
          <w:sz w:val="22"/>
          <w:szCs w:val="22"/>
        </w:rPr>
        <w:t>1.“</w:t>
      </w:r>
    </w:p>
    <w:p w14:paraId="0FE74DFE" w14:textId="08C0C36C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ab/>
      </w:r>
    </w:p>
    <w:p w14:paraId="37A7CDAF" w14:textId="77777777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2.</w:t>
      </w:r>
      <w:r w:rsidRPr="00DF12D4">
        <w:rPr>
          <w:rFonts w:ascii="Frutiger Linotype" w:eastAsia="Calibri" w:hAnsi="Frutiger Linotype" w:cs="Calibri"/>
          <w:sz w:val="22"/>
          <w:szCs w:val="22"/>
        </w:rPr>
        <w:tab/>
        <w:t>Článek III., odst. 3.1 se doplňuje textem tohoto znění:</w:t>
      </w:r>
    </w:p>
    <w:p w14:paraId="3B8A8632" w14:textId="1D0388FF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ab/>
        <w:t xml:space="preserve">„Nájem za přidaných 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>194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bm se sjednává od 1. 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sz w:val="22"/>
          <w:szCs w:val="22"/>
        </w:rPr>
        <w:t>. 202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na dobu neurčitou.“</w:t>
      </w:r>
    </w:p>
    <w:p w14:paraId="4C4AFAEA" w14:textId="77777777" w:rsidR="0053034A" w:rsidRPr="00DF12D4" w:rsidRDefault="0053034A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7388B92C" w14:textId="77777777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3.</w:t>
      </w:r>
      <w:r w:rsidRPr="00DF12D4">
        <w:rPr>
          <w:rFonts w:ascii="Frutiger Linotype" w:eastAsia="Calibri" w:hAnsi="Frutiger Linotype" w:cs="Calibri"/>
          <w:sz w:val="22"/>
          <w:szCs w:val="22"/>
        </w:rPr>
        <w:tab/>
        <w:t>Článek IV., odst. 4.2 se doplňuje textem tohoto znění:</w:t>
      </w:r>
    </w:p>
    <w:p w14:paraId="5F34C8D7" w14:textId="7129FCDD" w:rsidR="0053034A" w:rsidRPr="00DF12D4" w:rsidRDefault="00C1274D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ab/>
        <w:t xml:space="preserve">„Nájemce uhradí nájemné za nájem přidaných 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>194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bm úložných prostor vymezených tímto dodatkem č. </w:t>
      </w:r>
      <w:r w:rsidR="009C5925" w:rsidRPr="00DF12D4">
        <w:rPr>
          <w:rFonts w:ascii="Frutiger Linotype" w:eastAsia="Calibri" w:hAnsi="Frutiger Linotype" w:cs="Calibri"/>
          <w:sz w:val="22"/>
          <w:szCs w:val="22"/>
        </w:rPr>
        <w:t>2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na základě faktury vystavené pronajímatelem na účet pronajímatele 7379950001/5500. Faktura bude vystavena za období od 1. </w:t>
      </w:r>
      <w:r w:rsidR="008A0DDA" w:rsidRPr="00DF12D4">
        <w:rPr>
          <w:rFonts w:ascii="Frutiger Linotype" w:eastAsia="Calibri" w:hAnsi="Frutiger Linotype" w:cs="Calibri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sz w:val="22"/>
          <w:szCs w:val="22"/>
        </w:rPr>
        <w:t>. 202</w:t>
      </w:r>
      <w:r w:rsidR="008A0DDA" w:rsidRPr="00DF12D4">
        <w:rPr>
          <w:rFonts w:ascii="Frutiger Linotype" w:eastAsia="Calibri" w:hAnsi="Frutiger Linotype" w:cs="Calibri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do 31. 12. 202</w:t>
      </w:r>
      <w:r w:rsidR="008A0DDA" w:rsidRPr="00DF12D4">
        <w:rPr>
          <w:rFonts w:ascii="Frutiger Linotype" w:eastAsia="Calibri" w:hAnsi="Frutiger Linotype" w:cs="Calibri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na částku ve výši </w:t>
      </w:r>
      <w:r w:rsidR="008A0DDA" w:rsidRPr="00DF12D4">
        <w:rPr>
          <w:rFonts w:ascii="Frutiger Linotype" w:eastAsia="Calibri" w:hAnsi="Frutiger Linotype" w:cs="Calibri"/>
          <w:sz w:val="22"/>
          <w:szCs w:val="22"/>
        </w:rPr>
        <w:t>10 678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Kč bez DPH (slovy: </w:t>
      </w:r>
      <w:r w:rsidR="00794DDA" w:rsidRPr="00DF12D4">
        <w:rPr>
          <w:rFonts w:ascii="Frutiger Linotype" w:eastAsia="Calibri" w:hAnsi="Frutiger Linotype" w:cs="Calibri"/>
          <w:sz w:val="22"/>
          <w:szCs w:val="22"/>
        </w:rPr>
        <w:t>deset</w:t>
      </w:r>
      <w:r w:rsidR="006A2D27" w:rsidRPr="00DF12D4">
        <w:rPr>
          <w:rFonts w:ascii="Frutiger Linotype" w:eastAsia="Calibri" w:hAnsi="Frutiger Linotype" w:cs="Calibri"/>
          <w:sz w:val="22"/>
          <w:szCs w:val="22"/>
        </w:rPr>
        <w:t xml:space="preserve"> tisíc </w:t>
      </w:r>
      <w:r w:rsidR="00794DDA" w:rsidRPr="00DF12D4">
        <w:rPr>
          <w:rFonts w:ascii="Frutiger Linotype" w:eastAsia="Calibri" w:hAnsi="Frutiger Linotype" w:cs="Calibri"/>
          <w:sz w:val="22"/>
          <w:szCs w:val="22"/>
        </w:rPr>
        <w:t>šest</w:t>
      </w:r>
      <w:r w:rsidR="006A2D27" w:rsidRPr="00DF12D4">
        <w:rPr>
          <w:rFonts w:ascii="Frutiger Linotype" w:eastAsia="Calibri" w:hAnsi="Frutiger Linotype" w:cs="Calibri"/>
          <w:sz w:val="22"/>
          <w:szCs w:val="22"/>
        </w:rPr>
        <w:t xml:space="preserve"> s</w:t>
      </w:r>
      <w:r w:rsidR="00794DDA" w:rsidRPr="00DF12D4">
        <w:rPr>
          <w:rFonts w:ascii="Frutiger Linotype" w:eastAsia="Calibri" w:hAnsi="Frutiger Linotype" w:cs="Calibri"/>
          <w:sz w:val="22"/>
          <w:szCs w:val="22"/>
        </w:rPr>
        <w:t>et</w:t>
      </w:r>
      <w:r w:rsidR="006A2D27"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="00794DDA" w:rsidRPr="00DF12D4">
        <w:rPr>
          <w:rFonts w:ascii="Frutiger Linotype" w:eastAsia="Calibri" w:hAnsi="Frutiger Linotype" w:cs="Calibri"/>
          <w:sz w:val="22"/>
          <w:szCs w:val="22"/>
        </w:rPr>
        <w:t>sedmdesát sedm</w:t>
      </w:r>
      <w:r w:rsidR="006A2D27" w:rsidRPr="00DF12D4">
        <w:rPr>
          <w:rFonts w:ascii="Frutiger Linotype" w:eastAsia="Calibri" w:hAnsi="Frutiger Linotype" w:cs="Calibri"/>
          <w:sz w:val="22"/>
          <w:szCs w:val="22"/>
        </w:rPr>
        <w:t xml:space="preserve"> korun českých</w:t>
      </w:r>
      <w:r w:rsidRPr="00DF12D4">
        <w:rPr>
          <w:rFonts w:ascii="Frutiger Linotype" w:eastAsia="Calibri" w:hAnsi="Frutiger Linotype" w:cs="Calibri"/>
          <w:sz w:val="22"/>
          <w:szCs w:val="22"/>
        </w:rPr>
        <w:t>). Nájemné je účtováno bez DPH na základě ustanovení § 56 a odst. 1 zákona č. 235/2004 Sb., o dani z přidané hodnoty, ve znění pozdějších předpisů.</w:t>
      </w:r>
      <w:r w:rsidR="00244481" w:rsidRPr="00DF12D4">
        <w:rPr>
          <w:rFonts w:ascii="Frutiger Linotype" w:eastAsia="Calibri" w:hAnsi="Frutiger Linotype" w:cs="Calibri"/>
          <w:sz w:val="22"/>
          <w:szCs w:val="22"/>
        </w:rPr>
        <w:t>“</w:t>
      </w:r>
    </w:p>
    <w:p w14:paraId="062490B6" w14:textId="77777777" w:rsidR="00C155C1" w:rsidRPr="00DF12D4" w:rsidRDefault="00C155C1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64F9C32D" w14:textId="111A9556" w:rsidR="00DF12D4" w:rsidRDefault="00DF12D4" w:rsidP="00B21318">
      <w:pPr>
        <w:tabs>
          <w:tab w:val="left" w:pos="360"/>
        </w:tabs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000EFBAC" w14:textId="35825B6A" w:rsidR="0053034A" w:rsidRPr="00DF12D4" w:rsidRDefault="00C1274D" w:rsidP="00B21318">
      <w:pPr>
        <w:tabs>
          <w:tab w:val="left" w:pos="360"/>
        </w:tabs>
        <w:ind w:left="360" w:hanging="360"/>
        <w:jc w:val="center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>III.</w:t>
      </w:r>
    </w:p>
    <w:p w14:paraId="59D9A7AF" w14:textId="77777777" w:rsidR="0053034A" w:rsidRPr="00DF12D4" w:rsidRDefault="0053034A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0E02D93E" w14:textId="77777777" w:rsidR="0053034A" w:rsidRPr="00DF12D4" w:rsidRDefault="0053034A" w:rsidP="00B21318">
      <w:pPr>
        <w:tabs>
          <w:tab w:val="left" w:pos="360"/>
        </w:tabs>
        <w:ind w:left="360" w:hanging="360"/>
        <w:jc w:val="both"/>
        <w:rPr>
          <w:rFonts w:ascii="Frutiger Linotype" w:eastAsia="Calibri" w:hAnsi="Frutiger Linotype" w:cs="Calibri"/>
          <w:sz w:val="22"/>
          <w:szCs w:val="22"/>
        </w:rPr>
      </w:pPr>
    </w:p>
    <w:p w14:paraId="1E54D985" w14:textId="77777777" w:rsidR="0053034A" w:rsidRPr="00DF12D4" w:rsidRDefault="00C1274D" w:rsidP="00B21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jc w:val="both"/>
        <w:rPr>
          <w:rFonts w:ascii="Frutiger Linotype" w:eastAsia="Calibri" w:hAnsi="Frutiger Linotype" w:cs="Calibri"/>
          <w:color w:val="000000"/>
          <w:sz w:val="22"/>
          <w:szCs w:val="22"/>
        </w:rPr>
      </w:pP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Ostatní náležitosti smlouvy se nemění.</w:t>
      </w:r>
    </w:p>
    <w:p w14:paraId="38298D6C" w14:textId="77777777" w:rsidR="0053034A" w:rsidRPr="00DF12D4" w:rsidRDefault="00C1274D" w:rsidP="00B21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jc w:val="both"/>
        <w:rPr>
          <w:rFonts w:ascii="Frutiger Linotype" w:eastAsia="Calibri" w:hAnsi="Frutiger Linotype" w:cs="Calibri"/>
          <w:color w:val="000000"/>
          <w:sz w:val="22"/>
          <w:szCs w:val="22"/>
        </w:rPr>
      </w:pP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Dodatek je vyhotoven v 2 stejnopisech, z nichž každý z účastníků obdrží 1 originál.</w:t>
      </w:r>
    </w:p>
    <w:p w14:paraId="2D23345D" w14:textId="24D12457" w:rsidR="0053034A" w:rsidRPr="00DF12D4" w:rsidRDefault="00C1274D" w:rsidP="00B21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jc w:val="both"/>
        <w:rPr>
          <w:rFonts w:ascii="Frutiger Linotype" w:eastAsia="Calibri" w:hAnsi="Frutiger Linotype" w:cs="Calibri"/>
          <w:color w:val="000000"/>
          <w:sz w:val="22"/>
          <w:szCs w:val="22"/>
        </w:rPr>
      </w:pP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Tento dodatek nabývá platnosti dnem podpisu obou smluvních stran s účinností dne 1.</w:t>
      </w:r>
      <w:r w:rsidR="0091786D">
        <w:rPr>
          <w:rFonts w:ascii="Frutiger Linotype" w:eastAsia="Calibri" w:hAnsi="Frutiger Linotype" w:cs="Calibri"/>
          <w:color w:val="000000"/>
          <w:sz w:val="22"/>
          <w:szCs w:val="22"/>
        </w:rPr>
        <w:t> </w:t>
      </w:r>
      <w:r w:rsidR="00794DDA" w:rsidRPr="00DF12D4">
        <w:rPr>
          <w:rFonts w:ascii="Frutiger Linotype" w:eastAsia="Calibri" w:hAnsi="Frutiger Linotype" w:cs="Calibri"/>
          <w:color w:val="000000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.</w:t>
      </w:r>
      <w:r w:rsidR="0091786D">
        <w:rPr>
          <w:rFonts w:ascii="Frutiger Linotype" w:eastAsia="Calibri" w:hAnsi="Frutiger Linotype" w:cs="Calibri"/>
          <w:color w:val="000000"/>
          <w:sz w:val="22"/>
          <w:szCs w:val="22"/>
        </w:rPr>
        <w:t> 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202</w:t>
      </w:r>
      <w:r w:rsidR="00794DDA" w:rsidRPr="00DF12D4">
        <w:rPr>
          <w:rFonts w:ascii="Frutiger Linotype" w:eastAsia="Calibri" w:hAnsi="Frutiger Linotype" w:cs="Calibri"/>
          <w:color w:val="000000"/>
          <w:sz w:val="22"/>
          <w:szCs w:val="22"/>
        </w:rPr>
        <w:t>5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.</w:t>
      </w:r>
    </w:p>
    <w:p w14:paraId="3A9C9C3E" w14:textId="70CD6E56" w:rsidR="0053034A" w:rsidRPr="00DF12D4" w:rsidRDefault="00C1274D" w:rsidP="00B21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jc w:val="both"/>
        <w:rPr>
          <w:rFonts w:ascii="Frutiger Linotype" w:eastAsia="Calibri" w:hAnsi="Frutiger Linotype" w:cs="Calibri"/>
          <w:color w:val="000000"/>
          <w:sz w:val="22"/>
          <w:szCs w:val="22"/>
        </w:rPr>
      </w:pP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Pronajímatel se zavazuje zajistit uveřejnění dodatku prostřednictvím registru smluv v</w:t>
      </w:r>
      <w:r w:rsidR="00DF12D4">
        <w:rPr>
          <w:rFonts w:ascii="Frutiger Linotype" w:eastAsia="Calibri" w:hAnsi="Frutiger Linotype" w:cs="Calibri"/>
          <w:color w:val="000000"/>
          <w:sz w:val="22"/>
          <w:szCs w:val="22"/>
        </w:rPr>
        <w:t> 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souladu</w:t>
      </w:r>
      <w:r w:rsidR="00DF12D4">
        <w:rPr>
          <w:rFonts w:ascii="Frutiger Linotype" w:eastAsia="Calibri" w:hAnsi="Frutiger Linotype" w:cs="Calibri"/>
          <w:color w:val="000000"/>
          <w:sz w:val="22"/>
          <w:szCs w:val="22"/>
        </w:rPr>
        <w:t xml:space="preserve"> 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se zákonem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č.</w:t>
      </w:r>
      <w:r w:rsidRPr="00DF12D4">
        <w:rPr>
          <w:rFonts w:ascii="Frutiger Linotype" w:eastAsia="Calibri" w:hAnsi="Frutiger Linotype" w:cs="Calibri"/>
          <w:sz w:val="22"/>
          <w:szCs w:val="22"/>
        </w:rPr>
        <w:t xml:space="preserve"> </w:t>
      </w:r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340/2015 Sb., o registru smluv v platném znění.</w:t>
      </w:r>
    </w:p>
    <w:p w14:paraId="2522C2CD" w14:textId="77777777" w:rsidR="0053034A" w:rsidRPr="00DF12D4" w:rsidRDefault="0053034A" w:rsidP="00B213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5"/>
        <w:jc w:val="both"/>
        <w:rPr>
          <w:rFonts w:ascii="Frutiger Linotype" w:eastAsia="Calibri" w:hAnsi="Frutiger Linotype" w:cs="Calibri"/>
          <w:color w:val="000000"/>
          <w:sz w:val="22"/>
          <w:szCs w:val="22"/>
        </w:rPr>
      </w:pPr>
    </w:p>
    <w:p w14:paraId="419808DD" w14:textId="47A0CCD8" w:rsidR="0053034A" w:rsidRPr="00DF12D4" w:rsidRDefault="004A1E87" w:rsidP="004A1E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rPr>
          <w:rFonts w:ascii="Frutiger Linotype" w:eastAsia="Calibri" w:hAnsi="Frutiger Linotype" w:cs="Calibri"/>
          <w:color w:val="000000"/>
          <w:sz w:val="22"/>
          <w:szCs w:val="22"/>
        </w:rPr>
      </w:pPr>
      <w:bookmarkStart w:id="0" w:name="_Hlk194563435"/>
      <w:r w:rsidRPr="00DF12D4">
        <w:rPr>
          <w:rFonts w:ascii="Frutiger Linotype" w:eastAsia="Calibri" w:hAnsi="Frutiger Linotype" w:cs="Calibri"/>
          <w:color w:val="000000"/>
          <w:sz w:val="22"/>
          <w:szCs w:val="22"/>
        </w:rPr>
        <w:t>Příloha č. 1: Plánek umístění pronajatých nebytových prostor.</w:t>
      </w:r>
    </w:p>
    <w:bookmarkEnd w:id="0"/>
    <w:p w14:paraId="0098F0B0" w14:textId="77777777" w:rsidR="0053034A" w:rsidRPr="00DF12D4" w:rsidRDefault="005303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5"/>
        <w:rPr>
          <w:rFonts w:ascii="Frutiger Linotype" w:eastAsia="Calibri" w:hAnsi="Frutiger Linotype" w:cs="Calibri"/>
          <w:color w:val="000000"/>
          <w:sz w:val="22"/>
          <w:szCs w:val="22"/>
        </w:rPr>
      </w:pPr>
    </w:p>
    <w:p w14:paraId="065640B8" w14:textId="77777777" w:rsidR="0053034A" w:rsidRPr="00DF12D4" w:rsidRDefault="0053034A">
      <w:pPr>
        <w:rPr>
          <w:rFonts w:ascii="Frutiger Linotype" w:eastAsia="Calibri" w:hAnsi="Frutiger Linotype" w:cs="Calibri"/>
          <w:sz w:val="22"/>
          <w:szCs w:val="22"/>
        </w:rPr>
      </w:pPr>
    </w:p>
    <w:p w14:paraId="35FD8FD6" w14:textId="77777777" w:rsidR="0053034A" w:rsidRPr="00DF12D4" w:rsidRDefault="0053034A">
      <w:pPr>
        <w:jc w:val="center"/>
        <w:rPr>
          <w:rFonts w:ascii="Frutiger Linotype" w:eastAsia="Calibri" w:hAnsi="Frutiger Linotype" w:cs="Calibri"/>
          <w:sz w:val="22"/>
          <w:szCs w:val="22"/>
          <w:highlight w:val="yellow"/>
        </w:rPr>
      </w:pPr>
    </w:p>
    <w:p w14:paraId="5B83E488" w14:textId="77777777" w:rsidR="0053034A" w:rsidRPr="00DF12D4" w:rsidRDefault="0053034A">
      <w:pPr>
        <w:jc w:val="center"/>
        <w:rPr>
          <w:rFonts w:ascii="Frutiger Linotype" w:eastAsia="Calibri" w:hAnsi="Frutiger Linotype" w:cs="Calibri"/>
          <w:sz w:val="22"/>
          <w:szCs w:val="22"/>
          <w:highlight w:val="yellow"/>
        </w:rPr>
      </w:pPr>
    </w:p>
    <w:tbl>
      <w:tblPr>
        <w:tblStyle w:val="a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00"/>
        <w:gridCol w:w="4764"/>
      </w:tblGrid>
      <w:tr w:rsidR="0053034A" w:rsidRPr="00DF12D4" w14:paraId="13C08106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238C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V Praze dne ……………………….</w:t>
            </w:r>
          </w:p>
          <w:p w14:paraId="3DD7B283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</w:p>
          <w:p w14:paraId="16E820C9" w14:textId="77777777" w:rsidR="0053034A" w:rsidRPr="00DF12D4" w:rsidRDefault="0053034A">
            <w:pPr>
              <w:jc w:val="center"/>
              <w:rPr>
                <w:rFonts w:ascii="Frutiger Linotype" w:eastAsia="Calibri" w:hAnsi="Frutiger Linotype" w:cs="Calibri"/>
                <w:sz w:val="22"/>
                <w:szCs w:val="22"/>
                <w:highlight w:val="yellow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86A6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V Praze dne ...........................</w:t>
            </w:r>
          </w:p>
        </w:tc>
      </w:tr>
      <w:tr w:rsidR="0053034A" w:rsidRPr="00DF12D4" w14:paraId="7A428092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7A2D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Pronajímatel:</w:t>
            </w:r>
          </w:p>
          <w:p w14:paraId="54B5F6A0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  <w:highlight w:val="yellow"/>
              </w:rPr>
            </w:pPr>
          </w:p>
          <w:p w14:paraId="63C32FA4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  <w:highlight w:val="yellow"/>
              </w:rPr>
            </w:pPr>
          </w:p>
          <w:p w14:paraId="52078669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  <w:highlight w:val="yellow"/>
              </w:rPr>
            </w:pPr>
          </w:p>
          <w:p w14:paraId="05BC5033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  <w:highlight w:val="yellow"/>
              </w:rPr>
            </w:pPr>
          </w:p>
          <w:p w14:paraId="245D7724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  <w:highlight w:val="yellow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65EA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Nájemce:</w:t>
            </w:r>
          </w:p>
        </w:tc>
      </w:tr>
      <w:tr w:rsidR="0053034A" w:rsidRPr="00DF12D4" w14:paraId="1329175D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5494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</w:p>
          <w:p w14:paraId="38F88F34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84C6" w14:textId="77777777" w:rsidR="0053034A" w:rsidRPr="00DF12D4" w:rsidRDefault="0053034A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</w:p>
          <w:p w14:paraId="6CE47353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....................................................................</w:t>
            </w:r>
          </w:p>
        </w:tc>
      </w:tr>
      <w:tr w:rsidR="0053034A" w:rsidRPr="00DF12D4" w14:paraId="350DAEE9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06F4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Ing. Magdaléna Vecková</w:t>
            </w:r>
          </w:p>
          <w:p w14:paraId="73819302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ředitelka</w:t>
            </w:r>
          </w:p>
          <w:p w14:paraId="4CF1A1CC" w14:textId="7777777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Knihovna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E281" w14:textId="2F630F5F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 xml:space="preserve">Mgr. </w:t>
            </w:r>
            <w:r w:rsidR="00B5511C" w:rsidRPr="00DF12D4">
              <w:rPr>
                <w:rFonts w:ascii="Frutiger Linotype" w:eastAsia="Calibri" w:hAnsi="Frutiger Linotype" w:cs="Calibri"/>
                <w:sz w:val="22"/>
                <w:szCs w:val="22"/>
              </w:rPr>
              <w:t>Táňa Dluhošová</w:t>
            </w: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, Ph.D.</w:t>
            </w:r>
          </w:p>
          <w:p w14:paraId="57764F12" w14:textId="1CB56E97" w:rsidR="0053034A" w:rsidRPr="00DF12D4" w:rsidRDefault="00C1274D">
            <w:pPr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>ředitel</w:t>
            </w:r>
            <w:r w:rsidR="00B65EB9" w:rsidRPr="00DF12D4">
              <w:rPr>
                <w:rFonts w:ascii="Frutiger Linotype" w:eastAsia="Calibri" w:hAnsi="Frutiger Linotype" w:cs="Calibri"/>
                <w:sz w:val="22"/>
                <w:szCs w:val="22"/>
              </w:rPr>
              <w:t>ka</w:t>
            </w:r>
          </w:p>
          <w:p w14:paraId="70C44811" w14:textId="7C3CC97F" w:rsidR="0053034A" w:rsidRPr="00DF12D4" w:rsidRDefault="002423CE">
            <w:pPr>
              <w:tabs>
                <w:tab w:val="left" w:pos="360"/>
              </w:tabs>
              <w:rPr>
                <w:rFonts w:ascii="Frutiger Linotype" w:eastAsia="Calibri" w:hAnsi="Frutiger Linotype" w:cs="Calibri"/>
                <w:sz w:val="22"/>
                <w:szCs w:val="22"/>
              </w:rPr>
            </w:pPr>
            <w:r w:rsidRPr="00DF12D4">
              <w:rPr>
                <w:rFonts w:ascii="Frutiger Linotype" w:eastAsia="Calibri" w:hAnsi="Frutiger Linotype" w:cs="Calibri"/>
                <w:sz w:val="22"/>
                <w:szCs w:val="22"/>
              </w:rPr>
              <w:t xml:space="preserve">Orientální </w:t>
            </w:r>
            <w:r w:rsidR="00C1274D" w:rsidRPr="00DF12D4">
              <w:rPr>
                <w:rFonts w:ascii="Frutiger Linotype" w:eastAsia="Calibri" w:hAnsi="Frutiger Linotype" w:cs="Calibri"/>
                <w:sz w:val="22"/>
                <w:szCs w:val="22"/>
              </w:rPr>
              <w:t>ústav AV ČR, v. v. i.</w:t>
            </w:r>
          </w:p>
        </w:tc>
      </w:tr>
    </w:tbl>
    <w:p w14:paraId="68FBE880" w14:textId="77777777" w:rsidR="0053034A" w:rsidRPr="00DF12D4" w:rsidRDefault="0053034A">
      <w:pPr>
        <w:tabs>
          <w:tab w:val="left" w:pos="360"/>
        </w:tabs>
        <w:ind w:left="360" w:hanging="360"/>
        <w:rPr>
          <w:rFonts w:ascii="Frutiger Linotype" w:eastAsia="Calibri" w:hAnsi="Frutiger Linotype" w:cs="Calibri"/>
          <w:sz w:val="22"/>
          <w:szCs w:val="22"/>
        </w:rPr>
      </w:pPr>
    </w:p>
    <w:p w14:paraId="231357C2" w14:textId="77777777" w:rsidR="0053034A" w:rsidRPr="00DF12D4" w:rsidRDefault="0053034A">
      <w:pPr>
        <w:tabs>
          <w:tab w:val="left" w:pos="360"/>
        </w:tabs>
        <w:ind w:left="360" w:hanging="360"/>
        <w:rPr>
          <w:rFonts w:ascii="Frutiger Linotype" w:eastAsia="Calibri" w:hAnsi="Frutiger Linotype" w:cs="Calibri"/>
          <w:sz w:val="22"/>
          <w:szCs w:val="22"/>
        </w:rPr>
      </w:pPr>
    </w:p>
    <w:p w14:paraId="381A7E7A" w14:textId="77777777" w:rsidR="0053034A" w:rsidRPr="00DF12D4" w:rsidRDefault="00C1274D">
      <w:pPr>
        <w:tabs>
          <w:tab w:val="left" w:pos="360"/>
        </w:tabs>
        <w:ind w:left="360" w:hanging="360"/>
        <w:rPr>
          <w:rFonts w:ascii="Frutiger Linotype" w:eastAsia="Calibri" w:hAnsi="Frutiger Linotype" w:cs="Calibri"/>
          <w:sz w:val="22"/>
          <w:szCs w:val="22"/>
        </w:rPr>
      </w:pPr>
      <w:r w:rsidRPr="00DF12D4">
        <w:rPr>
          <w:rFonts w:ascii="Frutiger Linotype" w:eastAsia="Calibri" w:hAnsi="Frutiger Linotype" w:cs="Calibri"/>
          <w:sz w:val="22"/>
          <w:szCs w:val="22"/>
        </w:rPr>
        <w:tab/>
      </w:r>
    </w:p>
    <w:p w14:paraId="6B72CF5B" w14:textId="77777777" w:rsidR="0053034A" w:rsidRPr="00DF12D4" w:rsidRDefault="0053034A">
      <w:pPr>
        <w:tabs>
          <w:tab w:val="left" w:pos="360"/>
        </w:tabs>
        <w:ind w:left="360" w:hanging="360"/>
        <w:rPr>
          <w:rFonts w:ascii="Frutiger Linotype" w:eastAsia="Calibri" w:hAnsi="Frutiger Linotype" w:cs="Calibri"/>
          <w:sz w:val="22"/>
          <w:szCs w:val="22"/>
        </w:rPr>
      </w:pPr>
    </w:p>
    <w:p w14:paraId="2E89C960" w14:textId="77777777" w:rsidR="0053034A" w:rsidRPr="00DF12D4" w:rsidRDefault="0053034A">
      <w:pPr>
        <w:tabs>
          <w:tab w:val="left" w:pos="284"/>
        </w:tabs>
        <w:spacing w:after="60"/>
        <w:rPr>
          <w:rFonts w:ascii="Frutiger Linotype" w:eastAsia="Calibri" w:hAnsi="Frutiger Linotype" w:cs="Calibri"/>
          <w:sz w:val="22"/>
          <w:szCs w:val="22"/>
        </w:rPr>
      </w:pPr>
    </w:p>
    <w:p w14:paraId="76FF3054" w14:textId="77777777" w:rsidR="0053034A" w:rsidRPr="00DF12D4" w:rsidRDefault="0053034A">
      <w:pPr>
        <w:tabs>
          <w:tab w:val="left" w:pos="284"/>
        </w:tabs>
        <w:spacing w:after="60"/>
        <w:rPr>
          <w:rFonts w:ascii="Frutiger Linotype" w:eastAsia="Calibri" w:hAnsi="Frutiger Linotype" w:cs="Calibri"/>
          <w:sz w:val="22"/>
          <w:szCs w:val="22"/>
        </w:rPr>
      </w:pPr>
    </w:p>
    <w:p w14:paraId="36EDF928" w14:textId="77777777" w:rsidR="0053034A" w:rsidRPr="00DF12D4" w:rsidRDefault="0053034A">
      <w:pPr>
        <w:tabs>
          <w:tab w:val="left" w:pos="284"/>
        </w:tabs>
        <w:spacing w:after="60"/>
        <w:rPr>
          <w:rFonts w:ascii="Frutiger Linotype" w:eastAsia="Calibri" w:hAnsi="Frutiger Linotype" w:cs="Calibri"/>
          <w:sz w:val="22"/>
          <w:szCs w:val="22"/>
        </w:rPr>
      </w:pPr>
    </w:p>
    <w:p w14:paraId="627C4A12" w14:textId="77777777" w:rsidR="0053034A" w:rsidRPr="00DF12D4" w:rsidRDefault="0053034A">
      <w:pPr>
        <w:tabs>
          <w:tab w:val="left" w:pos="284"/>
        </w:tabs>
        <w:spacing w:before="120"/>
        <w:jc w:val="center"/>
        <w:rPr>
          <w:rFonts w:ascii="Frutiger Linotype" w:eastAsia="Calibri" w:hAnsi="Frutiger Linotype" w:cs="Calibri"/>
          <w:b/>
          <w:smallCaps/>
          <w:sz w:val="22"/>
          <w:szCs w:val="22"/>
        </w:rPr>
      </w:pPr>
    </w:p>
    <w:p w14:paraId="55328CDF" w14:textId="77777777" w:rsidR="0053034A" w:rsidRPr="00DF12D4" w:rsidRDefault="0053034A">
      <w:pPr>
        <w:rPr>
          <w:rFonts w:ascii="Frutiger Linotype" w:eastAsia="Calibri" w:hAnsi="Frutiger Linotype" w:cs="Calibri"/>
          <w:sz w:val="22"/>
          <w:szCs w:val="22"/>
        </w:rPr>
      </w:pPr>
    </w:p>
    <w:sectPr w:rsidR="0053034A" w:rsidRPr="00DF12D4"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inotype">
    <w:altName w:val="Tahoma"/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0DD0"/>
    <w:multiLevelType w:val="multilevel"/>
    <w:tmpl w:val="14D8E6DA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50E94282"/>
    <w:multiLevelType w:val="hybridMultilevel"/>
    <w:tmpl w:val="0A84BAFA"/>
    <w:lvl w:ilvl="0" w:tplc="85CEC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97958"/>
    <w:multiLevelType w:val="hybridMultilevel"/>
    <w:tmpl w:val="826C0BF6"/>
    <w:lvl w:ilvl="0" w:tplc="138414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35560637">
    <w:abstractNumId w:val="0"/>
  </w:num>
  <w:num w:numId="2" w16cid:durableId="779761456">
    <w:abstractNumId w:val="1"/>
  </w:num>
  <w:num w:numId="3" w16cid:durableId="1995451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4A"/>
    <w:rsid w:val="00015677"/>
    <w:rsid w:val="00071C78"/>
    <w:rsid w:val="000C01AC"/>
    <w:rsid w:val="000F571C"/>
    <w:rsid w:val="001B507F"/>
    <w:rsid w:val="002423CE"/>
    <w:rsid w:val="00244481"/>
    <w:rsid w:val="002512BD"/>
    <w:rsid w:val="003470A7"/>
    <w:rsid w:val="00374883"/>
    <w:rsid w:val="00381B13"/>
    <w:rsid w:val="003C688A"/>
    <w:rsid w:val="00425CEA"/>
    <w:rsid w:val="004A1E87"/>
    <w:rsid w:val="00520981"/>
    <w:rsid w:val="0053034A"/>
    <w:rsid w:val="00590E13"/>
    <w:rsid w:val="005C1FF0"/>
    <w:rsid w:val="006129F7"/>
    <w:rsid w:val="0067378A"/>
    <w:rsid w:val="00677419"/>
    <w:rsid w:val="006A2D27"/>
    <w:rsid w:val="006B05C9"/>
    <w:rsid w:val="00794DDA"/>
    <w:rsid w:val="0087748E"/>
    <w:rsid w:val="008A0DDA"/>
    <w:rsid w:val="008F07F8"/>
    <w:rsid w:val="0091786D"/>
    <w:rsid w:val="009C5925"/>
    <w:rsid w:val="00A20F93"/>
    <w:rsid w:val="00B02427"/>
    <w:rsid w:val="00B21318"/>
    <w:rsid w:val="00B5511C"/>
    <w:rsid w:val="00B65EB9"/>
    <w:rsid w:val="00C1274D"/>
    <w:rsid w:val="00C155C1"/>
    <w:rsid w:val="00C55A78"/>
    <w:rsid w:val="00C946FD"/>
    <w:rsid w:val="00D6223B"/>
    <w:rsid w:val="00D854A0"/>
    <w:rsid w:val="00DB72B7"/>
    <w:rsid w:val="00DF12D4"/>
    <w:rsid w:val="00E213A3"/>
    <w:rsid w:val="00E220DF"/>
    <w:rsid w:val="00E723ED"/>
    <w:rsid w:val="00EC3F8C"/>
    <w:rsid w:val="00F33887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D8A"/>
  <w15:docId w15:val="{843DDDAD-91E1-4EA3-852F-9DD61D2A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75C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9353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Oby+JYJgwNu0DKO9lvufTXfoow==">AMUW2mUp59nOJJGl0qbXZu2SV1YochJIIfNs3HQvs4Xt/39QwIm4hBJeW9x7v+rTlP6t3uNfzolZB7tqffknvwtPkcGJOYlej2WFfSZIYb4eJSW5WCpzMxA=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Irena Spanilá</cp:lastModifiedBy>
  <cp:revision>2</cp:revision>
  <cp:lastPrinted>2025-03-20T13:42:00Z</cp:lastPrinted>
  <dcterms:created xsi:type="dcterms:W3CDTF">2025-04-23T07:06:00Z</dcterms:created>
  <dcterms:modified xsi:type="dcterms:W3CDTF">2025-04-23T07:06:00Z</dcterms:modified>
</cp:coreProperties>
</file>