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4062D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6A2039">
        <w:rPr>
          <w:rFonts w:ascii="Arial" w:hAnsi="Arial" w:cs="Arial"/>
          <w:sz w:val="24"/>
          <w:szCs w:val="24"/>
        </w:rPr>
        <w:tab/>
      </w:r>
      <w:r w:rsidR="006A2039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6A2039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6A2039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</w:t>
      </w:r>
    </w:p>
    <w:p w:rsidR="00000000" w:rsidRDefault="006A2039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000197</w:t>
      </w:r>
    </w:p>
    <w:p w:rsidR="00000000" w:rsidRDefault="006A2039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6A2039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1030</w:t>
      </w:r>
    </w:p>
    <w:p w:rsidR="00000000" w:rsidRDefault="006A2039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vystavovateli po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adavku</w:t>
      </w:r>
    </w:p>
    <w:p w:rsidR="00000000" w:rsidRDefault="006A2039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6A2039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6A203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6A2039">
      <w:pPr>
        <w:widowControl w:val="0"/>
        <w:tabs>
          <w:tab w:val="left" w:pos="135"/>
          <w:tab w:val="left" w:pos="780"/>
          <w:tab w:val="left" w:pos="3735"/>
          <w:tab w:val="left" w:pos="412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 w:rsidR="0044062D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 w:rsidR="0044062D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 w:rsidR="0044062D">
        <w:rPr>
          <w:rFonts w:ascii="Arial" w:hAnsi="Arial" w:cs="Arial"/>
          <w:sz w:val="24"/>
          <w:szCs w:val="24"/>
        </w:rPr>
        <w:t>xxxxx</w:t>
      </w:r>
    </w:p>
    <w:p w:rsidR="00000000" w:rsidRDefault="006A2039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6A2039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JMV tech s.r.o.</w:t>
      </w:r>
    </w:p>
    <w:p w:rsidR="00000000" w:rsidRDefault="006A2039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6A2039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U Stadionu 1190</w:t>
      </w:r>
    </w:p>
    <w:p w:rsidR="00000000" w:rsidRDefault="006A2039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</w:p>
    <w:p w:rsidR="00000000" w:rsidRDefault="006A203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6A2039">
      <w:pPr>
        <w:widowControl w:val="0"/>
        <w:tabs>
          <w:tab w:val="left" w:pos="135"/>
          <w:tab w:val="left" w:pos="276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11.8.2017</w:t>
      </w:r>
    </w:p>
    <w:p w:rsidR="00000000" w:rsidRDefault="006A2039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6A2039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47286334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CZ47286334</w:t>
      </w:r>
    </w:p>
    <w:p w:rsidR="00000000" w:rsidRDefault="006A2039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6A2039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6A2039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6A2039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149 310,00</w:t>
      </w:r>
    </w:p>
    <w:p w:rsidR="00000000" w:rsidRDefault="006A2039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6A2039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149 310,00</w:t>
      </w:r>
    </w:p>
    <w:p w:rsidR="00000000" w:rsidRDefault="006A2039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6A203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dopln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ní díl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ího pln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ní zakázky v ul. Albrechtická bl. 630 - 631 se zm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nou typu obrubník</w:t>
      </w:r>
      <w:r>
        <w:rPr>
          <w:rFonts w:ascii="Arial" w:hAnsi="Arial" w:cs="Arial"/>
          <w:color w:val="000000"/>
          <w:sz w:val="20"/>
          <w:szCs w:val="20"/>
        </w:rPr>
        <w:t>ů</w:t>
      </w:r>
    </w:p>
    <w:p w:rsidR="00000000" w:rsidRDefault="006A203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na základ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Vámi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edlo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ené cenové nabídky ze dne 10.8.2017</w:t>
      </w:r>
    </w:p>
    <w:p w:rsidR="00000000" w:rsidRDefault="006A203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typ obrubníku SINIE</w:t>
      </w:r>
    </w:p>
    <w:p w:rsidR="00000000" w:rsidRDefault="006A2039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sz w:val="24"/>
          <w:szCs w:val="24"/>
        </w:rPr>
      </w:pPr>
    </w:p>
    <w:p w:rsidR="00000000" w:rsidRDefault="006A2039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6A2039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6A2039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6A203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6A2039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44062D">
        <w:rPr>
          <w:rFonts w:ascii="Arial" w:hAnsi="Arial" w:cs="Arial"/>
          <w:color w:val="000000"/>
          <w:sz w:val="20"/>
          <w:szCs w:val="20"/>
        </w:rPr>
        <w:t>xxxxx</w:t>
      </w:r>
      <w:bookmarkStart w:id="0" w:name="_GoBack"/>
      <w:bookmarkEnd w:id="0"/>
    </w:p>
    <w:p w:rsidR="00000000" w:rsidRDefault="006A2039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003000197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6A2039" w:rsidRDefault="006A20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6A2039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62D"/>
    <w:rsid w:val="0044062D"/>
    <w:rsid w:val="006A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7FC70EA3.dotm</Template>
  <TotalTime>1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TSMOST\Kilianova</dc:creator>
  <dc:description>Gnostice eDocEngine V5.0.0.179 (www.gnostice.com)</dc:description>
  <cp:lastModifiedBy>Sekretariat</cp:lastModifiedBy>
  <cp:revision>2</cp:revision>
  <cp:lastPrinted>2017-08-15T08:05:00Z</cp:lastPrinted>
  <dcterms:created xsi:type="dcterms:W3CDTF">2017-08-15T08:06:00Z</dcterms:created>
  <dcterms:modified xsi:type="dcterms:W3CDTF">2017-08-15T08:06:00Z</dcterms:modified>
</cp:coreProperties>
</file>