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51D33" w14:textId="0D583A7C" w:rsidR="00E46ED4" w:rsidRPr="00886A51" w:rsidRDefault="00E46ED4" w:rsidP="00822B1D">
      <w:pPr>
        <w:pStyle w:val="Nadpis5"/>
        <w:spacing w:after="120"/>
        <w:rPr>
          <w:rFonts w:ascii="Arial" w:hAnsi="Arial" w:cs="Arial"/>
          <w:sz w:val="28"/>
          <w:szCs w:val="28"/>
        </w:rPr>
      </w:pPr>
      <w:r w:rsidRPr="00886A51">
        <w:rPr>
          <w:rFonts w:ascii="Arial" w:hAnsi="Arial" w:cs="Arial"/>
          <w:sz w:val="28"/>
          <w:szCs w:val="28"/>
        </w:rPr>
        <w:t>S M L O U V A  O  D Í L O</w:t>
      </w:r>
      <w:r w:rsidR="005C3874">
        <w:rPr>
          <w:rFonts w:ascii="Arial" w:hAnsi="Arial" w:cs="Arial"/>
          <w:sz w:val="28"/>
          <w:szCs w:val="28"/>
        </w:rPr>
        <w:t xml:space="preserve"> č. 25006</w:t>
      </w:r>
    </w:p>
    <w:p w14:paraId="69CE29C2" w14:textId="77777777" w:rsidR="009C6300" w:rsidRDefault="009C6300" w:rsidP="009C6300">
      <w:pPr>
        <w:rPr>
          <w:rFonts w:ascii="Arial" w:hAnsi="Arial" w:cs="Arial"/>
        </w:rPr>
      </w:pPr>
    </w:p>
    <w:p w14:paraId="2524D79D" w14:textId="77777777" w:rsidR="00F90BF1" w:rsidRPr="00886A51" w:rsidRDefault="00F90BF1" w:rsidP="009C6300">
      <w:pPr>
        <w:rPr>
          <w:rFonts w:ascii="Arial" w:hAnsi="Arial" w:cs="Arial"/>
        </w:rPr>
      </w:pPr>
    </w:p>
    <w:p w14:paraId="065C85F5" w14:textId="77777777" w:rsidR="00FD370A" w:rsidRPr="00FD370A" w:rsidRDefault="00FD370A" w:rsidP="00FD370A">
      <w:pPr>
        <w:jc w:val="center"/>
        <w:rPr>
          <w:rFonts w:ascii="Arial" w:hAnsi="Arial" w:cs="Arial"/>
          <w:b/>
          <w:sz w:val="28"/>
          <w:szCs w:val="28"/>
        </w:rPr>
      </w:pPr>
      <w:bookmarkStart w:id="0" w:name="_Hlk179889193"/>
      <w:r w:rsidRPr="00FD370A">
        <w:rPr>
          <w:rFonts w:ascii="Arial" w:hAnsi="Arial" w:cs="Arial"/>
          <w:b/>
          <w:bCs/>
          <w:sz w:val="28"/>
          <w:szCs w:val="28"/>
        </w:rPr>
        <w:t>Modernizace odborných učeben na OA KV</w:t>
      </w:r>
      <w:r w:rsidRPr="00FD370A">
        <w:rPr>
          <w:rFonts w:ascii="Arial" w:hAnsi="Arial" w:cs="Arial"/>
          <w:b/>
          <w:sz w:val="28"/>
          <w:szCs w:val="28"/>
        </w:rPr>
        <w:t xml:space="preserve"> – stavební práce</w:t>
      </w:r>
    </w:p>
    <w:bookmarkEnd w:id="0"/>
    <w:p w14:paraId="3A39EB37" w14:textId="77777777" w:rsidR="00196657" w:rsidRPr="008A719E" w:rsidRDefault="009F758E" w:rsidP="00196657">
      <w:pPr>
        <w:rPr>
          <w:rFonts w:ascii="Arial" w:hAnsi="Arial" w:cs="Arial"/>
        </w:rPr>
      </w:pPr>
      <w:r w:rsidRPr="008A719E" w:rsidDel="009F758E">
        <w:rPr>
          <w:rFonts w:ascii="Arial" w:hAnsi="Arial" w:cs="Arial"/>
          <w:b/>
          <w:sz w:val="28"/>
          <w:szCs w:val="28"/>
        </w:rPr>
        <w:t xml:space="preserve"> </w:t>
      </w:r>
    </w:p>
    <w:p w14:paraId="5B0173D2" w14:textId="77777777" w:rsidR="0091511D" w:rsidRPr="00886A51" w:rsidRDefault="0091511D" w:rsidP="00A32462">
      <w:pPr>
        <w:spacing w:line="264" w:lineRule="auto"/>
        <w:rPr>
          <w:rFonts w:ascii="Arial" w:hAnsi="Arial" w:cs="Arial"/>
          <w:color w:val="00000A"/>
        </w:rPr>
      </w:pPr>
    </w:p>
    <w:p w14:paraId="61C52D22" w14:textId="77777777" w:rsidR="0091511D" w:rsidRPr="00886A51" w:rsidRDefault="0091511D" w:rsidP="00A32462">
      <w:pPr>
        <w:spacing w:line="264" w:lineRule="auto"/>
        <w:rPr>
          <w:rFonts w:ascii="Arial" w:hAnsi="Arial" w:cs="Arial"/>
          <w:color w:val="00000A"/>
        </w:rPr>
      </w:pPr>
    </w:p>
    <w:p w14:paraId="64615621" w14:textId="77777777" w:rsidR="00A32462" w:rsidRPr="00886A51" w:rsidRDefault="00A32462" w:rsidP="00A32462">
      <w:pPr>
        <w:spacing w:line="264" w:lineRule="auto"/>
        <w:rPr>
          <w:rFonts w:ascii="Arial" w:hAnsi="Arial" w:cs="Arial"/>
          <w:color w:val="00000A"/>
        </w:rPr>
      </w:pPr>
      <w:r w:rsidRPr="00886A51">
        <w:rPr>
          <w:rFonts w:ascii="Arial" w:hAnsi="Arial" w:cs="Arial"/>
          <w:color w:val="00000A"/>
        </w:rPr>
        <w:t>DNEŠNÍHO DNE, MĚSÍCE A ROKU:</w:t>
      </w:r>
    </w:p>
    <w:p w14:paraId="05321598" w14:textId="77777777" w:rsidR="00A32462" w:rsidRPr="00886A51" w:rsidRDefault="00A32462" w:rsidP="00A32462">
      <w:pPr>
        <w:spacing w:line="264" w:lineRule="auto"/>
        <w:rPr>
          <w:rFonts w:ascii="Arial" w:hAnsi="Arial" w:cs="Arial"/>
          <w:color w:val="00000A"/>
        </w:rPr>
      </w:pPr>
    </w:p>
    <w:p w14:paraId="4E5333DD" w14:textId="77777777" w:rsidR="00FD370A" w:rsidRPr="00777B4D" w:rsidRDefault="00FD370A" w:rsidP="00FD370A">
      <w:pPr>
        <w:rPr>
          <w:rFonts w:ascii="Arial" w:hAnsi="Arial" w:cs="Arial"/>
          <w:b/>
          <w:bCs/>
        </w:rPr>
      </w:pPr>
      <w:bookmarkStart w:id="1" w:name="_Hlk179895106"/>
      <w:r w:rsidRPr="00777B4D">
        <w:rPr>
          <w:rFonts w:ascii="Arial" w:hAnsi="Arial" w:cs="Arial"/>
          <w:b/>
          <w:bCs/>
        </w:rPr>
        <w:t>Obchodní akademie, vyšší odborná škola cestovního ruchu a jazyková škola s právem státní jazykové zkoušky Karlovy Vary, příspěvková organizace</w:t>
      </w:r>
    </w:p>
    <w:p w14:paraId="68F98587" w14:textId="77777777" w:rsidR="00FD370A" w:rsidRPr="00777B4D" w:rsidRDefault="00FD370A" w:rsidP="00FD370A">
      <w:pPr>
        <w:rPr>
          <w:rFonts w:ascii="Arial" w:hAnsi="Arial" w:cs="Arial"/>
          <w:bCs/>
        </w:rPr>
      </w:pPr>
      <w:r w:rsidRPr="00777B4D">
        <w:rPr>
          <w:rFonts w:ascii="Arial" w:hAnsi="Arial" w:cs="Arial"/>
          <w:bCs/>
        </w:rPr>
        <w:t xml:space="preserve">se sídlem: </w:t>
      </w:r>
      <w:r w:rsidRPr="00777B4D">
        <w:rPr>
          <w:rFonts w:ascii="Arial" w:hAnsi="Arial" w:cs="Arial"/>
          <w:bCs/>
        </w:rPr>
        <w:tab/>
      </w:r>
      <w:r w:rsidRPr="00777B4D">
        <w:rPr>
          <w:rFonts w:ascii="Arial" w:hAnsi="Arial" w:cs="Arial"/>
          <w:bCs/>
        </w:rPr>
        <w:tab/>
      </w:r>
      <w:bookmarkStart w:id="2" w:name="_Hlk171431298"/>
      <w:r w:rsidRPr="00777B4D">
        <w:rPr>
          <w:rFonts w:ascii="Arial" w:hAnsi="Arial" w:cs="Arial"/>
          <w:bCs/>
        </w:rPr>
        <w:t>Bezručova 1312/17, 360 01 Karlovy Vary</w:t>
      </w:r>
      <w:bookmarkEnd w:id="2"/>
    </w:p>
    <w:bookmarkEnd w:id="1"/>
    <w:p w14:paraId="47848547" w14:textId="77777777" w:rsidR="00FD370A" w:rsidRPr="00777B4D" w:rsidRDefault="00FD370A" w:rsidP="00FD370A">
      <w:pPr>
        <w:rPr>
          <w:rFonts w:ascii="Arial" w:hAnsi="Arial" w:cs="Arial"/>
          <w:bCs/>
        </w:rPr>
      </w:pPr>
      <w:r w:rsidRPr="00777B4D">
        <w:rPr>
          <w:rFonts w:ascii="Arial" w:hAnsi="Arial" w:cs="Arial"/>
          <w:bCs/>
        </w:rPr>
        <w:t xml:space="preserve">IČO: </w:t>
      </w:r>
      <w:r w:rsidRPr="00777B4D">
        <w:rPr>
          <w:rFonts w:ascii="Arial" w:hAnsi="Arial" w:cs="Arial"/>
          <w:bCs/>
        </w:rPr>
        <w:tab/>
      </w:r>
      <w:r w:rsidRPr="00777B4D">
        <w:rPr>
          <w:rFonts w:ascii="Arial" w:hAnsi="Arial" w:cs="Arial"/>
          <w:bCs/>
        </w:rPr>
        <w:tab/>
      </w:r>
      <w:r w:rsidRPr="00777B4D">
        <w:rPr>
          <w:rFonts w:ascii="Arial" w:hAnsi="Arial" w:cs="Arial"/>
          <w:bCs/>
        </w:rPr>
        <w:tab/>
        <w:t xml:space="preserve">63553597 </w:t>
      </w:r>
    </w:p>
    <w:p w14:paraId="41F9CA96" w14:textId="77777777" w:rsidR="00FD370A" w:rsidRPr="00777B4D" w:rsidRDefault="00FD370A" w:rsidP="00FD370A">
      <w:pPr>
        <w:rPr>
          <w:rFonts w:ascii="Arial" w:hAnsi="Arial" w:cs="Arial"/>
          <w:bCs/>
        </w:rPr>
      </w:pPr>
      <w:r w:rsidRPr="00777B4D">
        <w:rPr>
          <w:rFonts w:ascii="Arial" w:hAnsi="Arial" w:cs="Arial"/>
          <w:bCs/>
        </w:rPr>
        <w:t xml:space="preserve">DIČ: </w:t>
      </w:r>
      <w:r w:rsidRPr="00777B4D">
        <w:rPr>
          <w:rFonts w:ascii="Arial" w:hAnsi="Arial" w:cs="Arial"/>
          <w:bCs/>
        </w:rPr>
        <w:tab/>
      </w:r>
      <w:r w:rsidRPr="00777B4D">
        <w:rPr>
          <w:rFonts w:ascii="Arial" w:hAnsi="Arial" w:cs="Arial"/>
          <w:bCs/>
        </w:rPr>
        <w:tab/>
      </w:r>
      <w:r w:rsidRPr="00777B4D">
        <w:rPr>
          <w:rFonts w:ascii="Arial" w:hAnsi="Arial" w:cs="Arial"/>
          <w:bCs/>
        </w:rPr>
        <w:tab/>
        <w:t>CZ63553597, není plátcem DPH</w:t>
      </w:r>
    </w:p>
    <w:p w14:paraId="26DDB582" w14:textId="77777777" w:rsidR="00FD370A" w:rsidRPr="005D3502" w:rsidRDefault="00FD370A" w:rsidP="00FD370A">
      <w:pPr>
        <w:rPr>
          <w:rFonts w:ascii="Arial" w:hAnsi="Arial" w:cs="Arial"/>
          <w:bCs/>
        </w:rPr>
      </w:pPr>
      <w:r w:rsidRPr="005D3502">
        <w:rPr>
          <w:rFonts w:ascii="Arial" w:hAnsi="Arial" w:cs="Arial"/>
          <w:bCs/>
        </w:rPr>
        <w:t xml:space="preserve">bankovní spojení: </w:t>
      </w:r>
      <w:r w:rsidRPr="005D3502">
        <w:rPr>
          <w:rFonts w:ascii="Arial" w:hAnsi="Arial" w:cs="Arial"/>
          <w:bCs/>
        </w:rPr>
        <w:tab/>
        <w:t>Československá obchodní banka, a.s.</w:t>
      </w:r>
    </w:p>
    <w:p w14:paraId="22890DFA" w14:textId="07630322" w:rsidR="00FD370A" w:rsidRPr="00777B4D" w:rsidRDefault="00FD370A" w:rsidP="00FD370A">
      <w:pPr>
        <w:rPr>
          <w:rFonts w:ascii="Arial" w:hAnsi="Arial" w:cs="Arial"/>
          <w:bCs/>
        </w:rPr>
      </w:pPr>
      <w:r w:rsidRPr="005D3502">
        <w:rPr>
          <w:rFonts w:ascii="Arial" w:hAnsi="Arial" w:cs="Arial"/>
          <w:bCs/>
        </w:rPr>
        <w:t xml:space="preserve">číslo účtu: </w:t>
      </w:r>
      <w:r w:rsidRPr="005D3502">
        <w:rPr>
          <w:rFonts w:ascii="Arial" w:hAnsi="Arial" w:cs="Arial"/>
          <w:bCs/>
        </w:rPr>
        <w:tab/>
      </w:r>
      <w:r w:rsidRPr="005D3502">
        <w:rPr>
          <w:rFonts w:ascii="Arial" w:hAnsi="Arial" w:cs="Arial"/>
          <w:bCs/>
        </w:rPr>
        <w:tab/>
        <w:t>3</w:t>
      </w:r>
      <w:r w:rsidR="00D23AE4">
        <w:rPr>
          <w:rFonts w:ascii="Arial" w:hAnsi="Arial" w:cs="Arial"/>
          <w:bCs/>
        </w:rPr>
        <w:t>……………</w:t>
      </w:r>
      <w:r w:rsidRPr="005D3502">
        <w:rPr>
          <w:rFonts w:ascii="Arial" w:hAnsi="Arial" w:cs="Arial"/>
          <w:bCs/>
        </w:rPr>
        <w:t>/0300</w:t>
      </w:r>
    </w:p>
    <w:p w14:paraId="7EE9E9D0" w14:textId="77777777" w:rsidR="00FD370A" w:rsidRPr="00777B4D" w:rsidRDefault="00FD370A" w:rsidP="00FD370A">
      <w:pPr>
        <w:rPr>
          <w:rFonts w:ascii="Arial" w:hAnsi="Arial" w:cs="Arial"/>
          <w:bCs/>
        </w:rPr>
      </w:pPr>
      <w:r w:rsidRPr="00777B4D">
        <w:rPr>
          <w:rFonts w:ascii="Arial" w:hAnsi="Arial" w:cs="Arial"/>
          <w:bCs/>
        </w:rPr>
        <w:t xml:space="preserve">zastoupená: </w:t>
      </w:r>
      <w:r w:rsidRPr="00777B4D">
        <w:rPr>
          <w:rFonts w:ascii="Arial" w:hAnsi="Arial" w:cs="Arial"/>
          <w:bCs/>
        </w:rPr>
        <w:tab/>
      </w:r>
      <w:r w:rsidRPr="00777B4D">
        <w:rPr>
          <w:rFonts w:ascii="Arial" w:hAnsi="Arial" w:cs="Arial"/>
          <w:bCs/>
        </w:rPr>
        <w:tab/>
        <w:t>Mgr. Pavlem Bartošem, ředitelem</w:t>
      </w:r>
    </w:p>
    <w:p w14:paraId="2F3E73AA" w14:textId="7DEA89C7" w:rsidR="00A32462" w:rsidRPr="00886A51" w:rsidRDefault="00A32462" w:rsidP="00F00D76">
      <w:pPr>
        <w:spacing w:line="276" w:lineRule="auto"/>
        <w:ind w:left="2127" w:hanging="2127"/>
        <w:jc w:val="both"/>
        <w:rPr>
          <w:rFonts w:ascii="Arial" w:hAnsi="Arial" w:cs="Arial"/>
        </w:rPr>
      </w:pPr>
    </w:p>
    <w:p w14:paraId="28DB2B0C" w14:textId="77777777" w:rsidR="00A32462" w:rsidRPr="00886A51" w:rsidRDefault="00A32462" w:rsidP="00F00D76">
      <w:pPr>
        <w:spacing w:line="276" w:lineRule="auto"/>
        <w:rPr>
          <w:rFonts w:ascii="Arial" w:hAnsi="Arial" w:cs="Arial"/>
          <w:i/>
          <w:color w:val="00000A"/>
        </w:rPr>
      </w:pPr>
      <w:r w:rsidRPr="00886A51">
        <w:rPr>
          <w:rFonts w:ascii="Arial" w:hAnsi="Arial" w:cs="Arial"/>
          <w:i/>
          <w:color w:val="00000A"/>
        </w:rPr>
        <w:t>na straně jedné jako objednatel (dále jen „objednatel“)</w:t>
      </w:r>
    </w:p>
    <w:p w14:paraId="7B0F3EC0" w14:textId="77777777" w:rsidR="00A32462" w:rsidRPr="00886A51" w:rsidRDefault="00A32462" w:rsidP="00F00D76">
      <w:pPr>
        <w:spacing w:line="276" w:lineRule="auto"/>
        <w:rPr>
          <w:rFonts w:ascii="Arial" w:hAnsi="Arial" w:cs="Arial"/>
          <w:color w:val="00000A"/>
        </w:rPr>
      </w:pPr>
    </w:p>
    <w:p w14:paraId="12E75253" w14:textId="77777777" w:rsidR="00A32462" w:rsidRPr="00886A51" w:rsidRDefault="00A32462" w:rsidP="00F00D76">
      <w:pPr>
        <w:spacing w:line="276" w:lineRule="auto"/>
        <w:rPr>
          <w:rFonts w:ascii="Arial" w:hAnsi="Arial" w:cs="Arial"/>
          <w:color w:val="00000A"/>
        </w:rPr>
      </w:pPr>
      <w:r w:rsidRPr="00886A51">
        <w:rPr>
          <w:rFonts w:ascii="Arial" w:hAnsi="Arial" w:cs="Arial"/>
          <w:color w:val="00000A"/>
        </w:rPr>
        <w:t>a</w:t>
      </w:r>
    </w:p>
    <w:p w14:paraId="4F4DF652" w14:textId="77777777" w:rsidR="00A32462" w:rsidRPr="00886A51" w:rsidRDefault="00A32462" w:rsidP="00F00D76">
      <w:pPr>
        <w:spacing w:line="276" w:lineRule="auto"/>
        <w:rPr>
          <w:rFonts w:ascii="Arial" w:hAnsi="Arial" w:cs="Arial"/>
          <w:b/>
          <w:color w:val="00000A"/>
        </w:rPr>
      </w:pPr>
    </w:p>
    <w:p w14:paraId="68681464" w14:textId="77777777" w:rsidR="004D15AD" w:rsidRDefault="004D15AD" w:rsidP="00F00D76">
      <w:pPr>
        <w:spacing w:line="276" w:lineRule="auto"/>
        <w:rPr>
          <w:rFonts w:ascii="Arial" w:hAnsi="Arial" w:cs="Arial"/>
          <w:b/>
          <w:color w:val="00000A"/>
          <w:shd w:val="clear" w:color="auto" w:fill="FFFF66"/>
        </w:rPr>
      </w:pPr>
      <w:r w:rsidRPr="004D15AD">
        <w:rPr>
          <w:rFonts w:ascii="Arial" w:hAnsi="Arial" w:cs="Arial"/>
          <w:b/>
          <w:color w:val="00000A"/>
        </w:rPr>
        <w:t>Mudicon s.r.o.</w:t>
      </w:r>
    </w:p>
    <w:p w14:paraId="5882893D" w14:textId="77777777" w:rsidR="004D15AD" w:rsidRDefault="00A32462" w:rsidP="00F00D76">
      <w:pPr>
        <w:spacing w:line="276" w:lineRule="auto"/>
        <w:rPr>
          <w:rFonts w:ascii="Arial" w:hAnsi="Arial" w:cs="Arial"/>
          <w:color w:val="00000A"/>
          <w:shd w:val="clear" w:color="auto" w:fill="FFFF66"/>
        </w:rPr>
      </w:pPr>
      <w:r w:rsidRPr="00886A51">
        <w:rPr>
          <w:rFonts w:ascii="Arial" w:hAnsi="Arial" w:cs="Arial"/>
          <w:color w:val="00000A"/>
        </w:rPr>
        <w:t xml:space="preserve">se sídlem: </w:t>
      </w:r>
      <w:r w:rsidRPr="00886A51">
        <w:rPr>
          <w:rFonts w:ascii="Arial" w:hAnsi="Arial" w:cs="Arial"/>
          <w:color w:val="00000A"/>
        </w:rPr>
        <w:tab/>
      </w:r>
      <w:r w:rsidRPr="00886A51">
        <w:rPr>
          <w:rFonts w:ascii="Arial" w:hAnsi="Arial" w:cs="Arial"/>
          <w:color w:val="00000A"/>
        </w:rPr>
        <w:tab/>
      </w:r>
      <w:r w:rsidR="004D15AD" w:rsidRPr="004D15AD">
        <w:rPr>
          <w:rFonts w:ascii="Arial" w:hAnsi="Arial" w:cs="Arial"/>
          <w:color w:val="00000A"/>
        </w:rPr>
        <w:t>Závodní 280, Tašovice, 36018 Karlovy Vary</w:t>
      </w:r>
    </w:p>
    <w:p w14:paraId="2A9FFF58" w14:textId="0AD3D8A9" w:rsidR="00A32462" w:rsidRPr="00886A51" w:rsidRDefault="00A32462" w:rsidP="00F00D76">
      <w:pPr>
        <w:spacing w:line="276" w:lineRule="auto"/>
        <w:rPr>
          <w:rFonts w:ascii="Arial" w:hAnsi="Arial" w:cs="Arial"/>
          <w:color w:val="00000A"/>
        </w:rPr>
      </w:pPr>
      <w:r w:rsidRPr="00886A51">
        <w:rPr>
          <w:rFonts w:ascii="Arial" w:hAnsi="Arial" w:cs="Arial"/>
          <w:color w:val="00000A"/>
        </w:rPr>
        <w:t xml:space="preserve">IČO: </w:t>
      </w:r>
      <w:r w:rsidRPr="00886A51">
        <w:rPr>
          <w:rFonts w:ascii="Arial" w:hAnsi="Arial" w:cs="Arial"/>
          <w:color w:val="00000A"/>
        </w:rPr>
        <w:tab/>
      </w:r>
      <w:r w:rsidRPr="00886A51">
        <w:rPr>
          <w:rFonts w:ascii="Arial" w:hAnsi="Arial" w:cs="Arial"/>
          <w:color w:val="00000A"/>
        </w:rPr>
        <w:tab/>
      </w:r>
      <w:r w:rsidRPr="00886A51">
        <w:rPr>
          <w:rFonts w:ascii="Arial" w:hAnsi="Arial" w:cs="Arial"/>
          <w:color w:val="00000A"/>
        </w:rPr>
        <w:tab/>
      </w:r>
      <w:r w:rsidR="004D15AD" w:rsidRPr="004D15AD">
        <w:rPr>
          <w:rFonts w:ascii="Arial" w:hAnsi="Arial" w:cs="Arial"/>
          <w:color w:val="00000A"/>
        </w:rPr>
        <w:t>04741111</w:t>
      </w:r>
    </w:p>
    <w:p w14:paraId="57138CD0" w14:textId="7BC02FC7" w:rsidR="00A32462" w:rsidRPr="00886A51" w:rsidRDefault="00A32462" w:rsidP="00F00D76">
      <w:pPr>
        <w:spacing w:line="276" w:lineRule="auto"/>
        <w:rPr>
          <w:rFonts w:ascii="Arial" w:hAnsi="Arial" w:cs="Arial"/>
          <w:color w:val="00000A"/>
        </w:rPr>
      </w:pPr>
      <w:r w:rsidRPr="00886A51">
        <w:rPr>
          <w:rFonts w:ascii="Arial" w:hAnsi="Arial" w:cs="Arial"/>
          <w:color w:val="00000A"/>
        </w:rPr>
        <w:t xml:space="preserve">DIČ: </w:t>
      </w:r>
      <w:r w:rsidRPr="00886A51">
        <w:rPr>
          <w:rFonts w:ascii="Arial" w:hAnsi="Arial" w:cs="Arial"/>
          <w:color w:val="00000A"/>
        </w:rPr>
        <w:tab/>
      </w:r>
      <w:r w:rsidRPr="00886A51">
        <w:rPr>
          <w:rFonts w:ascii="Arial" w:hAnsi="Arial" w:cs="Arial"/>
          <w:color w:val="00000A"/>
        </w:rPr>
        <w:tab/>
      </w:r>
      <w:r w:rsidRPr="00886A51">
        <w:rPr>
          <w:rFonts w:ascii="Arial" w:hAnsi="Arial" w:cs="Arial"/>
          <w:color w:val="00000A"/>
        </w:rPr>
        <w:tab/>
      </w:r>
      <w:r w:rsidR="004D15AD">
        <w:rPr>
          <w:rFonts w:ascii="Arial" w:hAnsi="Arial" w:cs="Arial"/>
          <w:color w:val="00000A"/>
        </w:rPr>
        <w:t>CZ</w:t>
      </w:r>
      <w:r w:rsidR="004D15AD" w:rsidRPr="004D15AD">
        <w:rPr>
          <w:rFonts w:ascii="Arial" w:hAnsi="Arial" w:cs="Arial"/>
          <w:color w:val="00000A"/>
        </w:rPr>
        <w:t>04741111</w:t>
      </w:r>
    </w:p>
    <w:p w14:paraId="62B3F6A6" w14:textId="73598DB4" w:rsidR="003701B3" w:rsidRDefault="003701B3" w:rsidP="00F00D76">
      <w:pPr>
        <w:spacing w:line="276" w:lineRule="auto"/>
        <w:ind w:left="2127" w:hanging="2127"/>
        <w:jc w:val="both"/>
        <w:rPr>
          <w:rFonts w:ascii="Arial" w:hAnsi="Arial" w:cs="Arial"/>
          <w:color w:val="00000A"/>
        </w:rPr>
      </w:pPr>
      <w:r>
        <w:rPr>
          <w:rFonts w:ascii="Arial" w:hAnsi="Arial" w:cs="Arial"/>
          <w:color w:val="00000A"/>
        </w:rPr>
        <w:t>jednající:</w:t>
      </w:r>
      <w:r>
        <w:rPr>
          <w:rFonts w:ascii="Arial" w:hAnsi="Arial" w:cs="Arial"/>
          <w:color w:val="00000A"/>
        </w:rPr>
        <w:tab/>
      </w:r>
      <w:r w:rsidR="004D15AD" w:rsidRPr="004D15AD">
        <w:rPr>
          <w:rFonts w:ascii="Arial" w:hAnsi="Arial" w:cs="Arial"/>
          <w:color w:val="00000A"/>
        </w:rPr>
        <w:t>Ing. Václav Skopový</w:t>
      </w:r>
    </w:p>
    <w:p w14:paraId="240DEA18" w14:textId="4695892F" w:rsidR="00A32462" w:rsidRPr="00886A51" w:rsidRDefault="00A32462" w:rsidP="00F00D76">
      <w:pPr>
        <w:spacing w:line="276" w:lineRule="auto"/>
        <w:ind w:left="2127" w:hanging="2127"/>
        <w:jc w:val="both"/>
        <w:rPr>
          <w:rFonts w:ascii="Arial" w:hAnsi="Arial" w:cs="Arial"/>
          <w:color w:val="00000A"/>
        </w:rPr>
      </w:pPr>
      <w:r w:rsidRPr="00886A51">
        <w:rPr>
          <w:rFonts w:ascii="Arial" w:hAnsi="Arial" w:cs="Arial"/>
          <w:color w:val="00000A"/>
        </w:rPr>
        <w:t>bankovní spojení:</w:t>
      </w:r>
      <w:r w:rsidRPr="00886A51">
        <w:rPr>
          <w:rFonts w:ascii="Arial" w:hAnsi="Arial" w:cs="Arial"/>
          <w:color w:val="00000A"/>
        </w:rPr>
        <w:tab/>
      </w:r>
      <w:r w:rsidR="004D15AD" w:rsidRPr="004D15AD">
        <w:rPr>
          <w:rFonts w:ascii="Arial" w:hAnsi="Arial" w:cs="Arial"/>
          <w:color w:val="00000A"/>
        </w:rPr>
        <w:t>Komerční banka, a.s.</w:t>
      </w:r>
    </w:p>
    <w:p w14:paraId="44DA6F17" w14:textId="43EA1034" w:rsidR="00A32462" w:rsidRPr="00886A51" w:rsidRDefault="00A32462" w:rsidP="00F00D76">
      <w:pPr>
        <w:spacing w:line="276" w:lineRule="auto"/>
        <w:ind w:left="2127" w:hanging="2127"/>
        <w:jc w:val="both"/>
        <w:rPr>
          <w:rFonts w:ascii="Arial" w:hAnsi="Arial" w:cs="Arial"/>
          <w:color w:val="00000A"/>
        </w:rPr>
      </w:pPr>
      <w:r w:rsidRPr="00886A51">
        <w:rPr>
          <w:rFonts w:ascii="Arial" w:hAnsi="Arial" w:cs="Arial"/>
          <w:color w:val="00000A"/>
        </w:rPr>
        <w:t>číslo účtu:</w:t>
      </w:r>
      <w:r w:rsidRPr="00886A51">
        <w:rPr>
          <w:rFonts w:ascii="Arial" w:hAnsi="Arial" w:cs="Arial"/>
          <w:color w:val="00000A"/>
        </w:rPr>
        <w:tab/>
      </w:r>
      <w:r w:rsidR="004D15AD" w:rsidRPr="004D15AD">
        <w:rPr>
          <w:rFonts w:ascii="Arial" w:hAnsi="Arial" w:cs="Arial"/>
          <w:color w:val="00000A"/>
        </w:rPr>
        <w:t>1</w:t>
      </w:r>
      <w:r w:rsidR="00D23AE4">
        <w:rPr>
          <w:rFonts w:ascii="Arial" w:hAnsi="Arial" w:cs="Arial"/>
          <w:color w:val="00000A"/>
        </w:rPr>
        <w:t>………………</w:t>
      </w:r>
      <w:r w:rsidR="004D15AD" w:rsidRPr="004D15AD">
        <w:rPr>
          <w:rFonts w:ascii="Arial" w:hAnsi="Arial" w:cs="Arial"/>
          <w:color w:val="00000A"/>
        </w:rPr>
        <w:t>/0100</w:t>
      </w:r>
    </w:p>
    <w:p w14:paraId="7D047221" w14:textId="17EBCDCF" w:rsidR="00A32462" w:rsidRPr="00886A51" w:rsidRDefault="00A32462" w:rsidP="002A4FD7">
      <w:pPr>
        <w:spacing w:line="276" w:lineRule="auto"/>
        <w:jc w:val="both"/>
        <w:rPr>
          <w:rFonts w:ascii="Arial" w:hAnsi="Arial" w:cs="Arial"/>
          <w:color w:val="00000A"/>
        </w:rPr>
      </w:pPr>
      <w:r w:rsidRPr="00886A51">
        <w:rPr>
          <w:rFonts w:ascii="Arial" w:hAnsi="Arial" w:cs="Arial"/>
          <w:color w:val="00000A"/>
        </w:rPr>
        <w:t xml:space="preserve">zapsaný v obchodním rejstříku vedeném </w:t>
      </w:r>
      <w:r w:rsidR="004D15AD" w:rsidRPr="004D15AD">
        <w:rPr>
          <w:rFonts w:ascii="Arial" w:hAnsi="Arial" w:cs="Arial"/>
          <w:color w:val="00000A"/>
        </w:rPr>
        <w:t>Krajským soudem</w:t>
      </w:r>
      <w:r w:rsidRPr="004D15AD">
        <w:rPr>
          <w:rFonts w:ascii="Arial" w:hAnsi="Arial" w:cs="Arial"/>
          <w:color w:val="00000A"/>
        </w:rPr>
        <w:t xml:space="preserve"> v </w:t>
      </w:r>
      <w:r w:rsidR="004D15AD" w:rsidRPr="004D15AD">
        <w:rPr>
          <w:rFonts w:ascii="Arial" w:hAnsi="Arial" w:cs="Arial"/>
          <w:color w:val="00000A"/>
        </w:rPr>
        <w:t>Plzni</w:t>
      </w:r>
      <w:r w:rsidRPr="004D15AD">
        <w:rPr>
          <w:rFonts w:ascii="Arial" w:hAnsi="Arial" w:cs="Arial"/>
          <w:color w:val="00000A"/>
        </w:rPr>
        <w:t xml:space="preserve"> oddíl </w:t>
      </w:r>
      <w:r w:rsidR="004D15AD" w:rsidRPr="004D15AD">
        <w:rPr>
          <w:rFonts w:ascii="Arial" w:hAnsi="Arial" w:cs="Arial"/>
          <w:color w:val="00000A"/>
        </w:rPr>
        <w:t>C</w:t>
      </w:r>
      <w:r w:rsidRPr="004D15AD">
        <w:rPr>
          <w:rFonts w:ascii="Arial" w:hAnsi="Arial" w:cs="Arial"/>
          <w:color w:val="00000A"/>
        </w:rPr>
        <w:t xml:space="preserve"> vložka </w:t>
      </w:r>
      <w:r w:rsidR="004D15AD" w:rsidRPr="004D15AD">
        <w:rPr>
          <w:rFonts w:ascii="Arial" w:hAnsi="Arial" w:cs="Arial"/>
          <w:color w:val="00000A"/>
        </w:rPr>
        <w:t>32211</w:t>
      </w:r>
    </w:p>
    <w:p w14:paraId="2E9B5B98" w14:textId="77777777" w:rsidR="00A32462" w:rsidRPr="00886A51" w:rsidRDefault="00A32462" w:rsidP="00F00D76">
      <w:pPr>
        <w:spacing w:line="276" w:lineRule="auto"/>
        <w:jc w:val="both"/>
        <w:rPr>
          <w:rFonts w:ascii="Arial" w:hAnsi="Arial" w:cs="Arial"/>
          <w:color w:val="00000A"/>
        </w:rPr>
      </w:pPr>
    </w:p>
    <w:p w14:paraId="19159696" w14:textId="77777777" w:rsidR="00A32462" w:rsidRPr="00886A51" w:rsidRDefault="00A32462" w:rsidP="00F00D76">
      <w:pPr>
        <w:spacing w:line="276" w:lineRule="auto"/>
        <w:jc w:val="both"/>
        <w:rPr>
          <w:rFonts w:ascii="Arial" w:hAnsi="Arial" w:cs="Arial"/>
          <w:i/>
          <w:color w:val="00000A"/>
        </w:rPr>
      </w:pPr>
      <w:r w:rsidRPr="00886A51">
        <w:rPr>
          <w:rFonts w:ascii="Arial" w:hAnsi="Arial" w:cs="Arial"/>
          <w:i/>
          <w:color w:val="00000A"/>
        </w:rPr>
        <w:t>na straně druhé jako zhotovitel (dále jen „zhotovitel“)</w:t>
      </w:r>
    </w:p>
    <w:p w14:paraId="6C3EAD17" w14:textId="77777777" w:rsidR="00A32462" w:rsidRPr="00886A51" w:rsidRDefault="00A32462" w:rsidP="00F00D76">
      <w:pPr>
        <w:spacing w:line="276" w:lineRule="auto"/>
        <w:jc w:val="both"/>
        <w:rPr>
          <w:rFonts w:ascii="Arial" w:hAnsi="Arial" w:cs="Arial"/>
          <w:i/>
          <w:color w:val="00000A"/>
        </w:rPr>
      </w:pPr>
    </w:p>
    <w:p w14:paraId="3B8338D4" w14:textId="77777777" w:rsidR="00A32462" w:rsidRPr="00886A51" w:rsidRDefault="00A32462" w:rsidP="00F00D76">
      <w:pPr>
        <w:spacing w:line="276" w:lineRule="auto"/>
        <w:jc w:val="both"/>
        <w:rPr>
          <w:rFonts w:ascii="Arial" w:hAnsi="Arial" w:cs="Arial"/>
          <w:color w:val="00000A"/>
        </w:rPr>
      </w:pPr>
      <w:r w:rsidRPr="00886A51">
        <w:rPr>
          <w:rFonts w:ascii="Arial" w:hAnsi="Arial" w:cs="Arial"/>
          <w:i/>
          <w:color w:val="00000A"/>
        </w:rPr>
        <w:t>(společně jako „smluvní strany“)</w:t>
      </w:r>
    </w:p>
    <w:p w14:paraId="3427DF07" w14:textId="77777777" w:rsidR="00E46ED4" w:rsidRPr="00886A51" w:rsidRDefault="00E46ED4" w:rsidP="00F00D76">
      <w:pPr>
        <w:spacing w:line="276" w:lineRule="auto"/>
        <w:jc w:val="both"/>
        <w:rPr>
          <w:rFonts w:ascii="Arial" w:hAnsi="Arial" w:cs="Arial"/>
          <w:sz w:val="22"/>
        </w:rPr>
      </w:pPr>
    </w:p>
    <w:p w14:paraId="78A3EA5A" w14:textId="77777777" w:rsidR="00E46ED4" w:rsidRPr="00886A51" w:rsidRDefault="00E46ED4" w:rsidP="00F00D76">
      <w:pPr>
        <w:spacing w:line="276" w:lineRule="auto"/>
        <w:jc w:val="both"/>
        <w:rPr>
          <w:rFonts w:ascii="Arial" w:hAnsi="Arial" w:cs="Arial"/>
          <w:sz w:val="22"/>
        </w:rPr>
      </w:pPr>
    </w:p>
    <w:p w14:paraId="43628498" w14:textId="77777777" w:rsidR="00E87935" w:rsidRPr="00886A51" w:rsidRDefault="00E87935" w:rsidP="00F00D76">
      <w:pPr>
        <w:spacing w:after="120" w:line="276" w:lineRule="auto"/>
        <w:jc w:val="both"/>
        <w:rPr>
          <w:rFonts w:ascii="Arial" w:hAnsi="Arial" w:cs="Arial"/>
          <w:sz w:val="22"/>
        </w:rPr>
      </w:pPr>
      <w:r w:rsidRPr="00886A51">
        <w:rPr>
          <w:rFonts w:ascii="Arial" w:hAnsi="Arial" w:cs="Arial"/>
          <w:sz w:val="22"/>
        </w:rPr>
        <w:t>PREAMBULE</w:t>
      </w:r>
    </w:p>
    <w:p w14:paraId="35858579" w14:textId="77777777" w:rsidR="00E87935" w:rsidRPr="00886A51" w:rsidRDefault="00E87935" w:rsidP="00F00D76">
      <w:pPr>
        <w:spacing w:after="120" w:line="276" w:lineRule="auto"/>
        <w:jc w:val="both"/>
        <w:rPr>
          <w:rFonts w:ascii="Arial" w:hAnsi="Arial" w:cs="Arial"/>
        </w:rPr>
      </w:pPr>
      <w:r w:rsidRPr="00886A51">
        <w:rPr>
          <w:rFonts w:ascii="Arial" w:hAnsi="Arial" w:cs="Arial"/>
        </w:rPr>
        <w:t>Vzhledem k tomu, že:</w:t>
      </w:r>
    </w:p>
    <w:p w14:paraId="5E5E4D05" w14:textId="77777777" w:rsidR="00E87935" w:rsidRPr="008A719E" w:rsidRDefault="00E87935" w:rsidP="00F00D76">
      <w:pPr>
        <w:pStyle w:val="Odstavecseseznamem"/>
        <w:numPr>
          <w:ilvl w:val="0"/>
          <w:numId w:val="1"/>
        </w:numPr>
        <w:spacing w:after="120" w:line="276" w:lineRule="auto"/>
        <w:contextualSpacing w:val="0"/>
        <w:jc w:val="both"/>
        <w:rPr>
          <w:rFonts w:ascii="Arial" w:hAnsi="Arial" w:cs="Arial"/>
        </w:rPr>
      </w:pPr>
      <w:r w:rsidRPr="008A719E">
        <w:rPr>
          <w:rFonts w:ascii="Arial" w:hAnsi="Arial" w:cs="Arial"/>
        </w:rPr>
        <w:t xml:space="preserve">Zhotovitel je držitelem </w:t>
      </w:r>
      <w:r w:rsidR="008F5D9C" w:rsidRPr="008A719E">
        <w:rPr>
          <w:rFonts w:ascii="Arial" w:hAnsi="Arial" w:cs="Arial"/>
        </w:rPr>
        <w:t xml:space="preserve">potřebného </w:t>
      </w:r>
      <w:r w:rsidRPr="008A719E">
        <w:rPr>
          <w:rFonts w:ascii="Arial" w:hAnsi="Arial" w:cs="Arial"/>
        </w:rPr>
        <w:t>živnostenského oprávnění a má řádné vybavení, zkušenosti a schopnosti, aby řádně a včas provedl dílo dle této smlouvy; a</w:t>
      </w:r>
    </w:p>
    <w:p w14:paraId="1F98B2B8" w14:textId="603C0952" w:rsidR="00E87935" w:rsidRPr="00FD370A" w:rsidRDefault="00E87935" w:rsidP="00FD370A">
      <w:pPr>
        <w:pStyle w:val="Odstavecseseznamem"/>
        <w:numPr>
          <w:ilvl w:val="0"/>
          <w:numId w:val="1"/>
        </w:numPr>
        <w:spacing w:after="120" w:line="276" w:lineRule="auto"/>
        <w:jc w:val="both"/>
        <w:rPr>
          <w:rFonts w:ascii="Arial" w:hAnsi="Arial" w:cs="Arial"/>
          <w:b/>
        </w:rPr>
      </w:pPr>
      <w:r w:rsidRPr="00FD370A">
        <w:rPr>
          <w:rFonts w:ascii="Arial" w:hAnsi="Arial" w:cs="Arial"/>
        </w:rPr>
        <w:t xml:space="preserve">Zhotovitel je </w:t>
      </w:r>
      <w:r w:rsidR="00603D58" w:rsidRPr="00FD370A">
        <w:rPr>
          <w:rFonts w:ascii="Arial" w:hAnsi="Arial" w:cs="Arial"/>
        </w:rPr>
        <w:t xml:space="preserve">vybraným </w:t>
      </w:r>
      <w:r w:rsidR="00E54EA9" w:rsidRPr="00FD370A">
        <w:rPr>
          <w:rFonts w:ascii="Arial" w:hAnsi="Arial" w:cs="Arial"/>
        </w:rPr>
        <w:t>zhotovitel</w:t>
      </w:r>
      <w:r w:rsidR="00603D58" w:rsidRPr="00FD370A">
        <w:rPr>
          <w:rFonts w:ascii="Arial" w:hAnsi="Arial" w:cs="Arial"/>
        </w:rPr>
        <w:t>em</w:t>
      </w:r>
      <w:r w:rsidRPr="00FD370A">
        <w:rPr>
          <w:rFonts w:ascii="Arial" w:hAnsi="Arial" w:cs="Arial"/>
        </w:rPr>
        <w:t xml:space="preserve"> veřejné zakázky</w:t>
      </w:r>
      <w:r w:rsidR="001A2511" w:rsidRPr="00FD370A">
        <w:rPr>
          <w:rFonts w:ascii="Arial" w:hAnsi="Arial" w:cs="Arial"/>
        </w:rPr>
        <w:t xml:space="preserve"> </w:t>
      </w:r>
      <w:bookmarkStart w:id="3" w:name="_Hlk179889363"/>
      <w:r w:rsidR="00FD370A" w:rsidRPr="00FD370A">
        <w:rPr>
          <w:rFonts w:ascii="Arial" w:hAnsi="Arial" w:cs="Arial"/>
          <w:b/>
          <w:bCs/>
        </w:rPr>
        <w:t>Modernizace odborných učeben na OA KV</w:t>
      </w:r>
      <w:r w:rsidR="00FD370A" w:rsidRPr="00FD370A">
        <w:rPr>
          <w:rFonts w:ascii="Arial" w:hAnsi="Arial" w:cs="Arial"/>
          <w:b/>
        </w:rPr>
        <w:t xml:space="preserve"> – stavební práce</w:t>
      </w:r>
      <w:bookmarkEnd w:id="3"/>
      <w:r w:rsidRPr="00FD370A">
        <w:rPr>
          <w:rFonts w:ascii="Arial" w:hAnsi="Arial" w:cs="Arial"/>
        </w:rPr>
        <w:t xml:space="preserve">, vyhlášené </w:t>
      </w:r>
      <w:r w:rsidRPr="00107FE8">
        <w:rPr>
          <w:rFonts w:ascii="Arial" w:hAnsi="Arial" w:cs="Arial"/>
        </w:rPr>
        <w:t xml:space="preserve">dne </w:t>
      </w:r>
      <w:r w:rsidR="00107FE8" w:rsidRPr="00107FE8">
        <w:rPr>
          <w:rFonts w:ascii="Arial" w:hAnsi="Arial" w:cs="Arial"/>
          <w:bCs/>
        </w:rPr>
        <w:t>24.10.2024</w:t>
      </w:r>
      <w:r w:rsidR="00B8350D" w:rsidRPr="00FD370A">
        <w:rPr>
          <w:rFonts w:ascii="Arial" w:hAnsi="Arial" w:cs="Arial"/>
        </w:rPr>
        <w:t xml:space="preserve"> </w:t>
      </w:r>
      <w:r w:rsidR="00FD370A">
        <w:rPr>
          <w:rFonts w:ascii="Arial" w:hAnsi="Arial" w:cs="Arial"/>
        </w:rPr>
        <w:t>Karlovarským krajem,</w:t>
      </w:r>
      <w:r w:rsidRPr="00FD370A">
        <w:rPr>
          <w:rFonts w:ascii="Arial" w:hAnsi="Arial" w:cs="Arial"/>
        </w:rPr>
        <w:t xml:space="preserve"> </w:t>
      </w:r>
      <w:r w:rsidR="00FD370A" w:rsidRPr="00FD370A">
        <w:rPr>
          <w:rFonts w:ascii="Arial" w:hAnsi="Arial" w:cs="Arial"/>
        </w:rPr>
        <w:t>jako zadavatelem veřejné zakázky zadané pro</w:t>
      </w:r>
      <w:r w:rsidR="00FD370A">
        <w:rPr>
          <w:rFonts w:ascii="Arial" w:hAnsi="Arial" w:cs="Arial"/>
        </w:rPr>
        <w:t xml:space="preserve"> objednatele,</w:t>
      </w:r>
      <w:r w:rsidRPr="00FD370A">
        <w:rPr>
          <w:rFonts w:ascii="Arial" w:hAnsi="Arial" w:cs="Arial"/>
        </w:rPr>
        <w:t xml:space="preserve"> </w:t>
      </w:r>
      <w:r w:rsidR="002D2600" w:rsidRPr="00FD370A">
        <w:rPr>
          <w:rFonts w:ascii="Arial" w:hAnsi="Arial" w:cs="Arial"/>
        </w:rPr>
        <w:t xml:space="preserve">nadlimitní </w:t>
      </w:r>
      <w:r w:rsidRPr="00FD370A">
        <w:rPr>
          <w:rFonts w:ascii="Arial" w:hAnsi="Arial" w:cs="Arial"/>
        </w:rPr>
        <w:t xml:space="preserve">veřejné zakázky formou </w:t>
      </w:r>
      <w:r w:rsidR="00865272" w:rsidRPr="00FD370A">
        <w:rPr>
          <w:rFonts w:ascii="Arial" w:hAnsi="Arial" w:cs="Arial"/>
        </w:rPr>
        <w:t xml:space="preserve">otevřeného řízení </w:t>
      </w:r>
      <w:r w:rsidR="00B93FB6" w:rsidRPr="00FD370A">
        <w:rPr>
          <w:rFonts w:ascii="Arial" w:hAnsi="Arial" w:cs="Arial"/>
        </w:rPr>
        <w:t xml:space="preserve">a výběr </w:t>
      </w:r>
      <w:r w:rsidR="00E54EA9" w:rsidRPr="00FD370A">
        <w:rPr>
          <w:rFonts w:ascii="Arial" w:hAnsi="Arial" w:cs="Arial"/>
        </w:rPr>
        <w:t>zhotovitel</w:t>
      </w:r>
      <w:r w:rsidR="00B93FB6" w:rsidRPr="00FD370A">
        <w:rPr>
          <w:rFonts w:ascii="Arial" w:hAnsi="Arial" w:cs="Arial"/>
        </w:rPr>
        <w:t xml:space="preserve">e byl schválen usnesením Rady Karlovarského kraje dne </w:t>
      </w:r>
      <w:r w:rsidR="00107FE8" w:rsidRPr="00107FE8">
        <w:rPr>
          <w:rFonts w:ascii="Arial" w:hAnsi="Arial" w:cs="Arial"/>
        </w:rPr>
        <w:t>06.01.</w:t>
      </w:r>
      <w:r w:rsidR="001205EC" w:rsidRPr="00107FE8">
        <w:rPr>
          <w:rFonts w:ascii="Arial" w:hAnsi="Arial" w:cs="Arial"/>
        </w:rPr>
        <w:t>202</w:t>
      </w:r>
      <w:r w:rsidR="00107FE8">
        <w:rPr>
          <w:rFonts w:ascii="Arial" w:hAnsi="Arial" w:cs="Arial"/>
        </w:rPr>
        <w:t>5</w:t>
      </w:r>
      <w:r w:rsidR="00B8350D" w:rsidRPr="00FD370A">
        <w:rPr>
          <w:rFonts w:ascii="Arial" w:hAnsi="Arial" w:cs="Arial"/>
        </w:rPr>
        <w:t>,</w:t>
      </w:r>
      <w:r w:rsidR="00B93FB6" w:rsidRPr="00FD370A">
        <w:rPr>
          <w:rFonts w:ascii="Arial" w:hAnsi="Arial" w:cs="Arial"/>
        </w:rPr>
        <w:t xml:space="preserve"> usnesením č. </w:t>
      </w:r>
      <w:r w:rsidR="00107FE8" w:rsidRPr="00107FE8">
        <w:rPr>
          <w:rFonts w:ascii="Arial" w:hAnsi="Arial" w:cs="Arial"/>
        </w:rPr>
        <w:t>RK 09/01/25</w:t>
      </w:r>
      <w:r w:rsidR="00B93FB6" w:rsidRPr="00FD370A">
        <w:rPr>
          <w:rFonts w:ascii="Arial" w:hAnsi="Arial" w:cs="Arial"/>
        </w:rPr>
        <w:t>; a</w:t>
      </w:r>
    </w:p>
    <w:p w14:paraId="400D0C31" w14:textId="37BB565A" w:rsidR="002328F6" w:rsidRPr="00886A51" w:rsidRDefault="002328F6" w:rsidP="00F00D76">
      <w:pPr>
        <w:pStyle w:val="Odstavecseseznamem"/>
        <w:numPr>
          <w:ilvl w:val="0"/>
          <w:numId w:val="1"/>
        </w:numPr>
        <w:spacing w:after="120" w:line="276" w:lineRule="auto"/>
        <w:contextualSpacing w:val="0"/>
        <w:jc w:val="both"/>
        <w:rPr>
          <w:rFonts w:ascii="Arial" w:hAnsi="Arial" w:cs="Arial"/>
        </w:rPr>
      </w:pPr>
      <w:r w:rsidRPr="00886A51">
        <w:rPr>
          <w:rFonts w:ascii="Arial" w:hAnsi="Arial" w:cs="Arial"/>
        </w:rPr>
        <w:lastRenderedPageBreak/>
        <w:t>Rada Karlovarského kraje schválila uzavření této smlouvy na svém jednání konaném dne</w:t>
      </w:r>
      <w:r w:rsidR="00107FE8">
        <w:rPr>
          <w:rFonts w:ascii="Arial" w:hAnsi="Arial" w:cs="Arial"/>
        </w:rPr>
        <w:t xml:space="preserve"> 06.01.2025</w:t>
      </w:r>
      <w:r w:rsidRPr="00886A51">
        <w:rPr>
          <w:rFonts w:ascii="Arial" w:hAnsi="Arial" w:cs="Arial"/>
        </w:rPr>
        <w:t xml:space="preserve"> usnesením č. </w:t>
      </w:r>
      <w:r w:rsidR="00107FE8" w:rsidRPr="00107FE8">
        <w:rPr>
          <w:rFonts w:ascii="Arial" w:hAnsi="Arial" w:cs="Arial"/>
        </w:rPr>
        <w:t>RK 09/01/25</w:t>
      </w:r>
      <w:r w:rsidRPr="00886A51">
        <w:rPr>
          <w:rFonts w:ascii="Arial" w:hAnsi="Arial" w:cs="Arial"/>
        </w:rPr>
        <w:t>; a</w:t>
      </w:r>
    </w:p>
    <w:p w14:paraId="4F999B5A" w14:textId="77777777" w:rsidR="00E87935" w:rsidRPr="00886A51" w:rsidRDefault="00E87935" w:rsidP="00F00D76">
      <w:pPr>
        <w:pStyle w:val="Odstavecseseznamem"/>
        <w:numPr>
          <w:ilvl w:val="0"/>
          <w:numId w:val="1"/>
        </w:numPr>
        <w:spacing w:after="120" w:line="276" w:lineRule="auto"/>
        <w:contextualSpacing w:val="0"/>
        <w:jc w:val="both"/>
        <w:rPr>
          <w:rFonts w:ascii="Arial" w:hAnsi="Arial" w:cs="Arial"/>
        </w:rPr>
      </w:pPr>
      <w:r w:rsidRPr="00886A51">
        <w:rPr>
          <w:rFonts w:ascii="Arial" w:hAnsi="Arial" w:cs="Arial"/>
        </w:rPr>
        <w:t>Zhotovitel prohlašuje, že je schopný dílo dle této smlouvy provést ve stanovené době a ve</w:t>
      </w:r>
      <w:r w:rsidR="001A2511" w:rsidRPr="00886A51">
        <w:rPr>
          <w:rFonts w:ascii="Arial" w:hAnsi="Arial" w:cs="Arial"/>
        </w:rPr>
        <w:t> </w:t>
      </w:r>
      <w:r w:rsidRPr="00886A51">
        <w:rPr>
          <w:rFonts w:ascii="Arial" w:hAnsi="Arial" w:cs="Arial"/>
        </w:rPr>
        <w:t>sjednané kvalitě, a že si je vědom skutečnosti, že objednatel má značný zájem na</w:t>
      </w:r>
      <w:r w:rsidR="0039045B" w:rsidRPr="00886A51">
        <w:rPr>
          <w:rFonts w:ascii="Arial" w:hAnsi="Arial" w:cs="Arial"/>
        </w:rPr>
        <w:t> </w:t>
      </w:r>
      <w:r w:rsidRPr="00886A51">
        <w:rPr>
          <w:rFonts w:ascii="Arial" w:hAnsi="Arial" w:cs="Arial"/>
        </w:rPr>
        <w:t>dokončení díla, které je předmětem této smlouvy v čase a kvalitě stanovených touto smlouvou,</w:t>
      </w:r>
    </w:p>
    <w:p w14:paraId="52E9A695" w14:textId="77777777" w:rsidR="00E87935" w:rsidRPr="00886A51" w:rsidRDefault="00E87935" w:rsidP="00F00D76">
      <w:pPr>
        <w:spacing w:after="120" w:line="276" w:lineRule="auto"/>
        <w:jc w:val="both"/>
        <w:rPr>
          <w:rFonts w:ascii="Arial" w:hAnsi="Arial" w:cs="Arial"/>
        </w:rPr>
      </w:pPr>
      <w:r w:rsidRPr="00886A51">
        <w:rPr>
          <w:rFonts w:ascii="Arial" w:hAnsi="Arial" w:cs="Arial"/>
        </w:rPr>
        <w:t>dohodly se smluvní strany na uzavření této</w:t>
      </w:r>
    </w:p>
    <w:p w14:paraId="68A888A1" w14:textId="77777777" w:rsidR="00281F2F" w:rsidRPr="00886A51" w:rsidRDefault="00281F2F" w:rsidP="00F00D76">
      <w:pPr>
        <w:spacing w:after="120" w:line="276" w:lineRule="auto"/>
        <w:jc w:val="both"/>
        <w:rPr>
          <w:rFonts w:ascii="Arial" w:hAnsi="Arial" w:cs="Arial"/>
        </w:rPr>
      </w:pPr>
    </w:p>
    <w:p w14:paraId="248E74E9" w14:textId="77777777" w:rsidR="00E87935" w:rsidRPr="00886A51" w:rsidRDefault="00E87935" w:rsidP="00F00D76">
      <w:pPr>
        <w:spacing w:after="120" w:line="276" w:lineRule="auto"/>
        <w:jc w:val="center"/>
        <w:rPr>
          <w:rFonts w:ascii="Arial" w:hAnsi="Arial" w:cs="Arial"/>
          <w:sz w:val="24"/>
          <w:szCs w:val="24"/>
        </w:rPr>
      </w:pPr>
      <w:r w:rsidRPr="00886A51">
        <w:rPr>
          <w:rFonts w:ascii="Arial" w:hAnsi="Arial" w:cs="Arial"/>
          <w:sz w:val="24"/>
          <w:szCs w:val="24"/>
        </w:rPr>
        <w:t xml:space="preserve">S M L O U V Y </w:t>
      </w:r>
      <w:r w:rsidR="00C2244B" w:rsidRPr="00886A51">
        <w:rPr>
          <w:rFonts w:ascii="Arial" w:hAnsi="Arial" w:cs="Arial"/>
          <w:sz w:val="24"/>
          <w:szCs w:val="24"/>
        </w:rPr>
        <w:t xml:space="preserve"> </w:t>
      </w:r>
      <w:r w:rsidRPr="00886A51">
        <w:rPr>
          <w:rFonts w:ascii="Arial" w:hAnsi="Arial" w:cs="Arial"/>
          <w:sz w:val="24"/>
          <w:szCs w:val="24"/>
        </w:rPr>
        <w:t xml:space="preserve">O </w:t>
      </w:r>
      <w:r w:rsidR="00C2244B" w:rsidRPr="00886A51">
        <w:rPr>
          <w:rFonts w:ascii="Arial" w:hAnsi="Arial" w:cs="Arial"/>
          <w:sz w:val="24"/>
          <w:szCs w:val="24"/>
        </w:rPr>
        <w:t xml:space="preserve"> </w:t>
      </w:r>
      <w:r w:rsidRPr="00886A51">
        <w:rPr>
          <w:rFonts w:ascii="Arial" w:hAnsi="Arial" w:cs="Arial"/>
          <w:sz w:val="24"/>
          <w:szCs w:val="24"/>
        </w:rPr>
        <w:t>D Í L O</w:t>
      </w:r>
    </w:p>
    <w:p w14:paraId="0827E21E" w14:textId="77777777" w:rsidR="00C2244B" w:rsidRPr="00886A51" w:rsidRDefault="00C2244B" w:rsidP="00F00D76">
      <w:pPr>
        <w:pStyle w:val="Default"/>
        <w:spacing w:after="120" w:line="276" w:lineRule="auto"/>
        <w:jc w:val="center"/>
        <w:rPr>
          <w:rFonts w:ascii="Arial" w:hAnsi="Arial" w:cs="Arial"/>
          <w:sz w:val="20"/>
          <w:szCs w:val="20"/>
        </w:rPr>
      </w:pPr>
      <w:r w:rsidRPr="00886A51">
        <w:rPr>
          <w:rFonts w:ascii="Arial" w:hAnsi="Arial" w:cs="Arial"/>
          <w:sz w:val="20"/>
          <w:szCs w:val="20"/>
        </w:rPr>
        <w:t>(dále jen „smlouva“)</w:t>
      </w:r>
    </w:p>
    <w:p w14:paraId="7D1A59B5" w14:textId="77777777" w:rsidR="00E46ED4" w:rsidRPr="00886A51" w:rsidRDefault="00C2244B" w:rsidP="00F00D76">
      <w:pPr>
        <w:pStyle w:val="BodyText21"/>
        <w:widowControl/>
        <w:spacing w:after="120" w:line="276" w:lineRule="auto"/>
        <w:jc w:val="center"/>
        <w:rPr>
          <w:rFonts w:ascii="Arial" w:hAnsi="Arial" w:cs="Arial"/>
          <w:sz w:val="20"/>
        </w:rPr>
      </w:pPr>
      <w:r w:rsidRPr="00886A51">
        <w:rPr>
          <w:rFonts w:ascii="Arial" w:hAnsi="Arial" w:cs="Arial"/>
          <w:sz w:val="20"/>
        </w:rPr>
        <w:t>dle § 2586 a následujících zákona č. 89/2012 Sb</w:t>
      </w:r>
      <w:r w:rsidR="004367E4" w:rsidRPr="00886A51">
        <w:rPr>
          <w:rFonts w:ascii="Arial" w:hAnsi="Arial" w:cs="Arial"/>
          <w:sz w:val="20"/>
        </w:rPr>
        <w:t>.</w:t>
      </w:r>
      <w:r w:rsidRPr="00886A51">
        <w:rPr>
          <w:rFonts w:ascii="Arial" w:hAnsi="Arial" w:cs="Arial"/>
          <w:sz w:val="20"/>
        </w:rPr>
        <w:t>, občanský zákoník</w:t>
      </w:r>
      <w:r w:rsidR="007273ED" w:rsidRPr="00886A51">
        <w:rPr>
          <w:rFonts w:ascii="Arial" w:hAnsi="Arial" w:cs="Arial"/>
          <w:sz w:val="20"/>
        </w:rPr>
        <w:t>, ve znění pozdějších předpisů</w:t>
      </w:r>
    </w:p>
    <w:p w14:paraId="76F07986" w14:textId="77777777" w:rsidR="0028021E" w:rsidRPr="00886A51" w:rsidRDefault="0028021E" w:rsidP="00767F98">
      <w:pPr>
        <w:pStyle w:val="BodyText21"/>
        <w:widowControl/>
        <w:spacing w:before="120" w:after="120" w:line="276" w:lineRule="auto"/>
        <w:jc w:val="center"/>
        <w:rPr>
          <w:rFonts w:ascii="Arial" w:hAnsi="Arial" w:cs="Arial"/>
          <w:sz w:val="20"/>
        </w:rPr>
      </w:pPr>
    </w:p>
    <w:p w14:paraId="027304CA" w14:textId="77777777" w:rsidR="00C2244B" w:rsidRPr="00886A51" w:rsidRDefault="003C412E" w:rsidP="00F00D76">
      <w:pPr>
        <w:pStyle w:val="BodyText21"/>
        <w:widowControl/>
        <w:numPr>
          <w:ilvl w:val="0"/>
          <w:numId w:val="2"/>
        </w:numPr>
        <w:spacing w:after="120" w:line="276" w:lineRule="auto"/>
        <w:ind w:left="567" w:hanging="207"/>
        <w:jc w:val="center"/>
        <w:rPr>
          <w:rFonts w:ascii="Arial" w:hAnsi="Arial" w:cs="Arial"/>
          <w:b/>
          <w:sz w:val="20"/>
        </w:rPr>
      </w:pPr>
      <w:r w:rsidRPr="00886A51">
        <w:rPr>
          <w:rFonts w:ascii="Arial" w:hAnsi="Arial" w:cs="Arial"/>
          <w:b/>
          <w:sz w:val="20"/>
        </w:rPr>
        <w:t>Předmět smlouvy</w:t>
      </w:r>
    </w:p>
    <w:p w14:paraId="118B7DA5" w14:textId="77777777" w:rsidR="003C412E" w:rsidRPr="00886A51" w:rsidRDefault="003C412E" w:rsidP="00357E2F">
      <w:pPr>
        <w:pStyle w:val="BodyText21"/>
        <w:widowControl/>
        <w:numPr>
          <w:ilvl w:val="0"/>
          <w:numId w:val="3"/>
        </w:numPr>
        <w:spacing w:after="120" w:line="276" w:lineRule="auto"/>
        <w:ind w:left="567" w:hanging="567"/>
        <w:rPr>
          <w:rFonts w:ascii="Arial" w:hAnsi="Arial" w:cs="Arial"/>
          <w:sz w:val="20"/>
        </w:rPr>
      </w:pPr>
      <w:r w:rsidRPr="00886A51">
        <w:rPr>
          <w:rFonts w:ascii="Arial" w:hAnsi="Arial" w:cs="Arial"/>
          <w:sz w:val="20"/>
        </w:rPr>
        <w:t xml:space="preserve">Zhotovitel se touto smlouvou zavazuje provést pro objednatele řádně a včas, na svůj náklad a nebezpečí sjednané dílo dle článku </w:t>
      </w:r>
      <w:r w:rsidR="00FA6F4C" w:rsidRPr="00886A51">
        <w:rPr>
          <w:rFonts w:ascii="Arial" w:hAnsi="Arial" w:cs="Arial"/>
          <w:sz w:val="20"/>
        </w:rPr>
        <w:t>II</w:t>
      </w:r>
      <w:r w:rsidRPr="00886A51">
        <w:rPr>
          <w:rFonts w:ascii="Arial" w:hAnsi="Arial" w:cs="Arial"/>
          <w:sz w:val="20"/>
        </w:rPr>
        <w:t>. smlouvy a objednatel se zavazuje dílo převzít a za</w:t>
      </w:r>
      <w:r w:rsidR="00B21DC6" w:rsidRPr="00886A51">
        <w:rPr>
          <w:rFonts w:ascii="Arial" w:hAnsi="Arial" w:cs="Arial"/>
          <w:sz w:val="20"/>
        </w:rPr>
        <w:t> </w:t>
      </w:r>
      <w:r w:rsidRPr="00886A51">
        <w:rPr>
          <w:rFonts w:ascii="Arial" w:hAnsi="Arial" w:cs="Arial"/>
          <w:sz w:val="20"/>
        </w:rPr>
        <w:t>provedené dílo zaplatit zhotoviteli cenu ve výši a za podmínek sjednaných v této smlouvě.</w:t>
      </w:r>
    </w:p>
    <w:p w14:paraId="2F5FE8A1" w14:textId="77777777" w:rsidR="00DF0AAB" w:rsidRPr="00886A51" w:rsidRDefault="00DF0AAB" w:rsidP="00357E2F">
      <w:pPr>
        <w:pStyle w:val="BodyText21"/>
        <w:widowControl/>
        <w:numPr>
          <w:ilvl w:val="0"/>
          <w:numId w:val="3"/>
        </w:numPr>
        <w:spacing w:after="120" w:line="276" w:lineRule="auto"/>
        <w:ind w:left="567" w:hanging="567"/>
        <w:rPr>
          <w:rFonts w:ascii="Arial" w:hAnsi="Arial" w:cs="Arial"/>
          <w:sz w:val="20"/>
        </w:rPr>
      </w:pPr>
      <w:r w:rsidRPr="00886A51">
        <w:rPr>
          <w:rFonts w:ascii="Arial" w:hAnsi="Arial" w:cs="Arial"/>
          <w:sz w:val="20"/>
        </w:rPr>
        <w:t>Zhotovitel provede dílo dle článku 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0D6C3020" w14:textId="77777777" w:rsidR="003C412E" w:rsidRPr="00886A51" w:rsidRDefault="003C412E" w:rsidP="00767F98">
      <w:pPr>
        <w:pStyle w:val="BodyText21"/>
        <w:widowControl/>
        <w:spacing w:after="120" w:line="276" w:lineRule="auto"/>
        <w:ind w:left="567" w:hanging="567"/>
        <w:jc w:val="center"/>
        <w:rPr>
          <w:rFonts w:ascii="Arial" w:hAnsi="Arial" w:cs="Arial"/>
          <w:sz w:val="20"/>
        </w:rPr>
      </w:pPr>
    </w:p>
    <w:p w14:paraId="0A7EE19E" w14:textId="77777777" w:rsidR="003C412E" w:rsidRPr="00886A51" w:rsidRDefault="003C412E" w:rsidP="00357E2F">
      <w:pPr>
        <w:pStyle w:val="BodyText21"/>
        <w:widowControl/>
        <w:numPr>
          <w:ilvl w:val="0"/>
          <w:numId w:val="2"/>
        </w:numPr>
        <w:spacing w:after="120" w:line="276" w:lineRule="auto"/>
        <w:ind w:left="567" w:hanging="567"/>
        <w:jc w:val="center"/>
        <w:rPr>
          <w:rFonts w:ascii="Arial" w:hAnsi="Arial" w:cs="Arial"/>
          <w:b/>
          <w:sz w:val="20"/>
        </w:rPr>
      </w:pPr>
      <w:r w:rsidRPr="00886A51">
        <w:rPr>
          <w:rFonts w:ascii="Arial" w:hAnsi="Arial" w:cs="Arial"/>
          <w:b/>
          <w:sz w:val="20"/>
        </w:rPr>
        <w:t>Specifikace díla</w:t>
      </w:r>
    </w:p>
    <w:p w14:paraId="40A22165" w14:textId="0709D549" w:rsidR="00DF0AAB" w:rsidRPr="008A719E" w:rsidRDefault="00DF0AAB" w:rsidP="008A719E">
      <w:pPr>
        <w:pStyle w:val="BodyText21"/>
        <w:numPr>
          <w:ilvl w:val="0"/>
          <w:numId w:val="4"/>
        </w:numPr>
        <w:spacing w:after="120" w:line="276" w:lineRule="auto"/>
        <w:ind w:left="567" w:hanging="567"/>
        <w:rPr>
          <w:rFonts w:ascii="Arial" w:hAnsi="Arial" w:cs="Arial"/>
          <w:sz w:val="20"/>
        </w:rPr>
      </w:pPr>
      <w:r w:rsidRPr="008A719E">
        <w:rPr>
          <w:rFonts w:ascii="Arial" w:hAnsi="Arial" w:cs="Arial"/>
          <w:sz w:val="20"/>
        </w:rPr>
        <w:t xml:space="preserve">Dílo dle této smlouvy spočívá v provedení </w:t>
      </w:r>
      <w:r w:rsidR="004E09A0">
        <w:rPr>
          <w:rFonts w:ascii="Arial" w:hAnsi="Arial" w:cs="Arial"/>
          <w:sz w:val="20"/>
        </w:rPr>
        <w:t xml:space="preserve">stavby </w:t>
      </w:r>
      <w:bookmarkStart w:id="4" w:name="_Hlk179889469"/>
      <w:r w:rsidR="00FD370A" w:rsidRPr="00FD370A">
        <w:rPr>
          <w:rFonts w:ascii="Arial" w:hAnsi="Arial" w:cs="Arial"/>
          <w:b/>
          <w:bCs/>
          <w:sz w:val="20"/>
        </w:rPr>
        <w:t>Modernizace odborných učeben na OA KV</w:t>
      </w:r>
      <w:r w:rsidR="00FD370A" w:rsidRPr="00FD370A">
        <w:rPr>
          <w:rFonts w:ascii="Arial" w:hAnsi="Arial" w:cs="Arial"/>
          <w:b/>
          <w:sz w:val="20"/>
        </w:rPr>
        <w:t xml:space="preserve"> – stavební práce</w:t>
      </w:r>
      <w:bookmarkEnd w:id="4"/>
      <w:r w:rsidRPr="00192A0B">
        <w:rPr>
          <w:rFonts w:ascii="Arial" w:hAnsi="Arial" w:cs="Arial"/>
          <w:sz w:val="20"/>
        </w:rPr>
        <w:t>, dle projektov</w:t>
      </w:r>
      <w:r w:rsidR="000C01E4" w:rsidRPr="00192A0B">
        <w:rPr>
          <w:rFonts w:ascii="Arial" w:hAnsi="Arial" w:cs="Arial"/>
          <w:sz w:val="20"/>
        </w:rPr>
        <w:t>é</w:t>
      </w:r>
      <w:r w:rsidR="004157C9" w:rsidRPr="00192A0B">
        <w:rPr>
          <w:rFonts w:ascii="Arial" w:hAnsi="Arial" w:cs="Arial"/>
          <w:sz w:val="20"/>
        </w:rPr>
        <w:t xml:space="preserve"> </w:t>
      </w:r>
      <w:r w:rsidRPr="00192A0B">
        <w:rPr>
          <w:rFonts w:ascii="Arial" w:hAnsi="Arial" w:cs="Arial"/>
          <w:sz w:val="20"/>
        </w:rPr>
        <w:t>dokumentac</w:t>
      </w:r>
      <w:r w:rsidR="000C01E4" w:rsidRPr="00192A0B">
        <w:rPr>
          <w:rFonts w:ascii="Arial" w:hAnsi="Arial" w:cs="Arial"/>
          <w:sz w:val="20"/>
        </w:rPr>
        <w:t>e</w:t>
      </w:r>
      <w:r w:rsidR="0001285C" w:rsidRPr="00192A0B">
        <w:rPr>
          <w:rFonts w:ascii="Arial" w:hAnsi="Arial" w:cs="Arial"/>
          <w:sz w:val="20"/>
        </w:rPr>
        <w:t xml:space="preserve"> </w:t>
      </w:r>
      <w:r w:rsidR="0066186D" w:rsidRPr="00192A0B">
        <w:rPr>
          <w:rFonts w:ascii="Arial" w:hAnsi="Arial" w:cs="Arial"/>
          <w:sz w:val="20"/>
        </w:rPr>
        <w:t>pro</w:t>
      </w:r>
      <w:r w:rsidR="006F0F5A" w:rsidRPr="00192A0B">
        <w:rPr>
          <w:rFonts w:ascii="Arial" w:hAnsi="Arial" w:cs="Arial"/>
          <w:sz w:val="20"/>
        </w:rPr>
        <w:t> p</w:t>
      </w:r>
      <w:r w:rsidR="0066186D" w:rsidRPr="00192A0B">
        <w:rPr>
          <w:rFonts w:ascii="Arial" w:hAnsi="Arial" w:cs="Arial"/>
          <w:sz w:val="20"/>
        </w:rPr>
        <w:t xml:space="preserve">rovádění stavby </w:t>
      </w:r>
      <w:r w:rsidR="00FD370A" w:rsidRPr="00FD370A">
        <w:rPr>
          <w:rFonts w:ascii="Arial" w:hAnsi="Arial" w:cs="Arial"/>
          <w:bCs/>
          <w:i/>
          <w:iCs/>
          <w:sz w:val="20"/>
        </w:rPr>
        <w:t>Modernizace odborných učeben na obchodní akademii Karlovy Vary</w:t>
      </w:r>
      <w:r w:rsidR="00FD370A">
        <w:rPr>
          <w:rFonts w:ascii="Arial" w:hAnsi="Arial" w:cs="Arial"/>
          <w:bCs/>
          <w:iCs/>
          <w:sz w:val="20"/>
        </w:rPr>
        <w:t>,</w:t>
      </w:r>
      <w:r w:rsidR="00FD370A" w:rsidRPr="00FD370A">
        <w:rPr>
          <w:rFonts w:ascii="Arial" w:hAnsi="Arial" w:cs="Arial"/>
          <w:bCs/>
          <w:iCs/>
          <w:sz w:val="20"/>
        </w:rPr>
        <w:t xml:space="preserve"> vypracov</w:t>
      </w:r>
      <w:r w:rsidR="00FD370A">
        <w:rPr>
          <w:rFonts w:ascii="Arial" w:hAnsi="Arial" w:cs="Arial"/>
          <w:bCs/>
          <w:iCs/>
          <w:sz w:val="20"/>
        </w:rPr>
        <w:t>ané</w:t>
      </w:r>
      <w:r w:rsidR="00FD370A" w:rsidRPr="00FD370A">
        <w:rPr>
          <w:rFonts w:ascii="Arial" w:hAnsi="Arial" w:cs="Arial"/>
          <w:bCs/>
          <w:iCs/>
          <w:sz w:val="20"/>
        </w:rPr>
        <w:t xml:space="preserve"> společnost</w:t>
      </w:r>
      <w:r w:rsidR="00FD370A">
        <w:rPr>
          <w:rFonts w:ascii="Arial" w:hAnsi="Arial" w:cs="Arial"/>
          <w:bCs/>
          <w:iCs/>
          <w:sz w:val="20"/>
        </w:rPr>
        <w:t>í</w:t>
      </w:r>
      <w:r w:rsidR="00FD370A" w:rsidRPr="00FD370A">
        <w:rPr>
          <w:rFonts w:ascii="Arial" w:hAnsi="Arial" w:cs="Arial"/>
          <w:bCs/>
          <w:iCs/>
          <w:sz w:val="20"/>
        </w:rPr>
        <w:t xml:space="preserve"> ARTENDR s.r.o., Nádražní 67, 281 51 Velký Osek, IČO: 24190853</w:t>
      </w:r>
      <w:r w:rsidR="00FD370A">
        <w:rPr>
          <w:rFonts w:ascii="Arial" w:hAnsi="Arial" w:cs="Arial"/>
          <w:sz w:val="20"/>
        </w:rPr>
        <w:t xml:space="preserve">, </w:t>
      </w:r>
      <w:r w:rsidR="00A7395C" w:rsidRPr="00192A0B">
        <w:rPr>
          <w:rFonts w:ascii="Arial" w:hAnsi="Arial" w:cs="Arial"/>
          <w:sz w:val="20"/>
        </w:rPr>
        <w:t>(dále jen „Projektová dokumentace“)</w:t>
      </w:r>
      <w:r w:rsidR="00EE0A33" w:rsidRPr="00BE6161">
        <w:rPr>
          <w:rFonts w:ascii="Arial" w:hAnsi="Arial" w:cs="Arial"/>
          <w:sz w:val="20"/>
        </w:rPr>
        <w:t>.</w:t>
      </w:r>
      <w:r w:rsidRPr="008A719E">
        <w:rPr>
          <w:rFonts w:ascii="Arial" w:hAnsi="Arial" w:cs="Arial"/>
          <w:sz w:val="20"/>
        </w:rPr>
        <w:t xml:space="preserve"> Podkladem pro</w:t>
      </w:r>
      <w:r w:rsidR="0066186D" w:rsidRPr="008A719E">
        <w:rPr>
          <w:rFonts w:ascii="Arial" w:hAnsi="Arial" w:cs="Arial"/>
          <w:sz w:val="20"/>
        </w:rPr>
        <w:t> </w:t>
      </w:r>
      <w:r w:rsidRPr="008A719E">
        <w:rPr>
          <w:rFonts w:ascii="Arial" w:hAnsi="Arial" w:cs="Arial"/>
          <w:sz w:val="20"/>
        </w:rPr>
        <w:t>uzavření této smlouvy je nabídka zhotovitele ze</w:t>
      </w:r>
      <w:r w:rsidR="00767F98" w:rsidRPr="008A719E">
        <w:rPr>
          <w:rFonts w:ascii="Arial" w:hAnsi="Arial" w:cs="Arial"/>
          <w:sz w:val="20"/>
        </w:rPr>
        <w:t> </w:t>
      </w:r>
      <w:r w:rsidRPr="00107FE8">
        <w:rPr>
          <w:rFonts w:ascii="Arial" w:hAnsi="Arial" w:cs="Arial"/>
          <w:sz w:val="20"/>
        </w:rPr>
        <w:t xml:space="preserve">dne </w:t>
      </w:r>
      <w:r w:rsidR="00107FE8" w:rsidRPr="00107FE8">
        <w:rPr>
          <w:rFonts w:ascii="Arial" w:hAnsi="Arial" w:cs="Arial"/>
          <w:sz w:val="20"/>
        </w:rPr>
        <w:t>09.12.2024</w:t>
      </w:r>
      <w:r w:rsidR="001531F3" w:rsidRPr="00107FE8">
        <w:rPr>
          <w:rFonts w:ascii="Arial" w:hAnsi="Arial" w:cs="Arial"/>
          <w:sz w:val="20"/>
        </w:rPr>
        <w:t>.</w:t>
      </w:r>
      <w:r w:rsidR="001531F3">
        <w:rPr>
          <w:rFonts w:ascii="Arial" w:hAnsi="Arial" w:cs="Arial"/>
          <w:sz w:val="20"/>
        </w:rPr>
        <w:t xml:space="preserve"> </w:t>
      </w:r>
      <w:r w:rsidRPr="008A719E">
        <w:rPr>
          <w:rFonts w:ascii="Arial" w:hAnsi="Arial" w:cs="Arial"/>
          <w:sz w:val="20"/>
        </w:rPr>
        <w:t>Požadavky na</w:t>
      </w:r>
      <w:r w:rsidR="00D501BD" w:rsidRPr="008A719E">
        <w:rPr>
          <w:rFonts w:ascii="Arial" w:hAnsi="Arial" w:cs="Arial"/>
          <w:sz w:val="20"/>
        </w:rPr>
        <w:t> </w:t>
      </w:r>
      <w:r w:rsidR="00FA6F4C" w:rsidRPr="008A719E">
        <w:rPr>
          <w:rFonts w:ascii="Arial" w:hAnsi="Arial" w:cs="Arial"/>
          <w:sz w:val="20"/>
        </w:rPr>
        <w:t>stavbu</w:t>
      </w:r>
      <w:r w:rsidRPr="008A719E">
        <w:rPr>
          <w:rFonts w:ascii="Arial" w:hAnsi="Arial" w:cs="Arial"/>
          <w:sz w:val="20"/>
        </w:rPr>
        <w:t xml:space="preserve"> byly zhotoviteli předány jako podklad pro</w:t>
      </w:r>
      <w:r w:rsidR="0066186D" w:rsidRPr="008A719E">
        <w:rPr>
          <w:rFonts w:ascii="Arial" w:hAnsi="Arial" w:cs="Arial"/>
          <w:sz w:val="20"/>
        </w:rPr>
        <w:t> </w:t>
      </w:r>
      <w:r w:rsidRPr="008A719E">
        <w:rPr>
          <w:rFonts w:ascii="Arial" w:hAnsi="Arial" w:cs="Arial"/>
          <w:sz w:val="20"/>
        </w:rPr>
        <w:t>stanovení ceny díla, což zhotovitel podpisem této smlouvy stvrzuje.</w:t>
      </w:r>
    </w:p>
    <w:p w14:paraId="26E805F8" w14:textId="77777777" w:rsidR="00DF0AAB" w:rsidRPr="00EE5E03" w:rsidRDefault="00DF0AAB" w:rsidP="00357E2F">
      <w:pPr>
        <w:pStyle w:val="BodyText21"/>
        <w:numPr>
          <w:ilvl w:val="0"/>
          <w:numId w:val="4"/>
        </w:numPr>
        <w:spacing w:after="120" w:line="276" w:lineRule="auto"/>
        <w:ind w:left="567" w:hanging="567"/>
        <w:rPr>
          <w:rFonts w:ascii="Arial" w:hAnsi="Arial" w:cs="Arial"/>
          <w:sz w:val="20"/>
        </w:rPr>
      </w:pPr>
      <w:r w:rsidRPr="00886A51">
        <w:rPr>
          <w:rFonts w:ascii="Arial" w:hAnsi="Arial" w:cs="Arial"/>
          <w:sz w:val="20"/>
        </w:rPr>
        <w:t>Dílo</w:t>
      </w:r>
      <w:r w:rsidRPr="00EE5E03">
        <w:rPr>
          <w:rFonts w:ascii="Arial" w:hAnsi="Arial" w:cs="Arial"/>
          <w:sz w:val="20"/>
        </w:rPr>
        <w:t xml:space="preserve"> je blíže specifikováno:</w:t>
      </w:r>
    </w:p>
    <w:p w14:paraId="2E39D29D" w14:textId="34F14C9C" w:rsidR="00DF0AAB" w:rsidRPr="00EE5E03" w:rsidRDefault="00DF0AAB" w:rsidP="00F9290F">
      <w:pPr>
        <w:pStyle w:val="BodyText21"/>
        <w:numPr>
          <w:ilvl w:val="0"/>
          <w:numId w:val="40"/>
        </w:numPr>
        <w:spacing w:after="120" w:line="276" w:lineRule="auto"/>
        <w:ind w:left="993" w:hanging="284"/>
        <w:rPr>
          <w:rFonts w:ascii="Arial" w:hAnsi="Arial" w:cs="Arial"/>
          <w:sz w:val="20"/>
        </w:rPr>
      </w:pPr>
      <w:r w:rsidRPr="00EE5E03">
        <w:rPr>
          <w:rFonts w:ascii="Arial" w:hAnsi="Arial" w:cs="Arial"/>
          <w:sz w:val="20"/>
        </w:rPr>
        <w:t xml:space="preserve">zadávací dokumentací k veřejné zakázce na stavbu </w:t>
      </w:r>
      <w:r w:rsidR="00813438" w:rsidRPr="00813438">
        <w:rPr>
          <w:rFonts w:ascii="Arial" w:hAnsi="Arial" w:cs="Arial"/>
          <w:b/>
          <w:bCs/>
          <w:sz w:val="20"/>
        </w:rPr>
        <w:t>Modernizace odborných učeben na OA KV</w:t>
      </w:r>
      <w:r w:rsidR="00813438" w:rsidRPr="00813438">
        <w:rPr>
          <w:rFonts w:ascii="Arial" w:hAnsi="Arial" w:cs="Arial"/>
          <w:b/>
          <w:sz w:val="20"/>
        </w:rPr>
        <w:t xml:space="preserve"> – stavební práce </w:t>
      </w:r>
      <w:r w:rsidRPr="00EE5E03">
        <w:rPr>
          <w:rFonts w:ascii="Arial" w:hAnsi="Arial" w:cs="Arial"/>
          <w:sz w:val="20"/>
        </w:rPr>
        <w:t xml:space="preserve">ze dne </w:t>
      </w:r>
      <w:r w:rsidR="00107FE8" w:rsidRPr="00107FE8">
        <w:rPr>
          <w:rFonts w:ascii="Arial" w:hAnsi="Arial" w:cs="Arial"/>
          <w:sz w:val="20"/>
        </w:rPr>
        <w:t>24.10.2024</w:t>
      </w:r>
      <w:r w:rsidR="00FA6F4C" w:rsidRPr="00EE5E03">
        <w:rPr>
          <w:rFonts w:ascii="Arial" w:hAnsi="Arial" w:cs="Arial"/>
          <w:sz w:val="20"/>
        </w:rPr>
        <w:t xml:space="preserve"> </w:t>
      </w:r>
      <w:r w:rsidR="00F42A03" w:rsidRPr="00EE5E03">
        <w:rPr>
          <w:rFonts w:ascii="Arial" w:hAnsi="Arial" w:cs="Arial"/>
          <w:sz w:val="20"/>
        </w:rPr>
        <w:t>(dále jen „Zadávací dokumentace“)</w:t>
      </w:r>
      <w:r w:rsidRPr="00EE5E03">
        <w:rPr>
          <w:rFonts w:ascii="Arial" w:hAnsi="Arial" w:cs="Arial"/>
          <w:sz w:val="20"/>
        </w:rPr>
        <w:t>;</w:t>
      </w:r>
    </w:p>
    <w:p w14:paraId="7B518A80" w14:textId="3FCCEFCD" w:rsidR="00C2244B" w:rsidRPr="00EE5E03" w:rsidRDefault="00DF0AAB" w:rsidP="00F9290F">
      <w:pPr>
        <w:pStyle w:val="BodyText21"/>
        <w:numPr>
          <w:ilvl w:val="0"/>
          <w:numId w:val="40"/>
        </w:numPr>
        <w:spacing w:after="120" w:line="276" w:lineRule="auto"/>
        <w:ind w:left="993" w:hanging="284"/>
        <w:rPr>
          <w:rFonts w:ascii="Arial" w:hAnsi="Arial" w:cs="Arial"/>
          <w:sz w:val="20"/>
        </w:rPr>
      </w:pPr>
      <w:r w:rsidRPr="00EE5E03">
        <w:rPr>
          <w:rFonts w:ascii="Arial" w:hAnsi="Arial" w:cs="Arial"/>
          <w:sz w:val="20"/>
        </w:rPr>
        <w:t xml:space="preserve">nabídkou zhotovitele díla ze dne </w:t>
      </w:r>
      <w:r w:rsidR="00107FE8" w:rsidRPr="00107FE8">
        <w:rPr>
          <w:rFonts w:ascii="Arial" w:hAnsi="Arial" w:cs="Arial"/>
          <w:sz w:val="20"/>
        </w:rPr>
        <w:t>09.12.2024.</w:t>
      </w:r>
    </w:p>
    <w:p w14:paraId="023B5CEB" w14:textId="11F1A595" w:rsidR="00FF38DB" w:rsidRPr="00E56A27" w:rsidRDefault="00A25382" w:rsidP="00357E2F">
      <w:pPr>
        <w:pStyle w:val="BodyText21"/>
        <w:numPr>
          <w:ilvl w:val="0"/>
          <w:numId w:val="4"/>
        </w:numPr>
        <w:spacing w:after="120" w:line="276" w:lineRule="auto"/>
        <w:ind w:left="567" w:hanging="567"/>
        <w:rPr>
          <w:rFonts w:ascii="Arial" w:hAnsi="Arial" w:cs="Arial"/>
        </w:rPr>
      </w:pPr>
      <w:r w:rsidRPr="00EE5E03">
        <w:rPr>
          <w:rFonts w:ascii="Arial" w:hAnsi="Arial" w:cs="Arial"/>
          <w:sz w:val="20"/>
        </w:rPr>
        <w:t>Dílem je provedení všech činností, prací a dodávek obsažených v textové části, výkresové části projektové dokumentace a v</w:t>
      </w:r>
      <w:r w:rsidR="00F63991" w:rsidRPr="00EE5E03">
        <w:rPr>
          <w:rFonts w:ascii="Arial" w:hAnsi="Arial" w:cs="Arial"/>
          <w:sz w:val="20"/>
        </w:rPr>
        <w:t> soupisu stavebních prací, dodávek a služeb s </w:t>
      </w:r>
      <w:r w:rsidRPr="00EE5E03">
        <w:rPr>
          <w:rFonts w:ascii="Arial" w:hAnsi="Arial" w:cs="Arial"/>
          <w:sz w:val="20"/>
        </w:rPr>
        <w:t>výkaz</w:t>
      </w:r>
      <w:r w:rsidR="00F63991" w:rsidRPr="00EE5E03">
        <w:rPr>
          <w:rFonts w:ascii="Arial" w:hAnsi="Arial" w:cs="Arial"/>
          <w:sz w:val="20"/>
        </w:rPr>
        <w:t xml:space="preserve">em </w:t>
      </w:r>
      <w:r w:rsidRPr="00EE5E03">
        <w:rPr>
          <w:rFonts w:ascii="Arial" w:hAnsi="Arial" w:cs="Arial"/>
          <w:sz w:val="20"/>
        </w:rPr>
        <w:t>výměr na předmětnou akci. Dílo zahrnuje provedení, dodání a zajištění všech činností, prací, služeb, věcí a dodávek, nutných k realizaci díla, a to zejména:</w:t>
      </w:r>
    </w:p>
    <w:p w14:paraId="09363D36"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předmět díla bude proveden v nejlepší kvalitě</w:t>
      </w:r>
    </w:p>
    <w:p w14:paraId="00D6F5AC" w14:textId="45EB1E3A"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lastRenderedPageBreak/>
        <w:t>zhotovitel</w:t>
      </w:r>
      <w:r w:rsidRPr="00813438">
        <w:rPr>
          <w:rFonts w:cs="Arial"/>
          <w:sz w:val="20"/>
        </w:rPr>
        <w:t xml:space="preserve"> bude koordinovat veškeré své práce v souladu s provozem, potřebami a pokyny Obchodní akademie, vyšší odborné školy cestovního ruchu a jazykové školy s právem státní jazykové zkoušky Karlovy Vary, příspěvková organizace (dále jen „OAKV“) </w:t>
      </w:r>
    </w:p>
    <w:p w14:paraId="519B6BAD"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koordinace veškerých svých prací v souladu se Zásadami organizace výstavby a projektovou dokumentací pro provádění stavby</w:t>
      </w:r>
    </w:p>
    <w:p w14:paraId="527E9B6C" w14:textId="354939F6"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musí zajistit a garantovat, že v průběhu plnění </w:t>
      </w:r>
      <w:r>
        <w:rPr>
          <w:rFonts w:cs="Arial"/>
          <w:sz w:val="20"/>
        </w:rPr>
        <w:t>díla</w:t>
      </w:r>
      <w:r w:rsidRPr="00813438">
        <w:rPr>
          <w:rFonts w:cs="Arial"/>
          <w:sz w:val="20"/>
        </w:rPr>
        <w:t xml:space="preserve"> nebude omezen provoz školy v době školního vyučování nad rámec dohodnutého</w:t>
      </w:r>
    </w:p>
    <w:p w14:paraId="5E1D5FCA"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stavba bude zajištěna tak, aby bylo zamezeno vstupu nepovolaným osobám na staveniště</w:t>
      </w:r>
    </w:p>
    <w:p w14:paraId="27F0B541"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odvoz stavebního odpadu, ekologické likvidace a úhrada poplatků za uložení odpadu na recyklační skládku</w:t>
      </w:r>
    </w:p>
    <w:p w14:paraId="58665587"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 xml:space="preserve">zajištěna bude čistota v místě realizace předmětu plnění a v jeho okolí </w:t>
      </w:r>
    </w:p>
    <w:p w14:paraId="68EC10DB"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zajištění bezpečnosti všech osob pohybujících se na staveništi a jeho bezprostředním okolí, dodržování bezpečnostních předpisů a zajištění případného dopravního a výstražného značení, nutného k zajištění bezpečí a plynulé činnosti na staveništi</w:t>
      </w:r>
    </w:p>
    <w:p w14:paraId="434F8237"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přepravou stavebního odpadu a suti nesmí být znečišťovány areálové a veřejné komunikace</w:t>
      </w:r>
    </w:p>
    <w:p w14:paraId="5C435DF5" w14:textId="523A55F3"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stavby zajistí odběr vody a elektrické energie vlastním měřením spotřeby, jak u vlastní stavby, tak u zařízení staveniště </w:t>
      </w:r>
      <w:r>
        <w:rPr>
          <w:rFonts w:cs="Arial"/>
          <w:sz w:val="20"/>
        </w:rPr>
        <w:t>zhotovitele</w:t>
      </w:r>
      <w:r w:rsidRPr="00813438">
        <w:rPr>
          <w:rFonts w:cs="Arial"/>
          <w:sz w:val="20"/>
        </w:rPr>
        <w:t xml:space="preserve"> </w:t>
      </w:r>
    </w:p>
    <w:p w14:paraId="1F786203" w14:textId="55F64B95"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zabezpečí okolí stavby před možným pádem předmětů na osoby, které se mohou pohybovat kolem staveniště, přijme veškerá opatření k zajištění bezpečnosti lidí a majetku, požární ochrany a ochrany životního prostředí</w:t>
      </w:r>
    </w:p>
    <w:p w14:paraId="6854D70B" w14:textId="288416C1"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je povinen upravovat </w:t>
      </w:r>
      <w:r w:rsidR="00E41E57">
        <w:rPr>
          <w:rFonts w:cs="Arial"/>
          <w:sz w:val="20"/>
        </w:rPr>
        <w:t xml:space="preserve">Zásady </w:t>
      </w:r>
      <w:r w:rsidRPr="00813438">
        <w:rPr>
          <w:rFonts w:cs="Arial"/>
          <w:sz w:val="20"/>
        </w:rPr>
        <w:t>organizac</w:t>
      </w:r>
      <w:r w:rsidR="00E41E57">
        <w:rPr>
          <w:rFonts w:cs="Arial"/>
          <w:sz w:val="20"/>
        </w:rPr>
        <w:t>e</w:t>
      </w:r>
      <w:r w:rsidRPr="00813438">
        <w:rPr>
          <w:rFonts w:cs="Arial"/>
          <w:sz w:val="20"/>
        </w:rPr>
        <w:t xml:space="preserve"> výstavby průběžně podle aktuálních podmínek a předkládat aktualizovaný detailní harmonogram prací k odsouhlasení technickému dozoru stavebníka a řediteli školy, popř. jeho zástupci</w:t>
      </w:r>
    </w:p>
    <w:p w14:paraId="19CAA58D" w14:textId="184E34E4"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zajistí odvoz, uložení a likvidaci odpadů a obalového materiálu vzniklého v souvislosti s plněním zakázky v souladu s příslušnými právními předpisy – zákonem 541/2020 Sb., o odpadech, ve znění pozdějších předpisů a vyhlášky 8/2021 Sb., o Katalogu odpadů a posuzování vlastností odpadů</w:t>
      </w:r>
    </w:p>
    <w:p w14:paraId="77374342"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na pozemcích v areálu OAKV, které nebudou dotčené výstavbou, nesmí docházet k ukládání stavebního materiálu a stavebního odpadu</w:t>
      </w:r>
    </w:p>
    <w:p w14:paraId="1E1C3EC7" w14:textId="0F92E85B"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zajistí všechny nezbytné zkoušky, atesty a revize podle ČSN a případných jiných právních nebo technických předpisů platných v době provádění a předání díla, kterými bude prokázáno dosažení předepsané kvality a technických parametrů díla tak, aby nejpozději po předání a převzetí díla mohlo dojít ke zkušebnímu provozu</w:t>
      </w:r>
    </w:p>
    <w:p w14:paraId="3CA11F40" w14:textId="222295F2"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zajistí součinnosti při zkušebním provozu a kolaudačním řízení </w:t>
      </w:r>
    </w:p>
    <w:p w14:paraId="0C38B49E" w14:textId="77777777"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 xml:space="preserve">vyhotovení dokumentace skutečného provedení díla (stavby) v otevřeném formátu *.dwg a v uzavřeném formátu *.pdf </w:t>
      </w:r>
    </w:p>
    <w:p w14:paraId="7675C71E" w14:textId="6453C26B"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lastRenderedPageBreak/>
        <w:t xml:space="preserve">všechny viditelné konstrukce, materiály, výrobky a koncové prvky technického zařízení objektu včetně finální povrchové úpravy a barevného řešení budou protokolárně vzorkovány a odsouhlaseny </w:t>
      </w:r>
      <w:r>
        <w:rPr>
          <w:rFonts w:cs="Arial"/>
          <w:sz w:val="20"/>
        </w:rPr>
        <w:t>objednatelem</w:t>
      </w:r>
    </w:p>
    <w:p w14:paraId="1F64D32B" w14:textId="4F108560"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umožní vstup na staveniště a využívání zařízení staveniště, poskytne maximální možnou součinnost všem dalším dodavatelům </w:t>
      </w:r>
      <w:r>
        <w:rPr>
          <w:rFonts w:cs="Arial"/>
          <w:sz w:val="20"/>
        </w:rPr>
        <w:t>objednatele</w:t>
      </w:r>
      <w:r w:rsidRPr="00813438">
        <w:rPr>
          <w:rFonts w:cs="Arial"/>
          <w:sz w:val="20"/>
        </w:rPr>
        <w:t xml:space="preserve"> - zejména dodavateli vybavení nábytku a IT, jejichž plnění je součástí realizace projektu </w:t>
      </w:r>
      <w:r w:rsidRPr="00813438">
        <w:rPr>
          <w:rFonts w:cs="Arial"/>
          <w:i/>
          <w:sz w:val="20"/>
        </w:rPr>
        <w:t>Modernizace odborných učeben na OA KV</w:t>
      </w:r>
      <w:r w:rsidRPr="00813438">
        <w:rPr>
          <w:rFonts w:cs="Arial"/>
          <w:sz w:val="20"/>
        </w:rPr>
        <w:t xml:space="preserve">. Dále pak i dodavateli veřejné zakázky </w:t>
      </w:r>
      <w:r w:rsidRPr="00813438">
        <w:rPr>
          <w:rFonts w:cs="Arial"/>
          <w:i/>
          <w:sz w:val="20"/>
        </w:rPr>
        <w:t>Zajištění vnitřní konektivity na OA KV</w:t>
      </w:r>
      <w:r w:rsidRPr="00813438">
        <w:rPr>
          <w:rFonts w:cs="Arial"/>
          <w:sz w:val="20"/>
        </w:rPr>
        <w:t xml:space="preserve">, který bude realizovat dodávku v souběhu s těmito stavebními pracemi. </w:t>
      </w:r>
      <w:r>
        <w:rPr>
          <w:rFonts w:cs="Arial"/>
          <w:sz w:val="20"/>
        </w:rPr>
        <w:t>Zhotovitel</w:t>
      </w:r>
      <w:r w:rsidRPr="00813438">
        <w:rPr>
          <w:rFonts w:cs="Arial"/>
          <w:sz w:val="20"/>
        </w:rPr>
        <w:t xml:space="preserve"> umožní řádnou koordinaci plnění navazujících na jednotlivé fáze realizace stavby, poskytne veškerou součinnost nezbytnou k řádnému plnění dodávek či služeb realizovaných v rámci projektu a bude postupovat tak, aby jakkoliv neomezoval a neztěžoval plnění poskytovaná ostatními dodavateli objednatele podílejícími se na realizaci projektu</w:t>
      </w:r>
    </w:p>
    <w:p w14:paraId="7A05E977" w14:textId="7099614D" w:rsidR="00813438" w:rsidRPr="00813438" w:rsidRDefault="00813438" w:rsidP="00813438">
      <w:pPr>
        <w:pStyle w:val="Znaka"/>
        <w:numPr>
          <w:ilvl w:val="0"/>
          <w:numId w:val="5"/>
        </w:numPr>
        <w:tabs>
          <w:tab w:val="clear" w:pos="1414"/>
        </w:tabs>
        <w:spacing w:after="120" w:line="276" w:lineRule="auto"/>
        <w:jc w:val="both"/>
        <w:rPr>
          <w:rFonts w:cs="Arial"/>
          <w:sz w:val="20"/>
        </w:rPr>
      </w:pPr>
      <w:r w:rsidRPr="00813438">
        <w:rPr>
          <w:rFonts w:cs="Arial"/>
          <w:sz w:val="20"/>
        </w:rPr>
        <w:t>před zahájením výstavby bude na viditelném místě staveniště umístěn jeden (1) dočasný informační billboard (velikost</w:t>
      </w:r>
      <w:r>
        <w:rPr>
          <w:rFonts w:cs="Arial"/>
          <w:sz w:val="20"/>
        </w:rPr>
        <w:t xml:space="preserve"> min. 2,1</w:t>
      </w:r>
      <w:r w:rsidRPr="00813438">
        <w:rPr>
          <w:rFonts w:cs="Arial"/>
          <w:sz w:val="20"/>
        </w:rPr>
        <w:t xml:space="preserve"> x </w:t>
      </w:r>
      <w:r>
        <w:rPr>
          <w:rFonts w:cs="Arial"/>
          <w:sz w:val="20"/>
        </w:rPr>
        <w:t>2</w:t>
      </w:r>
      <w:r w:rsidRPr="00813438">
        <w:rPr>
          <w:rFonts w:cs="Arial"/>
          <w:sz w:val="20"/>
        </w:rPr>
        <w:t>,</w:t>
      </w:r>
      <w:r>
        <w:rPr>
          <w:rFonts w:cs="Arial"/>
          <w:sz w:val="20"/>
        </w:rPr>
        <w:t>2</w:t>
      </w:r>
      <w:r w:rsidRPr="00813438">
        <w:rPr>
          <w:rFonts w:cs="Arial"/>
          <w:sz w:val="20"/>
        </w:rPr>
        <w:t xml:space="preserve"> m) na pevné nosné konstrukci s údaji o stavbě včetně povinných prvků publicity, informací o hlavním cíli projektu a financování, dočasný informační billboard bude vyroben z materiálu odolného vůči povětrnostním podmínkám</w:t>
      </w:r>
    </w:p>
    <w:p w14:paraId="0B8966CC" w14:textId="46CDE48D"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objednatelem</w:t>
      </w:r>
      <w:r w:rsidRPr="00813438">
        <w:rPr>
          <w:rFonts w:cs="Arial"/>
          <w:sz w:val="20"/>
        </w:rPr>
        <w:t xml:space="preserve"> bude určen koordinátor bezpečnosti a ochrany zdraví při práci na staveništi, technický dozor stavebníka a hydrogeologický dozor, </w:t>
      </w:r>
      <w:r>
        <w:rPr>
          <w:rFonts w:cs="Arial"/>
          <w:sz w:val="20"/>
        </w:rPr>
        <w:t>objednatel</w:t>
      </w:r>
      <w:r w:rsidRPr="00813438">
        <w:rPr>
          <w:rFonts w:cs="Arial"/>
          <w:sz w:val="20"/>
        </w:rPr>
        <w:t xml:space="preserve"> požaduje spolupráci a součinnost </w:t>
      </w:r>
      <w:r>
        <w:rPr>
          <w:rFonts w:cs="Arial"/>
          <w:sz w:val="20"/>
        </w:rPr>
        <w:t>zhotovitele</w:t>
      </w:r>
      <w:r w:rsidRPr="00813438">
        <w:rPr>
          <w:rFonts w:cs="Arial"/>
          <w:sz w:val="20"/>
        </w:rPr>
        <w:t xml:space="preserve"> stavebních prací s těmito osobami</w:t>
      </w:r>
    </w:p>
    <w:p w14:paraId="31394F51" w14:textId="312A40FB" w:rsidR="00813438" w:rsidRPr="00813438" w:rsidRDefault="00813438" w:rsidP="00813438">
      <w:pPr>
        <w:pStyle w:val="Znaka"/>
        <w:numPr>
          <w:ilvl w:val="0"/>
          <w:numId w:val="5"/>
        </w:numPr>
        <w:tabs>
          <w:tab w:val="clear" w:pos="1414"/>
        </w:tabs>
        <w:spacing w:after="120" w:line="276" w:lineRule="auto"/>
        <w:jc w:val="both"/>
        <w:rPr>
          <w:rFonts w:cs="Arial"/>
          <w:sz w:val="20"/>
        </w:rPr>
      </w:pPr>
      <w:r>
        <w:rPr>
          <w:rFonts w:cs="Arial"/>
          <w:sz w:val="20"/>
        </w:rPr>
        <w:t>zhotovitel</w:t>
      </w:r>
      <w:r w:rsidRPr="00813438">
        <w:rPr>
          <w:rFonts w:cs="Arial"/>
          <w:sz w:val="20"/>
        </w:rPr>
        <w:t xml:space="preserve"> zajistí a bude vést stavební deník v elektronické formě, osoba odpovědná za odborné vedení provádění stavby dle zákona č. 283/2021 Sb., stavební zákon, ve znění pozdějších předpisů, musí mít zřízený elektronický podpis (kvalifikovaný certifikát)</w:t>
      </w:r>
      <w:r w:rsidR="00966E3D">
        <w:rPr>
          <w:rFonts w:cs="Arial"/>
          <w:sz w:val="20"/>
        </w:rPr>
        <w:t>,</w:t>
      </w:r>
    </w:p>
    <w:p w14:paraId="38FE8319" w14:textId="77777777" w:rsidR="00F42A03" w:rsidRPr="005842BD" w:rsidRDefault="00A25382" w:rsidP="00824F12">
      <w:pPr>
        <w:spacing w:line="276" w:lineRule="auto"/>
        <w:ind w:left="567"/>
        <w:jc w:val="both"/>
        <w:rPr>
          <w:rFonts w:ascii="Arial" w:hAnsi="Arial" w:cs="Arial"/>
        </w:rPr>
      </w:pPr>
      <w:r w:rsidRPr="005842BD">
        <w:rPr>
          <w:rFonts w:ascii="Arial" w:hAnsi="Arial" w:cs="Arial"/>
          <w:snapToGrid w:val="0"/>
        </w:rPr>
        <w:t xml:space="preserve">to vše v místě provádění díla dle článku </w:t>
      </w:r>
      <w:r w:rsidR="005A022F" w:rsidRPr="005842BD">
        <w:rPr>
          <w:rFonts w:ascii="Arial" w:hAnsi="Arial" w:cs="Arial"/>
          <w:snapToGrid w:val="0"/>
        </w:rPr>
        <w:t>IV</w:t>
      </w:r>
      <w:r w:rsidRPr="005842BD">
        <w:rPr>
          <w:rFonts w:ascii="Arial" w:hAnsi="Arial" w:cs="Arial"/>
          <w:snapToGrid w:val="0"/>
        </w:rPr>
        <w:t xml:space="preserve">. odst. </w:t>
      </w:r>
      <w:r w:rsidR="005A022F" w:rsidRPr="005842BD">
        <w:rPr>
          <w:rFonts w:ascii="Arial" w:hAnsi="Arial" w:cs="Arial"/>
          <w:snapToGrid w:val="0"/>
        </w:rPr>
        <w:t>4</w:t>
      </w:r>
      <w:r w:rsidRPr="005842BD">
        <w:rPr>
          <w:rFonts w:ascii="Arial" w:hAnsi="Arial" w:cs="Arial"/>
          <w:snapToGrid w:val="0"/>
        </w:rPr>
        <w:t>.1 smlouvy, nevyplývá-li z povahy věci jinak.</w:t>
      </w:r>
      <w:r w:rsidR="007E7C3E" w:rsidRPr="005842BD">
        <w:rPr>
          <w:rFonts w:ascii="Arial" w:hAnsi="Arial" w:cs="Arial"/>
          <w:snapToGrid w:val="0"/>
        </w:rPr>
        <w:t xml:space="preserve"> </w:t>
      </w:r>
      <w:r w:rsidRPr="005842BD">
        <w:rPr>
          <w:rFonts w:ascii="Arial" w:hAnsi="Arial" w:cs="Arial"/>
        </w:rPr>
        <w:t>Dodávka díla dle předchozí věty je jako celek označována jako „dílo“.</w:t>
      </w:r>
    </w:p>
    <w:p w14:paraId="16F831B9" w14:textId="77777777" w:rsidR="00F42A03" w:rsidRPr="005842BD" w:rsidRDefault="00F42A03" w:rsidP="00F9290D">
      <w:pPr>
        <w:spacing w:line="276" w:lineRule="auto"/>
        <w:ind w:left="426"/>
        <w:jc w:val="both"/>
        <w:rPr>
          <w:rFonts w:ascii="Arial" w:hAnsi="Arial" w:cs="Arial"/>
        </w:rPr>
      </w:pPr>
    </w:p>
    <w:p w14:paraId="4A983F4D" w14:textId="77777777" w:rsidR="00F42A03" w:rsidRPr="005842BD" w:rsidRDefault="00F42A03" w:rsidP="00767F98">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Dílo bude provedeno v rozsahu, způsobem a v jakosti stanovené:</w:t>
      </w:r>
    </w:p>
    <w:p w14:paraId="4DC1568C" w14:textId="6F8936D7" w:rsidR="00F42A03" w:rsidRPr="005842BD" w:rsidRDefault="00DF064C" w:rsidP="004B6A70">
      <w:pPr>
        <w:numPr>
          <w:ilvl w:val="0"/>
          <w:numId w:val="6"/>
        </w:numPr>
        <w:tabs>
          <w:tab w:val="clear" w:pos="1414"/>
        </w:tabs>
        <w:spacing w:after="120" w:line="276" w:lineRule="auto"/>
        <w:ind w:left="993" w:hanging="284"/>
        <w:jc w:val="both"/>
        <w:rPr>
          <w:rFonts w:ascii="Arial" w:hAnsi="Arial" w:cs="Arial"/>
        </w:rPr>
      </w:pPr>
      <w:r>
        <w:rPr>
          <w:rFonts w:ascii="Arial" w:hAnsi="Arial" w:cs="Arial"/>
        </w:rPr>
        <w:t>t</w:t>
      </w:r>
      <w:r w:rsidR="00F42A03" w:rsidRPr="005842BD">
        <w:rPr>
          <w:rFonts w:ascii="Arial" w:hAnsi="Arial" w:cs="Arial"/>
        </w:rPr>
        <w:t>outo smlouvou; a</w:t>
      </w:r>
    </w:p>
    <w:p w14:paraId="0D221014" w14:textId="3652EFD1" w:rsidR="00F42A03" w:rsidRPr="005842BD" w:rsidRDefault="00AE4788" w:rsidP="004B6A70">
      <w:pPr>
        <w:numPr>
          <w:ilvl w:val="0"/>
          <w:numId w:val="6"/>
        </w:numPr>
        <w:tabs>
          <w:tab w:val="clear" w:pos="1414"/>
          <w:tab w:val="num" w:pos="993"/>
        </w:tabs>
        <w:spacing w:after="120" w:line="276" w:lineRule="auto"/>
        <w:ind w:left="993" w:hanging="284"/>
        <w:jc w:val="both"/>
        <w:rPr>
          <w:rFonts w:ascii="Arial" w:hAnsi="Arial" w:cs="Arial"/>
        </w:rPr>
      </w:pPr>
      <w:r>
        <w:rPr>
          <w:rFonts w:ascii="Arial" w:hAnsi="Arial" w:cs="Arial"/>
        </w:rPr>
        <w:t>p</w:t>
      </w:r>
      <w:r w:rsidR="00F42A03" w:rsidRPr="005842BD">
        <w:rPr>
          <w:rFonts w:ascii="Arial" w:hAnsi="Arial" w:cs="Arial"/>
        </w:rPr>
        <w:t>rojektovou dokumentací; a</w:t>
      </w:r>
    </w:p>
    <w:p w14:paraId="6ECF9339" w14:textId="3C56494C" w:rsidR="00F42A03" w:rsidRPr="005842BD" w:rsidRDefault="00AE4788" w:rsidP="004B6A70">
      <w:pPr>
        <w:numPr>
          <w:ilvl w:val="0"/>
          <w:numId w:val="6"/>
        </w:numPr>
        <w:tabs>
          <w:tab w:val="clear" w:pos="1414"/>
          <w:tab w:val="num" w:pos="993"/>
        </w:tabs>
        <w:spacing w:after="120" w:line="276" w:lineRule="auto"/>
        <w:ind w:left="993" w:hanging="284"/>
        <w:jc w:val="both"/>
        <w:rPr>
          <w:rFonts w:ascii="Arial" w:hAnsi="Arial" w:cs="Arial"/>
        </w:rPr>
      </w:pPr>
      <w:r>
        <w:rPr>
          <w:rFonts w:ascii="Arial" w:hAnsi="Arial" w:cs="Arial"/>
        </w:rPr>
        <w:t>z</w:t>
      </w:r>
      <w:r w:rsidR="00F42A03" w:rsidRPr="005842BD">
        <w:rPr>
          <w:rFonts w:ascii="Arial" w:hAnsi="Arial" w:cs="Arial"/>
        </w:rPr>
        <w:t>adávací dokumentací; a</w:t>
      </w:r>
    </w:p>
    <w:p w14:paraId="0D099D77" w14:textId="290DE06D" w:rsidR="0028689A" w:rsidRDefault="00F42A03" w:rsidP="004B6A70">
      <w:pPr>
        <w:numPr>
          <w:ilvl w:val="0"/>
          <w:numId w:val="6"/>
        </w:numPr>
        <w:tabs>
          <w:tab w:val="clear" w:pos="1414"/>
          <w:tab w:val="num" w:pos="993"/>
        </w:tabs>
        <w:spacing w:after="120" w:line="276" w:lineRule="auto"/>
        <w:ind w:left="993" w:hanging="284"/>
        <w:jc w:val="both"/>
        <w:rPr>
          <w:rFonts w:ascii="Arial" w:hAnsi="Arial" w:cs="Arial"/>
        </w:rPr>
      </w:pPr>
      <w:r w:rsidRPr="005842BD">
        <w:rPr>
          <w:rFonts w:ascii="Arial" w:hAnsi="Arial" w:cs="Arial"/>
        </w:rPr>
        <w:t>nabídkou zhotovitele díla ze dne</w:t>
      </w:r>
      <w:r w:rsidR="002A44FE" w:rsidRPr="005842BD">
        <w:rPr>
          <w:rFonts w:ascii="Arial" w:hAnsi="Arial" w:cs="Arial"/>
        </w:rPr>
        <w:t xml:space="preserve"> </w:t>
      </w:r>
      <w:r w:rsidR="00107FE8" w:rsidRPr="00107FE8">
        <w:rPr>
          <w:rFonts w:ascii="Arial" w:hAnsi="Arial" w:cs="Arial"/>
        </w:rPr>
        <w:t>09.12.2024</w:t>
      </w:r>
      <w:r w:rsidRPr="005842BD">
        <w:rPr>
          <w:rFonts w:ascii="Arial" w:hAnsi="Arial" w:cs="Arial"/>
        </w:rPr>
        <w:t>, včetně oceněného soupisu stavebních prací, dodávek a služeb s výkazem výměr; a</w:t>
      </w:r>
    </w:p>
    <w:p w14:paraId="124320C7" w14:textId="3F67BF54" w:rsidR="0028689A" w:rsidRPr="0028689A" w:rsidRDefault="00B704CE" w:rsidP="004B6A70">
      <w:pPr>
        <w:numPr>
          <w:ilvl w:val="0"/>
          <w:numId w:val="6"/>
        </w:numPr>
        <w:tabs>
          <w:tab w:val="clear" w:pos="1414"/>
          <w:tab w:val="num" w:pos="993"/>
        </w:tabs>
        <w:spacing w:after="120" w:line="276" w:lineRule="auto"/>
        <w:ind w:left="993" w:hanging="284"/>
        <w:jc w:val="both"/>
        <w:rPr>
          <w:rFonts w:ascii="Arial" w:hAnsi="Arial" w:cs="Arial"/>
        </w:rPr>
      </w:pPr>
      <w:r>
        <w:rPr>
          <w:rFonts w:ascii="Arial" w:hAnsi="Arial" w:cs="Arial"/>
        </w:rPr>
        <w:t>p</w:t>
      </w:r>
      <w:r w:rsidR="0028689A" w:rsidRPr="0028689A">
        <w:rPr>
          <w:rFonts w:ascii="Arial" w:hAnsi="Arial" w:cs="Arial"/>
        </w:rPr>
        <w:t xml:space="preserve">ovoleními realizace předmětné stavby </w:t>
      </w:r>
      <w:r w:rsidR="0028689A" w:rsidRPr="0028689A">
        <w:rPr>
          <w:rFonts w:ascii="Arial" w:eastAsiaTheme="minorHAnsi" w:hAnsi="Arial" w:cs="Arial"/>
          <w:lang w:eastAsia="en-US"/>
        </w:rPr>
        <w:t xml:space="preserve">Magistrátem města Karlovy Vary – Úřadem územního plánování a stavebním úřadem, </w:t>
      </w:r>
      <w:r w:rsidR="00966E3D">
        <w:rPr>
          <w:rFonts w:ascii="Arial" w:eastAsiaTheme="minorHAnsi" w:hAnsi="Arial" w:cs="Arial"/>
          <w:lang w:eastAsia="en-US"/>
        </w:rPr>
        <w:t>schválením záměru</w:t>
      </w:r>
      <w:r w:rsidR="0028689A" w:rsidRPr="0028689A">
        <w:rPr>
          <w:rFonts w:ascii="Arial" w:eastAsiaTheme="minorHAnsi" w:hAnsi="Arial" w:cs="Arial"/>
          <w:lang w:eastAsia="en-US"/>
        </w:rPr>
        <w:t>:</w:t>
      </w:r>
    </w:p>
    <w:p w14:paraId="1288BBE2" w14:textId="553389AA" w:rsidR="0028689A" w:rsidRPr="00966E3D" w:rsidRDefault="00966E3D" w:rsidP="00B83DF3">
      <w:pPr>
        <w:numPr>
          <w:ilvl w:val="0"/>
          <w:numId w:val="47"/>
        </w:numPr>
        <w:autoSpaceDE w:val="0"/>
        <w:autoSpaceDN w:val="0"/>
        <w:adjustRightInd w:val="0"/>
        <w:spacing w:after="120" w:line="264" w:lineRule="auto"/>
        <w:ind w:left="1418" w:hanging="284"/>
        <w:jc w:val="both"/>
        <w:rPr>
          <w:rFonts w:ascii="Arial" w:hAnsi="Arial" w:cs="Arial"/>
        </w:rPr>
      </w:pPr>
      <w:r w:rsidRPr="00966E3D">
        <w:rPr>
          <w:rFonts w:ascii="Arial" w:hAnsi="Arial" w:cs="Arial"/>
        </w:rPr>
        <w:t xml:space="preserve">č.j. 3199/SÚ/24 ze dne </w:t>
      </w:r>
      <w:r w:rsidR="005D3502">
        <w:rPr>
          <w:rFonts w:ascii="Arial" w:hAnsi="Arial" w:cs="Arial"/>
        </w:rPr>
        <w:t>1</w:t>
      </w:r>
      <w:r w:rsidRPr="00966E3D">
        <w:rPr>
          <w:rFonts w:ascii="Arial" w:hAnsi="Arial" w:cs="Arial"/>
        </w:rPr>
        <w:t>1.03.2024</w:t>
      </w:r>
      <w:r w:rsidR="0028689A" w:rsidRPr="00966E3D">
        <w:rPr>
          <w:rFonts w:ascii="Arial" w:hAnsi="Arial" w:cs="Arial"/>
        </w:rPr>
        <w:t xml:space="preserve">, nabytí právní moci </w:t>
      </w:r>
      <w:r w:rsidR="005D3502">
        <w:rPr>
          <w:rFonts w:ascii="Arial" w:hAnsi="Arial" w:cs="Arial"/>
        </w:rPr>
        <w:t>03.04.2024</w:t>
      </w:r>
    </w:p>
    <w:p w14:paraId="2ADE66C7" w14:textId="77777777" w:rsidR="00F42A03" w:rsidRPr="005842BD" w:rsidRDefault="00F42A03" w:rsidP="004B6A70">
      <w:pPr>
        <w:numPr>
          <w:ilvl w:val="0"/>
          <w:numId w:val="6"/>
        </w:numPr>
        <w:tabs>
          <w:tab w:val="clear" w:pos="1414"/>
          <w:tab w:val="num" w:pos="993"/>
        </w:tabs>
        <w:spacing w:after="120" w:line="276" w:lineRule="auto"/>
        <w:ind w:left="993" w:hanging="284"/>
        <w:jc w:val="both"/>
        <w:rPr>
          <w:rFonts w:ascii="Arial" w:hAnsi="Arial" w:cs="Arial"/>
        </w:rPr>
      </w:pPr>
      <w:r w:rsidRPr="005842BD">
        <w:rPr>
          <w:rFonts w:ascii="Arial" w:hAnsi="Arial" w:cs="Arial"/>
        </w:rPr>
        <w:t>písemnými pokyny objednatele řádně podepsanými oprávněným zástupcem objednatele; a</w:t>
      </w:r>
    </w:p>
    <w:p w14:paraId="3119A6BA" w14:textId="77777777" w:rsidR="00F42A03" w:rsidRPr="005842BD" w:rsidRDefault="00F42A03" w:rsidP="004B6A70">
      <w:pPr>
        <w:numPr>
          <w:ilvl w:val="0"/>
          <w:numId w:val="6"/>
        </w:numPr>
        <w:tabs>
          <w:tab w:val="clear" w:pos="1414"/>
          <w:tab w:val="num" w:pos="993"/>
        </w:tabs>
        <w:spacing w:after="120" w:line="276" w:lineRule="auto"/>
        <w:ind w:left="993" w:hanging="284"/>
        <w:jc w:val="both"/>
        <w:rPr>
          <w:rFonts w:ascii="Arial" w:hAnsi="Arial" w:cs="Arial"/>
        </w:rPr>
      </w:pPr>
      <w:r w:rsidRPr="005842BD">
        <w:rPr>
          <w:rFonts w:ascii="Arial" w:hAnsi="Arial" w:cs="Arial"/>
        </w:rPr>
        <w:t xml:space="preserve">obecně závaznými právními předpisy, ČSN, ČN, EN a veškerými podklady předanými objednatelem zhotoviteli podle této smlouvy a případnými pozdějšími změnami shora uvedené dokumentace, které byly vyvolány potřebami zjištěnými v průběhu provádění díla </w:t>
      </w:r>
      <w:r w:rsidRPr="005842BD">
        <w:rPr>
          <w:rFonts w:ascii="Arial" w:hAnsi="Arial" w:cs="Arial"/>
        </w:rPr>
        <w:lastRenderedPageBreak/>
        <w:t>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s tím, že objednatel je v takovém případě oprávněn upravit způsob provádění díla.</w:t>
      </w:r>
    </w:p>
    <w:p w14:paraId="401DFD85" w14:textId="77777777" w:rsidR="00AF6E71" w:rsidRPr="005842BD" w:rsidRDefault="00AF6E71" w:rsidP="00824F12">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Zhotovitel je seznámen se skutečností, že údaje o inženýrských sítích, které se nacházejí v místě provádění díla (viz čl. IV. smlouvy)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5993A9E3" w14:textId="77777777" w:rsidR="00784841" w:rsidRPr="005842BD" w:rsidRDefault="00784841" w:rsidP="00767F98">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Nepředvídaným plněním se rozumí:</w:t>
      </w:r>
    </w:p>
    <w:p w14:paraId="10E949C0"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a)</w:t>
      </w:r>
      <w:r w:rsidRPr="005842BD">
        <w:rPr>
          <w:rFonts w:ascii="Arial" w:hAnsi="Arial" w:cs="Arial"/>
          <w:sz w:val="20"/>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w:t>
      </w:r>
      <w:r w:rsidR="00C229D3" w:rsidRPr="005842BD">
        <w:rPr>
          <w:rFonts w:ascii="Arial" w:hAnsi="Arial" w:cs="Arial"/>
          <w:sz w:val="20"/>
        </w:rPr>
        <w:t xml:space="preserve">ze </w:t>
      </w:r>
      <w:r w:rsidR="009B02B1" w:rsidRPr="005842BD">
        <w:rPr>
          <w:rFonts w:ascii="Arial" w:hAnsi="Arial" w:cs="Arial"/>
          <w:sz w:val="20"/>
        </w:rPr>
        <w:t>stavebního povolení</w:t>
      </w:r>
      <w:r w:rsidRPr="005842BD">
        <w:rPr>
          <w:rFonts w:ascii="Arial" w:hAnsi="Arial" w:cs="Arial"/>
          <w:sz w:val="20"/>
        </w:rPr>
        <w:t xml:space="preserve">, touto smlouvou dohodnutého rozsahu a kvality či ověřené technické praxe; anebo </w:t>
      </w:r>
    </w:p>
    <w:p w14:paraId="60BF0DE2"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b)</w:t>
      </w:r>
      <w:r w:rsidRPr="005842BD">
        <w:rPr>
          <w:rFonts w:ascii="Arial" w:hAnsi="Arial" w:cs="Arial"/>
          <w:sz w:val="20"/>
        </w:rPr>
        <w:tab/>
        <w:t xml:space="preserve">plnění vyvolané zásadní změnou dodávky díla provedené na základě zvláštního požadavku objednatele. </w:t>
      </w:r>
    </w:p>
    <w:p w14:paraId="1C848DB7"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Za nepředvídané plnění se nepovažují zejména:</w:t>
      </w:r>
    </w:p>
    <w:p w14:paraId="243D6D90"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a)</w:t>
      </w:r>
      <w:r w:rsidRPr="005842BD">
        <w:rPr>
          <w:rFonts w:ascii="Arial" w:hAnsi="Arial" w:cs="Arial"/>
          <w:sz w:val="20"/>
        </w:rPr>
        <w:tab/>
        <w:t>plnění jinak splňující podmínky této smlouvy na nepředvídané práce, o kterých prokazatelně zhotovitel při podpisu této smlouvy věděl nebo nemohl nevědět</w:t>
      </w:r>
      <w:r w:rsidR="00996F5C" w:rsidRPr="005842BD">
        <w:rPr>
          <w:rFonts w:ascii="Arial" w:hAnsi="Arial" w:cs="Arial"/>
          <w:sz w:val="20"/>
        </w:rPr>
        <w:t>,</w:t>
      </w:r>
      <w:r w:rsidRPr="005842BD">
        <w:rPr>
          <w:rFonts w:ascii="Arial" w:hAnsi="Arial" w:cs="Arial"/>
          <w:sz w:val="20"/>
        </w:rPr>
        <w:t xml:space="preserve"> anebo </w:t>
      </w:r>
    </w:p>
    <w:p w14:paraId="63A0FD1C"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b)</w:t>
      </w:r>
      <w:r w:rsidRPr="005842BD">
        <w:rPr>
          <w:rFonts w:ascii="Arial" w:hAnsi="Arial" w:cs="Arial"/>
          <w:sz w:val="20"/>
        </w:rPr>
        <w:tab/>
        <w:t>plnění, jejichž provedení bylo vyvoláno pouze prodlením zhotovitele s prováděním díla nebo prodlením s poskytováním s ním spojených plnění, za které zhotovitel odpovídá</w:t>
      </w:r>
      <w:r w:rsidR="00996F5C" w:rsidRPr="005842BD">
        <w:rPr>
          <w:rFonts w:ascii="Arial" w:hAnsi="Arial" w:cs="Arial"/>
          <w:sz w:val="20"/>
        </w:rPr>
        <w:t>,</w:t>
      </w:r>
      <w:r w:rsidRPr="005842BD">
        <w:rPr>
          <w:rFonts w:ascii="Arial" w:hAnsi="Arial" w:cs="Arial"/>
          <w:sz w:val="20"/>
        </w:rPr>
        <w:t xml:space="preserve"> anebo </w:t>
      </w:r>
    </w:p>
    <w:p w14:paraId="321B062C" w14:textId="77777777" w:rsidR="00784841" w:rsidRPr="005842BD" w:rsidRDefault="00784841" w:rsidP="00824F12">
      <w:pPr>
        <w:pStyle w:val="Zkladntextodsazen31"/>
        <w:spacing w:after="120" w:line="276" w:lineRule="auto"/>
        <w:ind w:left="993" w:hanging="288"/>
        <w:rPr>
          <w:rFonts w:ascii="Arial" w:hAnsi="Arial" w:cs="Arial"/>
          <w:sz w:val="20"/>
        </w:rPr>
      </w:pPr>
      <w:r w:rsidRPr="005842BD">
        <w:rPr>
          <w:rFonts w:ascii="Arial" w:hAnsi="Arial" w:cs="Arial"/>
          <w:sz w:val="20"/>
        </w:rPr>
        <w:t>c)</w:t>
      </w:r>
      <w:r w:rsidRPr="005842BD">
        <w:rPr>
          <w:rFonts w:ascii="Arial" w:hAnsi="Arial" w:cs="Arial"/>
          <w:sz w:val="20"/>
        </w:rPr>
        <w:tab/>
        <w:t xml:space="preserve">plnění, která jsou důsledkem vadného plnění zhotovitele dále i plnění, která jsou v souladu s řešením provedení díla a projektové dokumentace anebo </w:t>
      </w:r>
      <w:r w:rsidR="001F2F07" w:rsidRPr="005842BD">
        <w:rPr>
          <w:rFonts w:ascii="Arial" w:hAnsi="Arial" w:cs="Arial"/>
          <w:sz w:val="20"/>
        </w:rPr>
        <w:t>stavebním povolením</w:t>
      </w:r>
      <w:r w:rsidRPr="005842BD">
        <w:rPr>
          <w:rFonts w:ascii="Arial" w:hAnsi="Arial" w:cs="Arial"/>
          <w:sz w:val="20"/>
        </w:rPr>
        <w:t xml:space="preserve"> a tato pouze zpřesňují.</w:t>
      </w:r>
    </w:p>
    <w:p w14:paraId="51C88825" w14:textId="77777777" w:rsidR="00784841" w:rsidRPr="005842BD" w:rsidRDefault="00784841" w:rsidP="00824F12">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Jsou-li splněny podmínky pro nepodstatnou změnu závazku z uzavřené smlouvy ve smyslu ust</w:t>
      </w:r>
      <w:r w:rsidR="001A6ADC" w:rsidRPr="005842BD">
        <w:rPr>
          <w:rFonts w:ascii="Arial" w:hAnsi="Arial" w:cs="Arial"/>
          <w:sz w:val="20"/>
        </w:rPr>
        <w:t>anovení</w:t>
      </w:r>
      <w:r w:rsidRPr="005842BD">
        <w:rPr>
          <w:rFonts w:ascii="Arial" w:hAnsi="Arial" w:cs="Arial"/>
          <w:sz w:val="20"/>
        </w:rPr>
        <w:t xml:space="preserve"> § 222 </w:t>
      </w:r>
      <w:r w:rsidR="00556F18" w:rsidRPr="005842BD">
        <w:rPr>
          <w:rFonts w:ascii="Arial" w:hAnsi="Arial" w:cs="Arial"/>
          <w:sz w:val="20"/>
        </w:rPr>
        <w:t>zák. č. 134/2016 Sb., o zadávání veřejných zakázek,</w:t>
      </w:r>
      <w:r w:rsidR="00996F5C" w:rsidRPr="005842BD">
        <w:rPr>
          <w:rFonts w:ascii="Arial" w:hAnsi="Arial" w:cs="Arial"/>
          <w:sz w:val="20"/>
        </w:rPr>
        <w:t xml:space="preserve"> ve znění pozdějších předpisů</w:t>
      </w:r>
      <w:r w:rsidR="00556F18" w:rsidRPr="005842BD">
        <w:rPr>
          <w:rFonts w:ascii="Arial" w:hAnsi="Arial" w:cs="Arial"/>
          <w:sz w:val="20"/>
        </w:rPr>
        <w:t xml:space="preserve"> (dále jen „ZZVZ“)</w:t>
      </w:r>
      <w:r w:rsidRPr="005842BD">
        <w:rPr>
          <w:rFonts w:ascii="Arial" w:hAnsi="Arial" w:cs="Arial"/>
          <w:sz w:val="20"/>
        </w:rPr>
        <w:t xml:space="preserve">, mohou smluvní strany v dodatku k této smlouvě sjednat takovouto změnu závazku. </w:t>
      </w:r>
      <w:r w:rsidR="00B3656C" w:rsidRPr="005842BD">
        <w:rPr>
          <w:rFonts w:ascii="Arial" w:hAnsi="Arial" w:cs="Arial"/>
          <w:sz w:val="20"/>
        </w:rPr>
        <w:t xml:space="preserve">Zhotovitel může </w:t>
      </w:r>
      <w:r w:rsidRPr="005842BD">
        <w:rPr>
          <w:rFonts w:ascii="Arial" w:hAnsi="Arial" w:cs="Arial"/>
          <w:sz w:val="20"/>
        </w:rPr>
        <w:t>objednateli</w:t>
      </w:r>
      <w:r w:rsidR="00B3656C" w:rsidRPr="005842BD">
        <w:rPr>
          <w:rFonts w:ascii="Arial" w:hAnsi="Arial" w:cs="Arial"/>
          <w:sz w:val="20"/>
        </w:rPr>
        <w:t xml:space="preserve"> navrhnout změnu závazku písemně,</w:t>
      </w:r>
      <w:r w:rsidRPr="005842BD">
        <w:rPr>
          <w:rFonts w:ascii="Arial" w:hAnsi="Arial" w:cs="Arial"/>
          <w:sz w:val="20"/>
        </w:rPr>
        <w:t xml:space="preserve"> formou změnových lis</w:t>
      </w:r>
      <w:r w:rsidR="00556F18" w:rsidRPr="005842BD">
        <w:rPr>
          <w:rFonts w:ascii="Arial" w:hAnsi="Arial" w:cs="Arial"/>
          <w:sz w:val="20"/>
        </w:rPr>
        <w:t xml:space="preserve">tů číslovaných souvislou řadou. </w:t>
      </w:r>
      <w:r w:rsidRPr="005842BD">
        <w:rPr>
          <w:rFonts w:ascii="Arial" w:hAnsi="Arial" w:cs="Arial"/>
          <w:sz w:val="20"/>
        </w:rPr>
        <w:t>Změnové listy budou sloužit pro objednatele jako podklad pro příslušný postup dle ZZVZ.</w:t>
      </w:r>
    </w:p>
    <w:p w14:paraId="151BDC32" w14:textId="77777777" w:rsidR="00784841" w:rsidRPr="005842BD" w:rsidRDefault="00784841" w:rsidP="00767F98">
      <w:pPr>
        <w:suppressAutoHyphens/>
        <w:spacing w:after="120" w:line="276" w:lineRule="auto"/>
        <w:ind w:left="567"/>
        <w:jc w:val="both"/>
        <w:rPr>
          <w:rFonts w:ascii="Arial" w:hAnsi="Arial" w:cs="Arial"/>
          <w:lang w:eastAsia="ar-SA"/>
        </w:rPr>
      </w:pPr>
      <w:r w:rsidRPr="005842BD">
        <w:rPr>
          <w:rFonts w:ascii="Arial" w:hAnsi="Arial" w:cs="Arial"/>
          <w:lang w:eastAsia="ar-SA"/>
        </w:rPr>
        <w:t xml:space="preserve">Změny díla, včetně ceny a doby plnění, budou-li změnou ovlivněny, které splňují požadavky článku II. odst. </w:t>
      </w:r>
      <w:r w:rsidR="00951538" w:rsidRPr="005842BD">
        <w:rPr>
          <w:rFonts w:ascii="Arial" w:hAnsi="Arial" w:cs="Arial"/>
          <w:lang w:eastAsia="ar-SA"/>
        </w:rPr>
        <w:t>2.</w:t>
      </w:r>
      <w:r w:rsidR="0058699B" w:rsidRPr="005842BD">
        <w:rPr>
          <w:rFonts w:ascii="Arial" w:hAnsi="Arial" w:cs="Arial"/>
          <w:lang w:eastAsia="ar-SA"/>
        </w:rPr>
        <w:t xml:space="preserve"> </w:t>
      </w:r>
      <w:r w:rsidRPr="005842BD">
        <w:rPr>
          <w:rFonts w:ascii="Arial" w:hAnsi="Arial" w:cs="Arial"/>
          <w:lang w:eastAsia="ar-SA"/>
        </w:rPr>
        <w:t>6.</w:t>
      </w:r>
      <w:r w:rsidR="0058699B" w:rsidRPr="005842BD">
        <w:rPr>
          <w:rFonts w:ascii="Arial" w:hAnsi="Arial" w:cs="Arial"/>
          <w:lang w:eastAsia="ar-SA"/>
        </w:rPr>
        <w:t>,</w:t>
      </w:r>
      <w:r w:rsidRPr="005842BD">
        <w:rPr>
          <w:rFonts w:ascii="Arial" w:hAnsi="Arial" w:cs="Arial"/>
          <w:lang w:eastAsia="ar-SA"/>
        </w:rPr>
        <w:t xml:space="preserve"> této smlouvy, musí být specifikovány v písemném dodatku ke smlouvě a pro</w:t>
      </w:r>
      <w:r w:rsidR="0058699B" w:rsidRPr="005842BD">
        <w:rPr>
          <w:rFonts w:ascii="Arial" w:hAnsi="Arial" w:cs="Arial"/>
          <w:lang w:eastAsia="ar-SA"/>
        </w:rPr>
        <w:t> </w:t>
      </w:r>
      <w:r w:rsidRPr="005842BD">
        <w:rPr>
          <w:rFonts w:ascii="Arial" w:hAnsi="Arial" w:cs="Arial"/>
          <w:lang w:eastAsia="ar-SA"/>
        </w:rPr>
        <w:t>zhotovitele se stanou závaznými vždy ode dne účinnosti příslušného písemného dodatku smlouvy. Dodatek ke smlouvě o dílo musí být uzavřen v souladu s předchozím postupem</w:t>
      </w:r>
      <w:r w:rsidR="004570F6" w:rsidRPr="005842BD">
        <w:rPr>
          <w:rFonts w:ascii="Arial" w:hAnsi="Arial" w:cs="Arial"/>
          <w:lang w:eastAsia="ar-SA"/>
        </w:rPr>
        <w:t xml:space="preserve"> dle</w:t>
      </w:r>
      <w:r w:rsidRPr="005842BD">
        <w:rPr>
          <w:rFonts w:ascii="Arial" w:hAnsi="Arial" w:cs="Arial"/>
          <w:lang w:eastAsia="ar-SA"/>
        </w:rPr>
        <w:t xml:space="preserve"> ZZVZ, jinak je uzavřený dodatek neplatný a zhotovitel nemá právo na úhradu ceny změny díla sjednané v tomto dodatku a cena za jejich provedení se stane součástí ceny za provedení díla. Cena sjednaná ve smlouvě může být měněna pouze v souvislosti s</w:t>
      </w:r>
      <w:r w:rsidR="00B3656C" w:rsidRPr="005842BD">
        <w:rPr>
          <w:rFonts w:ascii="Arial" w:hAnsi="Arial" w:cs="Arial"/>
          <w:lang w:eastAsia="ar-SA"/>
        </w:rPr>
        <w:t> případnou změnou závazku ze</w:t>
      </w:r>
      <w:r w:rsidR="002A44FE" w:rsidRPr="005842BD">
        <w:rPr>
          <w:rFonts w:ascii="Arial" w:hAnsi="Arial" w:cs="Arial"/>
          <w:lang w:eastAsia="ar-SA"/>
        </w:rPr>
        <w:t> </w:t>
      </w:r>
      <w:r w:rsidR="00B3656C" w:rsidRPr="005842BD">
        <w:rPr>
          <w:rFonts w:ascii="Arial" w:hAnsi="Arial" w:cs="Arial"/>
          <w:lang w:eastAsia="ar-SA"/>
        </w:rPr>
        <w:t>smlouvy</w:t>
      </w:r>
      <w:r w:rsidRPr="005842BD">
        <w:rPr>
          <w:rFonts w:ascii="Arial" w:hAnsi="Arial" w:cs="Arial"/>
          <w:lang w:eastAsia="ar-SA"/>
        </w:rPr>
        <w:t xml:space="preserve"> způsobem, který bude plně v souladu § 222 ZZVZ. Z jakýchkoliv jiných důvodů nesmí být cena měněna.</w:t>
      </w:r>
    </w:p>
    <w:p w14:paraId="68DB1B17" w14:textId="4B8EC863" w:rsidR="00784841" w:rsidRPr="005842BD" w:rsidRDefault="00784841" w:rsidP="00767F98">
      <w:pPr>
        <w:suppressAutoHyphens/>
        <w:spacing w:after="120" w:line="276" w:lineRule="auto"/>
        <w:ind w:left="567"/>
        <w:jc w:val="both"/>
        <w:rPr>
          <w:rFonts w:ascii="Arial" w:hAnsi="Arial" w:cs="Arial"/>
          <w:lang w:eastAsia="ar-SA"/>
        </w:rPr>
      </w:pPr>
      <w:r w:rsidRPr="005842BD">
        <w:rPr>
          <w:rFonts w:ascii="Arial" w:hAnsi="Arial" w:cs="Arial"/>
          <w:lang w:eastAsia="ar-SA"/>
        </w:rPr>
        <w:lastRenderedPageBreak/>
        <w:t xml:space="preserve">Pokud zhotovitel nedodrží postup dle § 2594 občanského zákoníku, tj. při realizaci díla </w:t>
      </w:r>
      <w:r w:rsidR="000530E4">
        <w:rPr>
          <w:rFonts w:ascii="Arial" w:hAnsi="Arial" w:cs="Arial"/>
          <w:lang w:eastAsia="ar-SA"/>
        </w:rPr>
        <w:br/>
      </w:r>
      <w:r w:rsidRPr="005842BD">
        <w:rPr>
          <w:rFonts w:ascii="Arial" w:hAnsi="Arial" w:cs="Arial"/>
          <w:lang w:eastAsia="ar-SA"/>
        </w:rPr>
        <w:t>bez zbytečného odkladu neupozorní objednatele na nevhodnou povahu věci, kterou mu objednatel k</w:t>
      </w:r>
      <w:r w:rsidR="00DD6879" w:rsidRPr="005842BD">
        <w:rPr>
          <w:rFonts w:ascii="Arial" w:hAnsi="Arial" w:cs="Arial"/>
          <w:lang w:eastAsia="ar-SA"/>
        </w:rPr>
        <w:t> </w:t>
      </w:r>
      <w:r w:rsidRPr="005842BD">
        <w:rPr>
          <w:rFonts w:ascii="Arial" w:hAnsi="Arial" w:cs="Arial"/>
          <w:lang w:eastAsia="ar-SA"/>
        </w:rPr>
        <w:t>provedení díla předal, nebo příkazu, který mu objednatel dal, pak objednatel není povinen uhradit zhotoviteli provedené vícepráce z titulu bezdůvodného obohacení.</w:t>
      </w:r>
    </w:p>
    <w:p w14:paraId="38AB32A6" w14:textId="77777777" w:rsidR="00BB150D" w:rsidRPr="005842BD" w:rsidRDefault="00BB150D" w:rsidP="00D42039">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Smluvní strany se dohodly, že na sebe přebírají nebezpečí změny okolností a vylučují použití §</w:t>
      </w:r>
      <w:r w:rsidR="00D3627A" w:rsidRPr="005842BD">
        <w:rPr>
          <w:rFonts w:ascii="Arial" w:hAnsi="Arial" w:cs="Arial"/>
          <w:sz w:val="20"/>
        </w:rPr>
        <w:t> </w:t>
      </w:r>
      <w:r w:rsidR="00702268" w:rsidRPr="005842BD">
        <w:rPr>
          <w:rFonts w:ascii="Arial" w:hAnsi="Arial" w:cs="Arial"/>
          <w:sz w:val="20"/>
        </w:rPr>
        <w:t>1</w:t>
      </w:r>
      <w:r w:rsidRPr="005842BD">
        <w:rPr>
          <w:rFonts w:ascii="Arial" w:hAnsi="Arial" w:cs="Arial"/>
          <w:sz w:val="20"/>
        </w:rPr>
        <w:t>765 odst. 1 a § 1766 zákona č. 89/2012 Sb., občanský zákoník, ve znění pozdějších předpisů.</w:t>
      </w:r>
    </w:p>
    <w:p w14:paraId="1AC2D65C" w14:textId="100406CD" w:rsidR="00AF6E71" w:rsidRPr="005842BD" w:rsidRDefault="00AF6E71" w:rsidP="00767F98">
      <w:pPr>
        <w:pStyle w:val="BodyText21"/>
        <w:numPr>
          <w:ilvl w:val="0"/>
          <w:numId w:val="4"/>
        </w:numPr>
        <w:spacing w:after="120" w:line="276" w:lineRule="auto"/>
        <w:ind w:left="567" w:hanging="567"/>
        <w:rPr>
          <w:rFonts w:ascii="Arial" w:hAnsi="Arial" w:cs="Arial"/>
          <w:sz w:val="20"/>
        </w:rPr>
      </w:pPr>
      <w:r w:rsidRPr="005842BD">
        <w:rPr>
          <w:rFonts w:ascii="Arial" w:hAnsi="Arial" w:cs="Arial"/>
          <w:sz w:val="20"/>
        </w:rPr>
        <w:t>Smluvní strany se výslovně dohodly, že normy ČSN, EN, uvedené v projektové dokumentaci, budou pro realizaci daného díla považovat obě smluvní strany za závazné v plném rozsahu.</w:t>
      </w:r>
    </w:p>
    <w:p w14:paraId="6F072889" w14:textId="77777777" w:rsidR="00C33841" w:rsidRPr="005842BD" w:rsidRDefault="00C33841" w:rsidP="00C33841">
      <w:pPr>
        <w:pStyle w:val="RLTextlnkuslovan"/>
        <w:numPr>
          <w:ilvl w:val="0"/>
          <w:numId w:val="4"/>
        </w:numPr>
        <w:spacing w:line="276" w:lineRule="auto"/>
        <w:ind w:left="567" w:hanging="567"/>
        <w:rPr>
          <w:rFonts w:ascii="Arial" w:hAnsi="Arial" w:cs="Arial"/>
          <w:sz w:val="20"/>
          <w:szCs w:val="20"/>
        </w:rPr>
      </w:pPr>
      <w:r w:rsidRPr="005842BD">
        <w:rPr>
          <w:rFonts w:ascii="Arial" w:hAnsi="Arial" w:cs="Arial"/>
          <w:sz w:val="20"/>
          <w:szCs w:val="20"/>
        </w:rPr>
        <w:t>Pro vyloučení jakýchkoliv pochybností platí, že tato smlouva, její přílohy a případné dodatky k ní budou vykládány ve vzájemných souvislostech. Pokud se ve smlouvě, jejích přílohách nebo v případných dodatcích, vyskytne dvojznačný pojem nebo nejasné ustanovení, vstoupí strany v dobré víře do jednání za účelem dosažení dohody. Priorita dokumentů pro účel interpretace je následující (seznam uvádí dokument s nejvyšší prioritou na prvním místě, dále je priorita sestupná):</w:t>
      </w:r>
    </w:p>
    <w:p w14:paraId="00AB02CA" w14:textId="77777777" w:rsidR="00C33841" w:rsidRPr="005842BD" w:rsidRDefault="00C33841" w:rsidP="00B83DF3">
      <w:pPr>
        <w:pStyle w:val="RLTextlnkuslovan"/>
        <w:numPr>
          <w:ilvl w:val="2"/>
          <w:numId w:val="45"/>
        </w:numPr>
        <w:spacing w:line="276" w:lineRule="auto"/>
        <w:ind w:left="993" w:hanging="284"/>
        <w:rPr>
          <w:rFonts w:ascii="Arial" w:hAnsi="Arial" w:cs="Arial"/>
          <w:sz w:val="20"/>
          <w:szCs w:val="20"/>
        </w:rPr>
      </w:pPr>
      <w:r w:rsidRPr="005842BD">
        <w:rPr>
          <w:rFonts w:ascii="Arial" w:hAnsi="Arial" w:cs="Arial"/>
          <w:sz w:val="20"/>
          <w:szCs w:val="20"/>
        </w:rPr>
        <w:t>tělo této smlouvy</w:t>
      </w:r>
    </w:p>
    <w:p w14:paraId="3B96ABF7" w14:textId="602E2F43" w:rsidR="00C33841" w:rsidRPr="005842BD" w:rsidRDefault="00C33841" w:rsidP="00B83DF3">
      <w:pPr>
        <w:pStyle w:val="RLTextlnkuslovan"/>
        <w:numPr>
          <w:ilvl w:val="2"/>
          <w:numId w:val="45"/>
        </w:numPr>
        <w:spacing w:line="276" w:lineRule="auto"/>
        <w:ind w:left="993" w:hanging="284"/>
        <w:rPr>
          <w:rFonts w:ascii="Arial" w:hAnsi="Arial" w:cs="Arial"/>
          <w:sz w:val="20"/>
          <w:szCs w:val="20"/>
        </w:rPr>
      </w:pPr>
      <w:r w:rsidRPr="005842BD">
        <w:rPr>
          <w:rFonts w:ascii="Arial" w:hAnsi="Arial" w:cs="Arial"/>
          <w:sz w:val="20"/>
          <w:szCs w:val="20"/>
        </w:rPr>
        <w:t xml:space="preserve">povolení </w:t>
      </w:r>
      <w:r w:rsidR="0092743A" w:rsidRPr="005842BD">
        <w:rPr>
          <w:rFonts w:ascii="Arial" w:hAnsi="Arial" w:cs="Arial"/>
          <w:sz w:val="20"/>
          <w:szCs w:val="20"/>
        </w:rPr>
        <w:t>k provedení stavby</w:t>
      </w:r>
    </w:p>
    <w:p w14:paraId="1E4FFF7F" w14:textId="22DE1941" w:rsidR="00C33841" w:rsidRPr="005842BD" w:rsidRDefault="00C33841" w:rsidP="00B83DF3">
      <w:pPr>
        <w:pStyle w:val="RLTextlnkuslovan"/>
        <w:numPr>
          <w:ilvl w:val="2"/>
          <w:numId w:val="45"/>
        </w:numPr>
        <w:spacing w:line="276" w:lineRule="auto"/>
        <w:ind w:left="993" w:hanging="284"/>
        <w:rPr>
          <w:rFonts w:ascii="Arial" w:hAnsi="Arial" w:cs="Arial"/>
          <w:sz w:val="20"/>
          <w:szCs w:val="20"/>
        </w:rPr>
      </w:pPr>
      <w:r w:rsidRPr="00D3564F">
        <w:rPr>
          <w:rFonts w:ascii="Arial" w:hAnsi="Arial" w:cs="Arial"/>
          <w:sz w:val="20"/>
          <w:szCs w:val="20"/>
        </w:rPr>
        <w:t xml:space="preserve">požadavky dotčených orgánů státní správy definujících podmínky, za nichž lze udělit kolaudační </w:t>
      </w:r>
      <w:r w:rsidR="001A41F6" w:rsidRPr="00D3564F">
        <w:rPr>
          <w:rFonts w:ascii="Arial" w:hAnsi="Arial" w:cs="Arial"/>
          <w:sz w:val="20"/>
          <w:szCs w:val="20"/>
        </w:rPr>
        <w:t>rozhodnutí</w:t>
      </w:r>
      <w:r w:rsidRPr="00D3564F">
        <w:rPr>
          <w:rFonts w:ascii="Arial" w:hAnsi="Arial" w:cs="Arial"/>
          <w:sz w:val="20"/>
          <w:szCs w:val="20"/>
        </w:rPr>
        <w:t xml:space="preserve"> k trvalému a řádnému užívání celého díla podle zákona č. </w:t>
      </w:r>
      <w:r w:rsidR="00B337D6" w:rsidRPr="00D3564F">
        <w:rPr>
          <w:rFonts w:ascii="Arial" w:hAnsi="Arial" w:cs="Arial"/>
          <w:sz w:val="20"/>
          <w:szCs w:val="20"/>
        </w:rPr>
        <w:t>2</w:t>
      </w:r>
      <w:r w:rsidRPr="00D3564F">
        <w:rPr>
          <w:rFonts w:ascii="Arial" w:hAnsi="Arial" w:cs="Arial"/>
          <w:sz w:val="20"/>
          <w:szCs w:val="20"/>
        </w:rPr>
        <w:t>83/</w:t>
      </w:r>
      <w:r w:rsidR="00B337D6" w:rsidRPr="00D3564F">
        <w:rPr>
          <w:rFonts w:ascii="Arial" w:hAnsi="Arial" w:cs="Arial"/>
          <w:sz w:val="20"/>
          <w:szCs w:val="20"/>
        </w:rPr>
        <w:t>2021</w:t>
      </w:r>
      <w:r w:rsidR="00B337D6" w:rsidRPr="005842BD">
        <w:rPr>
          <w:rFonts w:ascii="Arial" w:hAnsi="Arial" w:cs="Arial"/>
          <w:sz w:val="20"/>
          <w:szCs w:val="20"/>
        </w:rPr>
        <w:t xml:space="preserve"> </w:t>
      </w:r>
      <w:r w:rsidRPr="005842BD">
        <w:rPr>
          <w:rFonts w:ascii="Arial" w:hAnsi="Arial" w:cs="Arial"/>
          <w:sz w:val="20"/>
          <w:szCs w:val="20"/>
        </w:rPr>
        <w:t xml:space="preserve">Sb., </w:t>
      </w:r>
      <w:r w:rsidR="00B337D6">
        <w:rPr>
          <w:rFonts w:ascii="Arial" w:hAnsi="Arial" w:cs="Arial"/>
          <w:sz w:val="20"/>
          <w:szCs w:val="20"/>
        </w:rPr>
        <w:t>stavební zákon</w:t>
      </w:r>
      <w:r w:rsidRPr="005842BD">
        <w:rPr>
          <w:rFonts w:ascii="Arial" w:hAnsi="Arial" w:cs="Arial"/>
          <w:sz w:val="20"/>
          <w:szCs w:val="20"/>
        </w:rPr>
        <w:t>, ve znění pozdějších předpisů</w:t>
      </w:r>
      <w:r w:rsidR="00421FC2" w:rsidRPr="005842BD">
        <w:rPr>
          <w:rFonts w:ascii="Arial" w:hAnsi="Arial" w:cs="Arial"/>
          <w:sz w:val="20"/>
          <w:szCs w:val="20"/>
        </w:rPr>
        <w:t xml:space="preserve"> a</w:t>
      </w:r>
      <w:r w:rsidRPr="005842BD">
        <w:rPr>
          <w:rFonts w:ascii="Arial" w:hAnsi="Arial" w:cs="Arial"/>
          <w:sz w:val="20"/>
          <w:szCs w:val="20"/>
        </w:rPr>
        <w:t xml:space="preserve"> požadavky právních předpisů</w:t>
      </w:r>
    </w:p>
    <w:p w14:paraId="7E096521" w14:textId="77777777" w:rsidR="00C33841" w:rsidRPr="005842BD" w:rsidRDefault="00C33841" w:rsidP="00B83DF3">
      <w:pPr>
        <w:pStyle w:val="RLTextlnkuslovan"/>
        <w:numPr>
          <w:ilvl w:val="2"/>
          <w:numId w:val="45"/>
        </w:numPr>
        <w:spacing w:line="276" w:lineRule="auto"/>
        <w:ind w:left="993" w:hanging="284"/>
        <w:rPr>
          <w:rFonts w:ascii="Arial" w:hAnsi="Arial" w:cs="Arial"/>
          <w:sz w:val="20"/>
          <w:szCs w:val="20"/>
        </w:rPr>
      </w:pPr>
      <w:r w:rsidRPr="005842BD">
        <w:rPr>
          <w:rFonts w:ascii="Arial" w:hAnsi="Arial" w:cs="Arial"/>
          <w:sz w:val="20"/>
          <w:szCs w:val="20"/>
        </w:rPr>
        <w:t>požadavky stanovené příslušnými závaznými normami ČSN (případně EN)</w:t>
      </w:r>
    </w:p>
    <w:p w14:paraId="0585B0A8" w14:textId="61810BA2" w:rsidR="00C33841" w:rsidRPr="00C33841" w:rsidRDefault="00C33841" w:rsidP="00C33841">
      <w:pPr>
        <w:pStyle w:val="RLTextlnkuslovan"/>
        <w:spacing w:line="276" w:lineRule="auto"/>
        <w:ind w:left="567"/>
        <w:rPr>
          <w:rFonts w:ascii="Arial" w:hAnsi="Arial" w:cs="Arial"/>
          <w:sz w:val="20"/>
          <w:szCs w:val="20"/>
        </w:rPr>
      </w:pPr>
      <w:r w:rsidRPr="005842BD">
        <w:rPr>
          <w:rFonts w:ascii="Arial" w:hAnsi="Arial" w:cs="Arial"/>
          <w:sz w:val="20"/>
          <w:szCs w:val="20"/>
        </w:rPr>
        <w:t>V případě chybějících ustanovení dokumentu vyšší priority budou pro doplnění použita dostatečně konkrétní ustanovení nebo definice dokumentu nižší priority ve smyslu této smlouvy.</w:t>
      </w:r>
    </w:p>
    <w:p w14:paraId="46D18910" w14:textId="77777777" w:rsidR="00784841" w:rsidRPr="00EE5E03" w:rsidRDefault="00784841" w:rsidP="00767F98">
      <w:pPr>
        <w:spacing w:after="120" w:line="276" w:lineRule="auto"/>
        <w:ind w:left="426"/>
        <w:jc w:val="center"/>
        <w:rPr>
          <w:rFonts w:ascii="Arial" w:hAnsi="Arial" w:cs="Arial"/>
        </w:rPr>
      </w:pPr>
    </w:p>
    <w:p w14:paraId="6F8402B3" w14:textId="77777777" w:rsidR="00892B66" w:rsidRPr="00EE5E03" w:rsidRDefault="00892B66" w:rsidP="00F00D76">
      <w:pPr>
        <w:pStyle w:val="BodyText21"/>
        <w:widowControl/>
        <w:numPr>
          <w:ilvl w:val="0"/>
          <w:numId w:val="2"/>
        </w:numPr>
        <w:spacing w:after="120" w:line="276" w:lineRule="auto"/>
        <w:ind w:left="567" w:hanging="207"/>
        <w:jc w:val="center"/>
        <w:rPr>
          <w:rFonts w:ascii="Arial" w:hAnsi="Arial" w:cs="Arial"/>
          <w:b/>
          <w:sz w:val="20"/>
        </w:rPr>
      </w:pPr>
      <w:r w:rsidRPr="00EE5E03">
        <w:rPr>
          <w:rFonts w:ascii="Arial" w:hAnsi="Arial" w:cs="Arial"/>
          <w:b/>
          <w:sz w:val="20"/>
        </w:rPr>
        <w:t>Doba plnění</w:t>
      </w:r>
    </w:p>
    <w:p w14:paraId="72C7C86B" w14:textId="77777777" w:rsidR="0075270B" w:rsidRDefault="00DA03D5" w:rsidP="003C302A">
      <w:pPr>
        <w:numPr>
          <w:ilvl w:val="0"/>
          <w:numId w:val="7"/>
        </w:numPr>
        <w:tabs>
          <w:tab w:val="clear" w:pos="624"/>
          <w:tab w:val="num" w:pos="567"/>
        </w:tabs>
        <w:spacing w:after="120" w:line="276" w:lineRule="auto"/>
        <w:ind w:left="567" w:hanging="567"/>
        <w:jc w:val="both"/>
        <w:rPr>
          <w:rFonts w:ascii="Arial" w:hAnsi="Arial" w:cs="Arial"/>
        </w:rPr>
      </w:pPr>
      <w:r w:rsidRPr="00D74F09">
        <w:rPr>
          <w:rFonts w:ascii="Arial" w:hAnsi="Arial" w:cs="Arial"/>
        </w:rPr>
        <w:t>Zhotovitel se zavazuje dílo ř</w:t>
      </w:r>
      <w:r w:rsidR="005D0E00" w:rsidRPr="00D74F09">
        <w:rPr>
          <w:rFonts w:ascii="Arial" w:hAnsi="Arial" w:cs="Arial"/>
        </w:rPr>
        <w:t>ádně provést ve lhůtě</w:t>
      </w:r>
      <w:r w:rsidR="0075270B">
        <w:rPr>
          <w:rFonts w:ascii="Arial" w:hAnsi="Arial" w:cs="Arial"/>
        </w:rPr>
        <w:t>:</w:t>
      </w:r>
    </w:p>
    <w:p w14:paraId="58420F49" w14:textId="5F7B0E50" w:rsidR="0075270B" w:rsidRPr="006A514B" w:rsidRDefault="005D0E00" w:rsidP="0006769E">
      <w:pPr>
        <w:spacing w:after="120" w:line="276" w:lineRule="auto"/>
        <w:ind w:left="624"/>
        <w:jc w:val="both"/>
        <w:rPr>
          <w:rFonts w:ascii="Arial" w:hAnsi="Arial" w:cs="Arial"/>
        </w:rPr>
      </w:pPr>
      <w:r w:rsidRPr="00D74F09">
        <w:rPr>
          <w:rFonts w:ascii="Arial" w:hAnsi="Arial" w:cs="Arial"/>
        </w:rPr>
        <w:t>nejpozději</w:t>
      </w:r>
      <w:r w:rsidR="004059E6">
        <w:rPr>
          <w:rFonts w:ascii="Arial" w:hAnsi="Arial" w:cs="Arial"/>
        </w:rPr>
        <w:t xml:space="preserve"> </w:t>
      </w:r>
      <w:r w:rsidR="004059E6" w:rsidRPr="007F7B28">
        <w:rPr>
          <w:rFonts w:ascii="Arial" w:hAnsi="Arial" w:cs="Arial"/>
        </w:rPr>
        <w:t xml:space="preserve">do </w:t>
      </w:r>
      <w:r w:rsidR="002E34CF">
        <w:rPr>
          <w:rFonts w:ascii="Arial" w:hAnsi="Arial" w:cs="Arial"/>
        </w:rPr>
        <w:t>29.08.2025</w:t>
      </w:r>
      <w:r w:rsidR="0075270B">
        <w:rPr>
          <w:rFonts w:ascii="Arial" w:hAnsi="Arial" w:cs="Arial"/>
        </w:rPr>
        <w:t xml:space="preserve"> </w:t>
      </w:r>
      <w:r w:rsidR="006D7973" w:rsidRPr="006A514B">
        <w:rPr>
          <w:rFonts w:ascii="Arial" w:hAnsi="Arial" w:cs="Arial"/>
        </w:rPr>
        <w:t xml:space="preserve"> </w:t>
      </w:r>
    </w:p>
    <w:p w14:paraId="645DBDD6" w14:textId="78D2B910" w:rsidR="00892B66" w:rsidRPr="0075270B" w:rsidRDefault="00892B66" w:rsidP="003C302A">
      <w:pPr>
        <w:numPr>
          <w:ilvl w:val="0"/>
          <w:numId w:val="7"/>
        </w:numPr>
        <w:tabs>
          <w:tab w:val="clear" w:pos="624"/>
          <w:tab w:val="num" w:pos="567"/>
        </w:tabs>
        <w:spacing w:after="120" w:line="276" w:lineRule="auto"/>
        <w:ind w:left="567" w:hanging="567"/>
        <w:jc w:val="both"/>
        <w:rPr>
          <w:rFonts w:ascii="Arial" w:hAnsi="Arial" w:cs="Arial"/>
        </w:rPr>
      </w:pPr>
      <w:r w:rsidRPr="007F7B28">
        <w:rPr>
          <w:rFonts w:ascii="Arial" w:hAnsi="Arial" w:cs="Arial"/>
        </w:rPr>
        <w:t xml:space="preserve">Smluvní strany se dohodly, že dílo bude provedeno jako celek, a to v následujících termínech: </w:t>
      </w:r>
    </w:p>
    <w:p w14:paraId="0734C107" w14:textId="4F532D3C" w:rsidR="006D7973" w:rsidRDefault="006D7973" w:rsidP="006D7973">
      <w:pPr>
        <w:pStyle w:val="Odstavecseseznamem"/>
        <w:numPr>
          <w:ilvl w:val="0"/>
          <w:numId w:val="62"/>
        </w:numPr>
        <w:spacing w:line="264" w:lineRule="auto"/>
        <w:jc w:val="both"/>
        <w:rPr>
          <w:rFonts w:ascii="Arial" w:hAnsi="Arial" w:cs="Arial"/>
        </w:rPr>
      </w:pPr>
      <w:r>
        <w:rPr>
          <w:rFonts w:ascii="Arial" w:hAnsi="Arial" w:cs="Arial"/>
        </w:rPr>
        <w:t xml:space="preserve">Zahájení realizace </w:t>
      </w:r>
      <w:r w:rsidRPr="006D7973">
        <w:rPr>
          <w:rFonts w:ascii="Arial" w:hAnsi="Arial" w:cs="Arial"/>
        </w:rPr>
        <w:t>účinností smlouvy a předáním staveniště (nebo jeho části), přičemž předání staveniště dodavateli proběhne do </w:t>
      </w:r>
      <w:r w:rsidR="00855D77">
        <w:rPr>
          <w:rFonts w:ascii="Arial" w:hAnsi="Arial" w:cs="Arial"/>
        </w:rPr>
        <w:t>7</w:t>
      </w:r>
      <w:r w:rsidRPr="006D7973">
        <w:rPr>
          <w:rFonts w:ascii="Arial" w:hAnsi="Arial" w:cs="Arial"/>
        </w:rPr>
        <w:t xml:space="preserve"> pracovních dnů od účinnosti smlouvy, a to v termínu stanoveném </w:t>
      </w:r>
      <w:r w:rsidR="003C302A">
        <w:rPr>
          <w:rFonts w:ascii="Arial" w:hAnsi="Arial" w:cs="Arial"/>
        </w:rPr>
        <w:t>objednatelem</w:t>
      </w:r>
      <w:r w:rsidRPr="006D7973">
        <w:rPr>
          <w:rFonts w:ascii="Arial" w:hAnsi="Arial" w:cs="Arial"/>
        </w:rPr>
        <w:t xml:space="preserve">. Staveniště bude </w:t>
      </w:r>
      <w:r>
        <w:rPr>
          <w:rFonts w:ascii="Arial" w:hAnsi="Arial" w:cs="Arial"/>
        </w:rPr>
        <w:t xml:space="preserve">možné </w:t>
      </w:r>
      <w:r w:rsidRPr="006D7973">
        <w:rPr>
          <w:rFonts w:ascii="Arial" w:hAnsi="Arial" w:cs="Arial"/>
        </w:rPr>
        <w:t>předáv</w:t>
      </w:r>
      <w:r>
        <w:rPr>
          <w:rFonts w:ascii="Arial" w:hAnsi="Arial" w:cs="Arial"/>
        </w:rPr>
        <w:t xml:space="preserve">at </w:t>
      </w:r>
      <w:r w:rsidRPr="006D7973">
        <w:rPr>
          <w:rFonts w:ascii="Arial" w:hAnsi="Arial" w:cs="Arial"/>
        </w:rPr>
        <w:t>po částech, a to v termínech dle schváleného harmonogramu.</w:t>
      </w:r>
    </w:p>
    <w:p w14:paraId="10D438C1" w14:textId="77777777" w:rsidR="006D7973" w:rsidRDefault="006D7973" w:rsidP="006D7973">
      <w:pPr>
        <w:pStyle w:val="Odstavecseseznamem"/>
        <w:spacing w:line="264" w:lineRule="auto"/>
        <w:jc w:val="both"/>
        <w:rPr>
          <w:rFonts w:ascii="Arial" w:hAnsi="Arial" w:cs="Arial"/>
        </w:rPr>
      </w:pPr>
    </w:p>
    <w:p w14:paraId="2C6E4860" w14:textId="1E6797D3" w:rsidR="006D7973" w:rsidRPr="0006769E" w:rsidRDefault="002E34CF" w:rsidP="0006769E">
      <w:pPr>
        <w:pStyle w:val="Odstavecseseznamem"/>
        <w:numPr>
          <w:ilvl w:val="0"/>
          <w:numId w:val="62"/>
        </w:numPr>
        <w:spacing w:line="264" w:lineRule="auto"/>
        <w:jc w:val="both"/>
        <w:rPr>
          <w:rFonts w:ascii="Arial" w:hAnsi="Arial" w:cs="Arial"/>
        </w:rPr>
      </w:pPr>
      <w:r w:rsidRPr="006D7973">
        <w:rPr>
          <w:rFonts w:ascii="Arial" w:hAnsi="Arial" w:cs="Arial"/>
        </w:rPr>
        <w:t xml:space="preserve">zahájení funkčních zkoušek, zahájení předpřejímek </w:t>
      </w:r>
      <w:r w:rsidR="0073075E" w:rsidRPr="006D7973">
        <w:rPr>
          <w:rFonts w:ascii="Arial" w:hAnsi="Arial" w:cs="Arial"/>
        </w:rPr>
        <w:t>do </w:t>
      </w:r>
      <w:r w:rsidRPr="006D7973">
        <w:rPr>
          <w:rFonts w:ascii="Arial" w:hAnsi="Arial" w:cs="Arial"/>
        </w:rPr>
        <w:t>20.08.2025</w:t>
      </w:r>
      <w:r w:rsidR="0073075E" w:rsidRPr="006D7973">
        <w:rPr>
          <w:rFonts w:ascii="Arial" w:hAnsi="Arial" w:cs="Arial"/>
        </w:rPr>
        <w:t xml:space="preserve"> </w:t>
      </w:r>
    </w:p>
    <w:p w14:paraId="0B2495C1" w14:textId="395A7BAF" w:rsidR="00B83DF3" w:rsidRPr="0006769E" w:rsidRDefault="002C5E2B" w:rsidP="002E039D">
      <w:pPr>
        <w:pStyle w:val="Odstavecseseznamem"/>
        <w:numPr>
          <w:ilvl w:val="0"/>
          <w:numId w:val="62"/>
        </w:numPr>
        <w:spacing w:line="276" w:lineRule="auto"/>
        <w:rPr>
          <w:rFonts w:ascii="Arial" w:hAnsi="Arial" w:cs="Arial"/>
          <w:bCs/>
        </w:rPr>
      </w:pPr>
      <w:r w:rsidRPr="006D7973">
        <w:rPr>
          <w:rFonts w:ascii="Arial" w:hAnsi="Arial" w:cs="Arial"/>
        </w:rPr>
        <w:t>t</w:t>
      </w:r>
      <w:r w:rsidR="004059E6" w:rsidRPr="006D7973">
        <w:rPr>
          <w:rFonts w:ascii="Arial" w:hAnsi="Arial" w:cs="Arial"/>
        </w:rPr>
        <w:t>ermín ukončení a protokolární předání řádně provedeného díla</w:t>
      </w:r>
      <w:r w:rsidR="0069410F" w:rsidRPr="006D7973">
        <w:rPr>
          <w:rFonts w:ascii="Arial" w:hAnsi="Arial" w:cs="Arial"/>
        </w:rPr>
        <w:t xml:space="preserve"> je </w:t>
      </w:r>
      <w:r w:rsidR="004059E6" w:rsidRPr="006D7973">
        <w:rPr>
          <w:rFonts w:ascii="Arial" w:hAnsi="Arial" w:cs="Arial"/>
        </w:rPr>
        <w:t xml:space="preserve">do </w:t>
      </w:r>
      <w:r w:rsidR="0075270B" w:rsidRPr="006D7973">
        <w:rPr>
          <w:rFonts w:ascii="Arial" w:hAnsi="Arial" w:cs="Arial"/>
        </w:rPr>
        <w:t>29.08.2025</w:t>
      </w:r>
      <w:r w:rsidR="00B83DF3" w:rsidRPr="006D7973">
        <w:rPr>
          <w:rFonts w:ascii="Arial" w:hAnsi="Arial" w:cs="Arial"/>
        </w:rPr>
        <w:t xml:space="preserve"> </w:t>
      </w:r>
    </w:p>
    <w:p w14:paraId="5F47B753" w14:textId="77777777" w:rsidR="0006769E" w:rsidRPr="0006769E" w:rsidRDefault="0006769E" w:rsidP="0006769E">
      <w:pPr>
        <w:pStyle w:val="Odstavecseseznamem"/>
        <w:spacing w:line="276" w:lineRule="auto"/>
        <w:rPr>
          <w:rFonts w:ascii="Arial" w:hAnsi="Arial" w:cs="Arial"/>
          <w:bCs/>
        </w:rPr>
      </w:pPr>
    </w:p>
    <w:p w14:paraId="4612D53A" w14:textId="701EAB1D" w:rsidR="00DA03D5" w:rsidRPr="006158DB" w:rsidRDefault="00DA03D5" w:rsidP="00925C94">
      <w:pPr>
        <w:spacing w:after="120"/>
        <w:ind w:left="567"/>
        <w:jc w:val="both"/>
        <w:rPr>
          <w:rFonts w:ascii="Arial" w:hAnsi="Arial" w:cs="Arial"/>
        </w:rPr>
      </w:pPr>
      <w:r w:rsidRPr="00D3564F">
        <w:rPr>
          <w:rFonts w:ascii="Arial" w:hAnsi="Arial" w:cs="Arial"/>
        </w:rPr>
        <w:t>Provedením díla se rozumí úplné dokončení díla a současně řádné protokolární předání díla</w:t>
      </w:r>
      <w:r w:rsidRPr="006158DB">
        <w:rPr>
          <w:rFonts w:ascii="Arial" w:hAnsi="Arial" w:cs="Arial"/>
        </w:rPr>
        <w:t xml:space="preserve"> zhotovitelem objednateli dle článku X. smlouvy. </w:t>
      </w:r>
    </w:p>
    <w:p w14:paraId="5B8AF114" w14:textId="05A5F649" w:rsidR="00892B66" w:rsidRPr="00D74F09" w:rsidRDefault="00892B66" w:rsidP="003C302A">
      <w:pPr>
        <w:numPr>
          <w:ilvl w:val="0"/>
          <w:numId w:val="7"/>
        </w:numPr>
        <w:tabs>
          <w:tab w:val="clear" w:pos="624"/>
          <w:tab w:val="num" w:pos="567"/>
        </w:tabs>
        <w:spacing w:after="120" w:line="276" w:lineRule="auto"/>
        <w:ind w:left="567" w:hanging="567"/>
        <w:jc w:val="both"/>
        <w:rPr>
          <w:rFonts w:ascii="Arial" w:hAnsi="Arial" w:cs="Arial"/>
        </w:rPr>
      </w:pPr>
      <w:r w:rsidRPr="00D74F09">
        <w:rPr>
          <w:rFonts w:ascii="Arial" w:hAnsi="Arial" w:cs="Arial"/>
        </w:rPr>
        <w:t>Detailní harmonogram realizace díla, zpracovaný</w:t>
      </w:r>
      <w:r w:rsidR="0028336C">
        <w:rPr>
          <w:rFonts w:ascii="Arial" w:hAnsi="Arial" w:cs="Arial"/>
        </w:rPr>
        <w:t>, projednaný a odsouhlasený</w:t>
      </w:r>
      <w:r w:rsidRPr="00D74F09">
        <w:rPr>
          <w:rFonts w:ascii="Arial" w:hAnsi="Arial" w:cs="Arial"/>
        </w:rPr>
        <w:t xml:space="preserve"> v souladu s</w:t>
      </w:r>
      <w:r w:rsidR="0075270B">
        <w:rPr>
          <w:rFonts w:ascii="Arial" w:hAnsi="Arial" w:cs="Arial"/>
        </w:rPr>
        <w:t> požadavky objednatele na omezení provozu OAKV</w:t>
      </w:r>
      <w:r w:rsidR="000D6128">
        <w:rPr>
          <w:rFonts w:ascii="Arial" w:hAnsi="Arial" w:cs="Arial"/>
        </w:rPr>
        <w:t>,</w:t>
      </w:r>
      <w:r w:rsidRPr="00D74F09">
        <w:rPr>
          <w:rFonts w:ascii="Arial" w:hAnsi="Arial" w:cs="Arial"/>
        </w:rPr>
        <w:t xml:space="preserve"> </w:t>
      </w:r>
      <w:r w:rsidR="000D6128">
        <w:rPr>
          <w:rFonts w:ascii="Arial" w:hAnsi="Arial" w:cs="Arial"/>
        </w:rPr>
        <w:t xml:space="preserve">které byly specifikované v zadávací </w:t>
      </w:r>
      <w:r w:rsidR="000D6128">
        <w:rPr>
          <w:rFonts w:ascii="Arial" w:hAnsi="Arial" w:cs="Arial"/>
        </w:rPr>
        <w:lastRenderedPageBreak/>
        <w:t>dokumentaci veřejné zakázky</w:t>
      </w:r>
      <w:r w:rsidR="0028336C">
        <w:rPr>
          <w:rFonts w:ascii="Arial" w:hAnsi="Arial" w:cs="Arial"/>
        </w:rPr>
        <w:t xml:space="preserve"> (</w:t>
      </w:r>
      <w:r w:rsidR="003C302A">
        <w:rPr>
          <w:rFonts w:ascii="Arial" w:hAnsi="Arial" w:cs="Arial"/>
        </w:rPr>
        <w:t>zejména</w:t>
      </w:r>
      <w:r w:rsidR="0028336C">
        <w:rPr>
          <w:rFonts w:ascii="Arial" w:hAnsi="Arial" w:cs="Arial"/>
        </w:rPr>
        <w:t xml:space="preserve"> dle čl. 3 odst. B, bod</w:t>
      </w:r>
      <w:r w:rsidR="00855D77">
        <w:rPr>
          <w:rFonts w:ascii="Arial" w:hAnsi="Arial" w:cs="Arial"/>
        </w:rPr>
        <w:t>y</w:t>
      </w:r>
      <w:r w:rsidR="0028336C">
        <w:rPr>
          <w:rFonts w:ascii="Arial" w:hAnsi="Arial" w:cs="Arial"/>
        </w:rPr>
        <w:t xml:space="preserve"> 4, 6, 7, 9 a 10 výzvy</w:t>
      </w:r>
      <w:r w:rsidR="00096F48">
        <w:rPr>
          <w:rFonts w:ascii="Arial" w:hAnsi="Arial" w:cs="Arial"/>
        </w:rPr>
        <w:t xml:space="preserve"> a čl.6 výzvy</w:t>
      </w:r>
      <w:r w:rsidR="0028336C">
        <w:rPr>
          <w:rFonts w:ascii="Arial" w:hAnsi="Arial" w:cs="Arial"/>
        </w:rPr>
        <w:t>)</w:t>
      </w:r>
      <w:r w:rsidRPr="00D74F09">
        <w:rPr>
          <w:rFonts w:ascii="Arial" w:hAnsi="Arial" w:cs="Arial"/>
        </w:rPr>
        <w:t xml:space="preserve">, předloží zhotovitel objednateli v členění v periodách o maximálně sedmi </w:t>
      </w:r>
      <w:r w:rsidR="00FC43C8" w:rsidRPr="00D74F09">
        <w:rPr>
          <w:rFonts w:ascii="Arial" w:hAnsi="Arial" w:cs="Arial"/>
        </w:rPr>
        <w:t xml:space="preserve">(7) </w:t>
      </w:r>
      <w:r w:rsidRPr="00D74F09">
        <w:rPr>
          <w:rFonts w:ascii="Arial" w:hAnsi="Arial" w:cs="Arial"/>
        </w:rPr>
        <w:t>po</w:t>
      </w:r>
      <w:r w:rsidR="0081439F" w:rsidRPr="00D74F09">
        <w:rPr>
          <w:rFonts w:ascii="Arial" w:hAnsi="Arial" w:cs="Arial"/>
        </w:rPr>
        <w:t> </w:t>
      </w:r>
      <w:r w:rsidRPr="00D74F09">
        <w:rPr>
          <w:rFonts w:ascii="Arial" w:hAnsi="Arial" w:cs="Arial"/>
        </w:rPr>
        <w:t xml:space="preserve">sobě jdoucích kalendářních dnech nejpozději do </w:t>
      </w:r>
      <w:r w:rsidR="002E039D">
        <w:rPr>
          <w:rFonts w:ascii="Arial" w:hAnsi="Arial" w:cs="Arial"/>
        </w:rPr>
        <w:t>pěti</w:t>
      </w:r>
      <w:r w:rsidRPr="00D74F09">
        <w:rPr>
          <w:rFonts w:ascii="Arial" w:hAnsi="Arial" w:cs="Arial"/>
        </w:rPr>
        <w:t xml:space="preserve"> </w:t>
      </w:r>
      <w:r w:rsidR="00FC43C8" w:rsidRPr="00D74F09">
        <w:rPr>
          <w:rFonts w:ascii="Arial" w:hAnsi="Arial" w:cs="Arial"/>
        </w:rPr>
        <w:t>(</w:t>
      </w:r>
      <w:r w:rsidR="002E039D">
        <w:rPr>
          <w:rFonts w:ascii="Arial" w:hAnsi="Arial" w:cs="Arial"/>
        </w:rPr>
        <w:t>5</w:t>
      </w:r>
      <w:r w:rsidR="00FC43C8" w:rsidRPr="00D74F09">
        <w:rPr>
          <w:rFonts w:ascii="Arial" w:hAnsi="Arial" w:cs="Arial"/>
        </w:rPr>
        <w:t xml:space="preserve">) </w:t>
      </w:r>
      <w:r w:rsidR="0075270B">
        <w:rPr>
          <w:rFonts w:ascii="Arial" w:hAnsi="Arial" w:cs="Arial"/>
        </w:rPr>
        <w:t>pracovních</w:t>
      </w:r>
      <w:r w:rsidRPr="00D74F09">
        <w:rPr>
          <w:rFonts w:ascii="Arial" w:hAnsi="Arial" w:cs="Arial"/>
        </w:rPr>
        <w:t xml:space="preserve"> dn</w:t>
      </w:r>
      <w:r w:rsidR="0075270B">
        <w:rPr>
          <w:rFonts w:ascii="Arial" w:hAnsi="Arial" w:cs="Arial"/>
        </w:rPr>
        <w:t>ů</w:t>
      </w:r>
      <w:r w:rsidRPr="00D74F09">
        <w:rPr>
          <w:rFonts w:ascii="Arial" w:hAnsi="Arial" w:cs="Arial"/>
        </w:rPr>
        <w:t xml:space="preserve"> ode dne </w:t>
      </w:r>
      <w:r w:rsidR="0075270B">
        <w:rPr>
          <w:rFonts w:ascii="Arial" w:hAnsi="Arial" w:cs="Arial"/>
        </w:rPr>
        <w:t>účinnosti</w:t>
      </w:r>
      <w:r w:rsidRPr="00D74F09">
        <w:rPr>
          <w:rFonts w:ascii="Arial" w:hAnsi="Arial" w:cs="Arial"/>
        </w:rPr>
        <w:t xml:space="preserve"> této smlouvy. Termíny provádění díla uvedené v harmonogramu realizace díla jsou pro</w:t>
      </w:r>
      <w:r w:rsidR="00D3578C" w:rsidRPr="00D74F09">
        <w:rPr>
          <w:rFonts w:ascii="Arial" w:hAnsi="Arial" w:cs="Arial"/>
        </w:rPr>
        <w:t> </w:t>
      </w:r>
      <w:r w:rsidRPr="00D74F09">
        <w:rPr>
          <w:rFonts w:ascii="Arial" w:hAnsi="Arial" w:cs="Arial"/>
        </w:rPr>
        <w:t xml:space="preserve">zhotovitele závazné. </w:t>
      </w:r>
    </w:p>
    <w:p w14:paraId="0EE45646" w14:textId="7F486AA1" w:rsidR="00892B66" w:rsidRDefault="00892B66" w:rsidP="003C302A">
      <w:pPr>
        <w:numPr>
          <w:ilvl w:val="0"/>
          <w:numId w:val="7"/>
        </w:numPr>
        <w:tabs>
          <w:tab w:val="clear" w:pos="624"/>
          <w:tab w:val="num" w:pos="567"/>
        </w:tabs>
        <w:spacing w:after="120" w:line="276" w:lineRule="auto"/>
        <w:ind w:left="567" w:hanging="567"/>
        <w:jc w:val="both"/>
        <w:rPr>
          <w:rFonts w:ascii="Arial" w:hAnsi="Arial" w:cs="Arial"/>
        </w:rPr>
      </w:pPr>
      <w:r w:rsidRPr="00886A51">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sidRPr="00886A51">
        <w:rPr>
          <w:rFonts w:ascii="Arial" w:hAnsi="Arial" w:cs="Arial"/>
        </w:rPr>
        <w:t>i</w:t>
      </w:r>
      <w:r w:rsidRPr="00886A51">
        <w:rPr>
          <w:rFonts w:ascii="Arial" w:hAnsi="Arial" w:cs="Arial"/>
        </w:rPr>
        <w:t xml:space="preserve"> prováděny v důsledků okolností vylučujících odpovědnost ve smyslu ustanovení § 2913 zákona č. 89/2012 Sb., občanský zákoník</w:t>
      </w:r>
      <w:r w:rsidR="007273ED" w:rsidRPr="00886A51">
        <w:rPr>
          <w:rFonts w:ascii="Arial" w:hAnsi="Arial" w:cs="Arial"/>
        </w:rPr>
        <w:t>, ve znění pozdějších předpisů</w:t>
      </w:r>
      <w:r w:rsidRPr="00886A51">
        <w:rPr>
          <w:rFonts w:ascii="Arial" w:hAnsi="Arial" w:cs="Arial"/>
        </w:rPr>
        <w:t>. Odpovědnost nevylučuje překážka, která vznikla v</w:t>
      </w:r>
      <w:r w:rsidR="00D42E8E">
        <w:rPr>
          <w:rFonts w:ascii="Arial" w:hAnsi="Arial" w:cs="Arial"/>
        </w:rPr>
        <w:t> </w:t>
      </w:r>
      <w:r w:rsidRPr="00886A51">
        <w:rPr>
          <w:rFonts w:ascii="Arial" w:hAnsi="Arial" w:cs="Arial"/>
        </w:rPr>
        <w:t>době</w:t>
      </w:r>
      <w:r w:rsidR="00D42E8E">
        <w:rPr>
          <w:rFonts w:ascii="Arial" w:hAnsi="Arial" w:cs="Arial"/>
        </w:rPr>
        <w:t>,</w:t>
      </w:r>
      <w:r w:rsidRPr="00886A51">
        <w:rPr>
          <w:rFonts w:ascii="Arial" w:hAnsi="Arial" w:cs="Arial"/>
        </w:rPr>
        <w:t xml:space="preserve"> </w:t>
      </w:r>
      <w:r w:rsidR="00B520AC">
        <w:rPr>
          <w:rFonts w:ascii="Arial" w:hAnsi="Arial" w:cs="Arial"/>
        </w:rPr>
        <w:t>k</w:t>
      </w:r>
      <w:r w:rsidRPr="00886A51">
        <w:rPr>
          <w:rFonts w:ascii="Arial" w:hAnsi="Arial" w:cs="Arial"/>
        </w:rPr>
        <w:t>dy již</w:t>
      </w:r>
      <w:r w:rsidR="00ED39C2">
        <w:rPr>
          <w:rFonts w:ascii="Arial" w:hAnsi="Arial" w:cs="Arial"/>
        </w:rPr>
        <w:t>,</w:t>
      </w:r>
      <w:r w:rsidRPr="00886A51">
        <w:rPr>
          <w:rFonts w:ascii="Arial" w:hAnsi="Arial" w:cs="Arial"/>
        </w:rPr>
        <w:t xml:space="preserve"> byl zhotovitel v prodlení s plněním své povinnosti nebo vznikla v důsledku hospodářských či organizačních poměrů zhotovitele. </w:t>
      </w:r>
    </w:p>
    <w:p w14:paraId="42BFF9A6" w14:textId="4BFEF53A" w:rsidR="009C02FB" w:rsidRPr="009C02FB" w:rsidRDefault="00432862" w:rsidP="003C302A">
      <w:pPr>
        <w:numPr>
          <w:ilvl w:val="0"/>
          <w:numId w:val="7"/>
        </w:numPr>
        <w:tabs>
          <w:tab w:val="clear" w:pos="624"/>
          <w:tab w:val="num" w:pos="567"/>
        </w:tabs>
        <w:spacing w:after="120" w:line="276" w:lineRule="auto"/>
        <w:ind w:left="567" w:hanging="567"/>
        <w:jc w:val="both"/>
        <w:rPr>
          <w:rFonts w:ascii="Arial" w:hAnsi="Arial" w:cs="Arial"/>
        </w:rPr>
      </w:pPr>
      <w:r w:rsidRPr="00836B8B">
        <w:rPr>
          <w:rFonts w:ascii="Arial" w:hAnsi="Arial" w:cs="Arial"/>
        </w:rPr>
        <w:t xml:space="preserve">Smluvní strany se dohodly, že celková doba provedení díla může být prodloužena </w:t>
      </w:r>
      <w:r w:rsidR="009C02FB" w:rsidRPr="003C302A">
        <w:rPr>
          <w:rFonts w:ascii="Arial" w:hAnsi="Arial" w:cs="Arial"/>
        </w:rPr>
        <w:t xml:space="preserve">o dobu případného prodlení, která bude zapříčiněno dodavatelem veřejné zakázky </w:t>
      </w:r>
      <w:bookmarkStart w:id="5" w:name="_Hlk179813283"/>
      <w:r w:rsidR="009C02FB" w:rsidRPr="003C302A">
        <w:rPr>
          <w:rFonts w:ascii="Arial" w:hAnsi="Arial" w:cs="Arial"/>
        </w:rPr>
        <w:t>Zajištění vnitřní konektivity na OA KV</w:t>
      </w:r>
      <w:bookmarkEnd w:id="5"/>
      <w:r w:rsidR="009C02FB" w:rsidRPr="003C302A">
        <w:rPr>
          <w:rFonts w:ascii="Arial" w:hAnsi="Arial" w:cs="Arial"/>
        </w:rPr>
        <w:t xml:space="preserve"> (neplnění nebo zpoždění ze strany jejího dodavatele, komplikace v rámci jejího plnění apod.), která bude realizována v souběhu s tímto dílem.</w:t>
      </w:r>
    </w:p>
    <w:p w14:paraId="03B2540B" w14:textId="09FA060F" w:rsidR="00892B66" w:rsidRPr="00886A51" w:rsidRDefault="00892B66" w:rsidP="003C302A">
      <w:pPr>
        <w:numPr>
          <w:ilvl w:val="0"/>
          <w:numId w:val="7"/>
        </w:numPr>
        <w:tabs>
          <w:tab w:val="clear" w:pos="624"/>
          <w:tab w:val="num" w:pos="567"/>
        </w:tabs>
        <w:spacing w:after="120" w:line="276" w:lineRule="auto"/>
        <w:ind w:left="567" w:hanging="567"/>
        <w:jc w:val="both"/>
        <w:rPr>
          <w:rFonts w:ascii="Arial" w:hAnsi="Arial" w:cs="Arial"/>
        </w:rPr>
      </w:pPr>
      <w:r w:rsidRPr="00886A51">
        <w:rPr>
          <w:rFonts w:ascii="Arial" w:hAnsi="Arial" w:cs="Arial"/>
        </w:rPr>
        <w:t xml:space="preserve">Zdrží-li se provádění díla v důsledku důvodů výlučně na straně objednatele, má zhotovitel právo na přiměřené prodloužení doby plnění díla či jeho části, a to o dobu, o kterou bylo plnění díla </w:t>
      </w:r>
      <w:r w:rsidR="00D42E8E">
        <w:rPr>
          <w:rFonts w:ascii="Arial" w:hAnsi="Arial" w:cs="Arial"/>
        </w:rPr>
        <w:br/>
      </w:r>
      <w:r w:rsidRPr="00886A51">
        <w:rPr>
          <w:rFonts w:ascii="Arial" w:hAnsi="Arial" w:cs="Arial"/>
        </w:rPr>
        <w:t>či jeho části takto prodlouženo.</w:t>
      </w:r>
    </w:p>
    <w:p w14:paraId="04C58C34" w14:textId="77777777" w:rsidR="003C302A" w:rsidRPr="00886A51" w:rsidRDefault="003C302A" w:rsidP="00767F98">
      <w:pPr>
        <w:pStyle w:val="BodyText21"/>
        <w:spacing w:before="120" w:after="120" w:line="276" w:lineRule="auto"/>
        <w:ind w:left="425"/>
        <w:jc w:val="center"/>
        <w:rPr>
          <w:rFonts w:ascii="Arial" w:hAnsi="Arial" w:cs="Arial"/>
          <w:sz w:val="20"/>
        </w:rPr>
      </w:pPr>
    </w:p>
    <w:p w14:paraId="491DB8F3" w14:textId="77777777" w:rsidR="00021985" w:rsidRPr="00886A51" w:rsidRDefault="00021985" w:rsidP="00226C48">
      <w:pPr>
        <w:pStyle w:val="BodyText21"/>
        <w:widowControl/>
        <w:numPr>
          <w:ilvl w:val="0"/>
          <w:numId w:val="2"/>
        </w:numPr>
        <w:spacing w:after="120" w:line="276" w:lineRule="auto"/>
        <w:ind w:left="567" w:hanging="567"/>
        <w:jc w:val="center"/>
        <w:rPr>
          <w:rFonts w:ascii="Arial" w:hAnsi="Arial" w:cs="Arial"/>
          <w:b/>
          <w:sz w:val="20"/>
        </w:rPr>
      </w:pPr>
      <w:r w:rsidRPr="00886A51">
        <w:rPr>
          <w:rFonts w:ascii="Arial" w:hAnsi="Arial" w:cs="Arial"/>
          <w:b/>
          <w:sz w:val="20"/>
        </w:rPr>
        <w:t>Místo provádění díla</w:t>
      </w:r>
    </w:p>
    <w:p w14:paraId="144D2FE7" w14:textId="428CD5FE" w:rsidR="005D2129" w:rsidRPr="000C2208" w:rsidRDefault="006277E4" w:rsidP="004B6A70">
      <w:pPr>
        <w:numPr>
          <w:ilvl w:val="0"/>
          <w:numId w:val="8"/>
        </w:numPr>
        <w:spacing w:after="120" w:line="276" w:lineRule="auto"/>
        <w:ind w:left="567" w:hanging="567"/>
        <w:jc w:val="both"/>
        <w:rPr>
          <w:rFonts w:ascii="Arial" w:hAnsi="Arial" w:cs="Arial"/>
        </w:rPr>
      </w:pPr>
      <w:r w:rsidRPr="000C2208">
        <w:rPr>
          <w:rFonts w:ascii="Arial" w:hAnsi="Arial" w:cs="Arial"/>
        </w:rPr>
        <w:t xml:space="preserve">Zhotovitel se zavazuje provést dílo </w:t>
      </w:r>
      <w:r w:rsidR="00046D86">
        <w:rPr>
          <w:rFonts w:ascii="Arial" w:hAnsi="Arial" w:cs="Arial"/>
        </w:rPr>
        <w:t xml:space="preserve">na </w:t>
      </w:r>
      <w:r w:rsidR="009C02FB" w:rsidRPr="009C02FB">
        <w:rPr>
          <w:rFonts w:ascii="Arial" w:hAnsi="Arial" w:cs="Arial"/>
        </w:rPr>
        <w:t>pozem</w:t>
      </w:r>
      <w:r w:rsidR="009C02FB">
        <w:rPr>
          <w:rFonts w:ascii="Arial" w:hAnsi="Arial" w:cs="Arial"/>
        </w:rPr>
        <w:t>ku</w:t>
      </w:r>
      <w:r w:rsidR="009C02FB" w:rsidRPr="009C02FB">
        <w:rPr>
          <w:rFonts w:ascii="Arial" w:hAnsi="Arial" w:cs="Arial"/>
        </w:rPr>
        <w:t xml:space="preserve"> st. p.</w:t>
      </w:r>
      <w:r w:rsidR="009C02FB">
        <w:rPr>
          <w:rFonts w:ascii="Arial" w:hAnsi="Arial" w:cs="Arial"/>
        </w:rPr>
        <w:t xml:space="preserve"> č.</w:t>
      </w:r>
      <w:r w:rsidR="009C02FB" w:rsidRPr="009C02FB">
        <w:rPr>
          <w:rFonts w:ascii="Arial" w:hAnsi="Arial" w:cs="Arial"/>
        </w:rPr>
        <w:t xml:space="preserve"> 2739 (zastavěná plocha a nádvoří) v katastrálním území Karlovy Vary, na kterém se nachází objekt OAKV č.p. 1312</w:t>
      </w:r>
      <w:r w:rsidR="00756192">
        <w:rPr>
          <w:rFonts w:ascii="Arial" w:hAnsi="Arial" w:cs="Arial"/>
        </w:rPr>
        <w:t>.</w:t>
      </w:r>
    </w:p>
    <w:p w14:paraId="70335A6D" w14:textId="77777777" w:rsidR="00021985" w:rsidRPr="00886A51" w:rsidRDefault="00021985" w:rsidP="004B6A70">
      <w:pPr>
        <w:numPr>
          <w:ilvl w:val="0"/>
          <w:numId w:val="8"/>
        </w:numPr>
        <w:tabs>
          <w:tab w:val="clear" w:pos="624"/>
        </w:tabs>
        <w:spacing w:after="120" w:line="276" w:lineRule="auto"/>
        <w:ind w:left="567" w:hanging="567"/>
        <w:jc w:val="both"/>
        <w:rPr>
          <w:rFonts w:ascii="Arial" w:hAnsi="Arial" w:cs="Arial"/>
        </w:rPr>
      </w:pPr>
      <w:r w:rsidRPr="00886A51">
        <w:rPr>
          <w:rFonts w:ascii="Arial" w:hAnsi="Arial" w:cs="Arial"/>
        </w:rPr>
        <w:t>Zhotovitel prohlašuje, že se dostatečně seznámil s faktickým stavem a technickou dokumentací stavu místa provádění díla a staveniště</w:t>
      </w:r>
      <w:r w:rsidR="008A684F">
        <w:rPr>
          <w:rFonts w:ascii="Arial" w:hAnsi="Arial" w:cs="Arial"/>
        </w:rPr>
        <w:t>m</w:t>
      </w:r>
      <w:r w:rsidRPr="00886A51">
        <w:rPr>
          <w:rFonts w:ascii="Arial" w:hAnsi="Arial" w:cs="Arial"/>
        </w:rPr>
        <w:t xml:space="preserve"> a že nezjistil, ani podle stanovisek jím přizvaných odborně způsobilých osob, žádné překážky, které by zhotoviteli bránily v uzavření smlouvy nebo které by vedly k nemožnosti provedení díla dle smlouvy.</w:t>
      </w:r>
    </w:p>
    <w:p w14:paraId="7D20F98F" w14:textId="77777777" w:rsidR="001A6ADC" w:rsidRPr="00886A51" w:rsidRDefault="001A6ADC" w:rsidP="00767F98">
      <w:pPr>
        <w:spacing w:after="120" w:line="276" w:lineRule="auto"/>
        <w:ind w:left="624"/>
        <w:jc w:val="center"/>
        <w:rPr>
          <w:rFonts w:ascii="Arial" w:hAnsi="Arial" w:cs="Arial"/>
        </w:rPr>
      </w:pPr>
    </w:p>
    <w:p w14:paraId="7512EDCA" w14:textId="77777777" w:rsidR="00E97370" w:rsidRPr="00886A51" w:rsidRDefault="00E97370" w:rsidP="00F00D76">
      <w:pPr>
        <w:pStyle w:val="BodyText21"/>
        <w:widowControl/>
        <w:numPr>
          <w:ilvl w:val="0"/>
          <w:numId w:val="2"/>
        </w:numPr>
        <w:spacing w:after="120" w:line="276" w:lineRule="auto"/>
        <w:ind w:left="567" w:hanging="207"/>
        <w:jc w:val="center"/>
        <w:rPr>
          <w:rFonts w:ascii="Arial" w:hAnsi="Arial" w:cs="Arial"/>
          <w:b/>
          <w:sz w:val="20"/>
        </w:rPr>
      </w:pPr>
      <w:r w:rsidRPr="00886A51">
        <w:rPr>
          <w:rFonts w:ascii="Arial" w:hAnsi="Arial" w:cs="Arial"/>
          <w:b/>
          <w:sz w:val="20"/>
        </w:rPr>
        <w:t xml:space="preserve"> Cena a způsob její úhrady</w:t>
      </w:r>
    </w:p>
    <w:p w14:paraId="72394E8C" w14:textId="77777777" w:rsidR="00AA615B" w:rsidRPr="00886A51" w:rsidRDefault="00AA615B" w:rsidP="004B6A70">
      <w:pPr>
        <w:numPr>
          <w:ilvl w:val="0"/>
          <w:numId w:val="9"/>
        </w:numPr>
        <w:tabs>
          <w:tab w:val="clear" w:pos="624"/>
          <w:tab w:val="num" w:pos="567"/>
        </w:tabs>
        <w:spacing w:after="120" w:line="276" w:lineRule="auto"/>
        <w:ind w:left="567" w:hanging="567"/>
        <w:jc w:val="both"/>
        <w:rPr>
          <w:rFonts w:ascii="Arial" w:hAnsi="Arial" w:cs="Arial"/>
        </w:rPr>
      </w:pPr>
      <w:r w:rsidRPr="00886A51">
        <w:rPr>
          <w:rFonts w:ascii="Arial" w:hAnsi="Arial" w:cs="Arial"/>
        </w:rPr>
        <w:t>Smluvní strany se dohodly na ceně, tzn. ceně maximální, za provedení díla, ve výši:</w:t>
      </w:r>
    </w:p>
    <w:p w14:paraId="0B17924A" w14:textId="35A02FDB" w:rsidR="00FF2A9D" w:rsidRPr="00886A51" w:rsidRDefault="00AA615B" w:rsidP="00236A74">
      <w:pPr>
        <w:numPr>
          <w:ilvl w:val="12"/>
          <w:numId w:val="0"/>
        </w:numPr>
        <w:spacing w:line="276" w:lineRule="auto"/>
        <w:jc w:val="both"/>
        <w:rPr>
          <w:rFonts w:ascii="Arial" w:hAnsi="Arial" w:cs="Arial"/>
        </w:rPr>
      </w:pPr>
      <w:r w:rsidRPr="00886A51">
        <w:rPr>
          <w:rFonts w:ascii="Arial" w:hAnsi="Arial" w:cs="Arial"/>
          <w:sz w:val="22"/>
          <w:szCs w:val="22"/>
        </w:rPr>
        <w:t xml:space="preserve">         </w:t>
      </w:r>
    </w:p>
    <w:p w14:paraId="07E39E1F" w14:textId="1D0FB86D" w:rsidR="007F7B28" w:rsidRDefault="007F7B28" w:rsidP="007F7B28">
      <w:pPr>
        <w:numPr>
          <w:ilvl w:val="12"/>
          <w:numId w:val="0"/>
        </w:numPr>
        <w:spacing w:line="276" w:lineRule="auto"/>
        <w:ind w:firstLine="567"/>
        <w:jc w:val="both"/>
        <w:rPr>
          <w:rFonts w:ascii="Arial" w:hAnsi="Arial" w:cs="Arial"/>
        </w:rPr>
      </w:pPr>
      <w:r w:rsidRPr="00886A51">
        <w:rPr>
          <w:rFonts w:ascii="Arial" w:hAnsi="Arial" w:cs="Arial"/>
        </w:rPr>
        <w:t>Cena bez DPH</w:t>
      </w:r>
      <w:r w:rsidR="00856456">
        <w:rPr>
          <w:rFonts w:ascii="Arial" w:hAnsi="Arial" w:cs="Arial"/>
        </w:rPr>
        <w:tab/>
      </w:r>
      <w:r w:rsidR="00856456">
        <w:rPr>
          <w:rFonts w:ascii="Arial" w:hAnsi="Arial" w:cs="Arial"/>
        </w:rPr>
        <w:tab/>
      </w:r>
      <w:r w:rsidR="00856456">
        <w:rPr>
          <w:rFonts w:ascii="Arial" w:hAnsi="Arial" w:cs="Arial"/>
        </w:rPr>
        <w:tab/>
      </w:r>
      <w:r w:rsidR="00856456">
        <w:rPr>
          <w:rFonts w:ascii="Arial" w:hAnsi="Arial" w:cs="Arial"/>
        </w:rPr>
        <w:tab/>
      </w:r>
      <w:r w:rsidR="00856456">
        <w:rPr>
          <w:rFonts w:ascii="Arial" w:hAnsi="Arial" w:cs="Arial"/>
        </w:rPr>
        <w:tab/>
      </w:r>
      <w:r w:rsidR="004D15AD" w:rsidRPr="004D15AD">
        <w:rPr>
          <w:rFonts w:ascii="Arial" w:hAnsi="Arial" w:cs="Arial"/>
        </w:rPr>
        <w:t>33 915</w:t>
      </w:r>
      <w:r w:rsidR="0006769E">
        <w:rPr>
          <w:rFonts w:ascii="Arial" w:hAnsi="Arial" w:cs="Arial"/>
        </w:rPr>
        <w:t> </w:t>
      </w:r>
      <w:r w:rsidR="004D15AD" w:rsidRPr="004D15AD">
        <w:rPr>
          <w:rFonts w:ascii="Arial" w:hAnsi="Arial" w:cs="Arial"/>
        </w:rPr>
        <w:t>420</w:t>
      </w:r>
      <w:r w:rsidR="0006769E">
        <w:rPr>
          <w:rFonts w:ascii="Arial" w:hAnsi="Arial" w:cs="Arial"/>
        </w:rPr>
        <w:t xml:space="preserve"> </w:t>
      </w:r>
      <w:r w:rsidRPr="00886A51">
        <w:rPr>
          <w:rFonts w:ascii="Arial" w:hAnsi="Arial" w:cs="Arial"/>
        </w:rPr>
        <w:t>Kč</w:t>
      </w:r>
    </w:p>
    <w:p w14:paraId="4235AF3A" w14:textId="15B66B83" w:rsidR="007F7B28" w:rsidRPr="00EE5E03" w:rsidRDefault="007F7B28" w:rsidP="007F7B28">
      <w:pPr>
        <w:numPr>
          <w:ilvl w:val="12"/>
          <w:numId w:val="0"/>
        </w:numPr>
        <w:spacing w:line="276" w:lineRule="auto"/>
        <w:ind w:firstLine="567"/>
        <w:jc w:val="both"/>
        <w:rPr>
          <w:rFonts w:ascii="Arial" w:hAnsi="Arial" w:cs="Arial"/>
        </w:rPr>
      </w:pPr>
      <w:r w:rsidRPr="00EE5E03">
        <w:rPr>
          <w:rFonts w:ascii="Arial" w:hAnsi="Arial" w:cs="Arial"/>
        </w:rPr>
        <w:t>(slovy</w:t>
      </w:r>
      <w:r w:rsidRPr="004D15AD">
        <w:rPr>
          <w:rFonts w:ascii="Arial" w:hAnsi="Arial" w:cs="Arial"/>
        </w:rPr>
        <w:t xml:space="preserve">: </w:t>
      </w:r>
      <w:r w:rsidR="004D15AD" w:rsidRPr="004D15AD">
        <w:rPr>
          <w:rFonts w:ascii="Arial" w:hAnsi="Arial" w:cs="Arial"/>
        </w:rPr>
        <w:t>třicet tři milionů devět set</w:t>
      </w:r>
      <w:r w:rsidR="004D15AD">
        <w:rPr>
          <w:rFonts w:ascii="Arial" w:hAnsi="Arial" w:cs="Arial"/>
        </w:rPr>
        <w:t xml:space="preserve"> </w:t>
      </w:r>
      <w:r w:rsidR="004D15AD" w:rsidRPr="004D15AD">
        <w:rPr>
          <w:rFonts w:ascii="Arial" w:hAnsi="Arial" w:cs="Arial"/>
        </w:rPr>
        <w:t>patnáct tisíc čtyři</w:t>
      </w:r>
      <w:r w:rsidR="004D15AD">
        <w:rPr>
          <w:rFonts w:ascii="Arial" w:hAnsi="Arial" w:cs="Arial"/>
        </w:rPr>
        <w:t xml:space="preserve"> </w:t>
      </w:r>
      <w:r w:rsidR="004D15AD" w:rsidRPr="004D15AD">
        <w:rPr>
          <w:rFonts w:ascii="Arial" w:hAnsi="Arial" w:cs="Arial"/>
        </w:rPr>
        <w:t xml:space="preserve">sta dvacet </w:t>
      </w:r>
      <w:r w:rsidRPr="00C670F2">
        <w:rPr>
          <w:rFonts w:ascii="Arial" w:hAnsi="Arial" w:cs="Arial"/>
        </w:rPr>
        <w:t>korun českých</w:t>
      </w:r>
      <w:r w:rsidRPr="00EE5E03">
        <w:rPr>
          <w:rFonts w:ascii="Arial" w:hAnsi="Arial" w:cs="Arial"/>
        </w:rPr>
        <w:t>)</w:t>
      </w:r>
    </w:p>
    <w:p w14:paraId="2090251B" w14:textId="77777777" w:rsidR="007F7B28" w:rsidRDefault="007F7B28" w:rsidP="008A684F">
      <w:pPr>
        <w:pStyle w:val="Odstavecseseznamem"/>
        <w:tabs>
          <w:tab w:val="num" w:pos="720"/>
        </w:tabs>
        <w:ind w:hanging="153"/>
        <w:jc w:val="both"/>
        <w:rPr>
          <w:rFonts w:ascii="Arial" w:hAnsi="Arial" w:cs="Arial"/>
        </w:rPr>
      </w:pPr>
    </w:p>
    <w:p w14:paraId="37F63C58" w14:textId="7F22E15F" w:rsidR="0020499B" w:rsidRPr="00886A51" w:rsidRDefault="0020499B" w:rsidP="00CF12C4">
      <w:pPr>
        <w:pStyle w:val="Odstavecseseznamem"/>
        <w:tabs>
          <w:tab w:val="num" w:pos="720"/>
          <w:tab w:val="left" w:pos="1134"/>
        </w:tabs>
        <w:ind w:hanging="153"/>
        <w:jc w:val="both"/>
        <w:rPr>
          <w:rFonts w:ascii="Arial" w:hAnsi="Arial" w:cs="Arial"/>
        </w:rPr>
      </w:pPr>
      <w:r w:rsidRPr="00886A51">
        <w:rPr>
          <w:rFonts w:ascii="Arial" w:hAnsi="Arial" w:cs="Arial"/>
        </w:rPr>
        <w:t xml:space="preserve">DPH </w:t>
      </w:r>
      <w:r>
        <w:rPr>
          <w:rFonts w:ascii="Arial" w:hAnsi="Arial" w:cs="Arial"/>
        </w:rPr>
        <w:t>21</w:t>
      </w:r>
      <w:r w:rsidRPr="00886A51">
        <w:rPr>
          <w:rFonts w:ascii="Arial" w:hAnsi="Arial" w:cs="Arial"/>
        </w:rPr>
        <w:t>%</w:t>
      </w:r>
      <w:r w:rsidRPr="00886A51">
        <w:rPr>
          <w:rFonts w:ascii="Arial" w:hAnsi="Arial" w:cs="Arial"/>
        </w:rPr>
        <w:tab/>
      </w:r>
      <w:r w:rsidRPr="00886A51">
        <w:rPr>
          <w:rFonts w:ascii="Arial" w:hAnsi="Arial" w:cs="Arial"/>
        </w:rPr>
        <w:tab/>
      </w:r>
      <w:r>
        <w:rPr>
          <w:rFonts w:ascii="Arial" w:hAnsi="Arial" w:cs="Arial"/>
        </w:rPr>
        <w:tab/>
      </w:r>
      <w:r>
        <w:rPr>
          <w:rFonts w:ascii="Arial" w:hAnsi="Arial" w:cs="Arial"/>
        </w:rPr>
        <w:tab/>
      </w:r>
      <w:r>
        <w:rPr>
          <w:rFonts w:ascii="Arial" w:hAnsi="Arial" w:cs="Arial"/>
        </w:rPr>
        <w:tab/>
      </w:r>
      <w:r w:rsidR="004D15AD" w:rsidRPr="004D15AD">
        <w:rPr>
          <w:rFonts w:ascii="Arial" w:hAnsi="Arial" w:cs="Arial"/>
        </w:rPr>
        <w:t>7 122</w:t>
      </w:r>
      <w:r w:rsidR="0006769E">
        <w:rPr>
          <w:rFonts w:ascii="Arial" w:hAnsi="Arial" w:cs="Arial"/>
        </w:rPr>
        <w:t> </w:t>
      </w:r>
      <w:r w:rsidR="004D15AD" w:rsidRPr="004D15AD">
        <w:rPr>
          <w:rFonts w:ascii="Arial" w:hAnsi="Arial" w:cs="Arial"/>
        </w:rPr>
        <w:t>238</w:t>
      </w:r>
      <w:r w:rsidRPr="004D15AD">
        <w:rPr>
          <w:rFonts w:ascii="Arial" w:hAnsi="Arial" w:cs="Arial"/>
        </w:rPr>
        <w:t xml:space="preserve"> Kč</w:t>
      </w:r>
    </w:p>
    <w:p w14:paraId="7C75D8BA" w14:textId="432F1C90" w:rsidR="0020499B" w:rsidRDefault="0020499B" w:rsidP="0020499B">
      <w:pPr>
        <w:pStyle w:val="Odstavecseseznamem"/>
        <w:tabs>
          <w:tab w:val="num" w:pos="720"/>
        </w:tabs>
        <w:ind w:hanging="153"/>
        <w:jc w:val="both"/>
        <w:rPr>
          <w:rFonts w:ascii="Arial" w:hAnsi="Arial" w:cs="Arial"/>
        </w:rPr>
      </w:pPr>
      <w:r w:rsidRPr="00886A51">
        <w:rPr>
          <w:rFonts w:ascii="Arial" w:hAnsi="Arial" w:cs="Arial"/>
        </w:rPr>
        <w:t xml:space="preserve">(slovy: </w:t>
      </w:r>
      <w:r w:rsidR="004D15AD" w:rsidRPr="004D15AD">
        <w:rPr>
          <w:rFonts w:ascii="Arial" w:hAnsi="Arial" w:cs="Arial"/>
        </w:rPr>
        <w:t xml:space="preserve">sedm milionů jedno sto dvacet dva tisíc dvě stě třicet osm </w:t>
      </w:r>
      <w:r w:rsidRPr="00E905CD">
        <w:rPr>
          <w:rFonts w:ascii="Arial" w:hAnsi="Arial" w:cs="Arial"/>
        </w:rPr>
        <w:t>korun českých</w:t>
      </w:r>
      <w:r w:rsidRPr="00886A51">
        <w:rPr>
          <w:rFonts w:ascii="Arial" w:hAnsi="Arial" w:cs="Arial"/>
        </w:rPr>
        <w:t>)</w:t>
      </w:r>
    </w:p>
    <w:p w14:paraId="500852D4" w14:textId="77777777" w:rsidR="00FF2A9D" w:rsidRPr="00886A51" w:rsidRDefault="00FF2A9D" w:rsidP="004B6A70">
      <w:pPr>
        <w:pStyle w:val="Odstavecseseznamem"/>
        <w:numPr>
          <w:ilvl w:val="12"/>
          <w:numId w:val="9"/>
        </w:numPr>
        <w:tabs>
          <w:tab w:val="num" w:pos="426"/>
          <w:tab w:val="num" w:pos="720"/>
        </w:tabs>
        <w:ind w:left="709" w:hanging="153"/>
        <w:jc w:val="both"/>
        <w:rPr>
          <w:rFonts w:ascii="Arial" w:hAnsi="Arial" w:cs="Arial"/>
        </w:rPr>
      </w:pPr>
    </w:p>
    <w:p w14:paraId="6A5E6136" w14:textId="66662AA0" w:rsidR="00FF2A9D" w:rsidRPr="00886A51" w:rsidRDefault="00FF2A9D" w:rsidP="008A684F">
      <w:pPr>
        <w:pStyle w:val="Odstavecseseznamem"/>
        <w:tabs>
          <w:tab w:val="num" w:pos="720"/>
        </w:tabs>
        <w:ind w:hanging="153"/>
        <w:jc w:val="both"/>
        <w:rPr>
          <w:rFonts w:ascii="Arial" w:hAnsi="Arial" w:cs="Arial"/>
        </w:rPr>
      </w:pPr>
      <w:r w:rsidRPr="00886A51">
        <w:rPr>
          <w:rFonts w:ascii="Arial" w:hAnsi="Arial" w:cs="Arial"/>
        </w:rPr>
        <w:t xml:space="preserve">Celková cena za provedení díla včetně DPH </w:t>
      </w:r>
      <w:r w:rsidRPr="00886A51">
        <w:rPr>
          <w:rFonts w:ascii="Arial" w:hAnsi="Arial" w:cs="Arial"/>
        </w:rPr>
        <w:tab/>
      </w:r>
      <w:r w:rsidR="004D15AD" w:rsidRPr="004D15AD">
        <w:rPr>
          <w:rFonts w:ascii="Arial" w:hAnsi="Arial" w:cs="Arial"/>
        </w:rPr>
        <w:t>41 037</w:t>
      </w:r>
      <w:r w:rsidR="0006769E">
        <w:rPr>
          <w:rFonts w:ascii="Arial" w:hAnsi="Arial" w:cs="Arial"/>
        </w:rPr>
        <w:t> </w:t>
      </w:r>
      <w:r w:rsidR="004D15AD" w:rsidRPr="004D15AD">
        <w:rPr>
          <w:rFonts w:ascii="Arial" w:hAnsi="Arial" w:cs="Arial"/>
        </w:rPr>
        <w:t>658</w:t>
      </w:r>
      <w:r w:rsidR="0006769E">
        <w:rPr>
          <w:rFonts w:ascii="Arial" w:hAnsi="Arial" w:cs="Arial"/>
        </w:rPr>
        <w:t xml:space="preserve"> </w:t>
      </w:r>
      <w:r w:rsidRPr="00886A51">
        <w:rPr>
          <w:rFonts w:ascii="Arial" w:hAnsi="Arial" w:cs="Arial"/>
        </w:rPr>
        <w:t>Kč</w:t>
      </w:r>
    </w:p>
    <w:p w14:paraId="41C4386C" w14:textId="5689F972" w:rsidR="00FF2A9D" w:rsidRPr="00886A51" w:rsidRDefault="00FF2A9D" w:rsidP="008A684F">
      <w:pPr>
        <w:pStyle w:val="Odstavecseseznamem"/>
        <w:tabs>
          <w:tab w:val="num" w:pos="720"/>
        </w:tabs>
        <w:ind w:hanging="153"/>
        <w:jc w:val="both"/>
        <w:rPr>
          <w:rFonts w:ascii="Arial" w:hAnsi="Arial" w:cs="Arial"/>
        </w:rPr>
      </w:pPr>
      <w:r w:rsidRPr="00886A51">
        <w:rPr>
          <w:rFonts w:ascii="Arial" w:hAnsi="Arial" w:cs="Arial"/>
        </w:rPr>
        <w:t xml:space="preserve">(slovy: </w:t>
      </w:r>
      <w:r w:rsidR="004D15AD" w:rsidRPr="004D15AD">
        <w:rPr>
          <w:rFonts w:ascii="Arial" w:hAnsi="Arial" w:cs="Arial"/>
        </w:rPr>
        <w:t>čtyřicet jeden milion třicet sedm tisíc šest set padesát osm</w:t>
      </w:r>
      <w:r w:rsidR="007F6408" w:rsidRPr="007F6408">
        <w:rPr>
          <w:rFonts w:ascii="Arial" w:hAnsi="Arial" w:cs="Arial"/>
        </w:rPr>
        <w:t xml:space="preserve"> </w:t>
      </w:r>
      <w:r w:rsidR="007F6408" w:rsidRPr="00E905CD">
        <w:rPr>
          <w:rFonts w:ascii="Arial" w:hAnsi="Arial" w:cs="Arial"/>
        </w:rPr>
        <w:t>korun českých</w:t>
      </w:r>
      <w:r w:rsidRPr="00886A51">
        <w:rPr>
          <w:rFonts w:ascii="Arial" w:hAnsi="Arial" w:cs="Arial"/>
        </w:rPr>
        <w:t>)</w:t>
      </w:r>
    </w:p>
    <w:p w14:paraId="1FB55EFA" w14:textId="77777777" w:rsidR="00FF2A9D" w:rsidRPr="00886A51" w:rsidRDefault="00FF2A9D" w:rsidP="008A684F">
      <w:pPr>
        <w:numPr>
          <w:ilvl w:val="12"/>
          <w:numId w:val="0"/>
        </w:numPr>
        <w:tabs>
          <w:tab w:val="num" w:pos="720"/>
        </w:tabs>
        <w:spacing w:line="276" w:lineRule="auto"/>
        <w:ind w:hanging="153"/>
        <w:jc w:val="both"/>
        <w:rPr>
          <w:rFonts w:ascii="Arial" w:hAnsi="Arial" w:cs="Arial"/>
        </w:rPr>
      </w:pPr>
    </w:p>
    <w:p w14:paraId="0C096B33" w14:textId="77777777" w:rsidR="00AA615B" w:rsidRPr="00886A51" w:rsidRDefault="00AA615B" w:rsidP="008A684F">
      <w:pPr>
        <w:numPr>
          <w:ilvl w:val="12"/>
          <w:numId w:val="0"/>
        </w:numPr>
        <w:spacing w:line="276" w:lineRule="auto"/>
        <w:ind w:firstLine="567"/>
        <w:jc w:val="both"/>
        <w:rPr>
          <w:rFonts w:ascii="Arial" w:hAnsi="Arial" w:cs="Arial"/>
        </w:rPr>
      </w:pPr>
      <w:r w:rsidRPr="00886A51">
        <w:rPr>
          <w:rFonts w:ascii="Arial" w:hAnsi="Arial" w:cs="Arial"/>
        </w:rPr>
        <w:t>(dále jen „cena“ nebo “cena za provedení díla“)</w:t>
      </w:r>
    </w:p>
    <w:p w14:paraId="606236DA" w14:textId="77777777" w:rsidR="00AA615B" w:rsidRPr="00886A51" w:rsidRDefault="00AA615B" w:rsidP="0039045B">
      <w:pPr>
        <w:numPr>
          <w:ilvl w:val="12"/>
          <w:numId w:val="0"/>
        </w:numPr>
        <w:spacing w:line="276" w:lineRule="auto"/>
        <w:ind w:firstLine="624"/>
        <w:jc w:val="both"/>
        <w:rPr>
          <w:rFonts w:ascii="Arial" w:hAnsi="Arial" w:cs="Arial"/>
          <w:sz w:val="22"/>
          <w:szCs w:val="22"/>
        </w:rPr>
      </w:pPr>
    </w:p>
    <w:p w14:paraId="32DF334B" w14:textId="272326AE" w:rsidR="00E97370" w:rsidRPr="00886A51" w:rsidRDefault="00E97370" w:rsidP="004B6A70">
      <w:pPr>
        <w:numPr>
          <w:ilvl w:val="0"/>
          <w:numId w:val="9"/>
        </w:numPr>
        <w:spacing w:after="120" w:line="276" w:lineRule="auto"/>
        <w:ind w:left="567" w:hanging="567"/>
        <w:jc w:val="both"/>
        <w:rPr>
          <w:rFonts w:ascii="Arial" w:hAnsi="Arial" w:cs="Arial"/>
        </w:rPr>
      </w:pPr>
      <w:r w:rsidRPr="00EE5E03">
        <w:rPr>
          <w:rFonts w:ascii="Arial" w:hAnsi="Arial" w:cs="Arial"/>
        </w:rPr>
        <w:lastRenderedPageBreak/>
        <w:t>V ceně</w:t>
      </w:r>
      <w:r w:rsidRPr="00B8350D">
        <w:rPr>
          <w:rFonts w:ascii="Arial" w:hAnsi="Arial" w:cs="Arial"/>
        </w:rPr>
        <w:t xml:space="preserve"> jsou zahrnuty veškeré náklady zhotovitele, které při plnění svého závazku dle smlouvy vynaloží (zejména náklady na materiál, energie a média potřebná k realizaci díla, dopravní opatření, odvoz a uložení odpadu, dopravu, úklid, vybudování, udržování a vykl</w:t>
      </w:r>
      <w:r w:rsidRPr="00886A51">
        <w:rPr>
          <w:rFonts w:ascii="Arial" w:hAnsi="Arial" w:cs="Arial"/>
        </w:rPr>
        <w:t>izení staveniště, vytýčení inženýrských sítí dle podkladů předaných objednatelem, geodetické práce, náklady na</w:t>
      </w:r>
      <w:r w:rsidR="001F7188" w:rsidRPr="00886A51">
        <w:rPr>
          <w:rFonts w:ascii="Arial" w:hAnsi="Arial" w:cs="Arial"/>
        </w:rPr>
        <w:t> </w:t>
      </w:r>
      <w:r w:rsidRPr="00886A51">
        <w:rPr>
          <w:rFonts w:ascii="Arial" w:hAnsi="Arial" w:cs="Arial"/>
        </w:rPr>
        <w:t>služby</w:t>
      </w:r>
      <w:r w:rsidR="00883AB1" w:rsidRPr="00886A51">
        <w:rPr>
          <w:rFonts w:ascii="Arial" w:hAnsi="Arial" w:cs="Arial"/>
        </w:rPr>
        <w:t>)</w:t>
      </w:r>
      <w:r w:rsidRPr="00886A51">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w:t>
      </w:r>
      <w:r w:rsidR="001513FB">
        <w:rPr>
          <w:rFonts w:ascii="Arial" w:hAnsi="Arial" w:cs="Arial"/>
        </w:rPr>
        <w:br/>
      </w:r>
      <w:r w:rsidRPr="00886A51">
        <w:rPr>
          <w:rFonts w:ascii="Arial" w:hAnsi="Arial" w:cs="Arial"/>
        </w:rPr>
        <w:t xml:space="preserve">či jiných rozhodnutí orgánů veřejné správy. </w:t>
      </w:r>
    </w:p>
    <w:p w14:paraId="37BFA5E1" w14:textId="77777777" w:rsidR="00FC43C8" w:rsidRPr="00886A51"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t xml:space="preserve">Objednatelem nebudou na cenu poskytována jakákoli plnění před zahájením provádění díla. </w:t>
      </w:r>
    </w:p>
    <w:p w14:paraId="4E4B7637" w14:textId="77777777" w:rsidR="001A6ADC" w:rsidRPr="00886A51" w:rsidRDefault="001A6ADC" w:rsidP="004B6A70">
      <w:pPr>
        <w:numPr>
          <w:ilvl w:val="0"/>
          <w:numId w:val="9"/>
        </w:numPr>
        <w:spacing w:after="120" w:line="276" w:lineRule="auto"/>
        <w:ind w:left="567" w:hanging="567"/>
        <w:jc w:val="both"/>
        <w:rPr>
          <w:rFonts w:ascii="Arial" w:hAnsi="Arial" w:cs="Arial"/>
        </w:rPr>
      </w:pPr>
      <w:r w:rsidRPr="00886A51">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w:t>
      </w:r>
    </w:p>
    <w:p w14:paraId="4002EEC7" w14:textId="1C1CDB9B" w:rsidR="001A6ADC" w:rsidRPr="00886A51" w:rsidRDefault="001A6ADC" w:rsidP="00767F98">
      <w:pPr>
        <w:spacing w:after="120" w:line="276" w:lineRule="auto"/>
        <w:ind w:left="567"/>
        <w:jc w:val="both"/>
        <w:rPr>
          <w:rFonts w:ascii="Arial" w:hAnsi="Arial" w:cs="Arial"/>
        </w:rPr>
      </w:pPr>
      <w:r w:rsidRPr="00886A51">
        <w:rPr>
          <w:rFonts w:ascii="Arial" w:hAnsi="Arial" w:cs="Arial"/>
        </w:rPr>
        <w:t xml:space="preserve">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 dní po řádném protokolárním předání a převzetí díla bude zhotovitelem vystavena a objednateli předána konečná faktura na zbývající část ceny doposud neuhrazené </w:t>
      </w:r>
      <w:r w:rsidR="00E971E8">
        <w:rPr>
          <w:rFonts w:ascii="Arial" w:hAnsi="Arial" w:cs="Arial"/>
        </w:rPr>
        <w:br/>
      </w:r>
      <w:r w:rsidRPr="00886A51">
        <w:rPr>
          <w:rFonts w:ascii="Arial" w:hAnsi="Arial" w:cs="Arial"/>
        </w:rPr>
        <w:t>na základě dílčích faktur. V případě, že součástí konečné faktury bude úhrada prací a dodávek, které objednatel dosud neodsouhlasil a nepodepsal, bude její součástí i zjišťovací protokol.</w:t>
      </w:r>
    </w:p>
    <w:p w14:paraId="4B8F171E" w14:textId="7C69F395" w:rsidR="00C41BAE" w:rsidRPr="00C41BAE" w:rsidRDefault="00AA615B" w:rsidP="004B6A70">
      <w:pPr>
        <w:numPr>
          <w:ilvl w:val="0"/>
          <w:numId w:val="9"/>
        </w:numPr>
        <w:spacing w:after="120" w:line="276" w:lineRule="auto"/>
        <w:ind w:left="567" w:hanging="567"/>
        <w:jc w:val="both"/>
        <w:rPr>
          <w:rFonts w:ascii="Arial" w:hAnsi="Arial" w:cs="Arial"/>
        </w:rPr>
      </w:pPr>
      <w:r w:rsidRPr="00886A51">
        <w:rPr>
          <w:rFonts w:ascii="Arial" w:hAnsi="Arial" w:cs="Arial"/>
        </w:rPr>
        <w:t>V </w:t>
      </w:r>
      <w:r w:rsidR="00C41BAE" w:rsidRPr="00C41BAE">
        <w:rPr>
          <w:rFonts w:ascii="Arial" w:hAnsi="Arial" w:cs="Arial"/>
        </w:rPr>
        <w:t>každé dílčí i v konečné faktuře zhotovitel uvede fakturovanou část ceny bez DPH a DPH stanovenou ve smyslu zákona č. 235/2004 Sb., o dani z přidané hodnoty</w:t>
      </w:r>
      <w:r w:rsidR="008663EB">
        <w:rPr>
          <w:rFonts w:ascii="Arial" w:hAnsi="Arial" w:cs="Arial"/>
        </w:rPr>
        <w:t>, ve znění pozdějších předpisů</w:t>
      </w:r>
      <w:r w:rsidR="00C41BAE" w:rsidRPr="00C41BAE">
        <w:rPr>
          <w:rFonts w:ascii="Arial" w:hAnsi="Arial" w:cs="Arial"/>
        </w:rPr>
        <w:t xml:space="preserve"> (dále jen „ZDPH“). Každá dílčí i konečná faktura bude vystavena nejpozději do 15. dne měsíce následujícího po dni uskutečnění plnění a bude mít splatnost 30 kalendářních dní ode dne jejího řádného předání objednateli. Každá dílčí i konečná faktura dle tohoto článku smlouvy bude obsahovat náležitosti daňového dokladu stanovené ZDPH a zákonem č. 563/1991 Sb., o</w:t>
      </w:r>
      <w:r w:rsidR="00F9290F">
        <w:rPr>
          <w:rFonts w:ascii="Arial" w:hAnsi="Arial" w:cs="Arial"/>
        </w:rPr>
        <w:t> </w:t>
      </w:r>
      <w:r w:rsidR="00C41BAE" w:rsidRPr="00C41BAE">
        <w:rPr>
          <w:rFonts w:ascii="Arial" w:hAnsi="Arial" w:cs="Arial"/>
        </w:rPr>
        <w:t>účetnictví</w:t>
      </w:r>
      <w:r w:rsidR="008663EB">
        <w:rPr>
          <w:rFonts w:ascii="Arial" w:hAnsi="Arial" w:cs="Arial"/>
        </w:rPr>
        <w:t>, ve znění pozdějších předpisů</w:t>
      </w:r>
      <w:r w:rsidR="00C41BAE" w:rsidRPr="00C41BAE">
        <w:rPr>
          <w:rFonts w:ascii="Arial" w:hAnsi="Arial" w:cs="Arial"/>
        </w:rPr>
        <w:t>. V</w:t>
      </w:r>
      <w:r w:rsidR="00F5085A">
        <w:rPr>
          <w:rFonts w:ascii="Arial" w:hAnsi="Arial" w:cs="Arial"/>
        </w:rPr>
        <w:t> </w:t>
      </w:r>
      <w:r w:rsidR="00C41BAE" w:rsidRPr="00C41BAE">
        <w:rPr>
          <w:rFonts w:ascii="Arial" w:hAnsi="Arial" w:cs="Arial"/>
        </w:rPr>
        <w:t>případě, že faktura nebude obsahovat správné údaje či bude neúplná, je objednatel oprávněn fakturu vrátit ve lhůtě do data její splatnosti zhotoviteli. Zhotovitel je povinen takovou fakturu opravit, aby splňovala podmínky stanovené v</w:t>
      </w:r>
      <w:r w:rsidR="00F9290F">
        <w:rPr>
          <w:rFonts w:ascii="Arial" w:hAnsi="Arial" w:cs="Arial"/>
        </w:rPr>
        <w:t> </w:t>
      </w:r>
      <w:r w:rsidR="00C41BAE" w:rsidRPr="00C41BAE">
        <w:rPr>
          <w:rFonts w:ascii="Arial" w:hAnsi="Arial" w:cs="Arial"/>
        </w:rPr>
        <w:t>tomto odstavci smlouvy. Lhůta splatnosti běží u</w:t>
      </w:r>
      <w:r w:rsidR="00F5085A">
        <w:rPr>
          <w:rFonts w:ascii="Arial" w:hAnsi="Arial" w:cs="Arial"/>
        </w:rPr>
        <w:t> </w:t>
      </w:r>
      <w:r w:rsidR="00C41BAE" w:rsidRPr="00C41BAE">
        <w:rPr>
          <w:rFonts w:ascii="Arial" w:hAnsi="Arial" w:cs="Arial"/>
        </w:rPr>
        <w:t>opravené faktury od</w:t>
      </w:r>
      <w:r w:rsidR="00157AAF">
        <w:rPr>
          <w:rFonts w:ascii="Arial" w:hAnsi="Arial" w:cs="Arial"/>
        </w:rPr>
        <w:t> </w:t>
      </w:r>
      <w:r w:rsidR="00C41BAE" w:rsidRPr="00C41BAE">
        <w:rPr>
          <w:rFonts w:ascii="Arial" w:hAnsi="Arial" w:cs="Arial"/>
        </w:rPr>
        <w:t>začátku.</w:t>
      </w:r>
    </w:p>
    <w:p w14:paraId="1357F95B" w14:textId="32518BBD" w:rsidR="00D97A8F" w:rsidRDefault="00F43D0F" w:rsidP="00CD383F">
      <w:pPr>
        <w:spacing w:after="120" w:line="276" w:lineRule="auto"/>
        <w:ind w:left="567"/>
        <w:jc w:val="both"/>
        <w:rPr>
          <w:rFonts w:ascii="Arial" w:hAnsi="Arial" w:cs="Arial"/>
        </w:rPr>
      </w:pPr>
      <w:r w:rsidRPr="00F43D0F">
        <w:rPr>
          <w:rFonts w:ascii="Arial" w:hAnsi="Arial" w:cs="Arial"/>
        </w:rPr>
        <w:t>Na každé faktuře bude uvedeno, že se jedná o plnění v rámci projektu „</w:t>
      </w:r>
      <w:r w:rsidR="009C02FB" w:rsidRPr="009C02FB">
        <w:rPr>
          <w:rFonts w:ascii="Arial" w:hAnsi="Arial" w:cs="Arial"/>
          <w:bCs/>
          <w:i/>
        </w:rPr>
        <w:t>Modernizace odborných učeben na OA KV</w:t>
      </w:r>
      <w:r w:rsidR="009C02FB">
        <w:rPr>
          <w:rFonts w:ascii="Arial" w:hAnsi="Arial" w:cs="Arial"/>
        </w:rPr>
        <w:t>“</w:t>
      </w:r>
      <w:r w:rsidRPr="00F43D0F">
        <w:rPr>
          <w:rFonts w:ascii="Arial" w:hAnsi="Arial" w:cs="Arial"/>
        </w:rPr>
        <w:t xml:space="preserve">, financovaného z výzvy </w:t>
      </w:r>
      <w:bookmarkStart w:id="6" w:name="_Hlk179876850"/>
      <w:r w:rsidR="009C02FB" w:rsidRPr="009C02FB">
        <w:rPr>
          <w:rFonts w:ascii="Arial" w:hAnsi="Arial" w:cs="Arial"/>
        </w:rPr>
        <w:t>10_23_005 Operačního programu Spravedlivá transformace, vyhlášené Ministerstvem životního prostředí, prostřednictvím Státního fondu životního prostředí České republiky</w:t>
      </w:r>
      <w:r w:rsidR="002B1A08">
        <w:rPr>
          <w:rFonts w:ascii="Arial" w:hAnsi="Arial" w:cs="Arial"/>
        </w:rPr>
        <w:t xml:space="preserve"> a registrační </w:t>
      </w:r>
      <w:r w:rsidR="009C02FB" w:rsidRPr="009C02FB">
        <w:rPr>
          <w:rFonts w:ascii="Arial" w:hAnsi="Arial" w:cs="Arial"/>
        </w:rPr>
        <w:t>číslo projektu CZ.10.01.01/00/23_005/0000323</w:t>
      </w:r>
      <w:bookmarkEnd w:id="6"/>
      <w:r w:rsidRPr="00F43D0F">
        <w:rPr>
          <w:rFonts w:ascii="Arial" w:hAnsi="Arial" w:cs="Arial"/>
        </w:rPr>
        <w:t>.</w:t>
      </w:r>
    </w:p>
    <w:p w14:paraId="77D76874" w14:textId="3105D401" w:rsidR="00E97370" w:rsidRPr="00886A51"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1DCF2F37" w14:textId="7D28C2DD" w:rsidR="00E97370" w:rsidRPr="00CC5F5E" w:rsidRDefault="00E97370" w:rsidP="004B6A70">
      <w:pPr>
        <w:numPr>
          <w:ilvl w:val="0"/>
          <w:numId w:val="9"/>
        </w:numPr>
        <w:spacing w:after="120" w:line="276" w:lineRule="auto"/>
        <w:ind w:left="567" w:hanging="567"/>
        <w:jc w:val="both"/>
        <w:rPr>
          <w:rFonts w:ascii="Arial" w:hAnsi="Arial" w:cs="Arial"/>
        </w:rPr>
      </w:pPr>
      <w:r w:rsidRPr="00CC5F5E">
        <w:rPr>
          <w:rFonts w:ascii="Arial" w:hAnsi="Arial" w:cs="Arial"/>
        </w:rPr>
        <w:t xml:space="preserve">Na základě písemného soupisu dodatečných prací, odsouhlaseného oběma smluvními stranami, doplní zhotovitel jednotkové ceny v té výši, kterou použil pro sestavení nabídkové ceny (viz </w:t>
      </w:r>
      <w:r w:rsidRPr="00CC5F5E">
        <w:rPr>
          <w:rFonts w:ascii="Arial" w:hAnsi="Arial" w:cs="Arial"/>
        </w:rPr>
        <w:lastRenderedPageBreak/>
        <w:t>nabídkové rozpočty, které byly součástí nabídky). Nebudou-li práce či věci použité k</w:t>
      </w:r>
      <w:r w:rsidR="006E1092" w:rsidRPr="00CC5F5E">
        <w:rPr>
          <w:rFonts w:ascii="Arial" w:hAnsi="Arial" w:cs="Arial"/>
        </w:rPr>
        <w:t> </w:t>
      </w:r>
      <w:r w:rsidRPr="00CC5F5E">
        <w:rPr>
          <w:rFonts w:ascii="Arial" w:hAnsi="Arial" w:cs="Arial"/>
        </w:rPr>
        <w:t xml:space="preserve">provedení díla, které jsou předmětem dodatečných prací, oceněny v rozpočtu zhotovitele, budou se oceňovat dle aktuálního ceníku a metodiky společnosti ÚRS </w:t>
      </w:r>
      <w:r w:rsidR="00883AB1" w:rsidRPr="00CC5F5E">
        <w:rPr>
          <w:rFonts w:ascii="Arial" w:hAnsi="Arial" w:cs="Arial"/>
        </w:rPr>
        <w:t>CZ</w:t>
      </w:r>
      <w:r w:rsidRPr="00CC5F5E">
        <w:rPr>
          <w:rFonts w:ascii="Arial" w:hAnsi="Arial" w:cs="Arial"/>
        </w:rPr>
        <w:t xml:space="preserve"> a.s., IČO: 47115645.</w:t>
      </w:r>
      <w:r w:rsidR="005E540F" w:rsidRPr="00CC5F5E">
        <w:rPr>
          <w:rFonts w:ascii="Arial" w:hAnsi="Arial" w:cs="Arial"/>
        </w:rPr>
        <w:t xml:space="preserve"> V případě, že pro sestavení nabídkové ceny nebude možné využít cenu z nabídkového rozpočtu ani cenu z aktuálního ceníku ÚRS CZ a.s., bude nabídková cena stanovena jako cena v místě a čase obvyklá.</w:t>
      </w:r>
      <w:r w:rsidR="00EE46A6">
        <w:rPr>
          <w:rFonts w:ascii="Arial" w:hAnsi="Arial" w:cs="Arial"/>
        </w:rPr>
        <w:t xml:space="preserve"> </w:t>
      </w:r>
    </w:p>
    <w:p w14:paraId="30531B3C" w14:textId="77777777" w:rsidR="00E97370" w:rsidRPr="00886A51"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t>Vynásobením jednotkových cen a množství provedených měrných jednotek budou stanoveny základní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F48A6DB" w14:textId="77777777" w:rsidR="00E97370" w:rsidRPr="00886A51"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t>Objednatel si vyhrazuje právo zmenšit rozsah předmětu plnění díla. V tomto případě bude cena úměrně snížena s použitím cen z nabídkových rozpočtů. Nedojde-li mezi oběma stranami k</w:t>
      </w:r>
      <w:r w:rsidR="00426FE3" w:rsidRPr="00886A51">
        <w:rPr>
          <w:rFonts w:ascii="Arial" w:hAnsi="Arial" w:cs="Arial"/>
        </w:rPr>
        <w:t> </w:t>
      </w:r>
      <w:r w:rsidRPr="00886A51">
        <w:rPr>
          <w:rFonts w:ascii="Arial" w:hAnsi="Arial" w:cs="Arial"/>
        </w:rPr>
        <w:t>dohodě při odsouhlasení množství nebo druhu provedených prací a dodávek, je zhotovitel oprávněn fakturovat pouze práce, u kterých nedošlo k rozporu.</w:t>
      </w:r>
    </w:p>
    <w:p w14:paraId="21362C80" w14:textId="334B13AC" w:rsidR="00330C30" w:rsidRDefault="00E97370" w:rsidP="004B6A70">
      <w:pPr>
        <w:numPr>
          <w:ilvl w:val="0"/>
          <w:numId w:val="9"/>
        </w:numPr>
        <w:spacing w:after="120" w:line="276" w:lineRule="auto"/>
        <w:ind w:left="567" w:hanging="567"/>
        <w:jc w:val="both"/>
        <w:rPr>
          <w:rFonts w:ascii="Arial" w:hAnsi="Arial" w:cs="Arial"/>
        </w:rPr>
      </w:pPr>
      <w:r w:rsidRPr="00886A51">
        <w:rPr>
          <w:rFonts w:ascii="Arial" w:hAnsi="Arial" w:cs="Arial"/>
        </w:rPr>
        <w:t xml:space="preserve">Smluvní strany se dohodly, že v případě prohlášení insolvence na majetek zhotovitele dle zákona č. 182/2006 Sb., o úpadku a způsobech jeho řešení (insolvenční zákon), </w:t>
      </w:r>
      <w:r w:rsidR="00A00079" w:rsidRPr="00886A51">
        <w:rPr>
          <w:rFonts w:ascii="Arial" w:hAnsi="Arial" w:cs="Arial"/>
        </w:rPr>
        <w:t>ve znění pozdějších předpisů</w:t>
      </w:r>
      <w:r w:rsidR="00330C30">
        <w:rPr>
          <w:rFonts w:ascii="Arial" w:hAnsi="Arial" w:cs="Arial"/>
        </w:rPr>
        <w:t>:</w:t>
      </w:r>
    </w:p>
    <w:p w14:paraId="3655F79A" w14:textId="677A9739" w:rsidR="00330C30" w:rsidRDefault="00E97370" w:rsidP="00B83DF3">
      <w:pPr>
        <w:numPr>
          <w:ilvl w:val="0"/>
          <w:numId w:val="44"/>
        </w:numPr>
        <w:tabs>
          <w:tab w:val="clear" w:pos="624"/>
        </w:tabs>
        <w:spacing w:after="120" w:line="276" w:lineRule="auto"/>
        <w:ind w:left="851" w:hanging="284"/>
        <w:jc w:val="both"/>
        <w:rPr>
          <w:rFonts w:ascii="Arial" w:hAnsi="Arial" w:cs="Arial"/>
        </w:rPr>
      </w:pPr>
      <w:r w:rsidRPr="00886A51">
        <w:rPr>
          <w:rFonts w:ascii="Arial" w:hAnsi="Arial" w:cs="Arial"/>
        </w:rPr>
        <w:t>před řádným předáním díla zhotovitelem objednateli poskytuje zhotovitel objednateli slevu z</w:t>
      </w:r>
      <w:r w:rsidR="00F9290F">
        <w:rPr>
          <w:rFonts w:ascii="Arial" w:hAnsi="Arial" w:cs="Arial"/>
        </w:rPr>
        <w:t> </w:t>
      </w:r>
      <w:r w:rsidRPr="00886A51">
        <w:rPr>
          <w:rFonts w:ascii="Arial" w:hAnsi="Arial" w:cs="Arial"/>
        </w:rPr>
        <w:t>ceny ve výši rozdílu mezi cenou a částkou uhrazenou objednatelem do</w:t>
      </w:r>
      <w:r w:rsidR="006E1092">
        <w:rPr>
          <w:rFonts w:ascii="Arial" w:hAnsi="Arial" w:cs="Arial"/>
        </w:rPr>
        <w:t> </w:t>
      </w:r>
      <w:r w:rsidRPr="00886A51">
        <w:rPr>
          <w:rFonts w:ascii="Arial" w:hAnsi="Arial" w:cs="Arial"/>
        </w:rPr>
        <w:t>okamžiku prohlášení insolvence na majetek zhotovitele</w:t>
      </w:r>
      <w:r w:rsidR="00330C30">
        <w:rPr>
          <w:rFonts w:ascii="Arial" w:hAnsi="Arial" w:cs="Arial"/>
        </w:rPr>
        <w:t>;</w:t>
      </w:r>
    </w:p>
    <w:p w14:paraId="1B08A544" w14:textId="5E7E4930" w:rsidR="00E97370" w:rsidRPr="00886A51" w:rsidRDefault="00330C30" w:rsidP="00B83DF3">
      <w:pPr>
        <w:numPr>
          <w:ilvl w:val="0"/>
          <w:numId w:val="44"/>
        </w:numPr>
        <w:tabs>
          <w:tab w:val="clear" w:pos="624"/>
        </w:tabs>
        <w:spacing w:after="120" w:line="276" w:lineRule="auto"/>
        <w:ind w:left="851" w:hanging="284"/>
        <w:jc w:val="both"/>
        <w:rPr>
          <w:rFonts w:ascii="Arial" w:hAnsi="Arial" w:cs="Arial"/>
        </w:rPr>
      </w:pPr>
      <w:r w:rsidRPr="00E97370">
        <w:rPr>
          <w:rFonts w:ascii="Arial" w:hAnsi="Arial" w:cs="Arial"/>
        </w:rPr>
        <w:t xml:space="preserve">po řádném předání díla zhotovitelem objednateli (viz článek </w:t>
      </w:r>
      <w:r w:rsidRPr="005A022F">
        <w:rPr>
          <w:rFonts w:ascii="Arial" w:hAnsi="Arial" w:cs="Arial"/>
        </w:rPr>
        <w:t>X.</w:t>
      </w:r>
      <w:r w:rsidRPr="00E97370">
        <w:rPr>
          <w:rFonts w:ascii="Arial" w:hAnsi="Arial" w:cs="Arial"/>
        </w:rPr>
        <w:t xml:space="preserve"> smlouvy), avšak </w:t>
      </w:r>
      <w:r w:rsidR="00A94BC5">
        <w:rPr>
          <w:rFonts w:ascii="Arial" w:hAnsi="Arial" w:cs="Arial"/>
        </w:rPr>
        <w:br/>
      </w:r>
      <w:r w:rsidRPr="00E97370">
        <w:rPr>
          <w:rFonts w:ascii="Arial" w:hAnsi="Arial" w:cs="Arial"/>
        </w:rPr>
        <w:t xml:space="preserve">před uplynutím záruční doby dle článku </w:t>
      </w:r>
      <w:r w:rsidRPr="005A022F">
        <w:rPr>
          <w:rFonts w:ascii="Arial" w:hAnsi="Arial" w:cs="Arial"/>
        </w:rPr>
        <w:t>XI.</w:t>
      </w:r>
      <w:r w:rsidRPr="00E97370">
        <w:rPr>
          <w:rFonts w:ascii="Arial" w:hAnsi="Arial" w:cs="Arial"/>
        </w:rPr>
        <w:t xml:space="preserve"> smlouvy, poskytuje zhotovitel objednateli, </w:t>
      </w:r>
      <w:r w:rsidR="00E81BC7">
        <w:rPr>
          <w:rFonts w:ascii="Arial" w:hAnsi="Arial" w:cs="Arial"/>
        </w:rPr>
        <w:br/>
      </w:r>
      <w:r w:rsidRPr="00E97370">
        <w:rPr>
          <w:rFonts w:ascii="Arial" w:hAnsi="Arial" w:cs="Arial"/>
        </w:rPr>
        <w:t xml:space="preserve">v případě poskytnutí finanční záruky (jistoty) složením finančních prostředků na účet objednatele, slevu z ceny </w:t>
      </w:r>
      <w:r>
        <w:rPr>
          <w:rFonts w:ascii="Arial" w:hAnsi="Arial" w:cs="Arial"/>
        </w:rPr>
        <w:t xml:space="preserve">díla </w:t>
      </w:r>
      <w:r w:rsidRPr="00E97370">
        <w:rPr>
          <w:rFonts w:ascii="Arial" w:hAnsi="Arial" w:cs="Arial"/>
        </w:rPr>
        <w:t xml:space="preserve">odpovídající zbývajícím finančním prostředkům na účtu objednatele, kde je složena finanční záruka ke dni předcházejícímu dni prohlášení </w:t>
      </w:r>
      <w:r>
        <w:rPr>
          <w:rFonts w:ascii="Arial" w:hAnsi="Arial" w:cs="Arial"/>
        </w:rPr>
        <w:t>úpadku</w:t>
      </w:r>
      <w:r w:rsidRPr="00E97370">
        <w:rPr>
          <w:rFonts w:ascii="Arial" w:hAnsi="Arial" w:cs="Arial"/>
        </w:rPr>
        <w:t>, tj. cena se v</w:t>
      </w:r>
      <w:r w:rsidR="00F5085A">
        <w:rPr>
          <w:rFonts w:ascii="Arial" w:hAnsi="Arial" w:cs="Arial"/>
        </w:rPr>
        <w:t> </w:t>
      </w:r>
      <w:r w:rsidRPr="00E97370">
        <w:rPr>
          <w:rFonts w:ascii="Arial" w:hAnsi="Arial" w:cs="Arial"/>
        </w:rPr>
        <w:t xml:space="preserve">důsledku uplatnění slevy snižuje o částku ve výši odpovídající zbývajícím finančním prostředkům na účtu objednatele, kde je složena finanční záruka ke dni předcházejícímu dni prohlášení </w:t>
      </w:r>
      <w:r>
        <w:rPr>
          <w:rFonts w:ascii="Arial" w:hAnsi="Arial" w:cs="Arial"/>
        </w:rPr>
        <w:t>úpadku na majetek dlužníka</w:t>
      </w:r>
      <w:r w:rsidRPr="00E97370">
        <w:rPr>
          <w:rFonts w:ascii="Arial" w:hAnsi="Arial" w:cs="Arial"/>
        </w:rPr>
        <w:t xml:space="preserve">. Sleva bude uplatněna tak, </w:t>
      </w:r>
      <w:r w:rsidR="00E81BC7">
        <w:rPr>
          <w:rFonts w:ascii="Arial" w:hAnsi="Arial" w:cs="Arial"/>
        </w:rPr>
        <w:br/>
      </w:r>
      <w:r w:rsidRPr="00E97370">
        <w:rPr>
          <w:rFonts w:ascii="Arial" w:hAnsi="Arial" w:cs="Arial"/>
        </w:rPr>
        <w:t xml:space="preserve">že finanční záruka (jistota) dle článku </w:t>
      </w:r>
      <w:r>
        <w:rPr>
          <w:rFonts w:ascii="Arial" w:hAnsi="Arial" w:cs="Arial"/>
        </w:rPr>
        <w:t>XVII.</w:t>
      </w:r>
      <w:r w:rsidRPr="00E97370">
        <w:rPr>
          <w:rFonts w:ascii="Arial" w:hAnsi="Arial" w:cs="Arial"/>
        </w:rPr>
        <w:t xml:space="preserve"> této smlouvy již nebude vyplacena zhotoviteli. Obdobně bude objednatel postupovat v případě bankovní záruky, kdy sleva bude uplatněna tak, že bude objednateli z bankovní záruky vyplacena.</w:t>
      </w:r>
      <w:r w:rsidR="00883AB1" w:rsidRPr="00886A51">
        <w:rPr>
          <w:rFonts w:ascii="Arial" w:hAnsi="Arial" w:cs="Arial"/>
        </w:rPr>
        <w:t xml:space="preserve"> </w:t>
      </w:r>
    </w:p>
    <w:p w14:paraId="35B8DEC5" w14:textId="0E0A7093" w:rsidR="008663EB" w:rsidRPr="0071014A" w:rsidRDefault="008663EB" w:rsidP="004B6A70">
      <w:pPr>
        <w:numPr>
          <w:ilvl w:val="0"/>
          <w:numId w:val="9"/>
        </w:numPr>
        <w:spacing w:after="120" w:line="276" w:lineRule="auto"/>
        <w:ind w:left="567" w:hanging="567"/>
        <w:jc w:val="both"/>
        <w:rPr>
          <w:rFonts w:ascii="Arial" w:hAnsi="Arial" w:cs="Arial"/>
        </w:rPr>
      </w:pPr>
      <w:r w:rsidRPr="0071014A">
        <w:rPr>
          <w:rFonts w:ascii="Arial" w:hAnsi="Arial" w:cs="Arial"/>
        </w:rPr>
        <w:t xml:space="preserve">Smluvní strany této smlouvy se dohodly, že zhotovitel, coby poskytovatel </w:t>
      </w:r>
      <w:r w:rsidR="00E547B6">
        <w:rPr>
          <w:rFonts w:ascii="Arial" w:hAnsi="Arial" w:cs="Arial"/>
        </w:rPr>
        <w:t xml:space="preserve">zdanitelného </w:t>
      </w:r>
      <w:r w:rsidRPr="0071014A">
        <w:rPr>
          <w:rFonts w:ascii="Arial" w:hAnsi="Arial" w:cs="Arial"/>
        </w:rPr>
        <w:t xml:space="preserve">plnění, je povinen bez zbytečného prodlení písemně informovat objednatele o tom, že se stal nespolehlivým plátcem ve smyslu ustanovení § 106a </w:t>
      </w:r>
      <w:r>
        <w:rPr>
          <w:rFonts w:ascii="Arial" w:hAnsi="Arial" w:cs="Arial"/>
        </w:rPr>
        <w:t>Z</w:t>
      </w:r>
      <w:r w:rsidRPr="0071014A">
        <w:rPr>
          <w:rFonts w:ascii="Arial" w:hAnsi="Arial" w:cs="Arial"/>
        </w:rPr>
        <w:t xml:space="preserve">DPH.  Smluvní strany si dále společně ujednaly, že pokud objednatel v průběhu platnosti tohoto smluvního vztahu na základě informace od zhotovitele či na základě vlastního šetření zjistí, že se zhotovitel stal nespolehlivým plátcem ve smyslu § 106a </w:t>
      </w:r>
      <w:r>
        <w:rPr>
          <w:rFonts w:ascii="Arial" w:hAnsi="Arial" w:cs="Arial"/>
        </w:rPr>
        <w:t>Z</w:t>
      </w:r>
      <w:r w:rsidRPr="0071014A">
        <w:rPr>
          <w:rFonts w:ascii="Arial" w:hAnsi="Arial" w:cs="Arial"/>
        </w:rPr>
        <w:t xml:space="preserve">DPH, souhlasí obě smluvní strany s tím, že objednatel uhradí za zhotovitele daň z přidané hodnoty z takového </w:t>
      </w:r>
      <w:r w:rsidR="00E547B6">
        <w:rPr>
          <w:rFonts w:ascii="Arial" w:hAnsi="Arial" w:cs="Arial"/>
        </w:rPr>
        <w:t xml:space="preserve">zdanitelného </w:t>
      </w:r>
      <w:r w:rsidRPr="0071014A">
        <w:rPr>
          <w:rFonts w:ascii="Arial" w:hAnsi="Arial" w:cs="Arial"/>
        </w:rPr>
        <w:t xml:space="preserve">plnění dobrovolně správci daně dle § 109a </w:t>
      </w:r>
      <w:r>
        <w:rPr>
          <w:rFonts w:ascii="Arial" w:hAnsi="Arial" w:cs="Arial"/>
        </w:rPr>
        <w:t>ZDPH</w:t>
      </w:r>
      <w:r w:rsidRPr="0071014A">
        <w:rPr>
          <w:rFonts w:ascii="Arial" w:hAnsi="Arial" w:cs="Arial"/>
        </w:rPr>
        <w:t xml:space="preserve">.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w:t>
      </w:r>
      <w:r>
        <w:rPr>
          <w:rFonts w:ascii="Arial" w:hAnsi="Arial" w:cs="Arial"/>
        </w:rPr>
        <w:t>Z</w:t>
      </w:r>
      <w:r w:rsidRPr="0071014A">
        <w:rPr>
          <w:rFonts w:ascii="Arial" w:hAnsi="Arial" w:cs="Arial"/>
        </w:rPr>
        <w:t xml:space="preserve">DPH. Zhotovitel současně souhlasí s tím, že je povinen objednateli nahradit </w:t>
      </w:r>
      <w:r w:rsidRPr="0071014A">
        <w:rPr>
          <w:rFonts w:ascii="Arial" w:hAnsi="Arial" w:cs="Arial"/>
        </w:rPr>
        <w:lastRenderedPageBreak/>
        <w:t xml:space="preserve">veškerou škodu vzniklou v důsledku aplikace institutu ručení ze strany správce daně. Smluvní strany se dohodly, že objednatel bude hradit sjednanou cenu pouze na účet zaregistrovaný a zveřejněný ve smyslu § 96 odst. 1 </w:t>
      </w:r>
      <w:r>
        <w:rPr>
          <w:rFonts w:ascii="Arial" w:hAnsi="Arial" w:cs="Arial"/>
        </w:rPr>
        <w:t>Z</w:t>
      </w:r>
      <w:r w:rsidRPr="0071014A">
        <w:rPr>
          <w:rFonts w:ascii="Arial" w:hAnsi="Arial" w:cs="Arial"/>
        </w:rPr>
        <w:t>DPH.</w:t>
      </w:r>
    </w:p>
    <w:p w14:paraId="104706D5" w14:textId="77777777" w:rsidR="00F033B3" w:rsidRPr="00886A51" w:rsidRDefault="00F033B3" w:rsidP="000641A0">
      <w:pPr>
        <w:spacing w:after="120" w:line="276" w:lineRule="auto"/>
        <w:ind w:left="426" w:hanging="426"/>
        <w:jc w:val="center"/>
        <w:rPr>
          <w:rFonts w:ascii="Arial" w:hAnsi="Arial" w:cs="Arial"/>
        </w:rPr>
      </w:pPr>
    </w:p>
    <w:p w14:paraId="0FDDD600" w14:textId="77777777" w:rsidR="00FB3427" w:rsidRPr="00886A51" w:rsidRDefault="00FB3427" w:rsidP="00B1384B">
      <w:pPr>
        <w:pStyle w:val="BodyText21"/>
        <w:widowControl/>
        <w:numPr>
          <w:ilvl w:val="0"/>
          <w:numId w:val="2"/>
        </w:numPr>
        <w:spacing w:after="120" w:line="276" w:lineRule="auto"/>
        <w:ind w:left="426" w:hanging="426"/>
        <w:jc w:val="center"/>
        <w:rPr>
          <w:rFonts w:ascii="Arial" w:hAnsi="Arial" w:cs="Arial"/>
          <w:b/>
          <w:sz w:val="20"/>
        </w:rPr>
      </w:pPr>
      <w:r w:rsidRPr="00886A51">
        <w:rPr>
          <w:rFonts w:ascii="Arial" w:hAnsi="Arial" w:cs="Arial"/>
          <w:b/>
          <w:sz w:val="20"/>
        </w:rPr>
        <w:t>Prohlášení, práva a povinnosti smluvních stran</w:t>
      </w:r>
    </w:p>
    <w:p w14:paraId="4C676F74"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Zhotovitel prohlašuje, že:</w:t>
      </w:r>
    </w:p>
    <w:p w14:paraId="372B8A7C" w14:textId="77777777" w:rsidR="00FB3427" w:rsidRPr="00886A51" w:rsidRDefault="00FB3427" w:rsidP="00B83DF3">
      <w:pPr>
        <w:numPr>
          <w:ilvl w:val="0"/>
          <w:numId w:val="50"/>
        </w:numPr>
        <w:spacing w:after="120" w:line="276" w:lineRule="auto"/>
        <w:ind w:left="851" w:hanging="142"/>
        <w:jc w:val="both"/>
        <w:rPr>
          <w:rFonts w:ascii="Arial" w:hAnsi="Arial" w:cs="Arial"/>
        </w:rPr>
      </w:pPr>
      <w:r w:rsidRPr="00886A51">
        <w:rPr>
          <w:rFonts w:ascii="Arial" w:hAnsi="Arial" w:cs="Arial"/>
        </w:rPr>
        <w:t>není jako právnická osoba v likvidaci</w:t>
      </w:r>
    </w:p>
    <w:p w14:paraId="1C6C8C9E" w14:textId="52D6495B" w:rsidR="00FB3427" w:rsidRPr="00886A51" w:rsidRDefault="00FB3427" w:rsidP="00B83DF3">
      <w:pPr>
        <w:numPr>
          <w:ilvl w:val="0"/>
          <w:numId w:val="50"/>
        </w:numPr>
        <w:spacing w:after="120" w:line="276" w:lineRule="auto"/>
        <w:ind w:left="851" w:hanging="142"/>
        <w:jc w:val="both"/>
        <w:rPr>
          <w:rFonts w:ascii="Arial" w:hAnsi="Arial" w:cs="Arial"/>
        </w:rPr>
      </w:pPr>
      <w:r w:rsidRPr="00886A51">
        <w:rPr>
          <w:rFonts w:ascii="Arial" w:hAnsi="Arial" w:cs="Arial"/>
        </w:rPr>
        <w:t xml:space="preserve">není proti němu vedeno insolvenční řízení ve smyslu zákona č. 182/2006 Sb., o úpadku a způsobech jeho řešení (insolvenční zákon), </w:t>
      </w:r>
      <w:r w:rsidR="00A00079" w:rsidRPr="00886A51">
        <w:rPr>
          <w:rFonts w:ascii="Arial" w:hAnsi="Arial" w:cs="Arial"/>
        </w:rPr>
        <w:t xml:space="preserve">ve znění pozdějších předpisů </w:t>
      </w:r>
      <w:r w:rsidRPr="00886A51">
        <w:rPr>
          <w:rFonts w:ascii="Arial" w:hAnsi="Arial" w:cs="Arial"/>
        </w:rPr>
        <w:t>a dále není předlužen či neschopen plnit své splatné závazky vůči svým věřitelům</w:t>
      </w:r>
    </w:p>
    <w:p w14:paraId="0B5B4D83" w14:textId="77777777" w:rsidR="00FB3427" w:rsidRPr="00886A51" w:rsidRDefault="00FB3427" w:rsidP="00B83DF3">
      <w:pPr>
        <w:numPr>
          <w:ilvl w:val="0"/>
          <w:numId w:val="50"/>
        </w:numPr>
        <w:spacing w:after="120" w:line="276" w:lineRule="auto"/>
        <w:ind w:left="851" w:hanging="142"/>
        <w:jc w:val="both"/>
        <w:rPr>
          <w:rFonts w:ascii="Arial" w:hAnsi="Arial" w:cs="Arial"/>
        </w:rPr>
      </w:pPr>
      <w:r w:rsidRPr="00886A51">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48B95256" w14:textId="0959BED8" w:rsidR="00FB3427" w:rsidRPr="00886A51" w:rsidRDefault="00FB3427" w:rsidP="00B83DF3">
      <w:pPr>
        <w:numPr>
          <w:ilvl w:val="0"/>
          <w:numId w:val="50"/>
        </w:numPr>
        <w:spacing w:after="120" w:line="276" w:lineRule="auto"/>
        <w:ind w:left="851" w:hanging="142"/>
        <w:jc w:val="both"/>
        <w:rPr>
          <w:rFonts w:ascii="Arial" w:hAnsi="Arial" w:cs="Arial"/>
        </w:rPr>
      </w:pPr>
      <w:r w:rsidRPr="00886A51">
        <w:rPr>
          <w:rFonts w:ascii="Arial" w:hAnsi="Arial" w:cs="Arial"/>
        </w:rPr>
        <w:t xml:space="preserve">neučinil nic, ať již sám anebo za spolupráce či prostřednictvím třetí osoby, co by omezilo </w:t>
      </w:r>
      <w:r w:rsidR="00DF0FF3">
        <w:rPr>
          <w:rFonts w:ascii="Arial" w:hAnsi="Arial" w:cs="Arial"/>
        </w:rPr>
        <w:br/>
      </w:r>
      <w:r w:rsidRPr="00886A51">
        <w:rPr>
          <w:rFonts w:ascii="Arial" w:hAnsi="Arial" w:cs="Arial"/>
        </w:rPr>
        <w:t>či znemožn</w:t>
      </w:r>
      <w:r w:rsidR="006A12C8" w:rsidRPr="00886A51">
        <w:rPr>
          <w:rFonts w:ascii="Arial" w:hAnsi="Arial" w:cs="Arial"/>
        </w:rPr>
        <w:t>ilo dosažení účelu této smlouvy.</w:t>
      </w:r>
      <w:r w:rsidRPr="00886A51">
        <w:rPr>
          <w:rFonts w:ascii="Arial" w:hAnsi="Arial" w:cs="Arial"/>
        </w:rPr>
        <w:t xml:space="preserve">   </w:t>
      </w:r>
    </w:p>
    <w:p w14:paraId="08988C7B"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pak </w:t>
      </w:r>
      <w:r w:rsidR="00302D0A" w:rsidRPr="00886A51">
        <w:rPr>
          <w:rFonts w:ascii="Arial" w:hAnsi="Arial" w:cs="Arial"/>
        </w:rPr>
        <w:t>souhlas s odstraněním stavby</w:t>
      </w:r>
      <w:r w:rsidRPr="00886A51">
        <w:rPr>
          <w:rFonts w:ascii="Arial" w:hAnsi="Arial" w:cs="Arial"/>
        </w:rPr>
        <w:t xml:space="preserve">, včetně vymezení podmínek hlučnosti, doby provádění stavebních prací apod. </w:t>
      </w:r>
    </w:p>
    <w:p w14:paraId="5F51F8FD" w14:textId="4FD9529B"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p>
    <w:p w14:paraId="66C9E57D"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A75D59B" w14:textId="77777777" w:rsidR="00FB3427" w:rsidRPr="001F6893"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w:t>
      </w:r>
      <w:r w:rsidRPr="001F6893">
        <w:rPr>
          <w:rFonts w:ascii="Arial" w:hAnsi="Arial" w:cs="Arial"/>
        </w:rPr>
        <w:t xml:space="preserve">realizaci díla či jeho části si vyjasnil s objednatelem nebo místním šetřením.  </w:t>
      </w:r>
    </w:p>
    <w:p w14:paraId="45909C69" w14:textId="0E18C4B2" w:rsidR="00FB3427" w:rsidRPr="001F6893" w:rsidRDefault="00FB3427" w:rsidP="00F9290F">
      <w:pPr>
        <w:numPr>
          <w:ilvl w:val="0"/>
          <w:numId w:val="11"/>
        </w:numPr>
        <w:spacing w:after="120" w:line="276" w:lineRule="auto"/>
        <w:ind w:left="567" w:hanging="567"/>
        <w:jc w:val="both"/>
        <w:rPr>
          <w:rFonts w:ascii="Arial" w:hAnsi="Arial" w:cs="Arial"/>
        </w:rPr>
      </w:pPr>
      <w:r w:rsidRPr="001F6893">
        <w:rPr>
          <w:rFonts w:ascii="Arial" w:hAnsi="Arial" w:cs="Arial"/>
        </w:rPr>
        <w:t>Zhotovitel se zavazuje, že zajistí provádění díla tak, aby:</w:t>
      </w:r>
    </w:p>
    <w:p w14:paraId="4ABC12BE" w14:textId="6BA35FDC" w:rsidR="00D45AFA" w:rsidRPr="00DE485A" w:rsidRDefault="00D45AFA" w:rsidP="00F9290F">
      <w:pPr>
        <w:pStyle w:val="Znaka"/>
        <w:widowControl/>
        <w:numPr>
          <w:ilvl w:val="0"/>
          <w:numId w:val="10"/>
        </w:numPr>
        <w:spacing w:after="120" w:line="276" w:lineRule="auto"/>
        <w:ind w:left="993" w:hanging="284"/>
        <w:jc w:val="both"/>
        <w:rPr>
          <w:rFonts w:cs="Arial"/>
          <w:color w:val="auto"/>
          <w:sz w:val="20"/>
        </w:rPr>
      </w:pPr>
      <w:r w:rsidRPr="001F6893">
        <w:rPr>
          <w:rFonts w:cs="Arial"/>
          <w:color w:val="auto"/>
          <w:sz w:val="20"/>
        </w:rPr>
        <w:t>bylo v souladu s cíli a zásadami udržitelného rozvoje a technickými pokyny k uplatňování zásady DNSH „Do No Significant Harm = významně nepoškozovat“ podle nařízení o Nástroji pro oživení a odolnost (2021/C 58/01)</w:t>
      </w:r>
      <w:r w:rsidR="00DE485A">
        <w:rPr>
          <w:rFonts w:cs="Arial"/>
          <w:color w:val="auto"/>
          <w:sz w:val="20"/>
        </w:rPr>
        <w:t xml:space="preserve">, tzn. aby </w:t>
      </w:r>
      <w:r w:rsidRPr="00DE485A">
        <w:rPr>
          <w:rFonts w:cs="Arial"/>
          <w:color w:val="auto"/>
          <w:sz w:val="20"/>
        </w:rPr>
        <w:t>veškeré činnosti spojené s výstavbou nepoškozovaly environmentální cíle dle čl. 17 Nařízení o taxonometrii, ne</w:t>
      </w:r>
      <w:r w:rsidR="002C7898" w:rsidRPr="00DE485A">
        <w:rPr>
          <w:rFonts w:cs="Arial"/>
          <w:color w:val="auto"/>
          <w:sz w:val="20"/>
        </w:rPr>
        <w:t xml:space="preserve">měly </w:t>
      </w:r>
      <w:r w:rsidRPr="00DE485A">
        <w:rPr>
          <w:rFonts w:cs="Arial"/>
          <w:color w:val="auto"/>
          <w:sz w:val="20"/>
        </w:rPr>
        <w:t>nepříznivý vliv na adaptační úsilí ani míru odolnosti jiných osob, přírody, kulturního dědictví, aktiv a jiných hospodářských činností vůči fyzickým rizikům souvisejícím se změnou klimatu</w:t>
      </w:r>
      <w:r w:rsidR="00CD383F" w:rsidRPr="00DE485A">
        <w:rPr>
          <w:rFonts w:cs="Arial"/>
          <w:color w:val="auto"/>
          <w:sz w:val="20"/>
        </w:rPr>
        <w:t>.</w:t>
      </w:r>
    </w:p>
    <w:p w14:paraId="27A5DE2C" w14:textId="77777777" w:rsidR="00CD383F" w:rsidRPr="00CD383F" w:rsidRDefault="00CD383F" w:rsidP="00CD383F">
      <w:pPr>
        <w:pStyle w:val="Znaka"/>
        <w:spacing w:line="276" w:lineRule="auto"/>
        <w:ind w:left="992"/>
        <w:jc w:val="both"/>
        <w:rPr>
          <w:rFonts w:cs="Arial"/>
          <w:color w:val="auto"/>
          <w:sz w:val="20"/>
        </w:rPr>
      </w:pPr>
      <w:r w:rsidRPr="00CD383F">
        <w:rPr>
          <w:rFonts w:cs="Arial"/>
          <w:color w:val="auto"/>
          <w:sz w:val="20"/>
        </w:rPr>
        <w:lastRenderedPageBreak/>
        <w:t>Výstavba, nesmí být v rozporu s následujícími cíli:</w:t>
      </w:r>
    </w:p>
    <w:p w14:paraId="21490159" w14:textId="77777777" w:rsidR="00CD383F" w:rsidRPr="00CD383F" w:rsidRDefault="00CD383F" w:rsidP="00F9290F">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zmírňování změny klimatu</w:t>
      </w:r>
    </w:p>
    <w:p w14:paraId="08C57220" w14:textId="77777777" w:rsidR="00CD383F" w:rsidRPr="00CD383F" w:rsidRDefault="00CD383F" w:rsidP="00F9290F">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přizpůsobení se změně klimatu</w:t>
      </w:r>
    </w:p>
    <w:p w14:paraId="19B7F158" w14:textId="77777777" w:rsidR="00CD383F" w:rsidRPr="00CD383F" w:rsidRDefault="00CD383F" w:rsidP="00F9290F">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udržitelné využívání a ochrana vodních a mořských zdrojů</w:t>
      </w:r>
    </w:p>
    <w:p w14:paraId="40B28DE4" w14:textId="77777777" w:rsidR="00CD383F" w:rsidRPr="00CD383F" w:rsidRDefault="00CD383F" w:rsidP="00F9290F">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přechod na oběhové hospodářství včetně předcházení vzniku odpadů a recyklace</w:t>
      </w:r>
    </w:p>
    <w:p w14:paraId="1CFA4443" w14:textId="77777777" w:rsidR="00CD383F" w:rsidRPr="00CD383F" w:rsidRDefault="00CD383F" w:rsidP="00F9290F">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prevence a omezování znečištění</w:t>
      </w:r>
    </w:p>
    <w:p w14:paraId="179F9D84" w14:textId="655B52B4" w:rsidR="00CD383F" w:rsidRPr="00CD383F" w:rsidRDefault="00CD383F" w:rsidP="00F9290F">
      <w:pPr>
        <w:pStyle w:val="Znaka"/>
        <w:spacing w:line="276" w:lineRule="auto"/>
        <w:ind w:left="1276" w:hanging="142"/>
        <w:jc w:val="both"/>
        <w:rPr>
          <w:rFonts w:cs="Arial"/>
          <w:color w:val="auto"/>
          <w:sz w:val="20"/>
        </w:rPr>
      </w:pPr>
      <w:r w:rsidRPr="00CD383F">
        <w:rPr>
          <w:rFonts w:cs="Arial"/>
          <w:color w:val="auto"/>
          <w:sz w:val="20"/>
        </w:rPr>
        <w:t>-</w:t>
      </w:r>
      <w:r w:rsidRPr="00CD383F">
        <w:rPr>
          <w:rFonts w:cs="Arial"/>
          <w:color w:val="auto"/>
          <w:sz w:val="20"/>
        </w:rPr>
        <w:tab/>
        <w:t>ochrana a obnova biologické rozmanitosti a ekosystémů</w:t>
      </w:r>
    </w:p>
    <w:p w14:paraId="519A7CC6" w14:textId="1435B83F" w:rsidR="00CD383F" w:rsidRPr="00CD383F" w:rsidRDefault="00CD383F" w:rsidP="00CD383F">
      <w:pPr>
        <w:pStyle w:val="Znaka"/>
        <w:spacing w:line="276" w:lineRule="auto"/>
        <w:ind w:left="992"/>
        <w:jc w:val="both"/>
        <w:rPr>
          <w:rFonts w:cs="Arial"/>
          <w:color w:val="auto"/>
          <w:sz w:val="20"/>
        </w:rPr>
      </w:pPr>
      <w:r w:rsidRPr="00CD383F">
        <w:rPr>
          <w:rFonts w:cs="Arial"/>
          <w:color w:val="auto"/>
          <w:sz w:val="20"/>
        </w:rPr>
        <w:t xml:space="preserve">Výstavba musí být v souladu se stávajícími mezinárodními a vnitrostátními zákony a předpisy, které mají za cíl přispívat k výše zmíněným principům DNSH, tj. prokázat splnění platných právních norem EU a ČR, stejně tak jako soulad s národními strategickými politikami naplňujícími environmentální cíle. </w:t>
      </w:r>
      <w:r w:rsidR="002B1A08">
        <w:rPr>
          <w:rFonts w:cs="Arial"/>
          <w:color w:val="auto"/>
          <w:sz w:val="20"/>
        </w:rPr>
        <w:t>Zhotovitel</w:t>
      </w:r>
      <w:r w:rsidRPr="00CD383F">
        <w:rPr>
          <w:rFonts w:cs="Arial"/>
          <w:color w:val="auto"/>
          <w:sz w:val="20"/>
        </w:rPr>
        <w:t xml:space="preserve"> je povinen přenést povinnosti vyplývající ze zásady DNSH i na </w:t>
      </w:r>
      <w:r>
        <w:rPr>
          <w:rFonts w:cs="Arial"/>
          <w:color w:val="auto"/>
          <w:sz w:val="20"/>
        </w:rPr>
        <w:t>pod</w:t>
      </w:r>
      <w:r w:rsidRPr="00CD383F">
        <w:rPr>
          <w:rFonts w:cs="Arial"/>
          <w:color w:val="auto"/>
          <w:sz w:val="20"/>
        </w:rPr>
        <w:t xml:space="preserve">dodavatele. </w:t>
      </w:r>
    </w:p>
    <w:p w14:paraId="2EB1A015" w14:textId="4675B871" w:rsidR="00CD383F" w:rsidRPr="002B1A08" w:rsidRDefault="00CD383F" w:rsidP="00B704CE">
      <w:pPr>
        <w:pStyle w:val="Znaka"/>
        <w:spacing w:after="120" w:line="276" w:lineRule="auto"/>
        <w:ind w:left="992"/>
        <w:jc w:val="both"/>
        <w:rPr>
          <w:rFonts w:cs="Arial"/>
          <w:color w:val="auto"/>
          <w:sz w:val="20"/>
        </w:rPr>
      </w:pPr>
      <w:r w:rsidRPr="002B1A08">
        <w:rPr>
          <w:rFonts w:cs="Arial"/>
          <w:color w:val="auto"/>
          <w:sz w:val="20"/>
        </w:rPr>
        <w:t>V souvislosti s výstavbou budou splněny</w:t>
      </w:r>
      <w:r w:rsidR="002B1A08" w:rsidRPr="002B1A08">
        <w:rPr>
          <w:rFonts w:cs="Arial"/>
          <w:color w:val="auto"/>
          <w:sz w:val="20"/>
        </w:rPr>
        <w:t xml:space="preserve"> podmínky</w:t>
      </w:r>
      <w:r w:rsidRPr="002B1A08">
        <w:rPr>
          <w:rFonts w:cs="Arial"/>
          <w:color w:val="auto"/>
          <w:sz w:val="20"/>
        </w:rPr>
        <w:t xml:space="preserve"> </w:t>
      </w:r>
      <w:r w:rsidR="002B1A08" w:rsidRPr="002B1A08">
        <w:rPr>
          <w:rFonts w:eastAsiaTheme="minorHAnsi" w:cs="Arial"/>
          <w:sz w:val="20"/>
          <w:lang w:eastAsia="en-US"/>
        </w:rPr>
        <w:t>uvedené v čl. C.13 Princip významného nepoškozování environmentálních cílů v Pravidlech pro žadatele a příjemce podpory (</w:t>
      </w:r>
      <w:hyperlink r:id="rId8" w:history="1">
        <w:r w:rsidR="002B1A08" w:rsidRPr="002B1A08">
          <w:rPr>
            <w:rStyle w:val="Hypertextovodkaz"/>
            <w:rFonts w:eastAsiaTheme="minorHAnsi" w:cs="Arial"/>
            <w:sz w:val="20"/>
            <w:lang w:eastAsia="en-US"/>
          </w:rPr>
          <w:t>1726641175_PrŽaP_OPST_ver.20.pdf</w:t>
        </w:r>
      </w:hyperlink>
      <w:r w:rsidR="002B1A08" w:rsidRPr="002B1A08">
        <w:rPr>
          <w:rFonts w:eastAsiaTheme="minorHAnsi" w:cs="Arial"/>
          <w:sz w:val="20"/>
          <w:lang w:eastAsia="en-US"/>
        </w:rPr>
        <w:t>)</w:t>
      </w:r>
      <w:r w:rsidRPr="002B1A08">
        <w:rPr>
          <w:rFonts w:cs="Arial"/>
          <w:color w:val="auto"/>
          <w:sz w:val="20"/>
        </w:rPr>
        <w:t xml:space="preserve">: </w:t>
      </w:r>
    </w:p>
    <w:p w14:paraId="57CD40B5" w14:textId="57E1A7EF" w:rsidR="00FB3427" w:rsidRPr="001F6893" w:rsidRDefault="00FB3427" w:rsidP="00F9290F">
      <w:pPr>
        <w:pStyle w:val="Znaka"/>
        <w:widowControl/>
        <w:numPr>
          <w:ilvl w:val="0"/>
          <w:numId w:val="10"/>
        </w:numPr>
        <w:spacing w:after="120" w:line="276" w:lineRule="auto"/>
        <w:ind w:left="993" w:hanging="284"/>
        <w:jc w:val="both"/>
        <w:rPr>
          <w:rFonts w:cs="Arial"/>
          <w:color w:val="auto"/>
          <w:sz w:val="20"/>
        </w:rPr>
      </w:pPr>
      <w:r w:rsidRPr="001F6893">
        <w:rPr>
          <w:rFonts w:cs="Arial"/>
          <w:color w:val="auto"/>
          <w:sz w:val="20"/>
        </w:rPr>
        <w:t xml:space="preserve">v co nejmenší míře omezovalo okolí staveniště či jiných okolních dotčených pozemků </w:t>
      </w:r>
      <w:r w:rsidR="000C55AF">
        <w:rPr>
          <w:rFonts w:cs="Arial"/>
          <w:color w:val="auto"/>
          <w:sz w:val="20"/>
        </w:rPr>
        <w:br/>
      </w:r>
      <w:r w:rsidRPr="001F6893">
        <w:rPr>
          <w:rFonts w:cs="Arial"/>
          <w:color w:val="auto"/>
          <w:sz w:val="20"/>
        </w:rPr>
        <w:t xml:space="preserve">či staveb; </w:t>
      </w:r>
    </w:p>
    <w:p w14:paraId="7838546A" w14:textId="77777777" w:rsidR="00FB3427" w:rsidRPr="001F6893" w:rsidRDefault="00FB3427" w:rsidP="00F9290F">
      <w:pPr>
        <w:pStyle w:val="Znaka"/>
        <w:widowControl/>
        <w:numPr>
          <w:ilvl w:val="0"/>
          <w:numId w:val="10"/>
        </w:numPr>
        <w:spacing w:after="120" w:line="276" w:lineRule="auto"/>
        <w:ind w:left="993" w:hanging="284"/>
        <w:jc w:val="both"/>
        <w:rPr>
          <w:rFonts w:cs="Arial"/>
          <w:color w:val="auto"/>
          <w:sz w:val="20"/>
        </w:rPr>
      </w:pPr>
      <w:r w:rsidRPr="001F6893">
        <w:rPr>
          <w:rFonts w:cs="Arial"/>
          <w:color w:val="auto"/>
          <w:sz w:val="20"/>
        </w:rPr>
        <w:t xml:space="preserve">neobtěžovalo třetí osoby a okolní prostory zejména hlukem, pachem, emisemi, prachem, vibracemi, exhalacemi a zastíněním nad míru přiměřenou poměrům; </w:t>
      </w:r>
    </w:p>
    <w:p w14:paraId="240B5F98" w14:textId="77777777" w:rsidR="00FB3427" w:rsidRPr="001F6893" w:rsidRDefault="00FB3427" w:rsidP="00F9290F">
      <w:pPr>
        <w:pStyle w:val="Znaka"/>
        <w:widowControl/>
        <w:numPr>
          <w:ilvl w:val="0"/>
          <w:numId w:val="10"/>
        </w:numPr>
        <w:spacing w:after="120" w:line="276" w:lineRule="auto"/>
        <w:ind w:left="993" w:hanging="284"/>
        <w:jc w:val="both"/>
        <w:rPr>
          <w:rFonts w:cs="Arial"/>
          <w:color w:val="auto"/>
          <w:sz w:val="20"/>
        </w:rPr>
      </w:pPr>
      <w:r w:rsidRPr="001F6893">
        <w:rPr>
          <w:rFonts w:cs="Arial"/>
          <w:color w:val="auto"/>
          <w:sz w:val="20"/>
        </w:rPr>
        <w:t xml:space="preserve">nemělo nepřiměřený nepříznivý vliv na životní prostředí včetně minimalizace negativních vlivů na okolí staveniště;  </w:t>
      </w:r>
    </w:p>
    <w:p w14:paraId="181D5079" w14:textId="105F4546" w:rsidR="00CC2D78" w:rsidRPr="00B65269" w:rsidRDefault="00FB3427" w:rsidP="00E547B6">
      <w:pPr>
        <w:pStyle w:val="Znaka"/>
        <w:widowControl/>
        <w:numPr>
          <w:ilvl w:val="0"/>
          <w:numId w:val="10"/>
        </w:numPr>
        <w:tabs>
          <w:tab w:val="clear" w:pos="1414"/>
          <w:tab w:val="num" w:pos="993"/>
        </w:tabs>
        <w:spacing w:after="120" w:line="276" w:lineRule="auto"/>
        <w:ind w:left="993" w:hanging="284"/>
        <w:jc w:val="both"/>
        <w:rPr>
          <w:rFonts w:cs="Arial"/>
          <w:color w:val="auto"/>
          <w:sz w:val="20"/>
        </w:rPr>
      </w:pPr>
      <w:r w:rsidRPr="00B65269">
        <w:rPr>
          <w:rFonts w:cs="Arial"/>
          <w:color w:val="auto"/>
          <w:sz w:val="20"/>
        </w:rPr>
        <w:t>bylo zabezpečeno pro činnost každé profese odborným dozorem zhotovitele, který bude garantovat dodržování technologických postupů. Totéž platí pro práce pod</w:t>
      </w:r>
      <w:r w:rsidR="00E54EA9" w:rsidRPr="00B65269">
        <w:rPr>
          <w:rFonts w:cs="Arial"/>
          <w:color w:val="auto"/>
          <w:sz w:val="20"/>
        </w:rPr>
        <w:t>zhotovitel</w:t>
      </w:r>
      <w:r w:rsidRPr="00B65269">
        <w:rPr>
          <w:rFonts w:cs="Arial"/>
          <w:sz w:val="20"/>
        </w:rPr>
        <w:t xml:space="preserve">ů. Odbornou úroveň realizovaného díla jako celku zabezpečí zhotovitel osobou odpovědnou za odborné vedení provádění stavby – </w:t>
      </w:r>
      <w:r w:rsidR="00AC21E0" w:rsidRPr="00AC21E0">
        <w:rPr>
          <w:rFonts w:cs="Arial"/>
          <w:i/>
          <w:iCs/>
          <w:sz w:val="20"/>
        </w:rPr>
        <w:t>Jiří Pilný, číslo autorizace 0301543</w:t>
      </w:r>
      <w:r w:rsidRPr="0006769E">
        <w:rPr>
          <w:rFonts w:cs="Arial"/>
          <w:sz w:val="20"/>
        </w:rPr>
        <w:t>,</w:t>
      </w:r>
      <w:r w:rsidRPr="00B65269">
        <w:rPr>
          <w:rFonts w:cs="Arial"/>
          <w:sz w:val="20"/>
        </w:rPr>
        <w:t xml:space="preserve"> autorizovanou osobou v oboru pozemní stavby ve smyslu zákona č. 360/1992 Sb., o</w:t>
      </w:r>
      <w:r w:rsidR="00F033B3" w:rsidRPr="00B65269">
        <w:rPr>
          <w:rFonts w:cs="Arial"/>
          <w:sz w:val="20"/>
        </w:rPr>
        <w:t> </w:t>
      </w:r>
      <w:r w:rsidRPr="00B65269">
        <w:rPr>
          <w:rFonts w:cs="Arial"/>
          <w:sz w:val="20"/>
        </w:rPr>
        <w:t>výkonu povolání autorizovaných architektů a o výkonu povolání autorizovaných inženýrů a techniků činných ve výstavbě</w:t>
      </w:r>
      <w:r w:rsidR="00A00079" w:rsidRPr="00B65269">
        <w:rPr>
          <w:rFonts w:cs="Arial"/>
          <w:sz w:val="20"/>
        </w:rPr>
        <w:t>, ve znění pozdějších předpisů</w:t>
      </w:r>
      <w:r w:rsidRPr="00B65269">
        <w:rPr>
          <w:rFonts w:cs="Arial"/>
          <w:sz w:val="20"/>
        </w:rPr>
        <w:t xml:space="preserve">. </w:t>
      </w:r>
      <w:r w:rsidR="00F22898" w:rsidRPr="00B65269">
        <w:rPr>
          <w:rFonts w:cs="Arial"/>
          <w:sz w:val="20"/>
        </w:rPr>
        <w:t xml:space="preserve">Tato odpovědná osoba potvrdí stavební deník před zahájením prací na provedení díla a po dokončení díla otiskem svého autorizačního razítka a připojí vlastnoruční podpis, dále průběžně v průběhu realizace díla. Bez písemného souhlasu objednatele nelze provést změnu odpovědné osoby. </w:t>
      </w:r>
      <w:r w:rsidRPr="00B65269">
        <w:rPr>
          <w:rFonts w:cs="Arial"/>
          <w:sz w:val="20"/>
        </w:rPr>
        <w:t>Zhotovitel zabezpečí, že odborné práce a činnosti, která nemá zapsány ve svém obchodním rejstříku nebo živnostenském listě, provede pod</w:t>
      </w:r>
      <w:r w:rsidR="00E54EA9" w:rsidRPr="00B65269">
        <w:rPr>
          <w:rFonts w:cs="Arial"/>
          <w:sz w:val="20"/>
        </w:rPr>
        <w:t>zhotovitel</w:t>
      </w:r>
      <w:r w:rsidRPr="00B65269">
        <w:rPr>
          <w:rFonts w:cs="Arial"/>
          <w:sz w:val="20"/>
        </w:rPr>
        <w:t xml:space="preserve"> s odpovídající odbornou způsobilostí. Doklady o odborné způsobilosti pod</w:t>
      </w:r>
      <w:r w:rsidR="00E54EA9" w:rsidRPr="00B65269">
        <w:rPr>
          <w:rFonts w:cs="Arial"/>
          <w:sz w:val="20"/>
        </w:rPr>
        <w:t>zhotovitel</w:t>
      </w:r>
      <w:r w:rsidRPr="00B65269">
        <w:rPr>
          <w:rFonts w:cs="Arial"/>
          <w:sz w:val="20"/>
        </w:rPr>
        <w:t>e předloží zhotovitel objednateli před zahájením prací a dále na vyžádání objednatele průběžně v průběhu realizace díla</w:t>
      </w:r>
      <w:r w:rsidR="00E547B6" w:rsidRPr="00B65269">
        <w:rPr>
          <w:rFonts w:cs="Arial"/>
          <w:sz w:val="20"/>
        </w:rPr>
        <w:t>.</w:t>
      </w:r>
      <w:r w:rsidR="00E547B6" w:rsidRPr="00B65269">
        <w:rPr>
          <w:rFonts w:cs="Arial"/>
          <w:color w:val="auto"/>
          <w:sz w:val="20"/>
        </w:rPr>
        <w:t xml:space="preserve"> </w:t>
      </w:r>
    </w:p>
    <w:p w14:paraId="0DF249DA" w14:textId="69B7CC21" w:rsidR="00A52355" w:rsidRPr="00B65269" w:rsidRDefault="00A52355" w:rsidP="00F9290F">
      <w:pPr>
        <w:numPr>
          <w:ilvl w:val="0"/>
          <w:numId w:val="10"/>
        </w:numPr>
        <w:tabs>
          <w:tab w:val="clear" w:pos="1414"/>
          <w:tab w:val="num" w:pos="993"/>
        </w:tabs>
        <w:spacing w:after="120" w:line="276" w:lineRule="auto"/>
        <w:ind w:left="993" w:hanging="284"/>
        <w:jc w:val="both"/>
        <w:rPr>
          <w:rFonts w:ascii="Arial" w:hAnsi="Arial" w:cs="Arial"/>
        </w:rPr>
      </w:pPr>
      <w:r w:rsidRPr="00B65269">
        <w:rPr>
          <w:rFonts w:ascii="Arial" w:hAnsi="Arial" w:cs="Arial"/>
        </w:rPr>
        <w:t>zhotovitel se zavazuje, že osob</w:t>
      </w:r>
      <w:r w:rsidR="002B1A08">
        <w:rPr>
          <w:rFonts w:ascii="Arial" w:hAnsi="Arial" w:cs="Arial"/>
        </w:rPr>
        <w:t>u</w:t>
      </w:r>
      <w:r w:rsidRPr="00B65269">
        <w:rPr>
          <w:rFonts w:ascii="Arial" w:hAnsi="Arial" w:cs="Arial"/>
        </w:rPr>
        <w:t xml:space="preserve"> uveden</w:t>
      </w:r>
      <w:r w:rsidR="002B1A08">
        <w:rPr>
          <w:rFonts w:ascii="Arial" w:hAnsi="Arial" w:cs="Arial"/>
        </w:rPr>
        <w:t>ou</w:t>
      </w:r>
      <w:r w:rsidRPr="00B65269">
        <w:rPr>
          <w:rFonts w:ascii="Arial" w:hAnsi="Arial" w:cs="Arial"/>
        </w:rPr>
        <w:t xml:space="preserve"> v předchozím odstavci nenahradí bez souhlasu objednatele. Souhlas objednatele mu bude udělen pouze v případě, že tato osoba bude nahrazena osobou se stejnou či vyšší odbornou kvalifikací, ve smyslu prokázané kvalifikace a zkušeností z nabídky zhotovitele v zadávacím řízení veřejné zakázky. Objednatel nemá právo bezdůvodně odmítnout udělit souhlas se změnou osob.  </w:t>
      </w:r>
    </w:p>
    <w:p w14:paraId="05801F13" w14:textId="27A7B859" w:rsidR="00E909CC" w:rsidRPr="00B65269" w:rsidRDefault="005E42BA" w:rsidP="00F9290F">
      <w:pPr>
        <w:pStyle w:val="Znaka"/>
        <w:widowControl/>
        <w:numPr>
          <w:ilvl w:val="0"/>
          <w:numId w:val="10"/>
        </w:numPr>
        <w:spacing w:after="120" w:line="276" w:lineRule="auto"/>
        <w:ind w:left="993" w:hanging="284"/>
        <w:jc w:val="both"/>
        <w:rPr>
          <w:rFonts w:cs="Arial"/>
          <w:color w:val="auto"/>
          <w:sz w:val="20"/>
        </w:rPr>
      </w:pPr>
      <w:r>
        <w:rPr>
          <w:rFonts w:cs="Arial"/>
          <w:color w:val="auto"/>
          <w:sz w:val="20"/>
        </w:rPr>
        <w:t>p</w:t>
      </w:r>
      <w:r w:rsidR="00430450" w:rsidRPr="00B65269">
        <w:rPr>
          <w:rFonts w:cs="Arial"/>
          <w:color w:val="auto"/>
          <w:sz w:val="20"/>
        </w:rPr>
        <w:t xml:space="preserve">o dobu plnění </w:t>
      </w:r>
      <w:r w:rsidR="002B1A08">
        <w:rPr>
          <w:rFonts w:cs="Arial"/>
          <w:color w:val="auto"/>
          <w:sz w:val="20"/>
        </w:rPr>
        <w:t>díla</w:t>
      </w:r>
      <w:r w:rsidR="00430450" w:rsidRPr="00B65269">
        <w:rPr>
          <w:rFonts w:cs="Arial"/>
          <w:color w:val="auto"/>
          <w:sz w:val="20"/>
        </w:rPr>
        <w:t xml:space="preserve"> nebude omezen ani ohrožen</w:t>
      </w:r>
      <w:r w:rsidR="00E909CC" w:rsidRPr="00B65269">
        <w:rPr>
          <w:rFonts w:cs="Arial"/>
          <w:color w:val="auto"/>
          <w:sz w:val="20"/>
        </w:rPr>
        <w:t xml:space="preserve"> </w:t>
      </w:r>
      <w:r w:rsidR="00C4190A">
        <w:rPr>
          <w:rFonts w:cs="Arial"/>
          <w:color w:val="auto"/>
          <w:sz w:val="20"/>
        </w:rPr>
        <w:t>provoz</w:t>
      </w:r>
      <w:r w:rsidR="00430450" w:rsidRPr="00B65269">
        <w:rPr>
          <w:rFonts w:cs="Arial"/>
          <w:color w:val="auto"/>
          <w:sz w:val="20"/>
        </w:rPr>
        <w:t xml:space="preserve"> </w:t>
      </w:r>
      <w:r w:rsidR="002B1A08" w:rsidRPr="002B1A08">
        <w:rPr>
          <w:rFonts w:cs="Arial"/>
          <w:color w:val="auto"/>
          <w:sz w:val="20"/>
        </w:rPr>
        <w:t>školy v době školního vyučování nad rámec dohodnutého</w:t>
      </w:r>
      <w:r w:rsidR="00430450" w:rsidRPr="00B65269">
        <w:rPr>
          <w:rFonts w:cs="Arial"/>
          <w:color w:val="auto"/>
          <w:sz w:val="20"/>
        </w:rPr>
        <w:t xml:space="preserve">. </w:t>
      </w:r>
      <w:r w:rsidR="00855D77" w:rsidRPr="00855D77">
        <w:rPr>
          <w:rFonts w:cs="Arial"/>
          <w:color w:val="auto"/>
          <w:sz w:val="20"/>
        </w:rPr>
        <w:t xml:space="preserve">Případná nutná omezení provozu školy (vypnutí přívodu vody, </w:t>
      </w:r>
      <w:r w:rsidR="00855D77" w:rsidRPr="00855D77">
        <w:rPr>
          <w:rFonts w:cs="Arial"/>
          <w:color w:val="auto"/>
          <w:sz w:val="20"/>
        </w:rPr>
        <w:lastRenderedPageBreak/>
        <w:t>elektrické energie apod.) musí být projednána a odsouhlase</w:t>
      </w:r>
      <w:r w:rsidR="00855D77">
        <w:rPr>
          <w:rFonts w:cs="Arial"/>
          <w:color w:val="auto"/>
          <w:sz w:val="20"/>
        </w:rPr>
        <w:t>no objednatelem</w:t>
      </w:r>
      <w:r w:rsidR="00417F65">
        <w:rPr>
          <w:rFonts w:cs="Arial"/>
          <w:color w:val="auto"/>
          <w:sz w:val="20"/>
        </w:rPr>
        <w:t xml:space="preserve"> </w:t>
      </w:r>
      <w:r w:rsidR="00855D77" w:rsidRPr="00855D77">
        <w:rPr>
          <w:rFonts w:cs="Arial"/>
          <w:color w:val="auto"/>
          <w:sz w:val="20"/>
        </w:rPr>
        <w:t>v minimálním předstihu 3 pracovních dnů</w:t>
      </w:r>
      <w:r w:rsidR="00417F65">
        <w:rPr>
          <w:rFonts w:cs="Arial"/>
          <w:color w:val="auto"/>
          <w:sz w:val="20"/>
        </w:rPr>
        <w:t>.</w:t>
      </w:r>
    </w:p>
    <w:p w14:paraId="51454429" w14:textId="06F45A50"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w:t>
      </w:r>
      <w:r w:rsidR="000C55AF">
        <w:rPr>
          <w:rFonts w:ascii="Arial" w:hAnsi="Arial" w:cs="Arial"/>
        </w:rPr>
        <w:br/>
      </w:r>
      <w:r w:rsidRPr="00886A51">
        <w:rPr>
          <w:rFonts w:ascii="Arial" w:hAnsi="Arial" w:cs="Arial"/>
        </w:rPr>
        <w:t>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64F57764" w14:textId="28C73A48" w:rsidR="003750BD" w:rsidRPr="00D00BD3" w:rsidRDefault="00FB3427" w:rsidP="00F9290F">
      <w:pPr>
        <w:pStyle w:val="Odstavecseseznamem"/>
        <w:numPr>
          <w:ilvl w:val="0"/>
          <w:numId w:val="11"/>
        </w:numPr>
        <w:spacing w:after="120" w:line="276" w:lineRule="auto"/>
        <w:contextualSpacing w:val="0"/>
        <w:jc w:val="both"/>
        <w:rPr>
          <w:rFonts w:ascii="Arial" w:hAnsi="Arial" w:cs="Arial"/>
        </w:rPr>
      </w:pPr>
      <w:r w:rsidRPr="006001E7">
        <w:rPr>
          <w:rFonts w:ascii="Arial" w:hAnsi="Arial" w:cs="Arial"/>
        </w:rPr>
        <w:t>Z</w:t>
      </w:r>
      <w:r w:rsidR="003750BD" w:rsidRPr="00D00BD3">
        <w:rPr>
          <w:rFonts w:ascii="Arial" w:hAnsi="Arial" w:cs="Arial"/>
        </w:rPr>
        <w:t xml:space="preserve">hotovitel se zavazuje uchovávat veškerou dokumentaci související s realizací projektu včetně účetních dokladů minimálně </w:t>
      </w:r>
      <w:r w:rsidR="002E0DF6">
        <w:rPr>
          <w:rFonts w:ascii="Arial" w:hAnsi="Arial" w:cs="Arial"/>
        </w:rPr>
        <w:t>po dobu 10 let od ukončení realizace projektu</w:t>
      </w:r>
      <w:r w:rsidR="003750BD" w:rsidRPr="00D00BD3">
        <w:rPr>
          <w:rFonts w:ascii="Arial" w:hAnsi="Arial" w:cs="Arial"/>
        </w:rPr>
        <w:t xml:space="preserve">. Pokud je v českých právních předpisech stanovena lhůta delší, musí být použita pro úschovu delší lhůta. </w:t>
      </w:r>
    </w:p>
    <w:p w14:paraId="2CE8403F" w14:textId="7864CF8E" w:rsidR="003750BD" w:rsidRPr="00D00BD3" w:rsidRDefault="003750BD" w:rsidP="00D00BD3">
      <w:pPr>
        <w:pStyle w:val="Odstavecseseznamem"/>
        <w:spacing w:after="120" w:line="276" w:lineRule="auto"/>
        <w:ind w:left="624"/>
        <w:contextualSpacing w:val="0"/>
        <w:jc w:val="both"/>
        <w:rPr>
          <w:rFonts w:ascii="Arial" w:hAnsi="Arial" w:cs="Arial"/>
        </w:rPr>
      </w:pPr>
      <w:r w:rsidRPr="00250732">
        <w:rPr>
          <w:rFonts w:ascii="Arial" w:hAnsi="Arial" w:cs="Arial"/>
        </w:rPr>
        <w:t xml:space="preserve">Zhotovitel je povinen </w:t>
      </w:r>
      <w:r w:rsidR="002E0DF6" w:rsidRPr="002E0DF6">
        <w:rPr>
          <w:rFonts w:ascii="Arial" w:hAnsi="Arial" w:cs="Arial"/>
        </w:rPr>
        <w:t xml:space="preserve">po dobu 10 let od ukončení projektu </w:t>
      </w:r>
      <w:r w:rsidRPr="00250732">
        <w:rPr>
          <w:rFonts w:ascii="Arial" w:hAnsi="Arial" w:cs="Arial"/>
        </w:rPr>
        <w:t>poskytovat požadované informace a dokumentaci související s realizací projektu zaměstnancům nebo zmocněncům pověřených orgánů (</w:t>
      </w:r>
      <w:r w:rsidR="002E0DF6" w:rsidRPr="002E0DF6">
        <w:rPr>
          <w:rFonts w:ascii="Arial" w:hAnsi="Arial" w:cs="Arial"/>
        </w:rPr>
        <w:t xml:space="preserve">Ministerstva </w:t>
      </w:r>
      <w:r w:rsidR="00904A60">
        <w:rPr>
          <w:rFonts w:ascii="Arial" w:hAnsi="Arial" w:cs="Arial"/>
        </w:rPr>
        <w:t>životního prostředí</w:t>
      </w:r>
      <w:r w:rsidR="002E0DF6" w:rsidRPr="002E0DF6">
        <w:rPr>
          <w:rFonts w:ascii="Arial" w:hAnsi="Arial" w:cs="Arial"/>
        </w:rPr>
        <w:t>, Ministerstva financí, Evropské komise, Evropského účetního dvora, Nejvyššího kontrolního úřadu, příslušného orgánu finanční správy a dalších oprávněných orgánů státní správy</w:t>
      </w:r>
      <w:r w:rsidRPr="00250732">
        <w:rPr>
          <w:rFonts w:ascii="Arial" w:hAnsi="Arial" w:cs="Arial"/>
        </w:rPr>
        <w:t>) a je povinen vytvořit výše uvedeným osobám podmínky k</w:t>
      </w:r>
      <w:r w:rsidR="00904A60">
        <w:rPr>
          <w:rFonts w:ascii="Arial" w:hAnsi="Arial" w:cs="Arial"/>
        </w:rPr>
        <w:t> </w:t>
      </w:r>
      <w:r w:rsidRPr="00250732">
        <w:rPr>
          <w:rFonts w:ascii="Arial" w:hAnsi="Arial" w:cs="Arial"/>
        </w:rPr>
        <w:t>provedení kontroly vztahující se k realizaci projektu a poskytnout jim při provádění kontroly součinnost.</w:t>
      </w:r>
    </w:p>
    <w:p w14:paraId="4318DF63"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6001E7">
        <w:rPr>
          <w:rFonts w:ascii="Arial" w:hAnsi="Arial" w:cs="Arial"/>
        </w:rPr>
        <w:t>Zhotovitel se zavazuje umožnit objednateli a dalším oprávněným orgánům či subjektům veřejné správy či jimi určeným třetím osobám kontrolu dokladů souvisejících s realizací díla, a to alespoň v rozsahu a dle ustanovení zákona č. 320/2001 Sb., o finanční</w:t>
      </w:r>
      <w:r w:rsidRPr="00886A51">
        <w:rPr>
          <w:rFonts w:ascii="Arial" w:hAnsi="Arial" w:cs="Arial"/>
        </w:rPr>
        <w:t xml:space="preserve"> kontrole, </w:t>
      </w:r>
      <w:r w:rsidR="00A00079" w:rsidRPr="00886A51">
        <w:rPr>
          <w:rFonts w:ascii="Arial" w:hAnsi="Arial" w:cs="Arial"/>
        </w:rPr>
        <w:t xml:space="preserve">ve znění pozdějších předpisů, </w:t>
      </w:r>
      <w:r w:rsidRPr="00886A51">
        <w:rPr>
          <w:rFonts w:ascii="Arial" w:hAnsi="Arial" w:cs="Arial"/>
        </w:rPr>
        <w:t>resp. zákona č. 255/2012 Sb., o kontrole (kontrolní řád)</w:t>
      </w:r>
      <w:r w:rsidR="00A00079" w:rsidRPr="00886A51">
        <w:rPr>
          <w:rFonts w:ascii="Arial" w:hAnsi="Arial" w:cs="Arial"/>
        </w:rPr>
        <w:t>, ve znění pozdějších předpisů</w:t>
      </w:r>
      <w:r w:rsidRPr="00886A51">
        <w:rPr>
          <w:rFonts w:ascii="Arial" w:hAnsi="Arial" w:cs="Arial"/>
        </w:rPr>
        <w:t xml:space="preserve">.  </w:t>
      </w:r>
    </w:p>
    <w:p w14:paraId="2C3EA16C" w14:textId="08B10414"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Objednatel neudělil zhotoviteli žádné oprávnění najímat jakékoli osoby jménem objednatele. Současně smluvní strany dohodly, že každá osoba zaměstnaná nebo jinak využívaná zhotovitelem při provádění díla (např. pod</w:t>
      </w:r>
      <w:r w:rsidR="00E54EA9">
        <w:rPr>
          <w:rFonts w:ascii="Arial" w:hAnsi="Arial" w:cs="Arial"/>
        </w:rPr>
        <w:t>zhotovitel</w:t>
      </w:r>
      <w:r w:rsidRPr="00886A51">
        <w:rPr>
          <w:rFonts w:ascii="Arial" w:hAnsi="Arial" w:cs="Arial"/>
        </w:rPr>
        <w:t>sky) bude placena zhotovitelem a bude považována pro účely této smlouvy za zaměstnance.</w:t>
      </w:r>
    </w:p>
    <w:p w14:paraId="79C37882"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Zhotovitel se zavazuje uhradit objednateli do třiceti</w:t>
      </w:r>
      <w:r w:rsidR="00E27C4F" w:rsidRPr="00886A51">
        <w:rPr>
          <w:rFonts w:ascii="Arial" w:hAnsi="Arial" w:cs="Arial"/>
        </w:rPr>
        <w:t xml:space="preserve"> (30)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5AF30FFB"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39B8FAA8"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lastRenderedPageBreak/>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0874DD25" w14:textId="7777777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6548D51" w14:textId="28C84F97" w:rsidR="00FB3427" w:rsidRPr="00886A51" w:rsidRDefault="00FB3427" w:rsidP="00F9290F">
      <w:pPr>
        <w:numPr>
          <w:ilvl w:val="0"/>
          <w:numId w:val="11"/>
        </w:numPr>
        <w:spacing w:after="120" w:line="276" w:lineRule="auto"/>
        <w:ind w:left="567" w:hanging="567"/>
        <w:jc w:val="both"/>
        <w:rPr>
          <w:rFonts w:ascii="Arial" w:hAnsi="Arial" w:cs="Arial"/>
        </w:rPr>
      </w:pPr>
      <w:r w:rsidRPr="00886A51">
        <w:rPr>
          <w:rFonts w:ascii="Arial" w:hAnsi="Arial" w:cs="Arial"/>
        </w:rPr>
        <w:t>Zhotovitel se zavazuje, že na základě skutečností zjištěných v průběhu plnění povinností dle smlouvy navrhne a provede opatření směřující k dodržení podmínek stanovených smlouvou pro</w:t>
      </w:r>
      <w:r w:rsidR="00F033B3" w:rsidRPr="00886A51">
        <w:rPr>
          <w:rFonts w:ascii="Arial" w:hAnsi="Arial" w:cs="Arial"/>
        </w:rPr>
        <w:t> </w:t>
      </w:r>
      <w:r w:rsidRPr="00886A51">
        <w:rPr>
          <w:rFonts w:ascii="Arial" w:hAnsi="Arial" w:cs="Arial"/>
        </w:rPr>
        <w:t xml:space="preserve">naplnění smlouvy, k ochraně objednatele před škodami, ztrátami a zbytečnými výdaji </w:t>
      </w:r>
      <w:r w:rsidR="00783179">
        <w:rPr>
          <w:rFonts w:ascii="Arial" w:hAnsi="Arial" w:cs="Arial"/>
        </w:rPr>
        <w:br/>
      </w:r>
      <w:r w:rsidRPr="00886A51">
        <w:rPr>
          <w:rFonts w:ascii="Arial" w:hAnsi="Arial" w:cs="Arial"/>
        </w:rPr>
        <w:t>a že poskytne objednateli a jiným osobám zúčastněným na provádění díla veškeré potřebné doklady, konzultace, pomoc a jinou součinnost.</w:t>
      </w:r>
    </w:p>
    <w:p w14:paraId="74BE0ABB" w14:textId="2A031C5B" w:rsidR="00DE7824" w:rsidRPr="00886A51" w:rsidRDefault="00DE7824" w:rsidP="00F9290F">
      <w:pPr>
        <w:numPr>
          <w:ilvl w:val="0"/>
          <w:numId w:val="11"/>
        </w:numPr>
        <w:spacing w:after="120" w:line="276" w:lineRule="auto"/>
        <w:ind w:left="567" w:hanging="567"/>
        <w:jc w:val="both"/>
        <w:rPr>
          <w:rFonts w:ascii="Arial" w:hAnsi="Arial" w:cs="Arial"/>
        </w:rPr>
      </w:pPr>
      <w:r w:rsidRPr="00886A51">
        <w:rPr>
          <w:rFonts w:ascii="Arial" w:hAnsi="Arial" w:cs="Arial"/>
        </w:rPr>
        <w:t>Zhotovitel si je vědom skutečnosti, že objednatel má zájem o plnění předmětu smlouvy dle zásad sociálně odpovědného zadávání veřejných zakázek. Zhotovitel se proto výslovně zavazuje při</w:t>
      </w:r>
      <w:r w:rsidR="007F3B75" w:rsidRPr="00886A51">
        <w:rPr>
          <w:rFonts w:ascii="Arial" w:hAnsi="Arial" w:cs="Arial"/>
        </w:rPr>
        <w:t> </w:t>
      </w:r>
      <w:r w:rsidRPr="00886A51">
        <w:rPr>
          <w:rFonts w:ascii="Arial" w:hAnsi="Arial" w:cs="Arial"/>
        </w:rPr>
        <w:t>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w:t>
      </w:r>
      <w:r w:rsidR="007F3B75" w:rsidRPr="00886A51">
        <w:rPr>
          <w:rFonts w:ascii="Arial" w:hAnsi="Arial" w:cs="Arial"/>
        </w:rPr>
        <w:t> </w:t>
      </w:r>
      <w:r w:rsidRPr="00886A51">
        <w:rPr>
          <w:rFonts w:ascii="Arial" w:hAnsi="Arial" w:cs="Arial"/>
        </w:rPr>
        <w:t>znění pozdějších předpisů a zákon č. 435/2004 Sb., o zaměstnanosti, ve</w:t>
      </w:r>
      <w:r w:rsidR="000641A0">
        <w:rPr>
          <w:rFonts w:ascii="Arial" w:hAnsi="Arial" w:cs="Arial"/>
        </w:rPr>
        <w:t> </w:t>
      </w:r>
      <w:r w:rsidRPr="00886A51">
        <w:rPr>
          <w:rFonts w:ascii="Arial" w:hAnsi="Arial" w:cs="Arial"/>
        </w:rPr>
        <w:t xml:space="preserve">znění pozdějších předpisů, a to vůči všem osobám, které se na realizaci plnění dle smlouvy podílejí, a to bez ohledu na to zda bude předmět plnění prováděn </w:t>
      </w:r>
      <w:r w:rsidR="00E54EA9">
        <w:rPr>
          <w:rFonts w:ascii="Arial" w:hAnsi="Arial" w:cs="Arial"/>
        </w:rPr>
        <w:t>zhotovitel</w:t>
      </w:r>
      <w:r w:rsidRPr="00886A51">
        <w:rPr>
          <w:rFonts w:ascii="Arial" w:hAnsi="Arial" w:cs="Arial"/>
        </w:rPr>
        <w:t>em nebo jeho pod</w:t>
      </w:r>
      <w:r w:rsidR="00E54EA9">
        <w:rPr>
          <w:rFonts w:ascii="Arial" w:hAnsi="Arial" w:cs="Arial"/>
        </w:rPr>
        <w:t>zhotovitel</w:t>
      </w:r>
      <w:r w:rsidRPr="00886A51">
        <w:rPr>
          <w:rFonts w:ascii="Arial" w:hAnsi="Arial" w:cs="Arial"/>
        </w:rPr>
        <w:t>em.</w:t>
      </w:r>
    </w:p>
    <w:p w14:paraId="39AE8B84" w14:textId="77777777" w:rsidR="00DE7824" w:rsidRPr="00886A51" w:rsidRDefault="00DE7824" w:rsidP="00F9290F">
      <w:pPr>
        <w:numPr>
          <w:ilvl w:val="0"/>
          <w:numId w:val="11"/>
        </w:numPr>
        <w:spacing w:before="120" w:after="120" w:line="276" w:lineRule="auto"/>
        <w:ind w:left="567" w:hanging="567"/>
        <w:jc w:val="both"/>
        <w:rPr>
          <w:rFonts w:ascii="Arial" w:hAnsi="Arial" w:cs="Arial"/>
        </w:rPr>
      </w:pPr>
      <w:r w:rsidRPr="00886A51">
        <w:rPr>
          <w:rFonts w:ascii="Arial" w:hAnsi="Arial" w:cs="Arial"/>
        </w:rPr>
        <w:t>Bude-li se zhotovitelem zahájeno příslušným orgánem veřejné moci (Státní úřad inspekce práce či Oblastní inspektorát pr</w:t>
      </w:r>
      <w:r w:rsidR="00E50C16">
        <w:rPr>
          <w:rFonts w:ascii="Arial" w:hAnsi="Arial" w:cs="Arial"/>
        </w:rPr>
        <w:t>áce, Krajská hygienická stanice</w:t>
      </w:r>
      <w:r w:rsidRPr="00886A51">
        <w:rPr>
          <w:rFonts w:ascii="Arial" w:hAnsi="Arial" w:cs="Arial"/>
        </w:rPr>
        <w:t xml:space="preserve"> atd.) řízení pro porušení předpisů uvedených v odst. 6.16 tohoto článku smlouvy ze strany zhotovitele v souvislosti s realizací plnění dle této smlouvy, je zhotovitel povinen zahájení takového řízení neprodleně (nejpozději do </w:t>
      </w:r>
      <w:r w:rsidR="00F5085A">
        <w:rPr>
          <w:rFonts w:ascii="Arial" w:hAnsi="Arial" w:cs="Arial"/>
        </w:rPr>
        <w:t>tří</w:t>
      </w:r>
      <w:r w:rsidRPr="00886A51">
        <w:rPr>
          <w:rFonts w:ascii="Arial" w:hAnsi="Arial" w:cs="Arial"/>
        </w:rPr>
        <w:t xml:space="preserve"> pracovních dnů) oznámit objednateli.</w:t>
      </w:r>
    </w:p>
    <w:p w14:paraId="782B09DC" w14:textId="77777777" w:rsidR="008A105A" w:rsidRDefault="00DE7824" w:rsidP="00F9290F">
      <w:pPr>
        <w:numPr>
          <w:ilvl w:val="0"/>
          <w:numId w:val="11"/>
        </w:numPr>
        <w:spacing w:before="120" w:after="120" w:line="276" w:lineRule="auto"/>
        <w:ind w:left="567" w:hanging="567"/>
        <w:jc w:val="both"/>
        <w:rPr>
          <w:rFonts w:ascii="Arial" w:hAnsi="Arial" w:cs="Arial"/>
        </w:rPr>
      </w:pPr>
      <w:r w:rsidRPr="00886A51">
        <w:rPr>
          <w:rFonts w:ascii="Arial" w:hAnsi="Arial" w:cs="Arial"/>
        </w:rPr>
        <w:t>Zhotovitel je povinen do 7 dnů ode dne právní moci rozhodnutí vydaného ve smyslu předchozího odstavce smlouvy předat objednateli kopii tohoto pravomocného rozhodnutí příslušného orgánu veřejné moci.</w:t>
      </w:r>
      <w:r w:rsidR="008A105A" w:rsidRPr="008A105A">
        <w:rPr>
          <w:rFonts w:ascii="Arial" w:hAnsi="Arial" w:cs="Arial"/>
        </w:rPr>
        <w:t xml:space="preserve"> </w:t>
      </w:r>
    </w:p>
    <w:p w14:paraId="262644FE" w14:textId="77777777" w:rsidR="00984C28" w:rsidRDefault="00984C28" w:rsidP="00F9290F">
      <w:pPr>
        <w:pStyle w:val="Zkladntext2"/>
        <w:numPr>
          <w:ilvl w:val="0"/>
          <w:numId w:val="11"/>
        </w:numPr>
        <w:tabs>
          <w:tab w:val="left" w:pos="5387"/>
        </w:tabs>
        <w:spacing w:line="259" w:lineRule="exact"/>
        <w:jc w:val="both"/>
        <w:rPr>
          <w:rFonts w:ascii="Arial" w:hAnsi="Arial" w:cs="Arial"/>
        </w:rPr>
      </w:pPr>
      <w:r>
        <w:rPr>
          <w:rFonts w:ascii="Arial" w:hAnsi="Arial" w:cs="Arial"/>
        </w:rPr>
        <w:t>Zhotovitel prohlašuje, že není</w:t>
      </w:r>
    </w:p>
    <w:p w14:paraId="253198B8" w14:textId="3B45D922" w:rsidR="00984C28" w:rsidRPr="00AE2F42" w:rsidRDefault="00984C28" w:rsidP="00B83DF3">
      <w:pPr>
        <w:pStyle w:val="Zkladntext2"/>
        <w:numPr>
          <w:ilvl w:val="0"/>
          <w:numId w:val="49"/>
        </w:numPr>
        <w:tabs>
          <w:tab w:val="left" w:pos="5387"/>
        </w:tabs>
        <w:spacing w:line="259" w:lineRule="exact"/>
        <w:rPr>
          <w:rFonts w:ascii="Arial" w:hAnsi="Arial" w:cs="Arial"/>
        </w:rPr>
      </w:pPr>
      <w:r w:rsidRPr="00AE2F42">
        <w:rPr>
          <w:rFonts w:ascii="Arial" w:hAnsi="Arial" w:cs="Arial"/>
        </w:rPr>
        <w:t xml:space="preserve">ruský státní příslušník, fyzická či právnická osoba nebo subjekt či orgán se sídlem </w:t>
      </w:r>
      <w:r w:rsidR="00951D52">
        <w:rPr>
          <w:rFonts w:ascii="Arial" w:hAnsi="Arial" w:cs="Arial"/>
        </w:rPr>
        <w:br/>
      </w:r>
      <w:r w:rsidRPr="00AE2F42">
        <w:rPr>
          <w:rFonts w:ascii="Arial" w:hAnsi="Arial" w:cs="Arial"/>
        </w:rPr>
        <w:t>v Rusk</w:t>
      </w:r>
      <w:r w:rsidR="00951D52">
        <w:rPr>
          <w:rFonts w:ascii="Arial" w:hAnsi="Arial" w:cs="Arial"/>
        </w:rPr>
        <w:t>é federaci</w:t>
      </w:r>
      <w:r w:rsidRPr="00AE2F42">
        <w:rPr>
          <w:rFonts w:ascii="Arial" w:hAnsi="Arial" w:cs="Arial"/>
        </w:rPr>
        <w:t>;</w:t>
      </w:r>
    </w:p>
    <w:p w14:paraId="7ABC9984" w14:textId="666D6936" w:rsidR="00984C28" w:rsidRPr="00AE2F42" w:rsidRDefault="00984C28" w:rsidP="00B83DF3">
      <w:pPr>
        <w:pStyle w:val="Zkladntext2"/>
        <w:numPr>
          <w:ilvl w:val="0"/>
          <w:numId w:val="49"/>
        </w:numPr>
        <w:tabs>
          <w:tab w:val="left" w:pos="5387"/>
        </w:tabs>
        <w:spacing w:line="259" w:lineRule="exact"/>
        <w:jc w:val="both"/>
        <w:rPr>
          <w:rFonts w:ascii="Arial" w:hAnsi="Arial" w:cs="Arial"/>
        </w:rPr>
      </w:pPr>
      <w:r w:rsidRPr="00AE2F42">
        <w:rPr>
          <w:rFonts w:ascii="Arial" w:hAnsi="Arial" w:cs="Arial"/>
        </w:rPr>
        <w:t>právnická osoba, subjekt nebo orgán, který je z více než 50 % přímo či nepřímo vlastněn některým ze subjektů uvedený</w:t>
      </w:r>
      <w:r w:rsidR="00D45AFA">
        <w:rPr>
          <w:rFonts w:ascii="Arial" w:hAnsi="Arial" w:cs="Arial"/>
        </w:rPr>
        <w:t>ch</w:t>
      </w:r>
      <w:r w:rsidRPr="00AE2F42">
        <w:rPr>
          <w:rFonts w:ascii="Arial" w:hAnsi="Arial" w:cs="Arial"/>
        </w:rPr>
        <w:t xml:space="preserve"> pod bodem </w:t>
      </w:r>
      <w:r w:rsidR="006813EF">
        <w:rPr>
          <w:rFonts w:ascii="Arial" w:hAnsi="Arial" w:cs="Arial"/>
        </w:rPr>
        <w:t>a</w:t>
      </w:r>
      <w:r w:rsidRPr="00AE2F42">
        <w:rPr>
          <w:rFonts w:ascii="Arial" w:hAnsi="Arial" w:cs="Arial"/>
        </w:rPr>
        <w:t>);</w:t>
      </w:r>
    </w:p>
    <w:p w14:paraId="305A5284" w14:textId="41458F18" w:rsidR="00984C28" w:rsidRPr="003C287B" w:rsidRDefault="00984C28" w:rsidP="00B83DF3">
      <w:pPr>
        <w:pStyle w:val="Odstavecseseznamem"/>
        <w:numPr>
          <w:ilvl w:val="0"/>
          <w:numId w:val="49"/>
        </w:numPr>
        <w:spacing w:before="120" w:after="120" w:line="276" w:lineRule="auto"/>
        <w:jc w:val="both"/>
        <w:rPr>
          <w:rFonts w:ascii="Arial" w:hAnsi="Arial" w:cs="Arial"/>
        </w:rPr>
      </w:pPr>
      <w:r w:rsidRPr="003C287B">
        <w:rPr>
          <w:rFonts w:ascii="Arial" w:hAnsi="Arial" w:cs="Arial"/>
        </w:rPr>
        <w:t>fyzická nebo právnická osoba, subjekt nebo orgán, který jedná jménem nebo na pokyn některého ze subjektů uvedený</w:t>
      </w:r>
      <w:r w:rsidR="00D45AFA">
        <w:rPr>
          <w:rFonts w:ascii="Arial" w:hAnsi="Arial" w:cs="Arial"/>
        </w:rPr>
        <w:t>ch</w:t>
      </w:r>
      <w:r w:rsidRPr="003C287B">
        <w:rPr>
          <w:rFonts w:ascii="Arial" w:hAnsi="Arial" w:cs="Arial"/>
        </w:rPr>
        <w:t xml:space="preserve"> pod bodem </w:t>
      </w:r>
      <w:r w:rsidR="006813EF">
        <w:rPr>
          <w:rFonts w:ascii="Arial" w:hAnsi="Arial" w:cs="Arial"/>
        </w:rPr>
        <w:t>a</w:t>
      </w:r>
      <w:r w:rsidRPr="003C287B">
        <w:rPr>
          <w:rFonts w:ascii="Arial" w:hAnsi="Arial" w:cs="Arial"/>
        </w:rPr>
        <w:t xml:space="preserve">) nebo </w:t>
      </w:r>
      <w:r w:rsidR="006813EF">
        <w:rPr>
          <w:rFonts w:ascii="Arial" w:hAnsi="Arial" w:cs="Arial"/>
        </w:rPr>
        <w:t>b</w:t>
      </w:r>
      <w:r w:rsidRPr="003C287B">
        <w:rPr>
          <w:rFonts w:ascii="Arial" w:hAnsi="Arial" w:cs="Arial"/>
        </w:rPr>
        <w:t>).</w:t>
      </w:r>
    </w:p>
    <w:p w14:paraId="141C6BA5" w14:textId="77777777" w:rsidR="00DE7824" w:rsidRDefault="00DE7824" w:rsidP="008533C6">
      <w:pPr>
        <w:spacing w:after="120" w:line="276" w:lineRule="auto"/>
        <w:ind w:left="567"/>
        <w:jc w:val="both"/>
        <w:rPr>
          <w:rFonts w:ascii="Arial" w:hAnsi="Arial" w:cs="Arial"/>
        </w:rPr>
      </w:pPr>
    </w:p>
    <w:p w14:paraId="215A5CAE" w14:textId="77777777" w:rsidR="00FB3427" w:rsidRPr="00886A51" w:rsidRDefault="00FB3427" w:rsidP="00532EC4">
      <w:pPr>
        <w:pStyle w:val="BodyText21"/>
        <w:widowControl/>
        <w:numPr>
          <w:ilvl w:val="0"/>
          <w:numId w:val="2"/>
        </w:numPr>
        <w:spacing w:before="120" w:after="120" w:line="276" w:lineRule="auto"/>
        <w:ind w:left="425" w:hanging="425"/>
        <w:jc w:val="center"/>
        <w:rPr>
          <w:rFonts w:ascii="Arial" w:hAnsi="Arial" w:cs="Arial"/>
          <w:b/>
          <w:sz w:val="20"/>
        </w:rPr>
      </w:pPr>
      <w:r w:rsidRPr="00886A51">
        <w:rPr>
          <w:rFonts w:ascii="Arial" w:hAnsi="Arial" w:cs="Arial"/>
          <w:b/>
          <w:sz w:val="20"/>
        </w:rPr>
        <w:t>Stavební deník</w:t>
      </w:r>
    </w:p>
    <w:p w14:paraId="22A23A7B" w14:textId="77777777" w:rsidR="002077D2" w:rsidRPr="00C2405D" w:rsidRDefault="00FB3427" w:rsidP="00F9290F">
      <w:pPr>
        <w:numPr>
          <w:ilvl w:val="0"/>
          <w:numId w:val="12"/>
        </w:numPr>
        <w:spacing w:after="120" w:line="276" w:lineRule="auto"/>
        <w:jc w:val="both"/>
        <w:rPr>
          <w:rFonts w:ascii="Arial" w:hAnsi="Arial" w:cs="Arial"/>
        </w:rPr>
      </w:pPr>
      <w:r w:rsidRPr="00886A51">
        <w:rPr>
          <w:rFonts w:ascii="Arial" w:hAnsi="Arial" w:cs="Arial"/>
        </w:rPr>
        <w:t xml:space="preserve">Zhotovitel se zavazuje ode dne předání staveniště objednatelem zhotoviteli </w:t>
      </w:r>
      <w:r w:rsidR="00154F4A" w:rsidRPr="00886A51">
        <w:rPr>
          <w:rFonts w:ascii="Arial" w:hAnsi="Arial" w:cs="Arial"/>
        </w:rPr>
        <w:t xml:space="preserve">zajistit a </w:t>
      </w:r>
      <w:r w:rsidRPr="00886A51">
        <w:rPr>
          <w:rFonts w:ascii="Arial" w:hAnsi="Arial" w:cs="Arial"/>
        </w:rPr>
        <w:t>vést stavební deník</w:t>
      </w:r>
      <w:r w:rsidR="004C071A">
        <w:rPr>
          <w:rFonts w:ascii="Arial" w:hAnsi="Arial" w:cs="Arial"/>
        </w:rPr>
        <w:t xml:space="preserve"> v elektronické formě</w:t>
      </w:r>
      <w:r w:rsidR="003B491E" w:rsidRPr="00886A51">
        <w:rPr>
          <w:rFonts w:ascii="Arial" w:hAnsi="Arial" w:cs="Arial"/>
        </w:rPr>
        <w:t>.</w:t>
      </w:r>
      <w:r w:rsidRPr="00886A51">
        <w:rPr>
          <w:rFonts w:ascii="Arial" w:hAnsi="Arial" w:cs="Arial"/>
        </w:rPr>
        <w:t xml:space="preserve"> </w:t>
      </w:r>
      <w:r w:rsidR="00532EC4">
        <w:rPr>
          <w:rFonts w:ascii="Arial" w:hAnsi="Arial" w:cs="Arial"/>
        </w:rPr>
        <w:t>V</w:t>
      </w:r>
      <w:r w:rsidR="00532EC4" w:rsidRPr="00532EC4">
        <w:rPr>
          <w:rFonts w:ascii="Arial" w:hAnsi="Arial" w:cs="Arial"/>
        </w:rPr>
        <w:t>šechny osoby provádějící zápis do stavebního deníku</w:t>
      </w:r>
      <w:r w:rsidR="004C071A">
        <w:rPr>
          <w:rFonts w:ascii="Arial" w:hAnsi="Arial" w:cs="Arial"/>
        </w:rPr>
        <w:t xml:space="preserve"> </w:t>
      </w:r>
      <w:r w:rsidR="004C071A">
        <w:rPr>
          <w:rFonts w:ascii="Arial" w:hAnsi="Arial" w:cs="Arial"/>
        </w:rPr>
        <w:lastRenderedPageBreak/>
        <w:t>musí</w:t>
      </w:r>
      <w:r w:rsidR="00532EC4" w:rsidRPr="00532EC4">
        <w:rPr>
          <w:rFonts w:ascii="Arial" w:hAnsi="Arial" w:cs="Arial"/>
        </w:rPr>
        <w:t xml:space="preserve"> být vlastníky elektronického podpisu</w:t>
      </w:r>
      <w:r w:rsidR="002077D2" w:rsidRPr="002077D2">
        <w:t xml:space="preserve"> </w:t>
      </w:r>
      <w:r w:rsidR="002077D2">
        <w:t>(</w:t>
      </w:r>
      <w:r w:rsidR="002077D2" w:rsidRPr="002077D2">
        <w:rPr>
          <w:rFonts w:ascii="Arial" w:hAnsi="Arial" w:cs="Arial"/>
        </w:rPr>
        <w:t>kvalifikovan</w:t>
      </w:r>
      <w:r w:rsidR="002077D2">
        <w:rPr>
          <w:rFonts w:ascii="Arial" w:hAnsi="Arial" w:cs="Arial"/>
        </w:rPr>
        <w:t>ého</w:t>
      </w:r>
      <w:r w:rsidR="002077D2" w:rsidRPr="002077D2">
        <w:rPr>
          <w:rFonts w:ascii="Arial" w:hAnsi="Arial" w:cs="Arial"/>
        </w:rPr>
        <w:t xml:space="preserve"> certifikát</w:t>
      </w:r>
      <w:r w:rsidR="002077D2">
        <w:rPr>
          <w:rFonts w:ascii="Arial" w:hAnsi="Arial" w:cs="Arial"/>
        </w:rPr>
        <w:t>u)</w:t>
      </w:r>
      <w:r w:rsidR="00532EC4" w:rsidRPr="00532EC4">
        <w:rPr>
          <w:rFonts w:ascii="Arial" w:hAnsi="Arial" w:cs="Arial"/>
        </w:rPr>
        <w:t>.</w:t>
      </w:r>
      <w:r w:rsidR="00532EC4">
        <w:rPr>
          <w:rFonts w:ascii="Arial" w:hAnsi="Arial" w:cs="Arial"/>
        </w:rPr>
        <w:t xml:space="preserve"> </w:t>
      </w:r>
      <w:r w:rsidR="00731259">
        <w:rPr>
          <w:rFonts w:ascii="Arial" w:hAnsi="Arial" w:cs="Arial"/>
        </w:rPr>
        <w:t>Z</w:t>
      </w:r>
      <w:r w:rsidR="00731259" w:rsidRPr="00731259">
        <w:rPr>
          <w:rFonts w:ascii="Arial" w:hAnsi="Arial" w:cs="Arial"/>
        </w:rPr>
        <w:t>ápisy autorizovaných osob</w:t>
      </w:r>
      <w:r w:rsidR="00731259">
        <w:rPr>
          <w:rFonts w:ascii="Arial" w:hAnsi="Arial" w:cs="Arial"/>
        </w:rPr>
        <w:t xml:space="preserve"> </w:t>
      </w:r>
      <w:r w:rsidR="00731259" w:rsidRPr="00731259">
        <w:rPr>
          <w:rFonts w:ascii="Arial" w:hAnsi="Arial" w:cs="Arial"/>
        </w:rPr>
        <w:t>podle zákona č. 360/1992 Sb., o výkonu povolání autorizovaných architektů a o výkonu povolání autorizovaných inženýrů a techniků činných ve výstavbě, ve znění pozdějších předpisů</w:t>
      </w:r>
      <w:r w:rsidR="00731259">
        <w:rPr>
          <w:rFonts w:ascii="Arial" w:hAnsi="Arial" w:cs="Arial"/>
        </w:rPr>
        <w:t xml:space="preserve"> </w:t>
      </w:r>
      <w:r w:rsidR="00C74624">
        <w:rPr>
          <w:rFonts w:ascii="Arial" w:hAnsi="Arial" w:cs="Arial"/>
        </w:rPr>
        <w:t xml:space="preserve">a osob, které </w:t>
      </w:r>
      <w:r w:rsidR="002077D2" w:rsidRPr="002077D2">
        <w:rPr>
          <w:rFonts w:ascii="Arial" w:hAnsi="Arial" w:cs="Arial"/>
        </w:rPr>
        <w:t>nemají</w:t>
      </w:r>
      <w:r w:rsidR="00C74624">
        <w:rPr>
          <w:rFonts w:ascii="Arial" w:hAnsi="Arial" w:cs="Arial"/>
        </w:rPr>
        <w:t xml:space="preserve"> elektronický podpis</w:t>
      </w:r>
      <w:r w:rsidR="002077D2" w:rsidRPr="002077D2">
        <w:rPr>
          <w:rFonts w:ascii="Arial" w:hAnsi="Arial" w:cs="Arial"/>
        </w:rPr>
        <w:t xml:space="preserve">, </w:t>
      </w:r>
      <w:r w:rsidR="002077D2" w:rsidRPr="000F651D">
        <w:rPr>
          <w:rFonts w:ascii="Arial" w:hAnsi="Arial" w:cs="Arial"/>
        </w:rPr>
        <w:t xml:space="preserve">musí </w:t>
      </w:r>
      <w:r w:rsidR="002077D2" w:rsidRPr="002077D2">
        <w:rPr>
          <w:rFonts w:ascii="Arial" w:hAnsi="Arial" w:cs="Arial"/>
        </w:rPr>
        <w:t xml:space="preserve">být </w:t>
      </w:r>
      <w:r w:rsidR="008E7AFC">
        <w:rPr>
          <w:rFonts w:ascii="Arial" w:hAnsi="Arial" w:cs="Arial"/>
        </w:rPr>
        <w:t>vloženy</w:t>
      </w:r>
      <w:r w:rsidR="002077D2" w:rsidRPr="002077D2">
        <w:rPr>
          <w:rFonts w:ascii="Arial" w:hAnsi="Arial" w:cs="Arial"/>
        </w:rPr>
        <w:t xml:space="preserve"> do</w:t>
      </w:r>
      <w:r w:rsidR="00731259">
        <w:rPr>
          <w:rFonts w:ascii="Arial" w:hAnsi="Arial" w:cs="Arial"/>
        </w:rPr>
        <w:t> </w:t>
      </w:r>
      <w:r w:rsidR="002077D2" w:rsidRPr="002077D2">
        <w:rPr>
          <w:rFonts w:ascii="Arial" w:hAnsi="Arial" w:cs="Arial"/>
        </w:rPr>
        <w:t>elektronického deníku jako konvertovaný dokument podle zákona č. 300/2008 Sb., o</w:t>
      </w:r>
      <w:r w:rsidR="009F65D1">
        <w:rPr>
          <w:rFonts w:ascii="Arial" w:hAnsi="Arial" w:cs="Arial"/>
        </w:rPr>
        <w:t> </w:t>
      </w:r>
      <w:r w:rsidR="002077D2" w:rsidRPr="002077D2">
        <w:rPr>
          <w:rFonts w:ascii="Arial" w:hAnsi="Arial" w:cs="Arial"/>
        </w:rPr>
        <w:t>elektronických úkonech a autorizované konverzi dokumentů, ve znění pozdějších předpisů.</w:t>
      </w:r>
    </w:p>
    <w:p w14:paraId="75FA1544" w14:textId="39586E62" w:rsidR="00EF26E4" w:rsidRPr="00EF26E4" w:rsidRDefault="00FB3427" w:rsidP="00F9290F">
      <w:pPr>
        <w:numPr>
          <w:ilvl w:val="0"/>
          <w:numId w:val="12"/>
        </w:numPr>
        <w:spacing w:after="120" w:line="276" w:lineRule="auto"/>
        <w:jc w:val="both"/>
        <w:rPr>
          <w:rFonts w:ascii="Arial" w:hAnsi="Arial" w:cs="Arial"/>
          <w:lang w:val="x-none"/>
        </w:rPr>
      </w:pPr>
      <w:r w:rsidRPr="00886A51">
        <w:rPr>
          <w:rFonts w:ascii="Arial" w:hAnsi="Arial" w:cs="Arial"/>
        </w:rPr>
        <w:t xml:space="preserve">Do stavebního deníku bude zhotovitel zapisovat všechny skutečnosti stanovené zákonem a současně všechny skutečnosti rozhodné pro plnění podmínek této smlouvy, jakož i změny harmonogramu postupu prací. Zhotovitel je povinen vést stavební deník v souladu se zákonem </w:t>
      </w:r>
      <w:r w:rsidR="00904A60" w:rsidRPr="007369F1">
        <w:rPr>
          <w:rFonts w:ascii="Arial" w:eastAsiaTheme="minorHAnsi" w:hAnsi="Arial" w:cs="Arial"/>
          <w:lang w:val="x-none" w:eastAsia="en-US"/>
        </w:rPr>
        <w:t xml:space="preserve">č. </w:t>
      </w:r>
      <w:r w:rsidR="00904A60">
        <w:rPr>
          <w:rFonts w:ascii="Arial" w:eastAsiaTheme="minorHAnsi" w:hAnsi="Arial" w:cs="Arial"/>
          <w:lang w:eastAsia="en-US"/>
        </w:rPr>
        <w:t>2</w:t>
      </w:r>
      <w:r w:rsidR="00904A60" w:rsidRPr="007369F1">
        <w:rPr>
          <w:rFonts w:ascii="Arial" w:eastAsiaTheme="minorHAnsi" w:hAnsi="Arial" w:cs="Arial"/>
          <w:lang w:val="x-none" w:eastAsia="en-US"/>
        </w:rPr>
        <w:t>83/20</w:t>
      </w:r>
      <w:r w:rsidR="00904A60">
        <w:rPr>
          <w:rFonts w:ascii="Arial" w:eastAsiaTheme="minorHAnsi" w:hAnsi="Arial" w:cs="Arial"/>
          <w:lang w:eastAsia="en-US"/>
        </w:rPr>
        <w:t>21</w:t>
      </w:r>
      <w:r w:rsidR="00904A60" w:rsidRPr="007369F1">
        <w:rPr>
          <w:rFonts w:ascii="Arial" w:eastAsiaTheme="minorHAnsi" w:hAnsi="Arial" w:cs="Arial"/>
          <w:lang w:val="x-none" w:eastAsia="en-US"/>
        </w:rPr>
        <w:t xml:space="preserve"> Sb., </w:t>
      </w:r>
      <w:r w:rsidR="00904A60">
        <w:rPr>
          <w:rFonts w:ascii="Arial" w:eastAsiaTheme="minorHAnsi" w:hAnsi="Arial" w:cs="Arial"/>
          <w:lang w:eastAsia="en-US"/>
        </w:rPr>
        <w:t>stavební zákon</w:t>
      </w:r>
      <w:r w:rsidR="00904A60" w:rsidRPr="007369F1">
        <w:rPr>
          <w:rFonts w:ascii="Arial" w:eastAsiaTheme="minorHAnsi" w:hAnsi="Arial" w:cs="Arial"/>
          <w:lang w:val="x-none" w:eastAsia="en-US"/>
        </w:rPr>
        <w:t>, ve znění pozdějších předpisů</w:t>
      </w:r>
      <w:r w:rsidR="00A00079" w:rsidRPr="00886A51">
        <w:rPr>
          <w:rFonts w:ascii="Arial" w:hAnsi="Arial" w:cs="Arial"/>
        </w:rPr>
        <w:t xml:space="preserve"> </w:t>
      </w:r>
      <w:r w:rsidRPr="00886A51">
        <w:rPr>
          <w:rFonts w:ascii="Arial" w:hAnsi="Arial" w:cs="Arial"/>
        </w:rPr>
        <w:t>(dále jen „stavební zákon“) a</w:t>
      </w:r>
      <w:r w:rsidR="00EF26E4">
        <w:rPr>
          <w:rFonts w:ascii="Arial" w:hAnsi="Arial" w:cs="Arial"/>
        </w:rPr>
        <w:t xml:space="preserve"> </w:t>
      </w:r>
      <w:r w:rsidR="00EF26E4" w:rsidRPr="00EF26E4">
        <w:rPr>
          <w:rFonts w:ascii="Arial" w:hAnsi="Arial" w:cs="Arial"/>
          <w:lang w:val="x-none"/>
        </w:rPr>
        <w:t>vyhlášk</w:t>
      </w:r>
      <w:r w:rsidR="00EF26E4" w:rsidRPr="00EF26E4">
        <w:rPr>
          <w:rFonts w:ascii="Arial" w:hAnsi="Arial" w:cs="Arial"/>
        </w:rPr>
        <w:t>ou</w:t>
      </w:r>
      <w:r w:rsidR="00EF26E4" w:rsidRPr="00EF26E4">
        <w:rPr>
          <w:rFonts w:ascii="Arial" w:hAnsi="Arial" w:cs="Arial"/>
          <w:lang w:val="x-none"/>
        </w:rPr>
        <w:t xml:space="preserve"> č. </w:t>
      </w:r>
      <w:r w:rsidR="00EF26E4" w:rsidRPr="00EF26E4">
        <w:rPr>
          <w:rFonts w:ascii="Arial" w:hAnsi="Arial" w:cs="Arial"/>
        </w:rPr>
        <w:t>131</w:t>
      </w:r>
      <w:r w:rsidR="00EF26E4" w:rsidRPr="00EF26E4">
        <w:rPr>
          <w:rFonts w:ascii="Arial" w:hAnsi="Arial" w:cs="Arial"/>
          <w:lang w:val="x-none"/>
        </w:rPr>
        <w:t>/20</w:t>
      </w:r>
      <w:r w:rsidR="00EF26E4" w:rsidRPr="00EF26E4">
        <w:rPr>
          <w:rFonts w:ascii="Arial" w:hAnsi="Arial" w:cs="Arial"/>
        </w:rPr>
        <w:t>24</w:t>
      </w:r>
      <w:r w:rsidR="00EF26E4" w:rsidRPr="00EF26E4">
        <w:rPr>
          <w:rFonts w:ascii="Arial" w:hAnsi="Arial" w:cs="Arial"/>
          <w:lang w:val="x-none"/>
        </w:rPr>
        <w:t xml:space="preserve"> Sb.</w:t>
      </w:r>
      <w:r w:rsidR="00EF26E4" w:rsidRPr="00EF26E4">
        <w:rPr>
          <w:rFonts w:ascii="Arial" w:hAnsi="Arial" w:cs="Arial"/>
        </w:rPr>
        <w:t>,</w:t>
      </w:r>
      <w:r w:rsidR="00EF26E4" w:rsidRPr="00EF26E4">
        <w:rPr>
          <w:rFonts w:ascii="Arial" w:hAnsi="Arial" w:cs="Arial"/>
          <w:lang w:val="x-none"/>
        </w:rPr>
        <w:t xml:space="preserve"> o dokumentaci staveb</w:t>
      </w:r>
      <w:r w:rsidR="00EF26E4" w:rsidRPr="00EF26E4">
        <w:rPr>
          <w:rFonts w:ascii="Arial" w:hAnsi="Arial" w:cs="Arial"/>
        </w:rPr>
        <w:t>,</w:t>
      </w:r>
      <w:r w:rsidR="00EF26E4" w:rsidRPr="00EF26E4">
        <w:rPr>
          <w:rFonts w:ascii="Arial" w:hAnsi="Arial" w:cs="Arial"/>
          <w:lang w:val="x-none"/>
        </w:rPr>
        <w:t xml:space="preserve"> v</w:t>
      </w:r>
      <w:r w:rsidR="00EF26E4" w:rsidRPr="00EF26E4">
        <w:rPr>
          <w:rFonts w:ascii="Arial" w:hAnsi="Arial" w:cs="Arial"/>
        </w:rPr>
        <w:t>e znění pozdějších předpisů</w:t>
      </w:r>
      <w:r w:rsidR="00EF26E4">
        <w:rPr>
          <w:rFonts w:ascii="Arial" w:hAnsi="Arial" w:cs="Arial"/>
        </w:rPr>
        <w:t xml:space="preserve">. </w:t>
      </w:r>
    </w:p>
    <w:p w14:paraId="44AA4E29" w14:textId="7C161394" w:rsidR="00FB3427" w:rsidRPr="00EF26E4" w:rsidRDefault="00FB3427" w:rsidP="00EF26E4">
      <w:pPr>
        <w:spacing w:after="120" w:line="276" w:lineRule="auto"/>
        <w:ind w:left="624"/>
        <w:jc w:val="both"/>
        <w:rPr>
          <w:rFonts w:ascii="Arial" w:hAnsi="Arial" w:cs="Arial"/>
          <w:lang w:val="x-none"/>
        </w:rPr>
      </w:pPr>
      <w:r w:rsidRPr="00EF26E4">
        <w:rPr>
          <w:rFonts w:ascii="Arial" w:hAnsi="Arial" w:cs="Arial"/>
        </w:rPr>
        <w:t xml:space="preserve">Deník bude veden denně a </w:t>
      </w:r>
      <w:r w:rsidR="0004235F" w:rsidRPr="00EF26E4">
        <w:rPr>
          <w:rFonts w:ascii="Arial" w:hAnsi="Arial" w:cs="Arial"/>
        </w:rPr>
        <w:t>bude obsahovat</w:t>
      </w:r>
      <w:r w:rsidRPr="00EF26E4">
        <w:rPr>
          <w:rFonts w:ascii="Arial" w:hAnsi="Arial" w:cs="Arial"/>
        </w:rPr>
        <w:t xml:space="preserve"> zejména:</w:t>
      </w:r>
    </w:p>
    <w:p w14:paraId="54854DB0"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převzetí staveniště, zahájení prací</w:t>
      </w:r>
    </w:p>
    <w:p w14:paraId="19024E21" w14:textId="77777777" w:rsidR="00FF2A9D" w:rsidRPr="00886A51" w:rsidRDefault="00FF2A9D" w:rsidP="00B83DF3">
      <w:pPr>
        <w:numPr>
          <w:ilvl w:val="0"/>
          <w:numId w:val="53"/>
        </w:numPr>
        <w:spacing w:line="276" w:lineRule="auto"/>
        <w:ind w:left="851" w:hanging="142"/>
        <w:jc w:val="both"/>
        <w:rPr>
          <w:rFonts w:ascii="Arial" w:hAnsi="Arial" w:cs="Arial"/>
        </w:rPr>
      </w:pPr>
      <w:r w:rsidRPr="00886A51">
        <w:rPr>
          <w:rFonts w:ascii="Arial" w:hAnsi="Arial" w:cs="Arial"/>
        </w:rPr>
        <w:t>jména a příjmení osob pracujících na staveništi</w:t>
      </w:r>
    </w:p>
    <w:p w14:paraId="087BFEC4"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počasí a o teplotě</w:t>
      </w:r>
    </w:p>
    <w:p w14:paraId="17E95037"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postupu prováděných prací s jeho odůvodněním</w:t>
      </w:r>
    </w:p>
    <w:p w14:paraId="6CB70B7F"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přerušení nebo zastavení prací s jeho odůvodněním</w:t>
      </w:r>
    </w:p>
    <w:p w14:paraId="4540E5D9"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výskytu spodní vody, údaje o čerpání</w:t>
      </w:r>
    </w:p>
    <w:p w14:paraId="65BE8016"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údaje o výzvě ke kontrole prací, které budou zakryty nebo se stanou dalším postupem prací nepřístupnými, kontroly objednatele následující po výzvě</w:t>
      </w:r>
    </w:p>
    <w:p w14:paraId="5844A60E"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veškeré skutečnosti, které mají nepříznivý vliv na plynulý průběh prací a plnění smluv</w:t>
      </w:r>
    </w:p>
    <w:p w14:paraId="5CA34DA9"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odchylky od dokumentace – zdůvodnění a všechna ujednání mezi zhotovitelem a objednatelem, která se stala při provádění prací, důvody pro provedení prací neobsažených v dokumentaci</w:t>
      </w:r>
    </w:p>
    <w:p w14:paraId="7FE73FC8"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požadavky objednatele zvlášť, pokud jde o odstranění závad a lhůty, ve kterých mají být odstraněny</w:t>
      </w:r>
      <w:r w:rsidR="00924C31">
        <w:rPr>
          <w:rFonts w:ascii="Arial" w:hAnsi="Arial" w:cs="Arial"/>
        </w:rPr>
        <w:t>, p</w:t>
      </w:r>
      <w:r w:rsidRPr="00886A51">
        <w:rPr>
          <w:rFonts w:ascii="Arial" w:hAnsi="Arial" w:cs="Arial"/>
        </w:rPr>
        <w:t>řitom je třeba vždy připojit stanovisko zhotovitele</w:t>
      </w:r>
    </w:p>
    <w:p w14:paraId="6586D15E"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záznamy o provedených kontrolách stavby orgány státní správy</w:t>
      </w:r>
    </w:p>
    <w:p w14:paraId="001AEAC7" w14:textId="77777777" w:rsidR="00FB3427" w:rsidRPr="00886A51" w:rsidRDefault="00FB3427" w:rsidP="00B83DF3">
      <w:pPr>
        <w:numPr>
          <w:ilvl w:val="0"/>
          <w:numId w:val="53"/>
        </w:numPr>
        <w:spacing w:line="276" w:lineRule="auto"/>
        <w:ind w:left="851" w:hanging="142"/>
        <w:jc w:val="both"/>
        <w:rPr>
          <w:rFonts w:ascii="Arial" w:hAnsi="Arial" w:cs="Arial"/>
        </w:rPr>
      </w:pPr>
      <w:r w:rsidRPr="00886A51">
        <w:rPr>
          <w:rFonts w:ascii="Arial" w:hAnsi="Arial" w:cs="Arial"/>
        </w:rPr>
        <w:t>závažné události pro práce a škody způsobené povětrnostními vlivy a živelnými pohromami včetně škod způsobených zhotovitelem, a pokud možno též vyčíslení nároků z těchto škod.</w:t>
      </w:r>
    </w:p>
    <w:p w14:paraId="23AD8FCA" w14:textId="298A4741" w:rsidR="00FB3427" w:rsidRPr="00886A51" w:rsidRDefault="00FB3427" w:rsidP="000641A0">
      <w:pPr>
        <w:spacing w:before="120" w:after="120" w:line="276" w:lineRule="auto"/>
        <w:ind w:left="567"/>
        <w:jc w:val="both"/>
        <w:rPr>
          <w:rFonts w:ascii="Arial" w:hAnsi="Arial" w:cs="Arial"/>
        </w:rPr>
      </w:pPr>
      <w:r w:rsidRPr="00886A51">
        <w:rPr>
          <w:rFonts w:ascii="Arial" w:hAnsi="Arial" w:cs="Arial"/>
        </w:rPr>
        <w:t>Zhotovitel je povinen</w:t>
      </w:r>
      <w:r w:rsidR="003B491E" w:rsidRPr="00886A51">
        <w:rPr>
          <w:rFonts w:ascii="Arial" w:hAnsi="Arial" w:cs="Arial"/>
        </w:rPr>
        <w:t> </w:t>
      </w:r>
      <w:r w:rsidR="00667A61">
        <w:rPr>
          <w:rFonts w:ascii="Arial" w:hAnsi="Arial" w:cs="Arial"/>
        </w:rPr>
        <w:t xml:space="preserve">všem oprávněným osobám </w:t>
      </w:r>
      <w:r w:rsidR="003B491E" w:rsidRPr="00886A51">
        <w:rPr>
          <w:rFonts w:ascii="Arial" w:hAnsi="Arial" w:cs="Arial"/>
        </w:rPr>
        <w:t xml:space="preserve">zajistit přístup </w:t>
      </w:r>
      <w:r w:rsidR="00667A61">
        <w:rPr>
          <w:rFonts w:ascii="Arial" w:hAnsi="Arial" w:cs="Arial"/>
        </w:rPr>
        <w:t>do</w:t>
      </w:r>
      <w:r w:rsidR="003B491E" w:rsidRPr="00886A51">
        <w:rPr>
          <w:rFonts w:ascii="Arial" w:hAnsi="Arial" w:cs="Arial"/>
        </w:rPr>
        <w:t xml:space="preserve"> stavební</w:t>
      </w:r>
      <w:r w:rsidR="00E47A7F">
        <w:rPr>
          <w:rFonts w:ascii="Arial" w:hAnsi="Arial" w:cs="Arial"/>
        </w:rPr>
        <w:t>ho</w:t>
      </w:r>
      <w:r w:rsidR="003B491E" w:rsidRPr="00886A51">
        <w:rPr>
          <w:rFonts w:ascii="Arial" w:hAnsi="Arial" w:cs="Arial"/>
        </w:rPr>
        <w:t xml:space="preserve"> deníku</w:t>
      </w:r>
      <w:r w:rsidR="00667A61">
        <w:rPr>
          <w:rFonts w:ascii="Arial" w:hAnsi="Arial" w:cs="Arial"/>
        </w:rPr>
        <w:t xml:space="preserve"> v elektronické formě.</w:t>
      </w:r>
      <w:r w:rsidRPr="00886A51">
        <w:rPr>
          <w:rFonts w:ascii="Arial" w:hAnsi="Arial" w:cs="Arial"/>
        </w:rPr>
        <w:t xml:space="preserve"> Nebude-li objednatel souhlasit s obsahem záznamu, je povinen sdělit písemně své námitky zhotoviteli do</w:t>
      </w:r>
      <w:r w:rsidR="007F3B75" w:rsidRPr="00886A51">
        <w:rPr>
          <w:rFonts w:ascii="Arial" w:hAnsi="Arial" w:cs="Arial"/>
        </w:rPr>
        <w:t> </w:t>
      </w:r>
      <w:r w:rsidR="005809FA">
        <w:rPr>
          <w:rFonts w:ascii="Arial" w:hAnsi="Arial" w:cs="Arial"/>
        </w:rPr>
        <w:t>sedmi</w:t>
      </w:r>
      <w:r w:rsidR="005809FA" w:rsidRPr="00886A51">
        <w:rPr>
          <w:rFonts w:ascii="Arial" w:hAnsi="Arial" w:cs="Arial"/>
        </w:rPr>
        <w:t xml:space="preserve"> </w:t>
      </w:r>
      <w:r w:rsidR="00E27C4F" w:rsidRPr="00886A51">
        <w:rPr>
          <w:rFonts w:ascii="Arial" w:hAnsi="Arial" w:cs="Arial"/>
        </w:rPr>
        <w:t>(</w:t>
      </w:r>
      <w:r w:rsidR="005809FA">
        <w:rPr>
          <w:rFonts w:ascii="Arial" w:hAnsi="Arial" w:cs="Arial"/>
        </w:rPr>
        <w:t>7</w:t>
      </w:r>
      <w:r w:rsidR="00E27C4F" w:rsidRPr="00886A51">
        <w:rPr>
          <w:rFonts w:ascii="Arial" w:hAnsi="Arial" w:cs="Arial"/>
        </w:rPr>
        <w:t>)</w:t>
      </w:r>
      <w:r w:rsidRPr="00886A51">
        <w:rPr>
          <w:rFonts w:ascii="Arial" w:hAnsi="Arial" w:cs="Arial"/>
        </w:rPr>
        <w:t xml:space="preserve"> pracovních dn</w:t>
      </w:r>
      <w:r w:rsidR="00E27C4F" w:rsidRPr="00886A51">
        <w:rPr>
          <w:rFonts w:ascii="Arial" w:hAnsi="Arial" w:cs="Arial"/>
        </w:rPr>
        <w:t>í</w:t>
      </w:r>
      <w:r w:rsidRPr="00886A51">
        <w:rPr>
          <w:rFonts w:ascii="Arial" w:hAnsi="Arial" w:cs="Arial"/>
        </w:rPr>
        <w:t xml:space="preserve"> ode dne </w:t>
      </w:r>
      <w:r w:rsidR="005809FA">
        <w:rPr>
          <w:rFonts w:ascii="Arial" w:hAnsi="Arial" w:cs="Arial"/>
        </w:rPr>
        <w:t>pořízení</w:t>
      </w:r>
      <w:r w:rsidR="005809FA" w:rsidRPr="00886A51">
        <w:rPr>
          <w:rFonts w:ascii="Arial" w:hAnsi="Arial" w:cs="Arial"/>
        </w:rPr>
        <w:t xml:space="preserve"> </w:t>
      </w:r>
      <w:r w:rsidRPr="00886A51">
        <w:rPr>
          <w:rFonts w:ascii="Arial" w:hAnsi="Arial" w:cs="Arial"/>
        </w:rPr>
        <w:t>záznamu, jinak se má za to, že s obsahem záznamu souhlasí.</w:t>
      </w:r>
    </w:p>
    <w:p w14:paraId="5471F467" w14:textId="4A6C7CD1" w:rsidR="00FB3427" w:rsidRPr="00886A51" w:rsidRDefault="00FB3427" w:rsidP="00F9290F">
      <w:pPr>
        <w:numPr>
          <w:ilvl w:val="0"/>
          <w:numId w:val="12"/>
        </w:numPr>
        <w:spacing w:after="120" w:line="276" w:lineRule="auto"/>
        <w:ind w:left="567" w:hanging="567"/>
        <w:jc w:val="both"/>
        <w:rPr>
          <w:rFonts w:ascii="Arial" w:hAnsi="Arial" w:cs="Arial"/>
        </w:rPr>
      </w:pPr>
      <w:r w:rsidRPr="00886A51">
        <w:rPr>
          <w:rFonts w:ascii="Arial" w:hAnsi="Arial" w:cs="Arial"/>
        </w:rPr>
        <w:t xml:space="preserve">Stavební deník dle předchozího odstavce smlouvy povede odpovědná osoba </w:t>
      </w:r>
      <w:r w:rsidR="005A022F" w:rsidRPr="00886A51">
        <w:rPr>
          <w:rFonts w:ascii="Arial" w:hAnsi="Arial" w:cs="Arial"/>
        </w:rPr>
        <w:t xml:space="preserve">čl. VI. odst. 6.6 písm. </w:t>
      </w:r>
      <w:r w:rsidR="00E547B6">
        <w:rPr>
          <w:rFonts w:ascii="Arial" w:hAnsi="Arial" w:cs="Arial"/>
        </w:rPr>
        <w:t>e</w:t>
      </w:r>
      <w:r w:rsidR="005A022F" w:rsidRPr="00886A51">
        <w:rPr>
          <w:rFonts w:ascii="Arial" w:hAnsi="Arial" w:cs="Arial"/>
        </w:rPr>
        <w:t>) smlouvy.</w:t>
      </w:r>
      <w:r w:rsidRPr="00886A51">
        <w:rPr>
          <w:rFonts w:ascii="Arial" w:hAnsi="Arial" w:cs="Arial"/>
        </w:rPr>
        <w:t xml:space="preserve"> V případě změny osoby zhotovitelem pověřené k vedení stavebního deníku musí být tato skutečnost bezodkladně uvedena ve stavebním deníku.</w:t>
      </w:r>
    </w:p>
    <w:p w14:paraId="32B9E83D" w14:textId="77777777" w:rsidR="00FB3427" w:rsidRPr="00886A51" w:rsidRDefault="00FB3427" w:rsidP="00F9290F">
      <w:pPr>
        <w:numPr>
          <w:ilvl w:val="0"/>
          <w:numId w:val="12"/>
        </w:numPr>
        <w:spacing w:after="120" w:line="276" w:lineRule="auto"/>
        <w:ind w:left="567" w:hanging="567"/>
        <w:jc w:val="both"/>
        <w:rPr>
          <w:rFonts w:ascii="Arial" w:hAnsi="Arial" w:cs="Arial"/>
        </w:rPr>
      </w:pPr>
      <w:r w:rsidRPr="00886A51">
        <w:rPr>
          <w:rFonts w:ascii="Arial" w:hAnsi="Arial" w:cs="Arial"/>
        </w:rPr>
        <w:t xml:space="preserve">Denní záznamy oprávněná osoba zapisuje každý den, kdy byly práce provedeny nebo kdy nastaly skutečnosti, které jsou předmětem zápisu. </w:t>
      </w:r>
    </w:p>
    <w:p w14:paraId="210F3751" w14:textId="77777777" w:rsidR="00FB3427" w:rsidRPr="00886A51" w:rsidRDefault="00FB3427" w:rsidP="000641A0">
      <w:pPr>
        <w:spacing w:after="120" w:line="276" w:lineRule="auto"/>
        <w:ind w:left="426" w:hanging="426"/>
        <w:jc w:val="center"/>
        <w:rPr>
          <w:rFonts w:ascii="Arial" w:hAnsi="Arial" w:cs="Arial"/>
        </w:rPr>
      </w:pPr>
    </w:p>
    <w:p w14:paraId="5FC9D905" w14:textId="77777777" w:rsidR="00FB3427" w:rsidRPr="00886A51" w:rsidRDefault="00FB3427" w:rsidP="00F9290F">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Staveniště a jeho zařízení</w:t>
      </w:r>
    </w:p>
    <w:p w14:paraId="52BFBA86" w14:textId="503BE219" w:rsidR="008D47B5" w:rsidRPr="008D47B5" w:rsidRDefault="00FB3427" w:rsidP="008D47B5">
      <w:pPr>
        <w:numPr>
          <w:ilvl w:val="0"/>
          <w:numId w:val="14"/>
        </w:numPr>
        <w:spacing w:after="120" w:line="276" w:lineRule="auto"/>
        <w:ind w:left="567" w:hanging="567"/>
        <w:jc w:val="both"/>
        <w:rPr>
          <w:rFonts w:ascii="Arial" w:hAnsi="Arial" w:cs="Arial"/>
        </w:rPr>
      </w:pPr>
      <w:r w:rsidRPr="00886A51">
        <w:rPr>
          <w:rFonts w:ascii="Arial" w:hAnsi="Arial" w:cs="Arial"/>
        </w:rPr>
        <w:t>Objednatel protokolárně předá zhotoviteli staveniště</w:t>
      </w:r>
      <w:r w:rsidR="008D47B5">
        <w:rPr>
          <w:rFonts w:ascii="Arial" w:hAnsi="Arial" w:cs="Arial"/>
        </w:rPr>
        <w:t xml:space="preserve"> nebo jeho část</w:t>
      </w:r>
      <w:r w:rsidRPr="00886A51">
        <w:rPr>
          <w:rFonts w:ascii="Arial" w:hAnsi="Arial" w:cs="Arial"/>
        </w:rPr>
        <w:t xml:space="preserve"> včetně místa pro provádění díla nejpozději do termínu dle čl. </w:t>
      </w:r>
      <w:r w:rsidR="00CF641A" w:rsidRPr="00886A51">
        <w:rPr>
          <w:rFonts w:ascii="Arial" w:hAnsi="Arial" w:cs="Arial"/>
        </w:rPr>
        <w:t>III</w:t>
      </w:r>
      <w:r w:rsidRPr="00886A51">
        <w:rPr>
          <w:rFonts w:ascii="Arial" w:hAnsi="Arial" w:cs="Arial"/>
        </w:rPr>
        <w:t xml:space="preserve">. odst. </w:t>
      </w:r>
      <w:r w:rsidR="00CF641A" w:rsidRPr="00886A51">
        <w:rPr>
          <w:rFonts w:ascii="Arial" w:hAnsi="Arial" w:cs="Arial"/>
        </w:rPr>
        <w:t>3.2</w:t>
      </w:r>
      <w:r w:rsidRPr="00886A51">
        <w:rPr>
          <w:rFonts w:ascii="Arial" w:hAnsi="Arial" w:cs="Arial"/>
        </w:rPr>
        <w:t xml:space="preserve"> smlouvy. </w:t>
      </w:r>
      <w:r w:rsidR="008D47B5">
        <w:rPr>
          <w:rFonts w:ascii="Arial" w:hAnsi="Arial" w:cs="Arial"/>
        </w:rPr>
        <w:t>Zhotovitel</w:t>
      </w:r>
      <w:r w:rsidR="008D47B5" w:rsidRPr="008D47B5">
        <w:rPr>
          <w:rFonts w:ascii="Arial" w:hAnsi="Arial" w:cs="Arial"/>
        </w:rPr>
        <w:t xml:space="preserve"> bude mít k dispozici po celou </w:t>
      </w:r>
      <w:r w:rsidR="008D47B5" w:rsidRPr="008D47B5">
        <w:rPr>
          <w:rFonts w:ascii="Arial" w:hAnsi="Arial" w:cs="Arial"/>
        </w:rPr>
        <w:lastRenderedPageBreak/>
        <w:t>dobu stavby stávající parkoviště, a to jak pro příjezd, tak pro zařízení staveniště a skládkování. Vzhledem k</w:t>
      </w:r>
      <w:r w:rsidR="008D47B5">
        <w:rPr>
          <w:rFonts w:ascii="Arial" w:hAnsi="Arial" w:cs="Arial"/>
        </w:rPr>
        <w:t> postupné realizaci stavby s ohledem na nutnost zachování provozu školy</w:t>
      </w:r>
      <w:r w:rsidR="008D47B5" w:rsidRPr="008D47B5">
        <w:rPr>
          <w:rFonts w:ascii="Arial" w:hAnsi="Arial" w:cs="Arial"/>
        </w:rPr>
        <w:t xml:space="preserve"> bude </w:t>
      </w:r>
      <w:r w:rsidR="008D47B5">
        <w:rPr>
          <w:rFonts w:ascii="Arial" w:hAnsi="Arial" w:cs="Arial"/>
        </w:rPr>
        <w:t xml:space="preserve">zhotoviteli </w:t>
      </w:r>
      <w:r w:rsidR="008D47B5" w:rsidRPr="008D47B5">
        <w:rPr>
          <w:rFonts w:ascii="Arial" w:hAnsi="Arial" w:cs="Arial"/>
        </w:rPr>
        <w:t>staveniště předáváno po částech</w:t>
      </w:r>
      <w:r w:rsidR="008D47B5">
        <w:rPr>
          <w:rFonts w:ascii="Arial" w:hAnsi="Arial" w:cs="Arial"/>
        </w:rPr>
        <w:t xml:space="preserve"> (</w:t>
      </w:r>
      <w:r w:rsidR="008D47B5" w:rsidRPr="008D47B5">
        <w:rPr>
          <w:rFonts w:ascii="Arial" w:hAnsi="Arial" w:cs="Arial"/>
        </w:rPr>
        <w:t>v případě učeben po patrech či půlpatrech, v případě rekonstrukce sociálního zázemí pak po jednotlivých stoupačkách</w:t>
      </w:r>
      <w:r w:rsidR="008D47B5">
        <w:rPr>
          <w:rFonts w:ascii="Arial" w:hAnsi="Arial" w:cs="Arial"/>
        </w:rPr>
        <w:t>)</w:t>
      </w:r>
      <w:r w:rsidR="008D47B5" w:rsidRPr="008D47B5">
        <w:rPr>
          <w:rFonts w:ascii="Arial" w:hAnsi="Arial" w:cs="Arial"/>
        </w:rPr>
        <w:t xml:space="preserve">. </w:t>
      </w:r>
      <w:r w:rsidR="008D47B5">
        <w:rPr>
          <w:rFonts w:ascii="Arial" w:hAnsi="Arial" w:cs="Arial"/>
        </w:rPr>
        <w:t>Zhotovitel</w:t>
      </w:r>
      <w:r w:rsidR="008D47B5" w:rsidRPr="008D47B5">
        <w:rPr>
          <w:rFonts w:ascii="Arial" w:hAnsi="Arial" w:cs="Arial"/>
        </w:rPr>
        <w:t xml:space="preserve"> pak musí na své náklady zajistit opatření minimalizující prašnost, například dřevěné stěny s geotextilií apod.  </w:t>
      </w:r>
    </w:p>
    <w:p w14:paraId="5D97704D" w14:textId="5F897458"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O předání staveniště</w:t>
      </w:r>
      <w:r w:rsidR="008D47B5">
        <w:rPr>
          <w:rFonts w:ascii="Arial" w:hAnsi="Arial" w:cs="Arial"/>
        </w:rPr>
        <w:t xml:space="preserve"> nebo jeho části</w:t>
      </w:r>
      <w:r w:rsidRPr="00886A51">
        <w:rPr>
          <w:rFonts w:ascii="Arial" w:hAnsi="Arial" w:cs="Arial"/>
        </w:rPr>
        <w:t xml:space="preserve"> objednatelem zhotoviteli bude sepsán písemný protokol, který bude vyhotoven ve dvou stejnopisech, bude podepsán oběma smluvními stranami a každá smluvní strana obdrží po jednom stejnopise.   </w:t>
      </w:r>
    </w:p>
    <w:p w14:paraId="15BC31DC" w14:textId="64C26101" w:rsidR="00FB3427" w:rsidRPr="00886A51" w:rsidRDefault="00824F12" w:rsidP="000641A0">
      <w:pPr>
        <w:tabs>
          <w:tab w:val="num" w:pos="624"/>
        </w:tabs>
        <w:spacing w:after="120" w:line="276" w:lineRule="auto"/>
        <w:ind w:left="567" w:hanging="567"/>
        <w:jc w:val="both"/>
        <w:rPr>
          <w:rFonts w:ascii="Arial" w:hAnsi="Arial" w:cs="Arial"/>
        </w:rPr>
      </w:pPr>
      <w:r>
        <w:rPr>
          <w:rFonts w:ascii="Arial" w:hAnsi="Arial" w:cs="Arial"/>
        </w:rPr>
        <w:tab/>
      </w:r>
      <w:r w:rsidR="00FB3427" w:rsidRPr="00886A51">
        <w:rPr>
          <w:rFonts w:ascii="Arial" w:hAnsi="Arial" w:cs="Arial"/>
        </w:rPr>
        <w:t xml:space="preserve">Při </w:t>
      </w:r>
      <w:r w:rsidR="008D47B5">
        <w:rPr>
          <w:rFonts w:ascii="Arial" w:hAnsi="Arial" w:cs="Arial"/>
        </w:rPr>
        <w:t xml:space="preserve">prvním </w:t>
      </w:r>
      <w:r w:rsidR="00FB3427" w:rsidRPr="00886A51">
        <w:rPr>
          <w:rFonts w:ascii="Arial" w:hAnsi="Arial" w:cs="Arial"/>
        </w:rPr>
        <w:t>předání staveniště</w:t>
      </w:r>
      <w:r w:rsidR="008D47B5">
        <w:rPr>
          <w:rFonts w:ascii="Arial" w:hAnsi="Arial" w:cs="Arial"/>
        </w:rPr>
        <w:t xml:space="preserve"> nebo jeho části</w:t>
      </w:r>
      <w:r w:rsidR="00FB3427" w:rsidRPr="00886A51">
        <w:rPr>
          <w:rFonts w:ascii="Arial" w:hAnsi="Arial" w:cs="Arial"/>
        </w:rPr>
        <w:t xml:space="preserve"> bude objednatelem provedeno předání dokladů o staveništi. Současně budou zhotoviteli předána </w:t>
      </w:r>
      <w:r w:rsidR="00A5149D" w:rsidRPr="00886A51">
        <w:rPr>
          <w:rFonts w:ascii="Arial" w:hAnsi="Arial" w:cs="Arial"/>
        </w:rPr>
        <w:t xml:space="preserve">2 </w:t>
      </w:r>
      <w:r w:rsidR="00FB3427" w:rsidRPr="00886A51">
        <w:rPr>
          <w:rFonts w:ascii="Arial" w:hAnsi="Arial" w:cs="Arial"/>
        </w:rPr>
        <w:t>par</w:t>
      </w:r>
      <w:r w:rsidR="007F3B75" w:rsidRPr="00886A51">
        <w:rPr>
          <w:rFonts w:ascii="Arial" w:hAnsi="Arial" w:cs="Arial"/>
        </w:rPr>
        <w:t>e</w:t>
      </w:r>
      <w:r w:rsidR="00FB3427" w:rsidRPr="00886A51">
        <w:rPr>
          <w:rFonts w:ascii="Arial" w:hAnsi="Arial" w:cs="Arial"/>
        </w:rPr>
        <w:t xml:space="preserve"> projektové dokumentace dle článku </w:t>
      </w:r>
      <w:r w:rsidR="00C567BB" w:rsidRPr="00886A51">
        <w:rPr>
          <w:rFonts w:ascii="Arial" w:hAnsi="Arial" w:cs="Arial"/>
        </w:rPr>
        <w:t>II</w:t>
      </w:r>
      <w:r w:rsidR="00FB3427" w:rsidRPr="00886A51">
        <w:rPr>
          <w:rFonts w:ascii="Arial" w:hAnsi="Arial" w:cs="Arial"/>
        </w:rPr>
        <w:t xml:space="preserve">. odst. </w:t>
      </w:r>
      <w:r w:rsidR="00C567BB" w:rsidRPr="00886A51">
        <w:rPr>
          <w:rFonts w:ascii="Arial" w:hAnsi="Arial" w:cs="Arial"/>
        </w:rPr>
        <w:t>2.1</w:t>
      </w:r>
      <w:r w:rsidR="00FB3427" w:rsidRPr="00886A51">
        <w:rPr>
          <w:rFonts w:ascii="Arial" w:hAnsi="Arial" w:cs="Arial"/>
        </w:rPr>
        <w:t xml:space="preserve"> smlouvy a </w:t>
      </w:r>
      <w:r w:rsidR="00CC60E4" w:rsidRPr="00886A51">
        <w:rPr>
          <w:rFonts w:ascii="Arial" w:hAnsi="Arial" w:cs="Arial"/>
        </w:rPr>
        <w:t>stavební povolení</w:t>
      </w:r>
      <w:r w:rsidR="00FB3427" w:rsidRPr="00886A51">
        <w:rPr>
          <w:rFonts w:ascii="Arial" w:hAnsi="Arial" w:cs="Arial"/>
        </w:rPr>
        <w:t xml:space="preserve"> specifikované v článku </w:t>
      </w:r>
      <w:r w:rsidR="00C567BB" w:rsidRPr="00886A51">
        <w:rPr>
          <w:rFonts w:ascii="Arial" w:hAnsi="Arial" w:cs="Arial"/>
        </w:rPr>
        <w:t>II</w:t>
      </w:r>
      <w:r w:rsidR="00FB3427" w:rsidRPr="00886A51">
        <w:rPr>
          <w:rFonts w:ascii="Arial" w:hAnsi="Arial" w:cs="Arial"/>
        </w:rPr>
        <w:t xml:space="preserve">. odst. </w:t>
      </w:r>
      <w:r w:rsidR="00C567BB" w:rsidRPr="00886A51">
        <w:rPr>
          <w:rFonts w:ascii="Arial" w:hAnsi="Arial" w:cs="Arial"/>
        </w:rPr>
        <w:t>2</w:t>
      </w:r>
      <w:r w:rsidR="00FB3427" w:rsidRPr="00886A51">
        <w:rPr>
          <w:rFonts w:ascii="Arial" w:hAnsi="Arial" w:cs="Arial"/>
        </w:rPr>
        <w:t>.</w:t>
      </w:r>
      <w:r w:rsidR="00C567BB" w:rsidRPr="00886A51">
        <w:rPr>
          <w:rFonts w:ascii="Arial" w:hAnsi="Arial" w:cs="Arial"/>
        </w:rPr>
        <w:t>4</w:t>
      </w:r>
      <w:r w:rsidR="00FB3427" w:rsidRPr="00886A51">
        <w:rPr>
          <w:rFonts w:ascii="Arial" w:hAnsi="Arial" w:cs="Arial"/>
        </w:rPr>
        <w:t xml:space="preserve"> písm. </w:t>
      </w:r>
      <w:r w:rsidR="00C567BB" w:rsidRPr="00886A51">
        <w:rPr>
          <w:rFonts w:ascii="Arial" w:hAnsi="Arial" w:cs="Arial"/>
        </w:rPr>
        <w:t>e</w:t>
      </w:r>
      <w:r w:rsidR="00FB3427" w:rsidRPr="00886A51">
        <w:rPr>
          <w:rFonts w:ascii="Arial" w:hAnsi="Arial" w:cs="Arial"/>
        </w:rPr>
        <w:t>)</w:t>
      </w:r>
      <w:r w:rsidR="006E18A3">
        <w:rPr>
          <w:rFonts w:ascii="Arial" w:hAnsi="Arial" w:cs="Arial"/>
        </w:rPr>
        <w:t xml:space="preserve"> </w:t>
      </w:r>
      <w:r w:rsidR="00FB3427" w:rsidRPr="00886A51">
        <w:rPr>
          <w:rFonts w:ascii="Arial" w:hAnsi="Arial" w:cs="Arial"/>
        </w:rPr>
        <w:t>smlouvy</w:t>
      </w:r>
      <w:r w:rsidR="006E18A3">
        <w:rPr>
          <w:rFonts w:ascii="Arial" w:hAnsi="Arial" w:cs="Arial"/>
        </w:rPr>
        <w:t xml:space="preserve"> </w:t>
      </w:r>
    </w:p>
    <w:p w14:paraId="6FD1905F" w14:textId="6C70CDC0" w:rsidR="00FB3427" w:rsidRPr="00886A51" w:rsidRDefault="00824F12" w:rsidP="00702268">
      <w:pPr>
        <w:tabs>
          <w:tab w:val="num" w:pos="624"/>
        </w:tabs>
        <w:spacing w:after="120" w:line="276" w:lineRule="auto"/>
        <w:ind w:left="567" w:hanging="567"/>
        <w:jc w:val="both"/>
        <w:rPr>
          <w:rFonts w:ascii="Arial" w:hAnsi="Arial" w:cs="Arial"/>
        </w:rPr>
      </w:pPr>
      <w:r>
        <w:rPr>
          <w:rFonts w:ascii="Arial" w:hAnsi="Arial" w:cs="Arial"/>
        </w:rPr>
        <w:tab/>
      </w:r>
      <w:r w:rsidR="00FB3427" w:rsidRPr="00886A51">
        <w:rPr>
          <w:rFonts w:ascii="Arial" w:hAnsi="Arial" w:cs="Arial"/>
        </w:rPr>
        <w:t xml:space="preserve">Staveništěm se pro účely smlouvy rozumí místo určené k provádění díla dle smlouvy a další pozemky a prostory určené ve smyslu podmínek </w:t>
      </w:r>
      <w:r w:rsidR="004A1AD8" w:rsidRPr="00886A51">
        <w:rPr>
          <w:rFonts w:ascii="Arial" w:hAnsi="Arial" w:cs="Arial"/>
        </w:rPr>
        <w:t>souhlas</w:t>
      </w:r>
      <w:r w:rsidR="006813EF">
        <w:rPr>
          <w:rFonts w:ascii="Arial" w:hAnsi="Arial" w:cs="Arial"/>
        </w:rPr>
        <w:t>ů</w:t>
      </w:r>
      <w:r w:rsidR="004A1AD8" w:rsidRPr="00886A51">
        <w:rPr>
          <w:rFonts w:ascii="Arial" w:hAnsi="Arial" w:cs="Arial"/>
        </w:rPr>
        <w:t xml:space="preserve"> s</w:t>
      </w:r>
      <w:r w:rsidR="006813EF">
        <w:rPr>
          <w:rFonts w:ascii="Arial" w:hAnsi="Arial" w:cs="Arial"/>
        </w:rPr>
        <w:t> povolením realizace</w:t>
      </w:r>
      <w:r w:rsidR="004A1AD8" w:rsidRPr="00886A51">
        <w:rPr>
          <w:rFonts w:ascii="Arial" w:hAnsi="Arial" w:cs="Arial"/>
        </w:rPr>
        <w:t xml:space="preserve"> stavby</w:t>
      </w:r>
      <w:r w:rsidR="00FB3427" w:rsidRPr="00886A51">
        <w:rPr>
          <w:rFonts w:ascii="Arial" w:hAnsi="Arial" w:cs="Arial"/>
        </w:rPr>
        <w:t xml:space="preserve"> a smlouvy. Staveniště bude vymezeno protokolem o předání staveniště. Při předání staveniště bude objednatelem určen způsob napojení na zdroj vody, elektřiny apod.</w:t>
      </w:r>
    </w:p>
    <w:p w14:paraId="559C8957" w14:textId="77777777"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Zhotovitel se zavazuje zachovávat na staveništi čistotu a pořádek. Zhotovitel je povinen denně odstraňovat na své náklady odpady a nečistoty vzniklé jeho činností či činností třetích osob na</w:t>
      </w:r>
      <w:r w:rsidR="007F3B75" w:rsidRPr="00886A51">
        <w:rPr>
          <w:rFonts w:ascii="Arial" w:hAnsi="Arial" w:cs="Arial"/>
        </w:rPr>
        <w:t> </w:t>
      </w:r>
      <w:r w:rsidRPr="00886A51">
        <w:rPr>
          <w:rFonts w:ascii="Arial" w:hAnsi="Arial" w:cs="Arial"/>
        </w:rPr>
        <w:t xml:space="preserve">staveništi, technickými či jinými opatřeními zabraňovat jejich pronikání mimo staveniště. Zhotovitel se dále zavazuje dodržovat pokyny požárního dozoru a dozoru bezpečnosti práce.   </w:t>
      </w:r>
    </w:p>
    <w:p w14:paraId="714DC01F" w14:textId="77777777"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Zhotovitel bude mít v průběhu realizace a dokončování předmětu díla na staveništi výhradní odpovědnost za:</w:t>
      </w:r>
    </w:p>
    <w:p w14:paraId="4ED04638" w14:textId="77777777" w:rsidR="00FB3427" w:rsidRPr="00886A51" w:rsidRDefault="00FB3427" w:rsidP="00F9290F">
      <w:pPr>
        <w:pStyle w:val="Znaka"/>
        <w:widowControl/>
        <w:numPr>
          <w:ilvl w:val="0"/>
          <w:numId w:val="15"/>
        </w:numPr>
        <w:spacing w:after="120" w:line="276" w:lineRule="auto"/>
        <w:ind w:left="993" w:hanging="284"/>
        <w:jc w:val="both"/>
        <w:rPr>
          <w:rFonts w:cs="Arial"/>
          <w:color w:val="auto"/>
          <w:sz w:val="20"/>
        </w:rPr>
      </w:pPr>
      <w:r w:rsidRPr="00886A51">
        <w:rPr>
          <w:rFonts w:cs="Arial"/>
          <w:color w:val="auto"/>
          <w:sz w:val="20"/>
        </w:rPr>
        <w:t>zajištění bezpečnosti všech osob oprávněných k pohybu na staveništi, udržování staveniště v uspořádaném stavu za účelem předcházení vzniku škod</w:t>
      </w:r>
    </w:p>
    <w:p w14:paraId="2722ADFC" w14:textId="77777777" w:rsidR="00FB3427" w:rsidRPr="00886A51" w:rsidRDefault="00FB3427" w:rsidP="00F9290F">
      <w:pPr>
        <w:pStyle w:val="Znaka"/>
        <w:widowControl/>
        <w:numPr>
          <w:ilvl w:val="0"/>
          <w:numId w:val="15"/>
        </w:numPr>
        <w:spacing w:after="120" w:line="276" w:lineRule="auto"/>
        <w:ind w:left="993" w:hanging="284"/>
        <w:jc w:val="both"/>
        <w:rPr>
          <w:rFonts w:cs="Arial"/>
          <w:color w:val="auto"/>
          <w:sz w:val="20"/>
        </w:rPr>
      </w:pPr>
      <w:r w:rsidRPr="00886A51">
        <w:rPr>
          <w:rFonts w:cs="Arial"/>
          <w:color w:val="auto"/>
          <w:sz w:val="2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w:t>
      </w:r>
    </w:p>
    <w:p w14:paraId="787955A4" w14:textId="77777777" w:rsidR="00FB3427" w:rsidRPr="00886A51" w:rsidRDefault="00FB3427" w:rsidP="00F9290F">
      <w:pPr>
        <w:pStyle w:val="Znaka"/>
        <w:widowControl/>
        <w:numPr>
          <w:ilvl w:val="0"/>
          <w:numId w:val="15"/>
        </w:numPr>
        <w:tabs>
          <w:tab w:val="left" w:pos="993"/>
        </w:tabs>
        <w:spacing w:after="120" w:line="276" w:lineRule="auto"/>
        <w:ind w:left="993" w:hanging="284"/>
        <w:jc w:val="both"/>
        <w:rPr>
          <w:rFonts w:cs="Arial"/>
          <w:color w:val="auto"/>
          <w:sz w:val="20"/>
        </w:rPr>
      </w:pPr>
      <w:r w:rsidRPr="00886A51">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61D75E26" w14:textId="77777777"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1E43D576" w14:textId="77777777"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t xml:space="preserve">Zhotovitel zajišťuje přípravu staveniště, zařízení staveniště, veškerou dopravu, </w:t>
      </w:r>
      <w:r w:rsidR="00924C31">
        <w:rPr>
          <w:rFonts w:ascii="Arial" w:hAnsi="Arial" w:cs="Arial"/>
        </w:rPr>
        <w:t xml:space="preserve">ukládání stavebního odpadu na </w:t>
      </w:r>
      <w:r w:rsidRPr="00886A51">
        <w:rPr>
          <w:rFonts w:ascii="Arial" w:hAnsi="Arial" w:cs="Arial"/>
        </w:rPr>
        <w:t>skládku, případně mezideponii materiálu, včetně zajištění energií a médií potřebných k provádění prací na vlastní účet. Tyto náklady jsou součástí ceny.</w:t>
      </w:r>
    </w:p>
    <w:p w14:paraId="2B60DACC" w14:textId="25F9FF0F" w:rsidR="00FB3427" w:rsidRPr="00886A51" w:rsidRDefault="00FB3427" w:rsidP="00F9290F">
      <w:pPr>
        <w:numPr>
          <w:ilvl w:val="0"/>
          <w:numId w:val="14"/>
        </w:numPr>
        <w:spacing w:after="120" w:line="276" w:lineRule="auto"/>
        <w:ind w:left="567" w:hanging="567"/>
        <w:jc w:val="both"/>
        <w:rPr>
          <w:rFonts w:ascii="Arial" w:hAnsi="Arial" w:cs="Arial"/>
        </w:rPr>
      </w:pPr>
      <w:r w:rsidRPr="00886A51">
        <w:rPr>
          <w:rFonts w:ascii="Arial" w:hAnsi="Arial" w:cs="Arial"/>
        </w:rPr>
        <w:lastRenderedPageBreak/>
        <w:t>Zhotovitel se zavazuje, bez předchozího písemného souhlasu objednatele, neumístit na</w:t>
      </w:r>
      <w:r w:rsidR="007F3B75" w:rsidRPr="00886A51">
        <w:rPr>
          <w:rFonts w:ascii="Arial" w:hAnsi="Arial" w:cs="Arial"/>
        </w:rPr>
        <w:t> </w:t>
      </w:r>
      <w:r w:rsidRPr="00886A51">
        <w:rPr>
          <w:rFonts w:ascii="Arial" w:hAnsi="Arial" w:cs="Arial"/>
        </w:rPr>
        <w:t xml:space="preserve">staveniště, jeho zařízení či prostory se staveništěm související jakékoli reklamní zařízení, </w:t>
      </w:r>
      <w:r w:rsidR="00586C36">
        <w:rPr>
          <w:rFonts w:ascii="Arial" w:hAnsi="Arial" w:cs="Arial"/>
        </w:rPr>
        <w:br/>
      </w:r>
      <w:r w:rsidRPr="00886A51">
        <w:rPr>
          <w:rFonts w:ascii="Arial" w:hAnsi="Arial" w:cs="Arial"/>
        </w:rPr>
        <w:t>ať již vlastní či ve vlastnictví třetí osoby.</w:t>
      </w:r>
    </w:p>
    <w:p w14:paraId="3DB69029" w14:textId="77777777" w:rsidR="00A464B5" w:rsidRDefault="00A464B5" w:rsidP="00F9290F">
      <w:pPr>
        <w:numPr>
          <w:ilvl w:val="0"/>
          <w:numId w:val="14"/>
        </w:numPr>
        <w:spacing w:after="120" w:line="276" w:lineRule="auto"/>
        <w:ind w:left="567" w:hanging="567"/>
        <w:jc w:val="both"/>
        <w:rPr>
          <w:rFonts w:ascii="Arial" w:hAnsi="Arial" w:cs="Arial"/>
        </w:rPr>
      </w:pPr>
      <w:r w:rsidRPr="00886A51">
        <w:rPr>
          <w:rFonts w:ascii="Arial" w:hAnsi="Arial" w:cs="Arial"/>
        </w:rPr>
        <w:t xml:space="preserve">Nejpozději </w:t>
      </w:r>
      <w:r w:rsidR="00725287" w:rsidRPr="00886A51">
        <w:rPr>
          <w:rFonts w:ascii="Arial" w:hAnsi="Arial" w:cs="Arial"/>
        </w:rPr>
        <w:t>ke dni</w:t>
      </w:r>
      <w:r w:rsidRPr="00886A51">
        <w:rPr>
          <w:rFonts w:ascii="Arial" w:hAnsi="Arial" w:cs="Arial"/>
        </w:rPr>
        <w:t xml:space="preserve"> předání a převzetí díla či odstranění poslední vady či nedodělku, zjištěných při</w:t>
      </w:r>
      <w:r w:rsidR="007F3B75" w:rsidRPr="00886A51">
        <w:rPr>
          <w:rFonts w:ascii="Arial" w:hAnsi="Arial" w:cs="Arial"/>
        </w:rPr>
        <w:t> </w:t>
      </w:r>
      <w:r w:rsidRPr="00886A51">
        <w:rPr>
          <w:rFonts w:ascii="Arial" w:hAnsi="Arial" w:cs="Arial"/>
        </w:rPr>
        <w:t>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1FC55CBF" w14:textId="3E97792F" w:rsidR="00FF0DB9" w:rsidRDefault="00FF0DB9" w:rsidP="00F9290F">
      <w:pPr>
        <w:pStyle w:val="Odstavecseseznamem"/>
        <w:numPr>
          <w:ilvl w:val="0"/>
          <w:numId w:val="14"/>
        </w:numPr>
        <w:spacing w:after="120" w:line="276" w:lineRule="auto"/>
        <w:ind w:left="567" w:hanging="567"/>
        <w:contextualSpacing w:val="0"/>
        <w:jc w:val="both"/>
        <w:rPr>
          <w:rFonts w:ascii="Arial" w:hAnsi="Arial" w:cs="Arial"/>
        </w:rPr>
      </w:pPr>
      <w:r w:rsidRPr="005842BD">
        <w:rPr>
          <w:rFonts w:ascii="Arial" w:hAnsi="Arial" w:cs="Arial"/>
        </w:rPr>
        <w:t>Smluvní strany se dohodly,</w:t>
      </w:r>
      <w:r w:rsidR="00BE776F">
        <w:rPr>
          <w:rFonts w:ascii="Arial" w:hAnsi="Arial" w:cs="Arial"/>
        </w:rPr>
        <w:t xml:space="preserve"> že</w:t>
      </w:r>
      <w:r w:rsidRPr="005842BD">
        <w:rPr>
          <w:rFonts w:ascii="Arial" w:hAnsi="Arial" w:cs="Arial"/>
        </w:rPr>
        <w:t xml:space="preserve"> </w:t>
      </w:r>
      <w:r w:rsidR="0037728B" w:rsidRPr="005842BD">
        <w:rPr>
          <w:rFonts w:ascii="Arial" w:hAnsi="Arial" w:cs="Arial"/>
        </w:rPr>
        <w:t xml:space="preserve">na viditelném místě staveniště bude umístěn </w:t>
      </w:r>
      <w:r w:rsidR="00B52A1F">
        <w:rPr>
          <w:rFonts w:ascii="Arial" w:hAnsi="Arial" w:cs="Arial"/>
        </w:rPr>
        <w:t xml:space="preserve">jeden (1) </w:t>
      </w:r>
      <w:r w:rsidR="0037728B" w:rsidRPr="005842BD">
        <w:rPr>
          <w:rFonts w:ascii="Arial" w:hAnsi="Arial" w:cs="Arial"/>
        </w:rPr>
        <w:t>dočasný informační billboard</w:t>
      </w:r>
      <w:r w:rsidR="00B52A1F">
        <w:rPr>
          <w:rFonts w:ascii="Arial" w:hAnsi="Arial" w:cs="Arial"/>
        </w:rPr>
        <w:t xml:space="preserve"> na pevné nosné konstrukci</w:t>
      </w:r>
      <w:r w:rsidR="0037728B" w:rsidRPr="005842BD">
        <w:rPr>
          <w:rFonts w:ascii="Arial" w:hAnsi="Arial" w:cs="Arial"/>
        </w:rPr>
        <w:t xml:space="preserve"> s údaji o stavbě včetně povinných prvků publicity, informací o hlavním cíli projektu a financování</w:t>
      </w:r>
      <w:r w:rsidR="00B52A1F">
        <w:rPr>
          <w:rFonts w:ascii="Arial" w:hAnsi="Arial" w:cs="Arial"/>
        </w:rPr>
        <w:t>. R</w:t>
      </w:r>
      <w:r w:rsidR="0037728B" w:rsidRPr="005842BD">
        <w:rPr>
          <w:rFonts w:ascii="Arial" w:hAnsi="Arial" w:cs="Arial"/>
        </w:rPr>
        <w:t>ozměr</w:t>
      </w:r>
      <w:r w:rsidR="00B52A1F">
        <w:rPr>
          <w:rFonts w:ascii="Arial" w:hAnsi="Arial" w:cs="Arial"/>
        </w:rPr>
        <w:t xml:space="preserve"> billboardu </w:t>
      </w:r>
      <w:r w:rsidR="005E42BA">
        <w:rPr>
          <w:rFonts w:ascii="Arial" w:hAnsi="Arial" w:cs="Arial"/>
        </w:rPr>
        <w:t xml:space="preserve">bude min. 2,1 x 2,2. </w:t>
      </w:r>
      <w:r w:rsidR="00B52A1F">
        <w:rPr>
          <w:rFonts w:ascii="Arial" w:hAnsi="Arial" w:cs="Arial"/>
        </w:rPr>
        <w:t>I</w:t>
      </w:r>
      <w:r w:rsidR="0037728B" w:rsidRPr="005842BD">
        <w:rPr>
          <w:rFonts w:ascii="Arial" w:hAnsi="Arial" w:cs="Arial"/>
        </w:rPr>
        <w:t>nformační billboard</w:t>
      </w:r>
      <w:r w:rsidR="00B52A1F">
        <w:rPr>
          <w:rFonts w:ascii="Arial" w:hAnsi="Arial" w:cs="Arial"/>
        </w:rPr>
        <w:t xml:space="preserve"> včetně nosné konstrukce </w:t>
      </w:r>
      <w:r w:rsidR="0037728B" w:rsidRPr="005842BD">
        <w:rPr>
          <w:rFonts w:ascii="Arial" w:hAnsi="Arial" w:cs="Arial"/>
        </w:rPr>
        <w:t>bud</w:t>
      </w:r>
      <w:r w:rsidR="00B52A1F">
        <w:rPr>
          <w:rFonts w:ascii="Arial" w:hAnsi="Arial" w:cs="Arial"/>
        </w:rPr>
        <w:t>ou</w:t>
      </w:r>
      <w:r w:rsidR="0037728B" w:rsidRPr="005842BD">
        <w:rPr>
          <w:rFonts w:ascii="Arial" w:hAnsi="Arial" w:cs="Arial"/>
        </w:rPr>
        <w:t xml:space="preserve"> vyroben</w:t>
      </w:r>
      <w:r w:rsidR="00B52A1F">
        <w:rPr>
          <w:rFonts w:ascii="Arial" w:hAnsi="Arial" w:cs="Arial"/>
        </w:rPr>
        <w:t>y</w:t>
      </w:r>
      <w:r w:rsidR="0037728B" w:rsidRPr="005842BD">
        <w:rPr>
          <w:rFonts w:ascii="Arial" w:hAnsi="Arial" w:cs="Arial"/>
        </w:rPr>
        <w:t xml:space="preserve"> z materiálu odolného vůči povětrnostním podmínkám. </w:t>
      </w:r>
      <w:r w:rsidRPr="0037728B">
        <w:rPr>
          <w:rFonts w:ascii="Arial" w:hAnsi="Arial" w:cs="Arial"/>
        </w:rPr>
        <w:t>Konkrétní grafické řešení tabul</w:t>
      </w:r>
      <w:r w:rsidR="00B52A1F">
        <w:rPr>
          <w:rFonts w:ascii="Arial" w:hAnsi="Arial" w:cs="Arial"/>
        </w:rPr>
        <w:t>í</w:t>
      </w:r>
      <w:r w:rsidRPr="0037728B">
        <w:rPr>
          <w:rFonts w:ascii="Arial" w:hAnsi="Arial" w:cs="Arial"/>
        </w:rPr>
        <w:t xml:space="preserve"> podléhá schválení objednatelem. Zhotovitel se zavazuje umístit objednatelem odsouhlasen</w:t>
      </w:r>
      <w:r w:rsidR="00B52A1F">
        <w:rPr>
          <w:rFonts w:ascii="Arial" w:hAnsi="Arial" w:cs="Arial"/>
        </w:rPr>
        <w:t xml:space="preserve">ý </w:t>
      </w:r>
      <w:r w:rsidRPr="0037728B">
        <w:rPr>
          <w:rFonts w:ascii="Arial" w:hAnsi="Arial" w:cs="Arial"/>
        </w:rPr>
        <w:t xml:space="preserve">informační </w:t>
      </w:r>
      <w:r w:rsidR="00B52A1F">
        <w:rPr>
          <w:rFonts w:ascii="Arial" w:hAnsi="Arial" w:cs="Arial"/>
        </w:rPr>
        <w:t>billboard</w:t>
      </w:r>
      <w:r w:rsidRPr="0037728B">
        <w:rPr>
          <w:rFonts w:ascii="Arial" w:hAnsi="Arial" w:cs="Arial"/>
        </w:rPr>
        <w:t xml:space="preserve"> </w:t>
      </w:r>
      <w:r w:rsidR="00AE0441" w:rsidRPr="0037728B">
        <w:rPr>
          <w:rFonts w:ascii="Arial" w:hAnsi="Arial" w:cs="Arial"/>
        </w:rPr>
        <w:t>pro</w:t>
      </w:r>
      <w:r w:rsidR="00B52A1F">
        <w:rPr>
          <w:rFonts w:ascii="Arial" w:hAnsi="Arial" w:cs="Arial"/>
        </w:rPr>
        <w:t> </w:t>
      </w:r>
      <w:r w:rsidRPr="0037728B">
        <w:rPr>
          <w:rFonts w:ascii="Arial" w:hAnsi="Arial" w:cs="Arial"/>
        </w:rPr>
        <w:t>veřejnost</w:t>
      </w:r>
      <w:r w:rsidR="00AE0441" w:rsidRPr="0037728B">
        <w:rPr>
          <w:rFonts w:ascii="Arial" w:hAnsi="Arial" w:cs="Arial"/>
        </w:rPr>
        <w:t xml:space="preserve"> na</w:t>
      </w:r>
      <w:r w:rsidRPr="0037728B">
        <w:rPr>
          <w:rFonts w:ascii="Arial" w:hAnsi="Arial" w:cs="Arial"/>
        </w:rPr>
        <w:t xml:space="preserve"> viditelném místě staveniště nejpozději do sedmi (7) dní ode dne předání staveniště</w:t>
      </w:r>
      <w:r w:rsidR="00A956EE">
        <w:rPr>
          <w:rFonts w:ascii="Arial" w:hAnsi="Arial" w:cs="Arial"/>
        </w:rPr>
        <w:t xml:space="preserve"> nebo jeho části</w:t>
      </w:r>
      <w:r w:rsidRPr="0037728B">
        <w:rPr>
          <w:rFonts w:ascii="Arial" w:hAnsi="Arial" w:cs="Arial"/>
        </w:rPr>
        <w:t xml:space="preserve"> zhotoviteli. </w:t>
      </w:r>
    </w:p>
    <w:p w14:paraId="7183DBC8" w14:textId="77777777" w:rsidR="00D40853" w:rsidRPr="00886A51" w:rsidRDefault="00D40853" w:rsidP="000641A0">
      <w:pPr>
        <w:spacing w:after="120" w:line="276" w:lineRule="auto"/>
        <w:ind w:left="426" w:hanging="426"/>
        <w:jc w:val="center"/>
        <w:rPr>
          <w:rFonts w:ascii="Arial" w:hAnsi="Arial" w:cs="Arial"/>
        </w:rPr>
      </w:pPr>
    </w:p>
    <w:p w14:paraId="6A938409" w14:textId="77777777" w:rsidR="00D40853" w:rsidRPr="00886A51" w:rsidRDefault="00D40853" w:rsidP="00F9290F">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Podmínky provádění díla</w:t>
      </w:r>
    </w:p>
    <w:p w14:paraId="383D3B31" w14:textId="744AB326"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Zhotovitel je povinen zajistit a financovat veškeré pod</w:t>
      </w:r>
      <w:r w:rsidR="00E54EA9">
        <w:rPr>
          <w:rFonts w:ascii="Arial" w:hAnsi="Arial" w:cs="Arial"/>
        </w:rPr>
        <w:t>zhotovitel</w:t>
      </w:r>
      <w:r w:rsidRPr="00886A51">
        <w:rPr>
          <w:rFonts w:ascii="Arial" w:hAnsi="Arial" w:cs="Arial"/>
        </w:rPr>
        <w:t>ské práce a nese za ně záruku v</w:t>
      </w:r>
      <w:r w:rsidR="00C8160E" w:rsidRPr="00886A51">
        <w:rPr>
          <w:rFonts w:ascii="Arial" w:hAnsi="Arial" w:cs="Arial"/>
        </w:rPr>
        <w:t> </w:t>
      </w:r>
      <w:r w:rsidRPr="00886A51">
        <w:rPr>
          <w:rFonts w:ascii="Arial" w:hAnsi="Arial" w:cs="Arial"/>
        </w:rPr>
        <w:t>plném rozsahu dle smlouvy.</w:t>
      </w:r>
      <w:r w:rsidR="005842BD">
        <w:rPr>
          <w:rFonts w:ascii="Arial" w:hAnsi="Arial" w:cs="Arial"/>
        </w:rPr>
        <w:t xml:space="preserve"> Zhotovitel je povinen přenést plnění povinnosti vyplývající ze zásady </w:t>
      </w:r>
      <w:r w:rsidR="005842BD" w:rsidRPr="005842BD">
        <w:rPr>
          <w:rFonts w:ascii="Arial" w:hAnsi="Arial" w:cs="Arial"/>
        </w:rPr>
        <w:t>DNSH „Do No Significant Harm = významně nepoškozovat“ podle nařízení o Nástroji pro oživení a odolnost (2021/C 58/01)</w:t>
      </w:r>
      <w:r w:rsidR="005842BD">
        <w:rPr>
          <w:rFonts w:ascii="Arial" w:hAnsi="Arial" w:cs="Arial"/>
        </w:rPr>
        <w:t xml:space="preserve"> na pod</w:t>
      </w:r>
      <w:r w:rsidR="00E54EA9">
        <w:rPr>
          <w:rFonts w:ascii="Arial" w:hAnsi="Arial" w:cs="Arial"/>
        </w:rPr>
        <w:t>zhotovitel</w:t>
      </w:r>
      <w:r w:rsidR="005842BD">
        <w:rPr>
          <w:rFonts w:ascii="Arial" w:hAnsi="Arial" w:cs="Arial"/>
        </w:rPr>
        <w:t>e.</w:t>
      </w:r>
    </w:p>
    <w:p w14:paraId="20148C30" w14:textId="255BC922"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Zhotovitel je povinen předložit objednateli seznam všech svých pod</w:t>
      </w:r>
      <w:r w:rsidR="00E54EA9">
        <w:rPr>
          <w:rFonts w:ascii="Arial" w:hAnsi="Arial" w:cs="Arial"/>
        </w:rPr>
        <w:t>zhotovitel</w:t>
      </w:r>
      <w:r w:rsidRPr="00886A51">
        <w:rPr>
          <w:rFonts w:ascii="Arial" w:hAnsi="Arial" w:cs="Arial"/>
        </w:rPr>
        <w:t>ů, kteří budou pro</w:t>
      </w:r>
      <w:r w:rsidR="00C8160E" w:rsidRPr="00886A51">
        <w:rPr>
          <w:rFonts w:ascii="Arial" w:hAnsi="Arial" w:cs="Arial"/>
        </w:rPr>
        <w:t> </w:t>
      </w:r>
      <w:r w:rsidRPr="00886A51">
        <w:rPr>
          <w:rFonts w:ascii="Arial" w:hAnsi="Arial" w:cs="Arial"/>
        </w:rPr>
        <w:t>zhotovitele provádět část díla dle smlouvy. Zhotovitel není oprávněn pověřit provedením díla ani jeho části jinou osobu bez písemného souhlasu objednatele než ty, které výslovně uvedl při</w:t>
      </w:r>
      <w:r w:rsidR="00C8160E" w:rsidRPr="00886A51">
        <w:rPr>
          <w:rFonts w:ascii="Arial" w:hAnsi="Arial" w:cs="Arial"/>
        </w:rPr>
        <w:t> </w:t>
      </w:r>
      <w:r w:rsidRPr="00886A51">
        <w:rPr>
          <w:rFonts w:ascii="Arial" w:hAnsi="Arial" w:cs="Arial"/>
        </w:rPr>
        <w:t>podání nabídky v </w:t>
      </w:r>
      <w:r w:rsidR="003E2818">
        <w:rPr>
          <w:rFonts w:ascii="Arial" w:hAnsi="Arial" w:cs="Arial"/>
        </w:rPr>
        <w:t>zadávacím řízení</w:t>
      </w:r>
      <w:r w:rsidR="003E2818" w:rsidRPr="00886A51">
        <w:rPr>
          <w:rFonts w:ascii="Arial" w:hAnsi="Arial" w:cs="Arial"/>
        </w:rPr>
        <w:t xml:space="preserve"> </w:t>
      </w:r>
      <w:r w:rsidRPr="00886A51">
        <w:rPr>
          <w:rFonts w:ascii="Arial" w:hAnsi="Arial" w:cs="Arial"/>
        </w:rPr>
        <w:t>veřejné zakázky.</w:t>
      </w:r>
    </w:p>
    <w:p w14:paraId="4F52C88E" w14:textId="77777777"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 xml:space="preserve">Bez písemného souhlasu objednatele nesmí být použity jiné materiály, technologie nebo změny proti projektové dokumentaci. </w:t>
      </w:r>
    </w:p>
    <w:p w14:paraId="35E4D57D" w14:textId="77777777"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Zhotovitel je povinen zajistit dílo a staveniště do doby jeho řádného předání objednateli proti krádeži a vandalismu.</w:t>
      </w:r>
    </w:p>
    <w:p w14:paraId="26DEF773" w14:textId="77777777"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w:t>
      </w:r>
      <w:r w:rsidR="00BF00F8">
        <w:rPr>
          <w:rFonts w:ascii="Arial" w:hAnsi="Arial" w:cs="Arial"/>
        </w:rPr>
        <w:t> </w:t>
      </w:r>
      <w:r w:rsidRPr="00886A51">
        <w:rPr>
          <w:rFonts w:ascii="Arial" w:hAnsi="Arial" w:cs="Arial"/>
        </w:rPr>
        <w:t>majetku, tzn.</w:t>
      </w:r>
      <w:r w:rsidR="00747727" w:rsidRPr="00886A51">
        <w:rPr>
          <w:rFonts w:ascii="Arial" w:hAnsi="Arial" w:cs="Arial"/>
        </w:rPr>
        <w:t>,</w:t>
      </w:r>
      <w:r w:rsidR="00FD1DEF" w:rsidRPr="00886A51">
        <w:rPr>
          <w:rFonts w:ascii="Arial" w:hAnsi="Arial" w:cs="Arial"/>
        </w:rPr>
        <w:t xml:space="preserve"> </w:t>
      </w:r>
      <w:r w:rsidRPr="00886A51">
        <w:rPr>
          <w:rFonts w:ascii="Arial" w:hAnsi="Arial" w:cs="Arial"/>
        </w:rPr>
        <w:t xml:space="preserve">že v případě jakéhokoliv narušení či poškození majetku (např. vjezdů, plotů, objektu, prostranství, inženýrských sítí) je zhotovitel povinen bez zbytečného odkladu tuto škodu odstranit, a není-li to možné, tak finančně </w:t>
      </w:r>
      <w:r w:rsidR="00FD1DEF" w:rsidRPr="00886A51">
        <w:rPr>
          <w:rFonts w:ascii="Arial" w:hAnsi="Arial" w:cs="Arial"/>
        </w:rPr>
        <w:t>na</w:t>
      </w:r>
      <w:r w:rsidRPr="00886A51">
        <w:rPr>
          <w:rFonts w:ascii="Arial" w:hAnsi="Arial" w:cs="Arial"/>
        </w:rPr>
        <w:t>hradit.</w:t>
      </w:r>
    </w:p>
    <w:p w14:paraId="52C7C4DA" w14:textId="77777777" w:rsidR="00D40853" w:rsidRPr="00886A51" w:rsidRDefault="00C8160E" w:rsidP="00F9290F">
      <w:pPr>
        <w:numPr>
          <w:ilvl w:val="0"/>
          <w:numId w:val="16"/>
        </w:numPr>
        <w:spacing w:after="120" w:line="276" w:lineRule="auto"/>
        <w:ind w:left="567" w:hanging="567"/>
        <w:jc w:val="both"/>
        <w:rPr>
          <w:rFonts w:ascii="Arial" w:hAnsi="Arial" w:cs="Arial"/>
        </w:rPr>
      </w:pPr>
      <w:r w:rsidRPr="00886A51">
        <w:rPr>
          <w:rFonts w:ascii="Arial" w:hAnsi="Arial" w:cs="Arial"/>
        </w:rPr>
        <w:t>Z</w:t>
      </w:r>
      <w:r w:rsidR="00D40853" w:rsidRPr="00886A51">
        <w:rPr>
          <w:rFonts w:ascii="Arial" w:hAnsi="Arial" w:cs="Arial"/>
        </w:rPr>
        <w:t xml:space="preserve">hotovitel </w:t>
      </w:r>
      <w:r w:rsidRPr="00886A51">
        <w:rPr>
          <w:rFonts w:ascii="Arial" w:hAnsi="Arial" w:cs="Arial"/>
        </w:rPr>
        <w:t xml:space="preserve">je </w:t>
      </w:r>
      <w:r w:rsidR="00D40853" w:rsidRPr="00886A51">
        <w:rPr>
          <w:rFonts w:ascii="Arial" w:hAnsi="Arial" w:cs="Arial"/>
        </w:rPr>
        <w:t>povinen v rámci plnění závazku k provedení sjednaného díla zajistit svým nákladem vyhotovení geodetického zaměření polohy realizovaných inženýrských sítí</w:t>
      </w:r>
      <w:r w:rsidR="005B6399" w:rsidRPr="00886A51">
        <w:rPr>
          <w:rFonts w:ascii="Arial" w:hAnsi="Arial" w:cs="Arial"/>
        </w:rPr>
        <w:t>.</w:t>
      </w:r>
    </w:p>
    <w:p w14:paraId="54D7C360" w14:textId="77777777" w:rsidR="00D40853" w:rsidRPr="00886A51" w:rsidRDefault="00D40853" w:rsidP="00F9290F">
      <w:pPr>
        <w:numPr>
          <w:ilvl w:val="0"/>
          <w:numId w:val="16"/>
        </w:numPr>
        <w:spacing w:after="120" w:line="276" w:lineRule="auto"/>
        <w:ind w:left="567" w:hanging="567"/>
        <w:jc w:val="both"/>
        <w:rPr>
          <w:rFonts w:ascii="Arial" w:hAnsi="Arial" w:cs="Arial"/>
        </w:rPr>
      </w:pPr>
      <w:r w:rsidRPr="00886A51">
        <w:rPr>
          <w:rFonts w:ascii="Arial" w:hAnsi="Arial" w:cs="Arial"/>
        </w:rPr>
        <w:lastRenderedPageBreak/>
        <w:t>Práce a konstrukce, které budou v dalším postupu zakryty nebo se stanou nepřístupnými, je objednatel oprávněn prověřit. K jejich zakrytí musí dát zástupce objednatele písemný souhlas ve</w:t>
      </w:r>
      <w:r w:rsidR="0005164D" w:rsidRPr="00886A51">
        <w:rPr>
          <w:rFonts w:ascii="Arial" w:hAnsi="Arial" w:cs="Arial"/>
        </w:rPr>
        <w:t> </w:t>
      </w:r>
      <w:r w:rsidRPr="00886A51">
        <w:rPr>
          <w:rFonts w:ascii="Arial" w:hAnsi="Arial" w:cs="Arial"/>
        </w:rPr>
        <w:t>stavebním deníku. Toto prověření provede objednatel po obdržení výzvy zhotovitele dle</w:t>
      </w:r>
      <w:r w:rsidR="0005164D" w:rsidRPr="00886A51">
        <w:rPr>
          <w:rFonts w:ascii="Arial" w:hAnsi="Arial" w:cs="Arial"/>
        </w:rPr>
        <w:t> </w:t>
      </w:r>
      <w:r w:rsidRPr="00886A51">
        <w:rPr>
          <w:rFonts w:ascii="Arial" w:hAnsi="Arial" w:cs="Arial"/>
        </w:rPr>
        <w:t xml:space="preserve">ustanovení odst. </w:t>
      </w:r>
      <w:r w:rsidR="00BB593D" w:rsidRPr="00886A51">
        <w:rPr>
          <w:rFonts w:ascii="Arial" w:hAnsi="Arial" w:cs="Arial"/>
        </w:rPr>
        <w:t>9.1</w:t>
      </w:r>
      <w:r w:rsidR="000035B0" w:rsidRPr="00886A51">
        <w:rPr>
          <w:rFonts w:ascii="Arial" w:hAnsi="Arial" w:cs="Arial"/>
        </w:rPr>
        <w:t>1</w:t>
      </w:r>
      <w:r w:rsidR="00BB593D" w:rsidRPr="00886A51">
        <w:rPr>
          <w:rFonts w:ascii="Arial" w:hAnsi="Arial" w:cs="Arial"/>
        </w:rPr>
        <w:t xml:space="preserve"> tohoto článku</w:t>
      </w:r>
      <w:r w:rsidRPr="00886A51">
        <w:rPr>
          <w:rFonts w:ascii="Arial" w:hAnsi="Arial" w:cs="Arial"/>
        </w:rPr>
        <w:t xml:space="preserve"> smlouvy.</w:t>
      </w:r>
    </w:p>
    <w:p w14:paraId="746F0E17" w14:textId="60BD1E3C" w:rsidR="00D40853" w:rsidRPr="00886A51" w:rsidRDefault="00D40853" w:rsidP="00F9290F">
      <w:pPr>
        <w:numPr>
          <w:ilvl w:val="0"/>
          <w:numId w:val="16"/>
        </w:numPr>
        <w:spacing w:after="120" w:line="288" w:lineRule="auto"/>
        <w:ind w:left="567" w:hanging="567"/>
        <w:jc w:val="both"/>
        <w:rPr>
          <w:rFonts w:ascii="Arial" w:hAnsi="Arial" w:cs="Arial"/>
        </w:rPr>
      </w:pPr>
      <w:r w:rsidRPr="00886A51">
        <w:rPr>
          <w:rFonts w:ascii="Arial" w:hAnsi="Arial" w:cs="Arial"/>
        </w:rPr>
        <w:t xml:space="preserve">Zhotovitel bude informovat objednatele o stavu rozpracovaného díla na pravidelných poradách a kontrolních dnech, které bude zhotovitel organizovat </w:t>
      </w:r>
      <w:r w:rsidR="006504B2">
        <w:rPr>
          <w:rFonts w:ascii="Arial" w:hAnsi="Arial" w:cs="Arial"/>
        </w:rPr>
        <w:t>min. jednou za 14 dnů nebude-li dohodnuto jinak</w:t>
      </w:r>
      <w:r w:rsidRPr="00886A51">
        <w:rPr>
          <w:rFonts w:ascii="Arial" w:hAnsi="Arial" w:cs="Arial"/>
        </w:rPr>
        <w:t xml:space="preserve">.  Na těchto poradách a kontrolních dnech bude přítomna odpovědná osoba dle čl. VI. odst. </w:t>
      </w:r>
      <w:r w:rsidR="001549AE" w:rsidRPr="00886A51">
        <w:rPr>
          <w:rFonts w:ascii="Arial" w:hAnsi="Arial" w:cs="Arial"/>
        </w:rPr>
        <w:t>6</w:t>
      </w:r>
      <w:r w:rsidRPr="00886A51">
        <w:rPr>
          <w:rFonts w:ascii="Arial" w:hAnsi="Arial" w:cs="Arial"/>
        </w:rPr>
        <w:t>.</w:t>
      </w:r>
      <w:r w:rsidR="001549AE" w:rsidRPr="00886A51">
        <w:rPr>
          <w:rFonts w:ascii="Arial" w:hAnsi="Arial" w:cs="Arial"/>
        </w:rPr>
        <w:t>6</w:t>
      </w:r>
      <w:r w:rsidRPr="00886A51">
        <w:rPr>
          <w:rFonts w:ascii="Arial" w:hAnsi="Arial" w:cs="Arial"/>
        </w:rPr>
        <w:t xml:space="preserve"> písm. </w:t>
      </w:r>
      <w:r w:rsidR="00E547B6">
        <w:rPr>
          <w:rFonts w:ascii="Arial" w:hAnsi="Arial" w:cs="Arial"/>
        </w:rPr>
        <w:t>e</w:t>
      </w:r>
      <w:r w:rsidRPr="00886A51">
        <w:rPr>
          <w:rFonts w:ascii="Arial" w:hAnsi="Arial" w:cs="Arial"/>
        </w:rPr>
        <w:t>)</w:t>
      </w:r>
      <w:r w:rsidR="001549AE" w:rsidRPr="00886A51">
        <w:rPr>
          <w:rFonts w:ascii="Arial" w:hAnsi="Arial" w:cs="Arial"/>
        </w:rPr>
        <w:t xml:space="preserve"> smlouvy</w:t>
      </w:r>
      <w:r w:rsidRPr="00886A51">
        <w:rPr>
          <w:rFonts w:ascii="Arial" w:hAnsi="Arial" w:cs="Arial"/>
        </w:rPr>
        <w:t>.</w:t>
      </w:r>
    </w:p>
    <w:p w14:paraId="637C8EDA" w14:textId="77777777" w:rsidR="00D40853" w:rsidRPr="00886A51" w:rsidRDefault="00D40853" w:rsidP="00F9290F">
      <w:pPr>
        <w:numPr>
          <w:ilvl w:val="0"/>
          <w:numId w:val="16"/>
        </w:numPr>
        <w:spacing w:after="120" w:line="288" w:lineRule="auto"/>
        <w:ind w:left="567" w:hanging="567"/>
        <w:jc w:val="both"/>
        <w:rPr>
          <w:rFonts w:ascii="Arial" w:hAnsi="Arial" w:cs="Arial"/>
        </w:rPr>
      </w:pPr>
      <w:r w:rsidRPr="00886A51">
        <w:rPr>
          <w:rFonts w:ascii="Arial" w:hAnsi="Arial" w:cs="Arial"/>
        </w:rPr>
        <w:t>Vyvstane-li v průběhu provádění díla nutnost upřesnění způsobu jeho provedení</w:t>
      </w:r>
      <w:r w:rsidR="001D5530" w:rsidRPr="00886A51">
        <w:rPr>
          <w:rFonts w:ascii="Arial" w:hAnsi="Arial" w:cs="Arial"/>
        </w:rPr>
        <w:t>,</w:t>
      </w:r>
      <w:r w:rsidRPr="00886A51">
        <w:rPr>
          <w:rFonts w:ascii="Arial" w:hAnsi="Arial" w:cs="Arial"/>
        </w:rPr>
        <w:t xml:space="preserve"> zavazuje se zhotovitel neprodleně si vyžádat předchozí písemný souhlas či pokyn objednatele. Tím není dotčena povinnost zhotovi</w:t>
      </w:r>
      <w:r w:rsidR="001549AE" w:rsidRPr="00886A51">
        <w:rPr>
          <w:rFonts w:ascii="Arial" w:hAnsi="Arial" w:cs="Arial"/>
        </w:rPr>
        <w:t>tele dle článku VI.</w:t>
      </w:r>
      <w:r w:rsidRPr="00886A51">
        <w:rPr>
          <w:rFonts w:ascii="Arial" w:hAnsi="Arial" w:cs="Arial"/>
        </w:rPr>
        <w:t xml:space="preserve"> odst. </w:t>
      </w:r>
      <w:r w:rsidR="001549AE" w:rsidRPr="00886A51">
        <w:rPr>
          <w:rFonts w:ascii="Arial" w:hAnsi="Arial" w:cs="Arial"/>
        </w:rPr>
        <w:t>6</w:t>
      </w:r>
      <w:r w:rsidRPr="00886A51">
        <w:rPr>
          <w:rFonts w:ascii="Arial" w:hAnsi="Arial" w:cs="Arial"/>
        </w:rPr>
        <w:t>.</w:t>
      </w:r>
      <w:r w:rsidR="001549AE" w:rsidRPr="00886A51">
        <w:rPr>
          <w:rFonts w:ascii="Arial" w:hAnsi="Arial" w:cs="Arial"/>
        </w:rPr>
        <w:t>7</w:t>
      </w:r>
      <w:r w:rsidRPr="00886A51">
        <w:rPr>
          <w:rFonts w:ascii="Arial" w:hAnsi="Arial" w:cs="Arial"/>
        </w:rPr>
        <w:t xml:space="preserve"> smlouvy.</w:t>
      </w:r>
    </w:p>
    <w:p w14:paraId="3C811CD5" w14:textId="77777777" w:rsidR="000035B0" w:rsidRPr="00886A51" w:rsidRDefault="00D40853" w:rsidP="00F9290F">
      <w:pPr>
        <w:numPr>
          <w:ilvl w:val="0"/>
          <w:numId w:val="16"/>
        </w:numPr>
        <w:spacing w:after="120" w:line="288" w:lineRule="auto"/>
        <w:ind w:left="567" w:hanging="567"/>
        <w:jc w:val="both"/>
        <w:rPr>
          <w:rFonts w:ascii="Arial" w:hAnsi="Arial" w:cs="Arial"/>
        </w:rPr>
      </w:pPr>
      <w:r w:rsidRPr="00886A51">
        <w:rPr>
          <w:rFonts w:ascii="Arial" w:hAnsi="Arial" w:cs="Arial"/>
        </w:rPr>
        <w:t>Zhotovitel je povinen zabezpečit účast svých pracovníků na prověřování dodávek a prací zhotovitele, které provádí objednatel a zajist</w:t>
      </w:r>
      <w:r w:rsidR="001549AE" w:rsidRPr="00886A51">
        <w:rPr>
          <w:rFonts w:ascii="Arial" w:hAnsi="Arial" w:cs="Arial"/>
        </w:rPr>
        <w:t>it</w:t>
      </w:r>
      <w:r w:rsidRPr="00886A51">
        <w:rPr>
          <w:rFonts w:ascii="Arial" w:hAnsi="Arial" w:cs="Arial"/>
        </w:rPr>
        <w:t xml:space="preserve"> neprodleně opatření k odstranění vytknutých závad a odchylek od projektové dokumentace provádění díla. </w:t>
      </w:r>
    </w:p>
    <w:p w14:paraId="403BF6D6" w14:textId="77777777" w:rsidR="00D40853" w:rsidRPr="00886A51" w:rsidRDefault="00D40853" w:rsidP="00F9290F">
      <w:pPr>
        <w:numPr>
          <w:ilvl w:val="0"/>
          <w:numId w:val="16"/>
        </w:numPr>
        <w:spacing w:after="120" w:line="288" w:lineRule="auto"/>
        <w:ind w:left="567" w:hanging="567"/>
        <w:jc w:val="both"/>
        <w:rPr>
          <w:rFonts w:ascii="Arial" w:hAnsi="Arial" w:cs="Arial"/>
        </w:rPr>
      </w:pPr>
      <w:r w:rsidRPr="00886A51">
        <w:rPr>
          <w:rFonts w:ascii="Arial" w:hAnsi="Arial" w:cs="Arial"/>
        </w:rPr>
        <w:t xml:space="preserve">Při provádění zakrývaných částí díla je povinností zhotovitele písemně a prokazatelně vyzvat objednatele k jejich převzetí před zakrytím v předstihu alespoň pěti </w:t>
      </w:r>
      <w:r w:rsidR="00A447B9" w:rsidRPr="00886A51">
        <w:rPr>
          <w:rFonts w:ascii="Arial" w:hAnsi="Arial" w:cs="Arial"/>
        </w:rPr>
        <w:t xml:space="preserve">(5) </w:t>
      </w:r>
      <w:r w:rsidRPr="00886A51">
        <w:rPr>
          <w:rFonts w:ascii="Arial" w:hAnsi="Arial" w:cs="Arial"/>
        </w:rPr>
        <w:t>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57795951" w14:textId="77777777" w:rsidR="00695230" w:rsidRPr="00886A51" w:rsidRDefault="00695230" w:rsidP="00F9290F">
      <w:pPr>
        <w:numPr>
          <w:ilvl w:val="0"/>
          <w:numId w:val="16"/>
        </w:numPr>
        <w:spacing w:after="120" w:line="288" w:lineRule="auto"/>
        <w:ind w:left="567" w:hanging="567"/>
        <w:jc w:val="both"/>
        <w:rPr>
          <w:rFonts w:ascii="Arial" w:hAnsi="Arial" w:cs="Arial"/>
        </w:rPr>
      </w:pPr>
      <w:r w:rsidRPr="00886A51">
        <w:rPr>
          <w:rFonts w:ascii="Arial" w:hAnsi="Arial" w:cs="Arial"/>
        </w:rPr>
        <w:t>Naprogramování a nastavení funkčnosti jednotlivých systémů technologických zařízení je součástí plnění dle této smlouvy a bude provedeno na základě předchozí analýzy potřeb objednatele a následného objednatelem schváleného návrhu vlastností, funkčnosti a podoby těchto systémů.</w:t>
      </w:r>
    </w:p>
    <w:p w14:paraId="65644FA4" w14:textId="725FDCF3" w:rsidR="00695230" w:rsidRPr="00886A51" w:rsidRDefault="00695230" w:rsidP="00F9290F">
      <w:pPr>
        <w:pStyle w:val="Odstavecseseznamem"/>
        <w:numPr>
          <w:ilvl w:val="0"/>
          <w:numId w:val="16"/>
        </w:numPr>
        <w:spacing w:line="288" w:lineRule="auto"/>
        <w:ind w:left="567" w:hanging="567"/>
        <w:jc w:val="both"/>
        <w:rPr>
          <w:rFonts w:ascii="Arial" w:hAnsi="Arial" w:cs="Arial"/>
        </w:rPr>
      </w:pPr>
      <w:r w:rsidRPr="00886A51">
        <w:rPr>
          <w:rFonts w:ascii="Arial" w:hAnsi="Arial" w:cs="Arial"/>
        </w:rPr>
        <w:t xml:space="preserve">Objednatel si vyhrazuje právo odsouhlasit veškeré postupy prací a použité materiály, pokud nebudou použity materiály a postupy uvedené v projektové dokumentaci, a dále si objednatel vyhrazuju právo schválit vzorky zařízení interiéru a finálních povrchových úprav včetně odstínů. Tyto vzorky budou objednateli předloženy ke schválení minimálně </w:t>
      </w:r>
      <w:r w:rsidR="008C20D0">
        <w:rPr>
          <w:rFonts w:ascii="Arial" w:hAnsi="Arial" w:cs="Arial"/>
        </w:rPr>
        <w:t>deset</w:t>
      </w:r>
      <w:r w:rsidRPr="00886A51">
        <w:rPr>
          <w:rFonts w:ascii="Arial" w:hAnsi="Arial" w:cs="Arial"/>
        </w:rPr>
        <w:t xml:space="preserve"> (</w:t>
      </w:r>
      <w:r w:rsidR="008C20D0">
        <w:rPr>
          <w:rFonts w:ascii="Arial" w:hAnsi="Arial" w:cs="Arial"/>
        </w:rPr>
        <w:t>1</w:t>
      </w:r>
      <w:r w:rsidRPr="00886A51">
        <w:rPr>
          <w:rFonts w:ascii="Arial" w:hAnsi="Arial" w:cs="Arial"/>
        </w:rPr>
        <w:t>0) dní před zahájením prací nebo dodávek, ke kterým se vzorky vztahují.</w:t>
      </w:r>
    </w:p>
    <w:p w14:paraId="545030E7" w14:textId="77777777" w:rsidR="001A6ADC" w:rsidRDefault="004A1AD8" w:rsidP="00F9290F">
      <w:pPr>
        <w:numPr>
          <w:ilvl w:val="0"/>
          <w:numId w:val="16"/>
        </w:numPr>
        <w:spacing w:before="120" w:after="120" w:line="288" w:lineRule="auto"/>
        <w:ind w:left="567" w:hanging="567"/>
        <w:jc w:val="both"/>
        <w:rPr>
          <w:rFonts w:ascii="Arial" w:hAnsi="Arial" w:cs="Arial"/>
        </w:rPr>
      </w:pPr>
      <w:r w:rsidRPr="00886A51">
        <w:rPr>
          <w:rFonts w:ascii="Arial" w:hAnsi="Arial" w:cs="Arial"/>
        </w:rPr>
        <w:t>Zhotovitel je povinen při realizaci díla v maximální možné míře využívat ekologicky příznivé materiály a třídit a recyklovat vzniklý odpad tak, aby zajistil minimalizaci negativních vlivů své činnosti na životní prostředí.</w:t>
      </w:r>
    </w:p>
    <w:p w14:paraId="2370DE18" w14:textId="1D79B2A8" w:rsidR="005809FA" w:rsidRPr="000641A0" w:rsidRDefault="005809FA" w:rsidP="00F9290F">
      <w:pPr>
        <w:pStyle w:val="Odstavecseseznamem"/>
        <w:numPr>
          <w:ilvl w:val="0"/>
          <w:numId w:val="16"/>
        </w:numPr>
        <w:spacing w:line="276" w:lineRule="auto"/>
        <w:jc w:val="both"/>
        <w:rPr>
          <w:rFonts w:ascii="Arial" w:hAnsi="Arial" w:cs="Arial"/>
        </w:rPr>
      </w:pPr>
      <w:r w:rsidRPr="008550D8">
        <w:rPr>
          <w:rFonts w:ascii="Arial" w:hAnsi="Arial" w:cs="Arial"/>
        </w:rPr>
        <w:t xml:space="preserve">Zhotovitel je povinen umožnit vstup na staveniště a využívání zařízení staveniště a poskytnout maximální možnou součinnost všem dalším </w:t>
      </w:r>
      <w:r w:rsidR="00E54EA9">
        <w:rPr>
          <w:rFonts w:ascii="Arial" w:hAnsi="Arial" w:cs="Arial"/>
        </w:rPr>
        <w:t>zhotovitel</w:t>
      </w:r>
      <w:r w:rsidRPr="008550D8">
        <w:rPr>
          <w:rFonts w:ascii="Arial" w:hAnsi="Arial" w:cs="Arial"/>
        </w:rPr>
        <w:t>ům objednatele, jejichž plnění je součástí realizace projektu. Zhotovitel umožní řádnou koordinaci plnění navazujících na jednotlivé fáze realizace stavby. Neodůvodněné či svévolné porušení této povinnosti je podstatným porušením smluvních povinností. Zhotovitel se zavazuje poskytovat veškerou součinnost nezbytnou k</w:t>
      </w:r>
      <w:r>
        <w:rPr>
          <w:rFonts w:ascii="Arial" w:hAnsi="Arial" w:cs="Arial"/>
        </w:rPr>
        <w:t> </w:t>
      </w:r>
      <w:r w:rsidRPr="008550D8">
        <w:rPr>
          <w:rFonts w:ascii="Arial" w:hAnsi="Arial" w:cs="Arial"/>
        </w:rPr>
        <w:t xml:space="preserve">řádnému plnění dodávek či služeb realizovaných v rámci projektu a postupovat tak, aby jakkoliv neomezoval a neztěžoval plnění poskytovaná ostatními </w:t>
      </w:r>
      <w:r w:rsidR="00E54EA9">
        <w:rPr>
          <w:rFonts w:ascii="Arial" w:hAnsi="Arial" w:cs="Arial"/>
        </w:rPr>
        <w:t>zhotovitel</w:t>
      </w:r>
      <w:r w:rsidRPr="008550D8">
        <w:rPr>
          <w:rFonts w:ascii="Arial" w:hAnsi="Arial" w:cs="Arial"/>
        </w:rPr>
        <w:t>i objednatele podílejícími se na</w:t>
      </w:r>
      <w:r>
        <w:rPr>
          <w:rFonts w:ascii="Arial" w:hAnsi="Arial" w:cs="Arial"/>
        </w:rPr>
        <w:t> </w:t>
      </w:r>
      <w:r w:rsidRPr="008550D8">
        <w:rPr>
          <w:rFonts w:ascii="Arial" w:hAnsi="Arial" w:cs="Arial"/>
        </w:rPr>
        <w:t>realizaci projektu, zejména je nutné dodržet veškeré požadavky kladené projektovou dokumentací.</w:t>
      </w:r>
    </w:p>
    <w:p w14:paraId="3C04FFD5" w14:textId="77777777" w:rsidR="005809FA" w:rsidRPr="00886A51" w:rsidRDefault="005809FA" w:rsidP="00C87315">
      <w:pPr>
        <w:spacing w:before="120" w:after="120" w:line="276" w:lineRule="auto"/>
        <w:ind w:left="567"/>
        <w:jc w:val="both"/>
        <w:rPr>
          <w:rFonts w:ascii="Arial" w:hAnsi="Arial" w:cs="Arial"/>
        </w:rPr>
      </w:pPr>
    </w:p>
    <w:p w14:paraId="26D7624D" w14:textId="77777777" w:rsidR="001549AE" w:rsidRPr="00886A51" w:rsidRDefault="001549AE" w:rsidP="00F9290F">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Předání a převzetí díla</w:t>
      </w:r>
    </w:p>
    <w:p w14:paraId="2FE2E83C" w14:textId="77777777"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 xml:space="preserve">Zhotovitel se zavazuje řádně protokolárně předat dílo objednateli nejpozději v termínu dle čl. III. odst. 3.1 smlouvy. </w:t>
      </w:r>
    </w:p>
    <w:p w14:paraId="2EF40B7B" w14:textId="77777777"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Na předávací řízení přizve zhotovitel objednatele, a to písemným oznámením, které musí být doručeno objednateli alespoň pět</w:t>
      </w:r>
      <w:r w:rsidR="00E27C4F" w:rsidRPr="00886A51">
        <w:rPr>
          <w:rFonts w:ascii="Arial" w:hAnsi="Arial" w:cs="Arial"/>
        </w:rPr>
        <w:t xml:space="preserve"> (5) pracovních dní</w:t>
      </w:r>
      <w:r w:rsidRPr="00886A51">
        <w:rPr>
          <w:rFonts w:ascii="Arial" w:hAnsi="Arial" w:cs="Arial"/>
        </w:rPr>
        <w:t xml:space="preserve"> předem. </w:t>
      </w:r>
    </w:p>
    <w:p w14:paraId="636944AC" w14:textId="64979230" w:rsidR="00094767" w:rsidRPr="00886A51" w:rsidRDefault="00094767" w:rsidP="000641A0">
      <w:pPr>
        <w:spacing w:after="120" w:line="276" w:lineRule="auto"/>
        <w:ind w:left="567"/>
        <w:jc w:val="both"/>
        <w:rPr>
          <w:rFonts w:ascii="Arial" w:hAnsi="Arial" w:cs="Arial"/>
        </w:rPr>
      </w:pPr>
      <w:r w:rsidRPr="00886A51">
        <w:rPr>
          <w:rFonts w:ascii="Arial" w:hAnsi="Arial" w:cs="Arial"/>
        </w:rPr>
        <w:t>Zhotovitel zajistí na předávací řízení účast všech pod</w:t>
      </w:r>
      <w:r w:rsidR="00E54EA9">
        <w:rPr>
          <w:rFonts w:ascii="Arial" w:hAnsi="Arial" w:cs="Arial"/>
        </w:rPr>
        <w:t>zhotovitel</w:t>
      </w:r>
      <w:r w:rsidRPr="00886A51">
        <w:rPr>
          <w:rFonts w:ascii="Arial" w:hAnsi="Arial" w:cs="Arial"/>
        </w:rPr>
        <w:t>ů či jejich oprávněných zástupců a současně i účast všech smluvních partnerů či jejich oprávněných zástupců.</w:t>
      </w:r>
    </w:p>
    <w:p w14:paraId="587C7644" w14:textId="77777777"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 xml:space="preserve">K předání díla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3D56B4" w:rsidRPr="00886A51">
        <w:rPr>
          <w:rFonts w:ascii="Arial" w:hAnsi="Arial" w:cs="Arial"/>
        </w:rPr>
        <w:t>technický dozor stavebníka</w:t>
      </w:r>
      <w:r w:rsidRPr="00886A51">
        <w:rPr>
          <w:rFonts w:ascii="Arial" w:hAnsi="Arial" w:cs="Arial"/>
        </w:rPr>
        <w:t>.</w:t>
      </w:r>
    </w:p>
    <w:p w14:paraId="39D1EB3E" w14:textId="77777777" w:rsidR="00094767" w:rsidRPr="00886A51" w:rsidRDefault="00094767" w:rsidP="00F9290F">
      <w:pPr>
        <w:numPr>
          <w:ilvl w:val="0"/>
          <w:numId w:val="18"/>
        </w:numPr>
        <w:spacing w:after="120" w:line="276" w:lineRule="auto"/>
        <w:ind w:left="567" w:hanging="567"/>
        <w:jc w:val="both"/>
        <w:rPr>
          <w:rFonts w:ascii="Arial" w:hAnsi="Arial" w:cs="Arial"/>
        </w:rPr>
      </w:pPr>
      <w:r w:rsidRPr="00886A51">
        <w:rPr>
          <w:rFonts w:ascii="Arial" w:hAnsi="Arial" w:cs="Arial"/>
        </w:rPr>
        <w:t>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14:paraId="453A6983" w14:textId="77777777" w:rsidR="00094767" w:rsidRPr="00886A51" w:rsidRDefault="00094767" w:rsidP="00F9290F">
      <w:pPr>
        <w:pStyle w:val="Znaka"/>
        <w:widowControl/>
        <w:numPr>
          <w:ilvl w:val="0"/>
          <w:numId w:val="17"/>
        </w:numPr>
        <w:spacing w:after="120" w:line="276" w:lineRule="auto"/>
        <w:ind w:left="993" w:hanging="284"/>
        <w:jc w:val="both"/>
        <w:rPr>
          <w:rFonts w:cs="Arial"/>
          <w:color w:val="auto"/>
          <w:sz w:val="20"/>
        </w:rPr>
      </w:pPr>
      <w:r w:rsidRPr="00886A51">
        <w:rPr>
          <w:rFonts w:cs="Arial"/>
          <w:color w:val="auto"/>
          <w:sz w:val="20"/>
        </w:rPr>
        <w:t xml:space="preserve">touto smlouvou, </w:t>
      </w:r>
    </w:p>
    <w:p w14:paraId="6CEEA512" w14:textId="77777777" w:rsidR="00094767" w:rsidRPr="00886A51" w:rsidRDefault="00094767" w:rsidP="00F9290F">
      <w:pPr>
        <w:pStyle w:val="Znaka"/>
        <w:widowControl/>
        <w:numPr>
          <w:ilvl w:val="0"/>
          <w:numId w:val="17"/>
        </w:numPr>
        <w:spacing w:after="120" w:line="276" w:lineRule="auto"/>
        <w:ind w:left="993" w:hanging="284"/>
        <w:jc w:val="both"/>
        <w:rPr>
          <w:rFonts w:cs="Arial"/>
          <w:color w:val="auto"/>
          <w:sz w:val="20"/>
        </w:rPr>
      </w:pPr>
      <w:r w:rsidRPr="00886A51">
        <w:rPr>
          <w:rFonts w:cs="Arial"/>
          <w:color w:val="auto"/>
          <w:sz w:val="20"/>
        </w:rPr>
        <w:t xml:space="preserve">podmínkami stanovenými ČSN a EN, </w:t>
      </w:r>
    </w:p>
    <w:p w14:paraId="1A3FA59E" w14:textId="77777777" w:rsidR="00094767" w:rsidRPr="00886A51" w:rsidRDefault="00094767" w:rsidP="00F9290F">
      <w:pPr>
        <w:pStyle w:val="Znaka"/>
        <w:widowControl/>
        <w:numPr>
          <w:ilvl w:val="0"/>
          <w:numId w:val="17"/>
        </w:numPr>
        <w:spacing w:after="120" w:line="276" w:lineRule="auto"/>
        <w:ind w:left="993" w:hanging="284"/>
        <w:jc w:val="both"/>
        <w:rPr>
          <w:rFonts w:cs="Arial"/>
          <w:color w:val="auto"/>
          <w:sz w:val="20"/>
        </w:rPr>
      </w:pPr>
      <w:r w:rsidRPr="00886A51">
        <w:rPr>
          <w:rFonts w:cs="Arial"/>
          <w:color w:val="auto"/>
          <w:sz w:val="20"/>
        </w:rPr>
        <w:t xml:space="preserve">projektem zpracovaným na dílo, </w:t>
      </w:r>
    </w:p>
    <w:p w14:paraId="16C15E77" w14:textId="77777777" w:rsidR="00094767" w:rsidRPr="00886A51" w:rsidRDefault="00094767" w:rsidP="00F9290F">
      <w:pPr>
        <w:pStyle w:val="Znaka"/>
        <w:widowControl/>
        <w:numPr>
          <w:ilvl w:val="0"/>
          <w:numId w:val="17"/>
        </w:numPr>
        <w:spacing w:after="120" w:line="276" w:lineRule="auto"/>
        <w:ind w:left="993" w:hanging="284"/>
        <w:jc w:val="both"/>
        <w:rPr>
          <w:rFonts w:cs="Arial"/>
          <w:color w:val="auto"/>
          <w:sz w:val="20"/>
        </w:rPr>
      </w:pPr>
      <w:r w:rsidRPr="00886A51">
        <w:rPr>
          <w:rFonts w:cs="Arial"/>
          <w:color w:val="auto"/>
          <w:sz w:val="20"/>
        </w:rPr>
        <w:t>obecně závaznými metodikami a doporučeními výrobců komponentů a technologií použitých při výstavbě, neodporují-li platným ČSN.</w:t>
      </w:r>
    </w:p>
    <w:p w14:paraId="1351BA53" w14:textId="708C7E59" w:rsidR="001549AE" w:rsidRPr="00886A51" w:rsidRDefault="001549AE" w:rsidP="000641A0">
      <w:pPr>
        <w:spacing w:after="120" w:line="276" w:lineRule="auto"/>
        <w:ind w:left="567"/>
        <w:jc w:val="both"/>
        <w:rPr>
          <w:rFonts w:ascii="Arial" w:hAnsi="Arial" w:cs="Arial"/>
        </w:rPr>
      </w:pPr>
      <w:r w:rsidRPr="00886A51">
        <w:rPr>
          <w:rFonts w:ascii="Arial" w:hAnsi="Arial" w:cs="Arial"/>
        </w:rPr>
        <w:t>Předávací protokol musí obsahovat alespoň předmět a charakteristiku díla, místo provedení díla, soupis zjištěných vad a nedodělků díla stanovených zhotovitelem či objednatelem, vyjádření zhotovitele k vadám díla vytčeným objednatelem,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4165B361" w14:textId="77777777"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V případě, že je objednatelem přebíráno dokončené dílo, skutečnost, že dílo je dokončeno co do</w:t>
      </w:r>
      <w:r w:rsidR="003D56B4" w:rsidRPr="00886A51">
        <w:rPr>
          <w:rFonts w:ascii="Arial" w:hAnsi="Arial" w:cs="Arial"/>
        </w:rPr>
        <w:t> </w:t>
      </w:r>
      <w:r w:rsidRPr="00886A51">
        <w:rPr>
          <w:rFonts w:ascii="Arial" w:hAnsi="Arial" w:cs="Arial"/>
        </w:rPr>
        <w:t xml:space="preserve">množství, jakosti, kompletnosti a schopnosti trvalého užívání, prokazuje zásadně zhotovitel a za tím účelem předkládá nezbytné písemné doklady objednateli. </w:t>
      </w:r>
    </w:p>
    <w:p w14:paraId="759F7709" w14:textId="082E020E" w:rsidR="001549AE" w:rsidRPr="00886A51" w:rsidRDefault="001549AE" w:rsidP="000641A0">
      <w:pPr>
        <w:spacing w:after="120" w:line="276" w:lineRule="auto"/>
        <w:ind w:left="567"/>
        <w:jc w:val="both"/>
        <w:rPr>
          <w:rFonts w:ascii="Arial" w:hAnsi="Arial" w:cs="Arial"/>
        </w:rPr>
      </w:pPr>
      <w:r w:rsidRPr="00886A51">
        <w:rPr>
          <w:rFonts w:ascii="Arial" w:hAnsi="Arial" w:cs="Arial"/>
        </w:rPr>
        <w:t xml:space="preserve">Zhotovitel doloží objednateli před zahájením předávacího řízení úplný seznam všech předávaných dokladů, </w:t>
      </w:r>
      <w:r w:rsidRPr="00386660">
        <w:rPr>
          <w:rFonts w:ascii="Arial" w:hAnsi="Arial" w:cs="Arial"/>
        </w:rPr>
        <w:t>stavební deník</w:t>
      </w:r>
      <w:r w:rsidR="00386660">
        <w:rPr>
          <w:rFonts w:ascii="Arial" w:hAnsi="Arial" w:cs="Arial"/>
        </w:rPr>
        <w:t xml:space="preserve"> (autorizovaná konverze)</w:t>
      </w:r>
      <w:r w:rsidRPr="00886A51">
        <w:rPr>
          <w:rFonts w:ascii="Arial" w:hAnsi="Arial" w:cs="Arial"/>
        </w:rPr>
        <w:t>, protokoly o</w:t>
      </w:r>
      <w:r w:rsidR="003D56B4" w:rsidRPr="00886A51">
        <w:rPr>
          <w:rFonts w:ascii="Arial" w:hAnsi="Arial" w:cs="Arial"/>
        </w:rPr>
        <w:t> </w:t>
      </w:r>
      <w:r w:rsidRPr="00886A51">
        <w:rPr>
          <w:rFonts w:ascii="Arial" w:hAnsi="Arial" w:cs="Arial"/>
        </w:rPr>
        <w:t>provedení zkoušek zhutnění zásypů, dále doklad o zabezpečení likvidace odpadů v souladu se zákonem č.</w:t>
      </w:r>
      <w:r w:rsidR="002D6D19">
        <w:rPr>
          <w:rFonts w:ascii="Arial" w:hAnsi="Arial" w:cs="Arial"/>
        </w:rPr>
        <w:t> </w:t>
      </w:r>
      <w:r w:rsidR="000A5109" w:rsidRPr="00886A51">
        <w:rPr>
          <w:rFonts w:ascii="Arial" w:hAnsi="Arial" w:cs="Arial"/>
        </w:rPr>
        <w:t>541/2020</w:t>
      </w:r>
      <w:r w:rsidRPr="00886A51">
        <w:rPr>
          <w:rFonts w:ascii="Arial" w:hAnsi="Arial" w:cs="Arial"/>
        </w:rPr>
        <w:t xml:space="preserve"> Sb., o odpadech,</w:t>
      </w:r>
      <w:r w:rsidR="00F75765" w:rsidRPr="00886A51">
        <w:rPr>
          <w:rFonts w:ascii="Arial" w:hAnsi="Arial" w:cs="Arial"/>
        </w:rPr>
        <w:t xml:space="preserve"> ve</w:t>
      </w:r>
      <w:r w:rsidR="007471B4">
        <w:rPr>
          <w:rFonts w:ascii="Arial" w:hAnsi="Arial" w:cs="Arial"/>
        </w:rPr>
        <w:t> </w:t>
      </w:r>
      <w:r w:rsidR="00F75765" w:rsidRPr="00886A51">
        <w:rPr>
          <w:rFonts w:ascii="Arial" w:hAnsi="Arial" w:cs="Arial"/>
        </w:rPr>
        <w:t>znění pozdějších předpisů</w:t>
      </w:r>
      <w:r w:rsidR="00EF26E4">
        <w:rPr>
          <w:rFonts w:ascii="Arial" w:hAnsi="Arial" w:cs="Arial"/>
        </w:rPr>
        <w:t>,</w:t>
      </w:r>
      <w:r w:rsidRPr="00886A51">
        <w:rPr>
          <w:rFonts w:ascii="Arial" w:hAnsi="Arial" w:cs="Arial"/>
        </w:rPr>
        <w:t xml:space="preserve"> </w:t>
      </w:r>
      <w:r w:rsidR="00EF26E4" w:rsidRPr="00886A51">
        <w:rPr>
          <w:rFonts w:ascii="Arial" w:hAnsi="Arial" w:cs="Arial"/>
        </w:rPr>
        <w:t xml:space="preserve">návrhy provozních řádů </w:t>
      </w:r>
      <w:r w:rsidRPr="00886A51">
        <w:rPr>
          <w:rFonts w:ascii="Arial" w:hAnsi="Arial" w:cs="Arial"/>
        </w:rPr>
        <w:t xml:space="preserve">a další doklady </w:t>
      </w:r>
      <w:r w:rsidRPr="00886A51">
        <w:rPr>
          <w:rFonts w:ascii="Arial" w:hAnsi="Arial" w:cs="Arial"/>
        </w:rPr>
        <w:lastRenderedPageBreak/>
        <w:t xml:space="preserve">prokazující splnění podmínek, které si stanovily v rámci stavebního řízení orgány a organizace. </w:t>
      </w:r>
      <w:r w:rsidR="001D4E8B" w:rsidRPr="00886A51">
        <w:rPr>
          <w:rFonts w:ascii="Arial" w:hAnsi="Arial" w:cs="Arial"/>
        </w:rPr>
        <w:t>Dokumentaci skutečného provedení díla je povinen zhotovitel předat v elektronické podobě ve</w:t>
      </w:r>
      <w:r w:rsidR="00EF26E4">
        <w:rPr>
          <w:rFonts w:ascii="Arial" w:hAnsi="Arial" w:cs="Arial"/>
        </w:rPr>
        <w:t> </w:t>
      </w:r>
      <w:r w:rsidR="001D4E8B" w:rsidRPr="00886A51">
        <w:rPr>
          <w:rFonts w:ascii="Arial" w:hAnsi="Arial" w:cs="Arial"/>
        </w:rPr>
        <w:t xml:space="preserve">formátech, které je objednatel způsobilý přijmout (tj. formáty *.doc, *.xls, *.dwg a *.pdf.). Zhotovitel je současně povinen při zahájení předávacího řízení předložit objednateli geodetické zaměření skutečné polohy stavby a geometrický plán pro vklad do katastru nemovitostí. </w:t>
      </w:r>
      <w:r w:rsidRPr="00886A51">
        <w:rPr>
          <w:rFonts w:ascii="Arial" w:hAnsi="Arial" w:cs="Arial"/>
        </w:rPr>
        <w:t>V případě, že nedojde k předložení a předání objednateli shora uvedených dokladů nejpozději při předávacím řízení, nepovažuje se dílo za řádně předané.</w:t>
      </w:r>
    </w:p>
    <w:p w14:paraId="01A69C91" w14:textId="58D82081"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 xml:space="preserve">V případě, že se při předávání díla objednatelem prokáže, že je zhotovitelem předáváno dílo, které nese vady nebo nedodělky, </w:t>
      </w:r>
      <w:r w:rsidR="00DB1C10">
        <w:rPr>
          <w:rFonts w:ascii="Arial" w:hAnsi="Arial" w:cs="Arial"/>
        </w:rPr>
        <w:t>je</w:t>
      </w:r>
      <w:r w:rsidR="00DB1C10" w:rsidRPr="00886A51">
        <w:rPr>
          <w:rFonts w:ascii="Arial" w:hAnsi="Arial" w:cs="Arial"/>
        </w:rPr>
        <w:t xml:space="preserve"> </w:t>
      </w:r>
      <w:r w:rsidRPr="00886A51">
        <w:rPr>
          <w:rFonts w:ascii="Arial" w:hAnsi="Arial" w:cs="Arial"/>
        </w:rPr>
        <w:t>objednatel povinen předávané dílo převzít</w:t>
      </w:r>
      <w:r w:rsidR="00DB1C10" w:rsidRPr="00DB1C10">
        <w:rPr>
          <w:rFonts w:ascii="Arial" w:hAnsi="Arial" w:cs="Arial"/>
        </w:rPr>
        <w:t xml:space="preserve"> </w:t>
      </w:r>
      <w:r w:rsidR="00DB1C10">
        <w:rPr>
          <w:rFonts w:ascii="Arial" w:hAnsi="Arial" w:cs="Arial"/>
        </w:rPr>
        <w:t>pouze za předpokladu, že půjde pouze o ojedinělé drobné vady či nedodělky, které samy o sobě ani ve spojení s jinými nebrání užívání díla funkčně nebo esteticky, ani jeho užívání podstatným způsobem neomezují</w:t>
      </w:r>
      <w:r w:rsidRPr="00886A51">
        <w:rPr>
          <w:rFonts w:ascii="Arial" w:hAnsi="Arial" w:cs="Arial"/>
        </w:rPr>
        <w: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6FD129BC" w14:textId="77777777"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 xml:space="preserve">Pro případ odstoupení kterékoli ze smluvních stran od smlouvy bude analogicky použito ustanovení </w:t>
      </w:r>
      <w:r w:rsidR="0071177C" w:rsidRPr="00886A51">
        <w:rPr>
          <w:rFonts w:ascii="Arial" w:hAnsi="Arial" w:cs="Arial"/>
        </w:rPr>
        <w:t>tohoto článku</w:t>
      </w:r>
      <w:r w:rsidRPr="00886A51">
        <w:rPr>
          <w:rFonts w:ascii="Arial" w:hAnsi="Arial" w:cs="Arial"/>
        </w:rPr>
        <w:t xml:space="preserve"> smlouvy.</w:t>
      </w:r>
    </w:p>
    <w:p w14:paraId="463B00F1" w14:textId="77777777"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Vadou se pro účely této smlouvy rozumí odchylka v kvalitě, rozsahu nebo parametrech díla, stanovených projektem díla, smlouvou a obecně závaznými předpisy. Nedodělkem se rozumí nedokončená práce oproti projektu stavby a podmínkám smlouvy.</w:t>
      </w:r>
    </w:p>
    <w:p w14:paraId="609FF54A" w14:textId="38DC60CE"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Zhotovitel je povinen v přiměřené lhůtě odstranit vady nebo nedodělky, i když tvrdí, že za</w:t>
      </w:r>
      <w:r w:rsidR="003D56B4" w:rsidRPr="00886A51">
        <w:rPr>
          <w:rFonts w:ascii="Arial" w:hAnsi="Arial" w:cs="Arial"/>
        </w:rPr>
        <w:t> </w:t>
      </w:r>
      <w:r w:rsidRPr="00886A51">
        <w:rPr>
          <w:rFonts w:ascii="Arial" w:hAnsi="Arial" w:cs="Arial"/>
        </w:rPr>
        <w:t xml:space="preserve">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w:t>
      </w:r>
      <w:r w:rsidR="00E27C4F" w:rsidRPr="00886A51">
        <w:rPr>
          <w:rFonts w:ascii="Arial" w:hAnsi="Arial" w:cs="Arial"/>
        </w:rPr>
        <w:t>(3) pracovních dní</w:t>
      </w:r>
      <w:r w:rsidRPr="00886A51">
        <w:rPr>
          <w:rFonts w:ascii="Arial" w:hAnsi="Arial" w:cs="Arial"/>
        </w:rPr>
        <w:t xml:space="preserve"> ode dne neúspěšného pokusu o předání díla zhotovitelem objednateli, je objednatel oprávněn postupovat dle článku </w:t>
      </w:r>
      <w:r w:rsidR="004E6A8F" w:rsidRPr="00886A51">
        <w:rPr>
          <w:rFonts w:ascii="Arial" w:hAnsi="Arial" w:cs="Arial"/>
        </w:rPr>
        <w:t>XI.</w:t>
      </w:r>
      <w:r w:rsidR="001206B9">
        <w:rPr>
          <w:rFonts w:ascii="Arial" w:hAnsi="Arial" w:cs="Arial"/>
        </w:rPr>
        <w:t> </w:t>
      </w:r>
      <w:r w:rsidR="004E6A8F" w:rsidRPr="00886A51">
        <w:rPr>
          <w:rFonts w:ascii="Arial" w:hAnsi="Arial" w:cs="Arial"/>
        </w:rPr>
        <w:t>odst. 11.</w:t>
      </w:r>
      <w:r w:rsidR="00D4076B" w:rsidRPr="00886A51">
        <w:rPr>
          <w:rFonts w:ascii="Arial" w:hAnsi="Arial" w:cs="Arial"/>
        </w:rPr>
        <w:t xml:space="preserve">7 </w:t>
      </w:r>
      <w:r w:rsidRPr="00886A51">
        <w:rPr>
          <w:rFonts w:ascii="Arial" w:hAnsi="Arial" w:cs="Arial"/>
        </w:rPr>
        <w:t>smlouvy.</w:t>
      </w:r>
    </w:p>
    <w:p w14:paraId="73920C9E" w14:textId="77777777" w:rsidR="001549AE" w:rsidRPr="00886A51" w:rsidRDefault="001549AE" w:rsidP="00F9290F">
      <w:pPr>
        <w:numPr>
          <w:ilvl w:val="0"/>
          <w:numId w:val="18"/>
        </w:numPr>
        <w:spacing w:after="120" w:line="276" w:lineRule="auto"/>
        <w:ind w:left="567" w:hanging="567"/>
        <w:jc w:val="both"/>
        <w:rPr>
          <w:rFonts w:ascii="Arial" w:hAnsi="Arial" w:cs="Arial"/>
        </w:rPr>
      </w:pPr>
      <w:r w:rsidRPr="00886A51">
        <w:rPr>
          <w:rFonts w:ascii="Arial" w:hAnsi="Arial" w:cs="Arial"/>
        </w:rPr>
        <w:t xml:space="preserve">Zhotovitel je povinen </w:t>
      </w:r>
      <w:r w:rsidR="001F0CD4" w:rsidRPr="00886A51">
        <w:rPr>
          <w:rFonts w:ascii="Arial" w:hAnsi="Arial" w:cs="Arial"/>
        </w:rPr>
        <w:t xml:space="preserve">na své náklady </w:t>
      </w:r>
      <w:r w:rsidRPr="00886A51">
        <w:rPr>
          <w:rFonts w:ascii="Arial" w:hAnsi="Arial" w:cs="Arial"/>
        </w:rPr>
        <w:t xml:space="preserve">vyklidit venkovní i vnitřní prostory, kde se dílo provádělo, a to do předání díla objednateli, a provést úklid včetně likvidace zařízení staveniště. </w:t>
      </w:r>
      <w:r w:rsidR="001F0CD4" w:rsidRPr="00886A51">
        <w:rPr>
          <w:rFonts w:ascii="Arial" w:hAnsi="Arial" w:cs="Arial"/>
        </w:rPr>
        <w:t>Stavby</w:t>
      </w:r>
      <w:r w:rsidRPr="00886A51">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44FB0973" w14:textId="77777777" w:rsidR="00FB3427" w:rsidRPr="00886A51" w:rsidRDefault="00FB3427" w:rsidP="000641A0">
      <w:pPr>
        <w:spacing w:after="120" w:line="276" w:lineRule="auto"/>
        <w:ind w:left="426" w:hanging="426"/>
        <w:jc w:val="center"/>
        <w:rPr>
          <w:rFonts w:ascii="Arial" w:hAnsi="Arial" w:cs="Arial"/>
        </w:rPr>
      </w:pPr>
    </w:p>
    <w:p w14:paraId="6DA66AF3" w14:textId="77777777" w:rsidR="001F0CD4" w:rsidRPr="00886A51" w:rsidRDefault="001F0CD4" w:rsidP="00F9290F">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Záruka za jakost, zkoušky díla</w:t>
      </w:r>
    </w:p>
    <w:p w14:paraId="2461D4E1" w14:textId="77777777" w:rsidR="001F0CD4" w:rsidRPr="00886A51" w:rsidRDefault="001F0CD4" w:rsidP="00F9290F">
      <w:pPr>
        <w:numPr>
          <w:ilvl w:val="0"/>
          <w:numId w:val="19"/>
        </w:numPr>
        <w:spacing w:after="120" w:line="276" w:lineRule="auto"/>
        <w:jc w:val="both"/>
        <w:rPr>
          <w:rFonts w:ascii="Arial" w:hAnsi="Arial" w:cs="Arial"/>
        </w:rPr>
      </w:pPr>
      <w:r w:rsidRPr="00886A51">
        <w:rPr>
          <w:rFonts w:ascii="Arial" w:hAnsi="Arial" w:cs="Arial"/>
        </w:rPr>
        <w:t xml:space="preserve">Zhotovitel se zavazuje, že předané dílo bude prosté jakýchkoli vad a bude mít vlastnosti dle projektové dokumentace, obecně závazných technických norem, </w:t>
      </w:r>
      <w:r w:rsidR="002D6D19" w:rsidRPr="002D6D19">
        <w:rPr>
          <w:rFonts w:ascii="Arial" w:hAnsi="Arial" w:cs="Arial"/>
        </w:rPr>
        <w:t>pravomocného stavebního povolení na provedení díla</w:t>
      </w:r>
      <w:r w:rsidRPr="00886A51">
        <w:rPr>
          <w:rFonts w:ascii="Arial" w:hAnsi="Arial" w:cs="Arial"/>
        </w:rPr>
        <w:t xml:space="preserve"> a smlouvy, dále bude provedeno v normové jakosti kvality dle platných ČSN s použitím výrobků nejvyšší kvalitativní třídy jakosti a bude provedeno v souladu s ověřenou technickou praxí. </w:t>
      </w:r>
    </w:p>
    <w:p w14:paraId="58308518" w14:textId="77777777" w:rsidR="008D1998" w:rsidRPr="00886A51"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 xml:space="preserve">Zhotovitel poskytuje objednateli záruku za jakost díla v délce šedesáti </w:t>
      </w:r>
      <w:r w:rsidR="008D1998" w:rsidRPr="00886A51">
        <w:rPr>
          <w:rFonts w:ascii="Arial" w:hAnsi="Arial" w:cs="Arial"/>
        </w:rPr>
        <w:t>(</w:t>
      </w:r>
      <w:r w:rsidR="001D4E8B" w:rsidRPr="00886A51">
        <w:rPr>
          <w:rFonts w:ascii="Arial" w:hAnsi="Arial" w:cs="Arial"/>
        </w:rPr>
        <w:t>60</w:t>
      </w:r>
      <w:r w:rsidR="008D1998" w:rsidRPr="00886A51">
        <w:rPr>
          <w:rFonts w:ascii="Arial" w:hAnsi="Arial" w:cs="Arial"/>
        </w:rPr>
        <w:t xml:space="preserve">) </w:t>
      </w:r>
      <w:r w:rsidRPr="00886A51">
        <w:rPr>
          <w:rFonts w:ascii="Arial" w:hAnsi="Arial" w:cs="Arial"/>
        </w:rPr>
        <w:t>měsíců ode dne řádného protokolá</w:t>
      </w:r>
      <w:r w:rsidR="008D1998" w:rsidRPr="00886A51">
        <w:rPr>
          <w:rFonts w:ascii="Arial" w:hAnsi="Arial" w:cs="Arial"/>
        </w:rPr>
        <w:t>rního převzetí díla objednatele</w:t>
      </w:r>
      <w:r w:rsidR="00970C17" w:rsidRPr="00886A51">
        <w:rPr>
          <w:rFonts w:ascii="Arial" w:hAnsi="Arial" w:cs="Arial"/>
        </w:rPr>
        <w:t>m</w:t>
      </w:r>
      <w:r w:rsidR="008D1998" w:rsidRPr="00886A51">
        <w:rPr>
          <w:rFonts w:ascii="Arial" w:hAnsi="Arial" w:cs="Arial"/>
        </w:rPr>
        <w:t>, pokud není dále uvedeno jinak</w:t>
      </w:r>
      <w:r w:rsidRPr="00886A51">
        <w:rPr>
          <w:rFonts w:ascii="Arial" w:hAnsi="Arial" w:cs="Arial"/>
        </w:rPr>
        <w:t xml:space="preserve">. </w:t>
      </w:r>
    </w:p>
    <w:p w14:paraId="586EBCE3" w14:textId="77777777" w:rsidR="001D4E8B" w:rsidRPr="00886A51" w:rsidRDefault="001D4E8B" w:rsidP="000641A0">
      <w:pPr>
        <w:pStyle w:val="Odstavecseseznamem"/>
        <w:spacing w:after="120"/>
        <w:ind w:left="567"/>
        <w:jc w:val="both"/>
        <w:rPr>
          <w:rFonts w:ascii="Arial" w:hAnsi="Arial" w:cs="Arial"/>
        </w:rPr>
      </w:pPr>
      <w:r w:rsidRPr="00886A51">
        <w:rPr>
          <w:rFonts w:ascii="Arial" w:hAnsi="Arial" w:cs="Arial"/>
        </w:rPr>
        <w:lastRenderedPageBreak/>
        <w:t>Záruční lhůta pro dodávky zařízení, na něž výrobce vystavuje samostatný záruční list, se sjednává v délce lhůty poskytnuté výrobcem, nejméně však v délce 24 měsíců.</w:t>
      </w:r>
    </w:p>
    <w:p w14:paraId="2B514222" w14:textId="77777777" w:rsidR="001F0CD4" w:rsidRPr="00886A51" w:rsidRDefault="00D45489" w:rsidP="00F9290F">
      <w:pPr>
        <w:numPr>
          <w:ilvl w:val="0"/>
          <w:numId w:val="19"/>
        </w:numPr>
        <w:spacing w:after="120" w:line="276" w:lineRule="auto"/>
        <w:ind w:left="567" w:hanging="567"/>
        <w:jc w:val="both"/>
        <w:rPr>
          <w:rFonts w:ascii="Arial" w:hAnsi="Arial" w:cs="Arial"/>
        </w:rPr>
      </w:pPr>
      <w:r w:rsidRPr="00886A51">
        <w:rPr>
          <w:rFonts w:ascii="Arial" w:hAnsi="Arial" w:cs="Arial"/>
        </w:rPr>
        <w:t>Zhotovitelem bude objednateli poskytován bezplatný záruční servis na objednatelem reklamované vady díla vzniklé v době trvání záruční doby určené v předchozím odstavci.</w:t>
      </w:r>
      <w:r w:rsidR="001F0CD4" w:rsidRPr="00886A51">
        <w:rPr>
          <w:rFonts w:ascii="Arial" w:hAnsi="Arial" w:cs="Arial"/>
        </w:rPr>
        <w:t xml:space="preserve"> </w:t>
      </w:r>
    </w:p>
    <w:p w14:paraId="6762DAE1" w14:textId="77777777" w:rsidR="001F0CD4" w:rsidRPr="00886A51"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5673E359" w14:textId="589C3410" w:rsidR="001F0CD4" w:rsidRPr="00886A51"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Zhotovitel se zavazuje bez zbytečného odkladu, nejpozději však do 5 pracovních dní od</w:t>
      </w:r>
      <w:r w:rsidR="003D56B4" w:rsidRPr="00886A51">
        <w:rPr>
          <w:rFonts w:ascii="Arial" w:hAnsi="Arial" w:cs="Arial"/>
        </w:rPr>
        <w:t> </w:t>
      </w:r>
      <w:r w:rsidRPr="00886A51">
        <w:rPr>
          <w:rFonts w:ascii="Arial" w:hAnsi="Arial" w:cs="Arial"/>
        </w:rPr>
        <w:t>okamžiku oznámení vady díla či jeho části, bude-li to v daném případě technicky možné, zahájit odstraňování vady díla či jeho části, a to i tehdy, neuznává-li zhotovitel odpovědnost za</w:t>
      </w:r>
      <w:r w:rsidR="003D56B4" w:rsidRPr="00886A51">
        <w:rPr>
          <w:rFonts w:ascii="Arial" w:hAnsi="Arial" w:cs="Arial"/>
        </w:rPr>
        <w:t> </w:t>
      </w:r>
      <w:r w:rsidRPr="00886A51">
        <w:rPr>
          <w:rFonts w:ascii="Arial" w:hAnsi="Arial" w:cs="Arial"/>
        </w:rPr>
        <w:t xml:space="preserve">vady </w:t>
      </w:r>
      <w:r w:rsidR="00326A21">
        <w:rPr>
          <w:rFonts w:ascii="Arial" w:hAnsi="Arial" w:cs="Arial"/>
        </w:rPr>
        <w:br/>
      </w:r>
      <w:r w:rsidRPr="00886A51">
        <w:rPr>
          <w:rFonts w:ascii="Arial" w:hAnsi="Arial" w:cs="Arial"/>
        </w:rPr>
        <w:t>či příčiny, které ji vyvolaly, a vady odstranit v technicky co nejkratší lhůtě a současně zahájit reklamační řízení v místě provádění díla. Reklamační řízení m</w:t>
      </w:r>
      <w:r w:rsidR="00725287" w:rsidRPr="00886A51">
        <w:rPr>
          <w:rFonts w:ascii="Arial" w:hAnsi="Arial" w:cs="Arial"/>
        </w:rPr>
        <w:t>us</w:t>
      </w:r>
      <w:r w:rsidRPr="00886A51">
        <w:rPr>
          <w:rFonts w:ascii="Arial" w:hAnsi="Arial" w:cs="Arial"/>
        </w:rPr>
        <w:t xml:space="preserve">í být ukončeno bezodkladně </w:t>
      </w:r>
      <w:r w:rsidR="00B12017">
        <w:rPr>
          <w:rFonts w:ascii="Arial" w:hAnsi="Arial" w:cs="Arial"/>
        </w:rPr>
        <w:br/>
      </w:r>
      <w:r w:rsidRPr="00886A51">
        <w:rPr>
          <w:rFonts w:ascii="Arial" w:hAnsi="Arial" w:cs="Arial"/>
        </w:rPr>
        <w:t>po jeho zahájení, nejpozději však do pěti</w:t>
      </w:r>
      <w:r w:rsidR="00E27C4F" w:rsidRPr="00886A51">
        <w:rPr>
          <w:rFonts w:ascii="Arial" w:hAnsi="Arial" w:cs="Arial"/>
        </w:rPr>
        <w:t xml:space="preserve"> (5) pracovních dní</w:t>
      </w:r>
      <w:r w:rsidRPr="00886A51">
        <w:rPr>
          <w:rFonts w:ascii="Arial" w:hAnsi="Arial" w:cs="Arial"/>
        </w:rPr>
        <w:t xml:space="preserve"> po jeho zahájení, je-li to v daném případě technicky možné. Vady, na které se vztahuje záruka, je zhotovitel povinen odstranit bezplatně. Vady, na které se záruka nevztahuje, je zhotovitel povinen odstranit za</w:t>
      </w:r>
      <w:r w:rsidR="00E023A5">
        <w:rPr>
          <w:rFonts w:ascii="Arial" w:hAnsi="Arial" w:cs="Arial"/>
        </w:rPr>
        <w:t> </w:t>
      </w:r>
      <w:r w:rsidRPr="00886A51">
        <w:rPr>
          <w:rFonts w:ascii="Arial" w:hAnsi="Arial" w:cs="Arial"/>
        </w:rPr>
        <w:t xml:space="preserve">cenu stanovenou v souladu s ustanovením čl. V. odst. </w:t>
      </w:r>
      <w:r w:rsidR="00692ED2" w:rsidRPr="00886A51">
        <w:rPr>
          <w:rFonts w:ascii="Arial" w:hAnsi="Arial" w:cs="Arial"/>
        </w:rPr>
        <w:t>5</w:t>
      </w:r>
      <w:r w:rsidRPr="00886A51">
        <w:rPr>
          <w:rFonts w:ascii="Arial" w:hAnsi="Arial" w:cs="Arial"/>
        </w:rPr>
        <w:t>.7</w:t>
      </w:r>
      <w:r w:rsidR="00692ED2" w:rsidRPr="00886A51">
        <w:rPr>
          <w:rFonts w:ascii="Arial" w:hAnsi="Arial" w:cs="Arial"/>
        </w:rPr>
        <w:t xml:space="preserve"> a 5.8</w:t>
      </w:r>
      <w:r w:rsidRPr="00886A51">
        <w:rPr>
          <w:rFonts w:ascii="Arial" w:hAnsi="Arial" w:cs="Arial"/>
        </w:rPr>
        <w:t xml:space="preserve"> smlouvy. </w:t>
      </w:r>
    </w:p>
    <w:p w14:paraId="36E59F9B" w14:textId="31385649" w:rsidR="001F0CD4" w:rsidRPr="00D3564F" w:rsidRDefault="001F0CD4" w:rsidP="00F9290F">
      <w:pPr>
        <w:numPr>
          <w:ilvl w:val="0"/>
          <w:numId w:val="19"/>
        </w:numPr>
        <w:spacing w:after="120" w:line="276" w:lineRule="auto"/>
        <w:ind w:left="567" w:hanging="567"/>
        <w:jc w:val="both"/>
        <w:rPr>
          <w:rFonts w:ascii="Arial" w:hAnsi="Arial" w:cs="Arial"/>
        </w:rPr>
      </w:pPr>
      <w:r w:rsidRPr="00D3564F">
        <w:rPr>
          <w:rFonts w:ascii="Arial" w:hAnsi="Arial" w:cs="Arial"/>
        </w:rPr>
        <w:t>V případě odstranění vady díla či jeho části opravou díla či jeho části se prodlužuje záruka za</w:t>
      </w:r>
      <w:r w:rsidR="008B4186" w:rsidRPr="00D3564F">
        <w:rPr>
          <w:rFonts w:ascii="Arial" w:hAnsi="Arial" w:cs="Arial"/>
        </w:rPr>
        <w:t> </w:t>
      </w:r>
      <w:r w:rsidRPr="00D3564F">
        <w:rPr>
          <w:rFonts w:ascii="Arial" w:hAnsi="Arial" w:cs="Arial"/>
        </w:rPr>
        <w:t xml:space="preserve">jakost </w:t>
      </w:r>
      <w:r w:rsidR="003C6123" w:rsidRPr="00D3564F">
        <w:rPr>
          <w:rFonts w:ascii="Arial" w:hAnsi="Arial" w:cs="Arial"/>
        </w:rPr>
        <w:t xml:space="preserve">vadou postižené části </w:t>
      </w:r>
      <w:r w:rsidRPr="00D3564F">
        <w:rPr>
          <w:rFonts w:ascii="Arial" w:hAnsi="Arial" w:cs="Arial"/>
        </w:rPr>
        <w:t>díla poskytnutá dle odst. 1</w:t>
      </w:r>
      <w:r w:rsidR="00D45489" w:rsidRPr="00D3564F">
        <w:rPr>
          <w:rFonts w:ascii="Arial" w:hAnsi="Arial" w:cs="Arial"/>
        </w:rPr>
        <w:t>1</w:t>
      </w:r>
      <w:r w:rsidRPr="00D3564F">
        <w:rPr>
          <w:rFonts w:ascii="Arial" w:hAnsi="Arial" w:cs="Arial"/>
        </w:rPr>
        <w:t>.</w:t>
      </w:r>
      <w:r w:rsidR="00D45489" w:rsidRPr="00D3564F">
        <w:rPr>
          <w:rFonts w:ascii="Arial" w:hAnsi="Arial" w:cs="Arial"/>
        </w:rPr>
        <w:t>2</w:t>
      </w:r>
      <w:r w:rsidR="003121ED" w:rsidRPr="00D3564F">
        <w:rPr>
          <w:rFonts w:ascii="Arial" w:hAnsi="Arial" w:cs="Arial"/>
        </w:rPr>
        <w:t xml:space="preserve"> tohoto článku</w:t>
      </w:r>
      <w:r w:rsidRPr="00D3564F">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r w:rsidR="00E15B36" w:rsidRPr="00D3564F">
        <w:rPr>
          <w:rFonts w:ascii="Arial" w:hAnsi="Arial" w:cs="Arial"/>
        </w:rPr>
        <w:t xml:space="preserve">Objednatel je povinen protokolárně převzít dílo po odstranění vad objednatelem nejpozději následující den po dni, kdy mu bylo odstranění vad zhotovitelem oznámeno. V případě prodlení objednatele s převzetím </w:t>
      </w:r>
      <w:r w:rsidR="000205CA" w:rsidRPr="00D3564F">
        <w:rPr>
          <w:rFonts w:ascii="Arial" w:hAnsi="Arial" w:cs="Arial"/>
        </w:rPr>
        <w:t xml:space="preserve">řádně </w:t>
      </w:r>
      <w:r w:rsidR="00E15B36" w:rsidRPr="00D3564F">
        <w:rPr>
          <w:rFonts w:ascii="Arial" w:hAnsi="Arial" w:cs="Arial"/>
        </w:rPr>
        <w:t>opraveného díla, se o dobu prodlení záruka neprodlužuje.</w:t>
      </w:r>
      <w:r w:rsidR="003C6123" w:rsidRPr="00D3564F">
        <w:rPr>
          <w:rFonts w:ascii="Arial" w:hAnsi="Arial" w:cs="Arial"/>
        </w:rPr>
        <w:t xml:space="preserve"> Obdobně bude postupováno při opravách vad zařízení, na něž výrobce vystavuje samostatný záruční list, přičemž v případě odstranění vady výměnou, běží na </w:t>
      </w:r>
      <w:r w:rsidR="002D7FCE" w:rsidRPr="00D3564F">
        <w:rPr>
          <w:rFonts w:ascii="Arial" w:hAnsi="Arial" w:cs="Arial"/>
        </w:rPr>
        <w:t>vyměněné zařízení nová záruční lhůta v délce dle odst. 11.2</w:t>
      </w:r>
      <w:r w:rsidR="003C6123" w:rsidRPr="00D3564F">
        <w:rPr>
          <w:rFonts w:ascii="Arial" w:hAnsi="Arial" w:cs="Arial"/>
        </w:rPr>
        <w:t xml:space="preserve">. </w:t>
      </w:r>
    </w:p>
    <w:p w14:paraId="2228C1B8" w14:textId="7A7D46C4" w:rsidR="001F0CD4" w:rsidRPr="00886A51" w:rsidRDefault="001F0CD4" w:rsidP="00F9290F">
      <w:pPr>
        <w:numPr>
          <w:ilvl w:val="0"/>
          <w:numId w:val="19"/>
        </w:numPr>
        <w:tabs>
          <w:tab w:val="clear" w:pos="624"/>
          <w:tab w:val="num" w:pos="567"/>
        </w:tabs>
        <w:spacing w:after="120" w:line="276" w:lineRule="auto"/>
        <w:ind w:left="567" w:hanging="567"/>
        <w:jc w:val="both"/>
        <w:rPr>
          <w:rFonts w:ascii="Arial" w:hAnsi="Arial" w:cs="Arial"/>
        </w:rPr>
      </w:pPr>
      <w:r w:rsidRPr="00886A51">
        <w:rPr>
          <w:rFonts w:ascii="Arial" w:hAnsi="Arial" w:cs="Arial"/>
        </w:rPr>
        <w:t>V případě, že zhotovitel nezahájí odstraňování vad nebo nedodělků díla nebo je neodstraní v termínu dle odst. 1</w:t>
      </w:r>
      <w:r w:rsidR="00D45489" w:rsidRPr="00886A51">
        <w:rPr>
          <w:rFonts w:ascii="Arial" w:hAnsi="Arial" w:cs="Arial"/>
        </w:rPr>
        <w:t>1</w:t>
      </w:r>
      <w:r w:rsidRPr="00886A51">
        <w:rPr>
          <w:rFonts w:ascii="Arial" w:hAnsi="Arial" w:cs="Arial"/>
        </w:rPr>
        <w:t>.</w:t>
      </w:r>
      <w:r w:rsidR="00D45489" w:rsidRPr="00886A51">
        <w:rPr>
          <w:rFonts w:ascii="Arial" w:hAnsi="Arial" w:cs="Arial"/>
        </w:rPr>
        <w:t>5</w:t>
      </w:r>
      <w:r w:rsidR="003121ED" w:rsidRPr="00886A51">
        <w:rPr>
          <w:rFonts w:ascii="Arial" w:hAnsi="Arial" w:cs="Arial"/>
        </w:rPr>
        <w:t xml:space="preserve"> tohoto článku</w:t>
      </w:r>
      <w:r w:rsidRPr="00886A51">
        <w:rPr>
          <w:rFonts w:ascii="Arial" w:hAnsi="Arial" w:cs="Arial"/>
        </w:rPr>
        <w:t xml:space="preserve"> smlouvy nebo oznámí-li zhotovitel objednateli </w:t>
      </w:r>
      <w:r w:rsidR="000C6DCC">
        <w:rPr>
          <w:rFonts w:ascii="Arial" w:hAnsi="Arial" w:cs="Arial"/>
        </w:rPr>
        <w:br/>
      </w:r>
      <w:r w:rsidRPr="00886A51">
        <w:rPr>
          <w:rFonts w:ascii="Arial" w:hAnsi="Arial" w:cs="Arial"/>
        </w:rPr>
        <w:t xml:space="preserve">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w:t>
      </w:r>
      <w:r w:rsidR="00D36156" w:rsidRPr="00886A51">
        <w:rPr>
          <w:rFonts w:ascii="Arial" w:hAnsi="Arial" w:cs="Arial"/>
        </w:rPr>
        <w:t>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109C8378" w14:textId="0DDBD3B2" w:rsidR="001F0CD4" w:rsidRPr="00886A51"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 xml:space="preserve">Práva a povinnosti </w:t>
      </w:r>
      <w:r w:rsidR="00EF26E4">
        <w:rPr>
          <w:rFonts w:ascii="Arial" w:hAnsi="Arial" w:cs="Arial"/>
        </w:rPr>
        <w:t>s</w:t>
      </w:r>
      <w:r w:rsidRPr="00886A51">
        <w:rPr>
          <w:rFonts w:ascii="Arial" w:hAnsi="Arial" w:cs="Arial"/>
        </w:rPr>
        <w:t>e zhotovitelem poskytnuté záruky nezanikají na předané části díla ani odstoupením kterékoli ze smluvních stran od smlouvy.</w:t>
      </w:r>
    </w:p>
    <w:p w14:paraId="5F6C3AFA" w14:textId="77777777" w:rsidR="001F0CD4" w:rsidRDefault="001F0CD4" w:rsidP="00F9290F">
      <w:pPr>
        <w:numPr>
          <w:ilvl w:val="0"/>
          <w:numId w:val="19"/>
        </w:numPr>
        <w:spacing w:after="120" w:line="276" w:lineRule="auto"/>
        <w:ind w:left="567" w:hanging="567"/>
        <w:jc w:val="both"/>
        <w:rPr>
          <w:rFonts w:ascii="Arial" w:hAnsi="Arial" w:cs="Arial"/>
        </w:rPr>
      </w:pPr>
      <w:r w:rsidRPr="00886A51">
        <w:rPr>
          <w:rFonts w:ascii="Arial" w:hAnsi="Arial" w:cs="Arial"/>
        </w:rPr>
        <w:t xml:space="preserve">O reklamačním řízení budou objednatelem pořizovány písemné zápisy ve dvojím vyhotovení, z nichž jeden stejnopis obdrží každá ze smluvních stran. </w:t>
      </w:r>
    </w:p>
    <w:p w14:paraId="561F855A" w14:textId="77777777" w:rsidR="0054324A" w:rsidRPr="0054324A" w:rsidRDefault="0054324A" w:rsidP="00F9290F">
      <w:pPr>
        <w:pStyle w:val="Odstavecseseznamem"/>
        <w:numPr>
          <w:ilvl w:val="0"/>
          <w:numId w:val="19"/>
        </w:numPr>
        <w:tabs>
          <w:tab w:val="clear" w:pos="624"/>
        </w:tabs>
        <w:spacing w:after="120" w:line="276" w:lineRule="auto"/>
        <w:ind w:left="567" w:hanging="567"/>
        <w:jc w:val="both"/>
        <w:rPr>
          <w:rFonts w:ascii="Arial" w:hAnsi="Arial" w:cs="Arial"/>
        </w:rPr>
      </w:pPr>
      <w:r w:rsidRPr="0054324A">
        <w:rPr>
          <w:rFonts w:ascii="Arial" w:hAnsi="Arial" w:cs="Arial"/>
        </w:rPr>
        <w:t>V období poslední</w:t>
      </w:r>
      <w:r w:rsidR="000F2865">
        <w:rPr>
          <w:rFonts w:ascii="Arial" w:hAnsi="Arial" w:cs="Arial"/>
        </w:rPr>
        <w:t>c</w:t>
      </w:r>
      <w:r w:rsidRPr="0054324A">
        <w:rPr>
          <w:rFonts w:ascii="Arial" w:hAnsi="Arial" w:cs="Arial"/>
        </w:rPr>
        <w:t>h měsíc</w:t>
      </w:r>
      <w:r w:rsidR="000F2865">
        <w:rPr>
          <w:rFonts w:ascii="Arial" w:hAnsi="Arial" w:cs="Arial"/>
        </w:rPr>
        <w:t>ů</w:t>
      </w:r>
      <w:r w:rsidRPr="0054324A">
        <w:rPr>
          <w:rFonts w:ascii="Arial" w:hAnsi="Arial" w:cs="Arial"/>
        </w:rPr>
        <w:t xml:space="preserve"> </w:t>
      </w:r>
      <w:r w:rsidR="000F2865" w:rsidRPr="000F2865">
        <w:rPr>
          <w:rFonts w:ascii="Arial" w:hAnsi="Arial" w:cs="Arial"/>
        </w:rPr>
        <w:t>záruk</w:t>
      </w:r>
      <w:r w:rsidR="000F2865">
        <w:rPr>
          <w:rFonts w:ascii="Arial" w:hAnsi="Arial" w:cs="Arial"/>
        </w:rPr>
        <w:t>y</w:t>
      </w:r>
      <w:r w:rsidR="000F2865" w:rsidRPr="000F2865">
        <w:rPr>
          <w:rFonts w:ascii="Arial" w:hAnsi="Arial" w:cs="Arial"/>
        </w:rPr>
        <w:t xml:space="preserve"> za jakost díla </w:t>
      </w:r>
      <w:r w:rsidRPr="0054324A">
        <w:rPr>
          <w:rFonts w:ascii="Arial" w:hAnsi="Arial" w:cs="Arial"/>
        </w:rPr>
        <w:t xml:space="preserve">dle odst. 11.2 tohoto článku smlouvy je zhotovitel povinen provést s objednatelem výstupní prohlídku díla, resp. té jeho části, které se </w:t>
      </w:r>
      <w:r w:rsidRPr="0054324A">
        <w:rPr>
          <w:rFonts w:ascii="Arial" w:hAnsi="Arial" w:cs="Arial"/>
        </w:rPr>
        <w:lastRenderedPageBreak/>
        <w:t>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w:t>
      </w:r>
      <w:r w:rsidR="001E54D2">
        <w:rPr>
          <w:rFonts w:ascii="Arial" w:hAnsi="Arial" w:cs="Arial"/>
        </w:rPr>
        <w:t> </w:t>
      </w:r>
      <w:r w:rsidRPr="0054324A">
        <w:rPr>
          <w:rFonts w:ascii="Arial" w:hAnsi="Arial" w:cs="Arial"/>
        </w:rPr>
        <w:t>písemném protokole o splnění záručních podmínek uznává.</w:t>
      </w:r>
    </w:p>
    <w:p w14:paraId="124BA331" w14:textId="77777777" w:rsidR="001F0CD4" w:rsidRPr="00886A51" w:rsidRDefault="001F0CD4" w:rsidP="000641A0">
      <w:pPr>
        <w:spacing w:line="276" w:lineRule="auto"/>
        <w:ind w:left="426" w:hanging="426"/>
        <w:jc w:val="center"/>
        <w:rPr>
          <w:rFonts w:ascii="Arial" w:hAnsi="Arial" w:cs="Arial"/>
          <w:b/>
          <w:sz w:val="22"/>
        </w:rPr>
      </w:pPr>
    </w:p>
    <w:p w14:paraId="7AC04BF0" w14:textId="77777777" w:rsidR="00D36156" w:rsidRPr="00886A51" w:rsidRDefault="00D36156" w:rsidP="00F9290F">
      <w:pPr>
        <w:pStyle w:val="BodyText21"/>
        <w:widowControl/>
        <w:numPr>
          <w:ilvl w:val="0"/>
          <w:numId w:val="13"/>
        </w:numPr>
        <w:spacing w:before="120" w:after="120" w:line="276" w:lineRule="auto"/>
        <w:ind w:left="425" w:hanging="425"/>
        <w:jc w:val="center"/>
        <w:rPr>
          <w:rFonts w:ascii="Arial" w:hAnsi="Arial" w:cs="Arial"/>
          <w:b/>
          <w:sz w:val="20"/>
        </w:rPr>
      </w:pPr>
      <w:r w:rsidRPr="00886A51">
        <w:rPr>
          <w:rFonts w:ascii="Arial" w:hAnsi="Arial" w:cs="Arial"/>
          <w:b/>
          <w:sz w:val="20"/>
        </w:rPr>
        <w:t>Smluvní pokuta a úrok z prodlení</w:t>
      </w:r>
    </w:p>
    <w:p w14:paraId="37A395B4" w14:textId="6475DEDD" w:rsidR="000025C5" w:rsidRDefault="000025C5" w:rsidP="00F9290F">
      <w:pPr>
        <w:numPr>
          <w:ilvl w:val="0"/>
          <w:numId w:val="20"/>
        </w:numPr>
        <w:spacing w:after="120" w:line="276" w:lineRule="auto"/>
        <w:ind w:left="567" w:hanging="567"/>
        <w:jc w:val="both"/>
        <w:rPr>
          <w:rFonts w:ascii="Arial" w:hAnsi="Arial" w:cs="Arial"/>
        </w:rPr>
      </w:pPr>
      <w:r w:rsidRPr="00EE5E03">
        <w:rPr>
          <w:rFonts w:ascii="Arial" w:hAnsi="Arial" w:cs="Arial"/>
        </w:rPr>
        <w:t xml:space="preserve">Smluvní strany se dohodly, že </w:t>
      </w:r>
      <w:r>
        <w:rPr>
          <w:rFonts w:ascii="Arial" w:hAnsi="Arial" w:cs="Arial"/>
        </w:rPr>
        <w:t>pokud zhotovitel neprovede dílo v termínu dle</w:t>
      </w:r>
      <w:r w:rsidRPr="00EE5E03">
        <w:rPr>
          <w:rFonts w:ascii="Arial" w:hAnsi="Arial" w:cs="Arial"/>
        </w:rPr>
        <w:t xml:space="preserve"> článku </w:t>
      </w:r>
      <w:r w:rsidRPr="00B8350D">
        <w:rPr>
          <w:rFonts w:ascii="Arial" w:hAnsi="Arial" w:cs="Arial"/>
        </w:rPr>
        <w:t>III</w:t>
      </w:r>
      <w:r w:rsidRPr="00886A51">
        <w:rPr>
          <w:rFonts w:ascii="Arial" w:hAnsi="Arial" w:cs="Arial"/>
        </w:rPr>
        <w:t xml:space="preserve">. odst. 3.1 </w:t>
      </w:r>
      <w:r>
        <w:rPr>
          <w:rFonts w:ascii="Arial" w:hAnsi="Arial" w:cs="Arial"/>
        </w:rPr>
        <w:t>smlouvy</w:t>
      </w:r>
      <w:r w:rsidR="008F3CF3">
        <w:rPr>
          <w:rFonts w:ascii="Arial" w:hAnsi="Arial" w:cs="Arial"/>
        </w:rPr>
        <w:t xml:space="preserve"> nebo neodstraní vady a nedodělky na převzatém díle v termínech dle čl. X. odst. 10.</w:t>
      </w:r>
      <w:r w:rsidR="008C20D0">
        <w:rPr>
          <w:rFonts w:ascii="Arial" w:hAnsi="Arial" w:cs="Arial"/>
        </w:rPr>
        <w:t>4</w:t>
      </w:r>
      <w:r w:rsidR="008F3CF3">
        <w:rPr>
          <w:rFonts w:ascii="Arial" w:hAnsi="Arial" w:cs="Arial"/>
        </w:rPr>
        <w:t xml:space="preserve"> smlouvy, </w:t>
      </w:r>
      <w:r w:rsidRPr="00886A51">
        <w:rPr>
          <w:rFonts w:ascii="Arial" w:hAnsi="Arial" w:cs="Arial"/>
        </w:rPr>
        <w:t>je objednatel oprávněn uplatnit vůči zhotoviteli ve</w:t>
      </w:r>
      <w:r>
        <w:rPr>
          <w:rFonts w:ascii="Arial" w:hAnsi="Arial" w:cs="Arial"/>
        </w:rPr>
        <w:t> </w:t>
      </w:r>
      <w:r w:rsidRPr="00886A51">
        <w:rPr>
          <w:rFonts w:ascii="Arial" w:hAnsi="Arial" w:cs="Arial"/>
        </w:rPr>
        <w:t xml:space="preserve">smyslu ustanovení § 2048 a násl. zákona č. 89/2012 Sb., občanský zákoník, ve znění pozdějších předpisů smluvní pokutu ve </w:t>
      </w:r>
      <w:r w:rsidRPr="004243D9">
        <w:rPr>
          <w:rFonts w:ascii="Arial" w:hAnsi="Arial" w:cs="Arial"/>
        </w:rPr>
        <w:t>výši 0,</w:t>
      </w:r>
      <w:r w:rsidR="009B3080">
        <w:rPr>
          <w:rFonts w:ascii="Arial" w:hAnsi="Arial" w:cs="Arial"/>
        </w:rPr>
        <w:t>05</w:t>
      </w:r>
      <w:r w:rsidRPr="004243D9">
        <w:rPr>
          <w:rFonts w:ascii="Arial" w:hAnsi="Arial" w:cs="Arial"/>
        </w:rPr>
        <w:t xml:space="preserve"> % (slovy: </w:t>
      </w:r>
      <w:r w:rsidR="009B3080">
        <w:rPr>
          <w:rFonts w:ascii="Arial" w:hAnsi="Arial" w:cs="Arial"/>
        </w:rPr>
        <w:t>pět setin</w:t>
      </w:r>
      <w:r w:rsidRPr="004243D9">
        <w:rPr>
          <w:rFonts w:ascii="Arial" w:hAnsi="Arial" w:cs="Arial"/>
        </w:rPr>
        <w:t xml:space="preserve"> procenta) z ceny, a to za každý den prodlení.</w:t>
      </w:r>
    </w:p>
    <w:p w14:paraId="0D5A3D23" w14:textId="000CA561" w:rsidR="000150F1" w:rsidRDefault="000150F1" w:rsidP="00504015">
      <w:pPr>
        <w:spacing w:after="120" w:line="276" w:lineRule="auto"/>
        <w:ind w:left="567"/>
        <w:jc w:val="both"/>
        <w:rPr>
          <w:rFonts w:ascii="Arial" w:hAnsi="Arial" w:cs="Arial"/>
        </w:rPr>
      </w:pPr>
      <w:r w:rsidRPr="004243D9">
        <w:rPr>
          <w:rFonts w:ascii="Arial" w:hAnsi="Arial" w:cs="Arial"/>
        </w:rPr>
        <w:t xml:space="preserve">V případě </w:t>
      </w:r>
      <w:r>
        <w:rPr>
          <w:rFonts w:ascii="Arial" w:hAnsi="Arial" w:cs="Arial"/>
        </w:rPr>
        <w:t>prodlení s termínem</w:t>
      </w:r>
      <w:r w:rsidRPr="004243D9">
        <w:rPr>
          <w:rFonts w:ascii="Arial" w:hAnsi="Arial" w:cs="Arial"/>
        </w:rPr>
        <w:t xml:space="preserve"> dokončení díla dle článku III. odst. 3.1 zhotovitelem</w:t>
      </w:r>
      <w:r>
        <w:rPr>
          <w:rFonts w:ascii="Arial" w:hAnsi="Arial" w:cs="Arial"/>
        </w:rPr>
        <w:t xml:space="preserve"> o více než 14 kalendářních dní</w:t>
      </w:r>
      <w:r w:rsidRPr="004243D9">
        <w:rPr>
          <w:rFonts w:ascii="Arial" w:hAnsi="Arial" w:cs="Arial"/>
        </w:rPr>
        <w:t xml:space="preserve"> je objednatel oprávněn vedle smluvní pokuty 0,</w:t>
      </w:r>
      <w:r w:rsidR="009B3080">
        <w:rPr>
          <w:rFonts w:ascii="Arial" w:hAnsi="Arial" w:cs="Arial"/>
        </w:rPr>
        <w:t>05</w:t>
      </w:r>
      <w:r w:rsidRPr="004243D9">
        <w:rPr>
          <w:rFonts w:ascii="Arial" w:hAnsi="Arial" w:cs="Arial"/>
        </w:rPr>
        <w:t xml:space="preserve"> % (slovy: </w:t>
      </w:r>
      <w:r w:rsidR="009B3080">
        <w:rPr>
          <w:rFonts w:ascii="Arial" w:hAnsi="Arial" w:cs="Arial"/>
        </w:rPr>
        <w:t>pět setin</w:t>
      </w:r>
      <w:r w:rsidRPr="004243D9">
        <w:rPr>
          <w:rFonts w:ascii="Arial" w:hAnsi="Arial" w:cs="Arial"/>
        </w:rPr>
        <w:t xml:space="preserve"> procenta) z ceny za každý den prodlení, uplatnit vůči zhotoviteli jednorázovou smluvní pokutu za </w:t>
      </w:r>
      <w:r>
        <w:rPr>
          <w:rFonts w:ascii="Arial" w:hAnsi="Arial" w:cs="Arial"/>
        </w:rPr>
        <w:t>patnáctý den</w:t>
      </w:r>
      <w:r w:rsidRPr="004243D9">
        <w:rPr>
          <w:rFonts w:ascii="Arial" w:hAnsi="Arial" w:cs="Arial"/>
        </w:rPr>
        <w:t xml:space="preserve"> prodlení ve výši 1 % (slovy: jedno procento) z ceny.</w:t>
      </w:r>
    </w:p>
    <w:p w14:paraId="1DA74DD4" w14:textId="2FDE4EC1" w:rsidR="000150F1" w:rsidRDefault="00D36156" w:rsidP="00F9290F">
      <w:pPr>
        <w:numPr>
          <w:ilvl w:val="0"/>
          <w:numId w:val="20"/>
        </w:numPr>
        <w:spacing w:after="120" w:line="276" w:lineRule="auto"/>
        <w:ind w:left="567" w:hanging="567"/>
        <w:jc w:val="both"/>
        <w:rPr>
          <w:rFonts w:ascii="Arial" w:hAnsi="Arial" w:cs="Arial"/>
        </w:rPr>
      </w:pPr>
      <w:r w:rsidRPr="00EE5E03">
        <w:rPr>
          <w:rFonts w:ascii="Arial" w:hAnsi="Arial" w:cs="Arial"/>
        </w:rPr>
        <w:t xml:space="preserve">Smluvní strany se dohodly, že </w:t>
      </w:r>
      <w:r w:rsidR="004D470E">
        <w:rPr>
          <w:rFonts w:ascii="Arial" w:hAnsi="Arial" w:cs="Arial"/>
        </w:rPr>
        <w:t>pokud zhotovitel nebude provádět dílo v dílčích termínech dle</w:t>
      </w:r>
      <w:r w:rsidRPr="00EE5E03">
        <w:rPr>
          <w:rFonts w:ascii="Arial" w:hAnsi="Arial" w:cs="Arial"/>
        </w:rPr>
        <w:t xml:space="preserve"> článku </w:t>
      </w:r>
      <w:r w:rsidR="003121ED" w:rsidRPr="00B8350D">
        <w:rPr>
          <w:rFonts w:ascii="Arial" w:hAnsi="Arial" w:cs="Arial"/>
        </w:rPr>
        <w:t>III</w:t>
      </w:r>
      <w:r w:rsidRPr="00886A51">
        <w:rPr>
          <w:rFonts w:ascii="Arial" w:hAnsi="Arial" w:cs="Arial"/>
        </w:rPr>
        <w:t xml:space="preserve">. odst. </w:t>
      </w:r>
      <w:r w:rsidR="003121ED" w:rsidRPr="00886A51">
        <w:rPr>
          <w:rFonts w:ascii="Arial" w:hAnsi="Arial" w:cs="Arial"/>
        </w:rPr>
        <w:t>3</w:t>
      </w:r>
      <w:r w:rsidRPr="00886A51">
        <w:rPr>
          <w:rFonts w:ascii="Arial" w:hAnsi="Arial" w:cs="Arial"/>
        </w:rPr>
        <w:t>.2</w:t>
      </w:r>
      <w:r w:rsidR="000150F1">
        <w:rPr>
          <w:rFonts w:ascii="Arial" w:hAnsi="Arial" w:cs="Arial"/>
        </w:rPr>
        <w:t xml:space="preserve"> nebo</w:t>
      </w:r>
      <w:r w:rsidR="000150F1" w:rsidRPr="00886A51">
        <w:rPr>
          <w:rFonts w:ascii="Arial" w:hAnsi="Arial" w:cs="Arial"/>
        </w:rPr>
        <w:t xml:space="preserve"> </w:t>
      </w:r>
      <w:r w:rsidR="00817168" w:rsidRPr="00886A51">
        <w:rPr>
          <w:rFonts w:ascii="Arial" w:hAnsi="Arial" w:cs="Arial"/>
        </w:rPr>
        <w:t>3.3</w:t>
      </w:r>
      <w:r w:rsidRPr="00886A51">
        <w:rPr>
          <w:rFonts w:ascii="Arial" w:hAnsi="Arial" w:cs="Arial"/>
        </w:rPr>
        <w:t xml:space="preserve"> </w:t>
      </w:r>
      <w:r w:rsidR="00A464B5" w:rsidRPr="00886A51">
        <w:rPr>
          <w:rFonts w:ascii="Arial" w:hAnsi="Arial" w:cs="Arial"/>
        </w:rPr>
        <w:t>smlouvy</w:t>
      </w:r>
      <w:r w:rsidR="00822487">
        <w:rPr>
          <w:rFonts w:ascii="Arial" w:hAnsi="Arial" w:cs="Arial"/>
        </w:rPr>
        <w:t xml:space="preserve"> </w:t>
      </w:r>
      <w:r w:rsidRPr="00886A51">
        <w:rPr>
          <w:rFonts w:ascii="Arial" w:hAnsi="Arial" w:cs="Arial"/>
        </w:rPr>
        <w:t>je objednatel oprávněn uplatnit vůči zhotoviteli ve</w:t>
      </w:r>
      <w:r w:rsidR="000641A0">
        <w:rPr>
          <w:rFonts w:ascii="Arial" w:hAnsi="Arial" w:cs="Arial"/>
        </w:rPr>
        <w:t> </w:t>
      </w:r>
      <w:r w:rsidRPr="00886A51">
        <w:rPr>
          <w:rFonts w:ascii="Arial" w:hAnsi="Arial" w:cs="Arial"/>
        </w:rPr>
        <w:t xml:space="preserve">smyslu ustanovení § 2048 a násl. zákona č. 89/2012 Sb., občanský zákoník, </w:t>
      </w:r>
      <w:r w:rsidR="006F210E" w:rsidRPr="00886A51">
        <w:rPr>
          <w:rFonts w:ascii="Arial" w:hAnsi="Arial" w:cs="Arial"/>
        </w:rPr>
        <w:t xml:space="preserve">ve znění pozdějších předpisů </w:t>
      </w:r>
      <w:r w:rsidRPr="00886A51">
        <w:rPr>
          <w:rFonts w:ascii="Arial" w:hAnsi="Arial" w:cs="Arial"/>
        </w:rPr>
        <w:t xml:space="preserve">smluvní pokutu ve </w:t>
      </w:r>
      <w:r w:rsidRPr="004243D9">
        <w:rPr>
          <w:rFonts w:ascii="Arial" w:hAnsi="Arial" w:cs="Arial"/>
        </w:rPr>
        <w:t>výši 0,</w:t>
      </w:r>
      <w:r w:rsidR="000150F1">
        <w:rPr>
          <w:rFonts w:ascii="Arial" w:hAnsi="Arial" w:cs="Arial"/>
        </w:rPr>
        <w:t>0</w:t>
      </w:r>
      <w:r w:rsidR="009B3080">
        <w:rPr>
          <w:rFonts w:ascii="Arial" w:hAnsi="Arial" w:cs="Arial"/>
        </w:rPr>
        <w:t>3</w:t>
      </w:r>
      <w:r w:rsidR="000150F1" w:rsidRPr="004243D9">
        <w:rPr>
          <w:rFonts w:ascii="Arial" w:hAnsi="Arial" w:cs="Arial"/>
        </w:rPr>
        <w:t xml:space="preserve"> </w:t>
      </w:r>
      <w:r w:rsidRPr="004243D9">
        <w:rPr>
          <w:rFonts w:ascii="Arial" w:hAnsi="Arial" w:cs="Arial"/>
        </w:rPr>
        <w:t xml:space="preserve">% (slovy: </w:t>
      </w:r>
      <w:r w:rsidR="009B3080">
        <w:rPr>
          <w:rFonts w:ascii="Arial" w:hAnsi="Arial" w:cs="Arial"/>
        </w:rPr>
        <w:t>tři</w:t>
      </w:r>
      <w:r w:rsidR="000150F1" w:rsidRPr="004243D9">
        <w:rPr>
          <w:rFonts w:ascii="Arial" w:hAnsi="Arial" w:cs="Arial"/>
        </w:rPr>
        <w:t xml:space="preserve"> </w:t>
      </w:r>
      <w:r w:rsidR="000150F1">
        <w:rPr>
          <w:rFonts w:ascii="Arial" w:hAnsi="Arial" w:cs="Arial"/>
        </w:rPr>
        <w:t>setin</w:t>
      </w:r>
      <w:r w:rsidR="009B3080">
        <w:rPr>
          <w:rFonts w:ascii="Arial" w:hAnsi="Arial" w:cs="Arial"/>
        </w:rPr>
        <w:t>y</w:t>
      </w:r>
      <w:r w:rsidR="000150F1" w:rsidRPr="004243D9">
        <w:rPr>
          <w:rFonts w:ascii="Arial" w:hAnsi="Arial" w:cs="Arial"/>
        </w:rPr>
        <w:t xml:space="preserve"> </w:t>
      </w:r>
      <w:r w:rsidRPr="004243D9">
        <w:rPr>
          <w:rFonts w:ascii="Arial" w:hAnsi="Arial" w:cs="Arial"/>
        </w:rPr>
        <w:t xml:space="preserve">procenta) z ceny, a to za každý den prodlení. </w:t>
      </w:r>
    </w:p>
    <w:p w14:paraId="0F2B5D98" w14:textId="5286B821" w:rsidR="00D36156" w:rsidRPr="00886A51" w:rsidRDefault="000150F1" w:rsidP="00D3564F">
      <w:pPr>
        <w:spacing w:after="120" w:line="276" w:lineRule="auto"/>
        <w:ind w:left="567"/>
        <w:jc w:val="both"/>
        <w:rPr>
          <w:rFonts w:ascii="Arial" w:hAnsi="Arial" w:cs="Arial"/>
        </w:rPr>
      </w:pPr>
      <w:r>
        <w:rPr>
          <w:rFonts w:ascii="Arial" w:hAnsi="Arial" w:cs="Arial"/>
        </w:rPr>
        <w:t>Za dílčí termín pro potřeby tohoto odstavce se nepovažuje t</w:t>
      </w:r>
      <w:r w:rsidRPr="002C5E2B">
        <w:rPr>
          <w:rFonts w:ascii="Arial" w:hAnsi="Arial" w:cs="Arial"/>
        </w:rPr>
        <w:t>ermín ukončení a protokolární</w:t>
      </w:r>
      <w:r>
        <w:rPr>
          <w:rFonts w:ascii="Arial" w:hAnsi="Arial" w:cs="Arial"/>
        </w:rPr>
        <w:t>ho</w:t>
      </w:r>
      <w:r w:rsidRPr="002C5E2B">
        <w:rPr>
          <w:rFonts w:ascii="Arial" w:hAnsi="Arial" w:cs="Arial"/>
        </w:rPr>
        <w:t xml:space="preserve"> předání řádně provedeného díla</w:t>
      </w:r>
      <w:r>
        <w:rPr>
          <w:rFonts w:ascii="Arial" w:hAnsi="Arial" w:cs="Arial"/>
        </w:rPr>
        <w:t xml:space="preserve"> uvedený v čl. III. odst. 3.2 smlouvy.</w:t>
      </w:r>
    </w:p>
    <w:p w14:paraId="643B3F5B" w14:textId="37772AB7" w:rsidR="000150F1" w:rsidRDefault="000150F1" w:rsidP="00F9290F">
      <w:pPr>
        <w:numPr>
          <w:ilvl w:val="0"/>
          <w:numId w:val="20"/>
        </w:numPr>
        <w:spacing w:after="120" w:line="276" w:lineRule="auto"/>
        <w:ind w:left="567" w:hanging="567"/>
        <w:jc w:val="both"/>
        <w:rPr>
          <w:rFonts w:ascii="Arial" w:hAnsi="Arial" w:cs="Arial"/>
        </w:rPr>
      </w:pPr>
      <w:r>
        <w:rPr>
          <w:rFonts w:ascii="Arial" w:hAnsi="Arial" w:cs="Arial"/>
        </w:rPr>
        <w:t xml:space="preserve">Smluvní strany se dohodly, že pokud zhotovitel neodstraní </w:t>
      </w:r>
      <w:r w:rsidR="008F3CF3">
        <w:rPr>
          <w:rFonts w:ascii="Arial" w:hAnsi="Arial" w:cs="Arial"/>
        </w:rPr>
        <w:t xml:space="preserve">reklamované vady v termínu stanoveném dle čl. XI. odst. 11.5 smlouvy, je </w:t>
      </w:r>
      <w:r w:rsidR="008F3CF3" w:rsidRPr="00886A51">
        <w:rPr>
          <w:rFonts w:ascii="Arial" w:hAnsi="Arial" w:cs="Arial"/>
        </w:rPr>
        <w:t>objednatel oprávněn uplatnit vůči zhotoviteli ve</w:t>
      </w:r>
      <w:r w:rsidR="008F3CF3">
        <w:rPr>
          <w:rFonts w:ascii="Arial" w:hAnsi="Arial" w:cs="Arial"/>
        </w:rPr>
        <w:t> </w:t>
      </w:r>
      <w:r w:rsidR="008F3CF3" w:rsidRPr="00886A51">
        <w:rPr>
          <w:rFonts w:ascii="Arial" w:hAnsi="Arial" w:cs="Arial"/>
        </w:rPr>
        <w:t xml:space="preserve">smyslu ustanovení § 2048 a násl. zákona č. 89/2012 Sb., občanský zákoník, ve znění pozdějších předpisů smluvní pokutu ve </w:t>
      </w:r>
      <w:r w:rsidR="008F3CF3" w:rsidRPr="004243D9">
        <w:rPr>
          <w:rFonts w:ascii="Arial" w:hAnsi="Arial" w:cs="Arial"/>
        </w:rPr>
        <w:t>výši</w:t>
      </w:r>
      <w:r w:rsidR="008F3CF3">
        <w:rPr>
          <w:rFonts w:ascii="Arial" w:hAnsi="Arial" w:cs="Arial"/>
        </w:rPr>
        <w:t xml:space="preserve"> 1.000 Kč (slovy: </w:t>
      </w:r>
      <w:r w:rsidR="008C20D0">
        <w:rPr>
          <w:rFonts w:ascii="Arial" w:hAnsi="Arial" w:cs="Arial"/>
        </w:rPr>
        <w:t>jeden</w:t>
      </w:r>
      <w:r w:rsidR="008F3CF3">
        <w:rPr>
          <w:rFonts w:ascii="Arial" w:hAnsi="Arial" w:cs="Arial"/>
        </w:rPr>
        <w:t xml:space="preserve"> tisíc korun českých) za každý den prodlení.</w:t>
      </w:r>
    </w:p>
    <w:p w14:paraId="3F80109E" w14:textId="35767E6C" w:rsidR="008F3CF3" w:rsidRDefault="008F3CF3" w:rsidP="00F9290F">
      <w:pPr>
        <w:numPr>
          <w:ilvl w:val="0"/>
          <w:numId w:val="20"/>
        </w:numPr>
        <w:spacing w:after="120" w:line="276" w:lineRule="auto"/>
        <w:ind w:left="567" w:hanging="567"/>
        <w:jc w:val="both"/>
        <w:rPr>
          <w:rFonts w:ascii="Arial" w:hAnsi="Arial" w:cs="Arial"/>
        </w:rPr>
      </w:pPr>
      <w:r>
        <w:rPr>
          <w:rFonts w:ascii="Arial" w:hAnsi="Arial" w:cs="Arial"/>
        </w:rPr>
        <w:t>Smluvní strany se dohodly, že</w:t>
      </w:r>
      <w:r w:rsidR="00745764">
        <w:rPr>
          <w:rFonts w:ascii="Arial" w:hAnsi="Arial" w:cs="Arial"/>
        </w:rPr>
        <w:t xml:space="preserve"> v</w:t>
      </w:r>
      <w:r>
        <w:rPr>
          <w:rFonts w:ascii="Arial" w:hAnsi="Arial" w:cs="Arial"/>
        </w:rPr>
        <w:t xml:space="preserve"> </w:t>
      </w:r>
      <w:r w:rsidR="00745764" w:rsidRPr="00886A51">
        <w:rPr>
          <w:rFonts w:ascii="Arial" w:hAnsi="Arial" w:cs="Arial"/>
        </w:rPr>
        <w:t xml:space="preserve">případě </w:t>
      </w:r>
      <w:r w:rsidR="00745764">
        <w:rPr>
          <w:rFonts w:ascii="Arial" w:hAnsi="Arial" w:cs="Arial"/>
        </w:rPr>
        <w:t>prodlení se splněním povinností dle</w:t>
      </w:r>
      <w:r w:rsidR="00745764" w:rsidRPr="00886A51">
        <w:rPr>
          <w:rFonts w:ascii="Arial" w:hAnsi="Arial" w:cs="Arial"/>
        </w:rPr>
        <w:t xml:space="preserve"> ustanovení čl.</w:t>
      </w:r>
      <w:r w:rsidR="00745764">
        <w:rPr>
          <w:rFonts w:ascii="Arial" w:hAnsi="Arial" w:cs="Arial"/>
        </w:rPr>
        <w:t xml:space="preserve"> VIII. odst. 8.7 nebo čl. XVII. smlouvy zhotovitelem, je </w:t>
      </w:r>
      <w:r w:rsidR="00745764" w:rsidRPr="00886A51">
        <w:rPr>
          <w:rFonts w:ascii="Arial" w:hAnsi="Arial" w:cs="Arial"/>
        </w:rPr>
        <w:t>objednatel oprávněn uplatnit vůči zhotoviteli ve</w:t>
      </w:r>
      <w:r w:rsidR="00745764">
        <w:rPr>
          <w:rFonts w:ascii="Arial" w:hAnsi="Arial" w:cs="Arial"/>
        </w:rPr>
        <w:t> </w:t>
      </w:r>
      <w:r w:rsidR="00745764" w:rsidRPr="00886A51">
        <w:rPr>
          <w:rFonts w:ascii="Arial" w:hAnsi="Arial" w:cs="Arial"/>
        </w:rPr>
        <w:t xml:space="preserve">smyslu ustanovení § 2048 a násl. zákona č. 89/2012 Sb., občanský zákoník, ve znění pozdějších předpisů smluvní pokutu ve </w:t>
      </w:r>
      <w:r w:rsidR="00745764" w:rsidRPr="004243D9">
        <w:rPr>
          <w:rFonts w:ascii="Arial" w:hAnsi="Arial" w:cs="Arial"/>
        </w:rPr>
        <w:t>výši</w:t>
      </w:r>
      <w:r w:rsidR="00745764">
        <w:rPr>
          <w:rFonts w:ascii="Arial" w:hAnsi="Arial" w:cs="Arial"/>
        </w:rPr>
        <w:t xml:space="preserve"> </w:t>
      </w:r>
      <w:r w:rsidR="00647F1B">
        <w:rPr>
          <w:rFonts w:ascii="Arial" w:hAnsi="Arial" w:cs="Arial"/>
        </w:rPr>
        <w:t>2</w:t>
      </w:r>
      <w:r w:rsidR="00745764">
        <w:rPr>
          <w:rFonts w:ascii="Arial" w:hAnsi="Arial" w:cs="Arial"/>
        </w:rPr>
        <w:t xml:space="preserve">0.000 Kč (slovy: </w:t>
      </w:r>
      <w:r w:rsidR="00647F1B">
        <w:rPr>
          <w:rFonts w:ascii="Arial" w:hAnsi="Arial" w:cs="Arial"/>
        </w:rPr>
        <w:t>dvacet</w:t>
      </w:r>
      <w:r w:rsidR="00745764">
        <w:rPr>
          <w:rFonts w:ascii="Arial" w:hAnsi="Arial" w:cs="Arial"/>
        </w:rPr>
        <w:t xml:space="preserve"> tisíc korun českých) za každý den prodlení.</w:t>
      </w:r>
    </w:p>
    <w:p w14:paraId="0DB24905" w14:textId="7415985D" w:rsidR="00D36156"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 xml:space="preserve">Smluvní strany se dohodly, že v případě porušení ustanovení čl. VI. odst. </w:t>
      </w:r>
      <w:r w:rsidR="000035B0" w:rsidRPr="00886A51">
        <w:rPr>
          <w:rFonts w:ascii="Arial" w:hAnsi="Arial" w:cs="Arial"/>
        </w:rPr>
        <w:t>6</w:t>
      </w:r>
      <w:r w:rsidRPr="00886A51">
        <w:rPr>
          <w:rFonts w:ascii="Arial" w:hAnsi="Arial" w:cs="Arial"/>
        </w:rPr>
        <w:t>.2</w:t>
      </w:r>
      <w:r w:rsidR="000035B0" w:rsidRPr="00886A51">
        <w:rPr>
          <w:rFonts w:ascii="Arial" w:hAnsi="Arial" w:cs="Arial"/>
        </w:rPr>
        <w:t>,</w:t>
      </w:r>
      <w:r w:rsidR="00FF44FA" w:rsidRPr="00886A51">
        <w:rPr>
          <w:rFonts w:ascii="Arial" w:hAnsi="Arial" w:cs="Arial"/>
        </w:rPr>
        <w:t xml:space="preserve"> 6.3, 6.6, 6.7, 6.8, 6.14, 6.15 nebo</w:t>
      </w:r>
      <w:r w:rsidR="000035B0" w:rsidRPr="00886A51">
        <w:rPr>
          <w:rFonts w:ascii="Arial" w:hAnsi="Arial" w:cs="Arial"/>
        </w:rPr>
        <w:t xml:space="preserve"> čl. VII. </w:t>
      </w:r>
      <w:r w:rsidR="00FF44FA" w:rsidRPr="00886A51">
        <w:rPr>
          <w:rFonts w:ascii="Arial" w:hAnsi="Arial" w:cs="Arial"/>
        </w:rPr>
        <w:t>nebo</w:t>
      </w:r>
      <w:r w:rsidR="000035B0" w:rsidRPr="00886A51">
        <w:rPr>
          <w:rFonts w:ascii="Arial" w:hAnsi="Arial" w:cs="Arial"/>
        </w:rPr>
        <w:t xml:space="preserve"> čl. </w:t>
      </w:r>
      <w:r w:rsidR="0057152E" w:rsidRPr="00886A51">
        <w:rPr>
          <w:rFonts w:ascii="Arial" w:hAnsi="Arial" w:cs="Arial"/>
        </w:rPr>
        <w:t>VIII.</w:t>
      </w:r>
      <w:r w:rsidR="000035B0" w:rsidRPr="00886A51">
        <w:rPr>
          <w:rFonts w:ascii="Arial" w:hAnsi="Arial" w:cs="Arial"/>
        </w:rPr>
        <w:t xml:space="preserve"> odst. 8.2, 8.6</w:t>
      </w:r>
      <w:r w:rsidR="00FF0DB9">
        <w:rPr>
          <w:rFonts w:ascii="Arial" w:hAnsi="Arial" w:cs="Arial"/>
        </w:rPr>
        <w:t>, 8.8</w:t>
      </w:r>
      <w:r w:rsidR="00745764">
        <w:rPr>
          <w:rFonts w:ascii="Arial" w:hAnsi="Arial" w:cs="Arial"/>
        </w:rPr>
        <w:t>, 8.9</w:t>
      </w:r>
      <w:r w:rsidR="00DE7824" w:rsidRPr="00886A51">
        <w:rPr>
          <w:rFonts w:ascii="Arial" w:hAnsi="Arial" w:cs="Arial"/>
        </w:rPr>
        <w:t xml:space="preserve"> </w:t>
      </w:r>
      <w:r w:rsidR="000035B0" w:rsidRPr="00886A51">
        <w:rPr>
          <w:rFonts w:ascii="Arial" w:hAnsi="Arial" w:cs="Arial"/>
        </w:rPr>
        <w:t>nebo čl. IX. odst. 9.2,</w:t>
      </w:r>
      <w:r w:rsidR="0057152E" w:rsidRPr="00886A51">
        <w:rPr>
          <w:rFonts w:ascii="Arial" w:hAnsi="Arial" w:cs="Arial"/>
        </w:rPr>
        <w:t xml:space="preserve"> </w:t>
      </w:r>
      <w:r w:rsidR="000035B0" w:rsidRPr="00886A51">
        <w:rPr>
          <w:rFonts w:ascii="Arial" w:hAnsi="Arial" w:cs="Arial"/>
        </w:rPr>
        <w:t>9.8</w:t>
      </w:r>
      <w:r w:rsidR="00FF44FA" w:rsidRPr="00886A51">
        <w:rPr>
          <w:rFonts w:ascii="Arial" w:hAnsi="Arial" w:cs="Arial"/>
        </w:rPr>
        <w:t>,</w:t>
      </w:r>
      <w:r w:rsidR="000035B0" w:rsidRPr="00886A51">
        <w:rPr>
          <w:rFonts w:ascii="Arial" w:hAnsi="Arial" w:cs="Arial"/>
        </w:rPr>
        <w:t xml:space="preserve"> 9.10</w:t>
      </w:r>
      <w:r w:rsidR="006B760F">
        <w:rPr>
          <w:rFonts w:ascii="Arial" w:hAnsi="Arial" w:cs="Arial"/>
        </w:rPr>
        <w:t>, 9.15</w:t>
      </w:r>
      <w:r w:rsidRPr="00886A51">
        <w:rPr>
          <w:rFonts w:ascii="Arial" w:hAnsi="Arial" w:cs="Arial"/>
        </w:rPr>
        <w:t xml:space="preserve"> smlouvy zhotovitelem je objednatel oprávněn uplatnit ve smyslu ustanovení § 2048 a násl. zákona č. 89/2012 Sb., občanský zákoník, </w:t>
      </w:r>
      <w:r w:rsidR="006F210E" w:rsidRPr="00886A51">
        <w:rPr>
          <w:rFonts w:ascii="Arial" w:hAnsi="Arial" w:cs="Arial"/>
        </w:rPr>
        <w:t xml:space="preserve">ve znění pozdějších předpisů </w:t>
      </w:r>
      <w:r w:rsidRPr="00886A51">
        <w:rPr>
          <w:rFonts w:ascii="Arial" w:hAnsi="Arial" w:cs="Arial"/>
        </w:rPr>
        <w:t xml:space="preserve">smluvní pokutu ve výši </w:t>
      </w:r>
      <w:r w:rsidR="002F48F6">
        <w:rPr>
          <w:rFonts w:ascii="Arial" w:hAnsi="Arial" w:cs="Arial"/>
        </w:rPr>
        <w:t>5 </w:t>
      </w:r>
      <w:r w:rsidR="00B65B54" w:rsidRPr="00886A51">
        <w:rPr>
          <w:rFonts w:ascii="Arial" w:hAnsi="Arial" w:cs="Arial"/>
        </w:rPr>
        <w:t>000</w:t>
      </w:r>
      <w:r w:rsidRPr="00886A51">
        <w:rPr>
          <w:rFonts w:ascii="Arial" w:hAnsi="Arial" w:cs="Arial"/>
        </w:rPr>
        <w:t xml:space="preserve"> Kč (slovy: </w:t>
      </w:r>
      <w:r w:rsidR="00647F1B">
        <w:rPr>
          <w:rFonts w:ascii="Arial" w:hAnsi="Arial" w:cs="Arial"/>
        </w:rPr>
        <w:t xml:space="preserve">pět </w:t>
      </w:r>
      <w:r w:rsidR="00B65B54" w:rsidRPr="00886A51">
        <w:rPr>
          <w:rFonts w:ascii="Arial" w:hAnsi="Arial" w:cs="Arial"/>
        </w:rPr>
        <w:t>tisíc</w:t>
      </w:r>
      <w:r w:rsidRPr="00886A51">
        <w:rPr>
          <w:rFonts w:ascii="Arial" w:hAnsi="Arial" w:cs="Arial"/>
        </w:rPr>
        <w:t xml:space="preserve"> korun českých), a to za každé porušení smlouvy zvlášť. Smluvní pokutu lze uložit opakovaně.</w:t>
      </w:r>
    </w:p>
    <w:p w14:paraId="0BA7EC28" w14:textId="0F01AEFA" w:rsidR="00D36156"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lastRenderedPageBreak/>
        <w:t xml:space="preserve">Smluvní strany se dohodly, že v případě porušení ustanovení čl. </w:t>
      </w:r>
      <w:r w:rsidR="000035B0" w:rsidRPr="00886A51">
        <w:rPr>
          <w:rFonts w:ascii="Arial" w:hAnsi="Arial" w:cs="Arial"/>
        </w:rPr>
        <w:t>XVI.</w:t>
      </w:r>
      <w:r w:rsidRPr="00886A51">
        <w:rPr>
          <w:rFonts w:ascii="Arial" w:hAnsi="Arial" w:cs="Arial"/>
        </w:rPr>
        <w:t xml:space="preserve"> smlouvy zhotovitelem je objednatel oprávněn uplatnit ve smyslu ustanovení § 2048 a násl. zákona č. 89/2012 Sb., občanský zákoník, </w:t>
      </w:r>
      <w:r w:rsidR="006F210E" w:rsidRPr="00886A51">
        <w:rPr>
          <w:rFonts w:ascii="Arial" w:hAnsi="Arial" w:cs="Arial"/>
        </w:rPr>
        <w:t xml:space="preserve">ve znění pozdějších předpisů </w:t>
      </w:r>
      <w:r w:rsidRPr="00886A51">
        <w:rPr>
          <w:rFonts w:ascii="Arial" w:hAnsi="Arial" w:cs="Arial"/>
        </w:rPr>
        <w:t xml:space="preserve">smluvní pokutu ve výši </w:t>
      </w:r>
      <w:r w:rsidR="00AF22A1">
        <w:rPr>
          <w:rFonts w:ascii="Arial" w:hAnsi="Arial" w:cs="Arial"/>
        </w:rPr>
        <w:t>50</w:t>
      </w:r>
      <w:r w:rsidR="002F48F6">
        <w:rPr>
          <w:rFonts w:ascii="Arial" w:hAnsi="Arial" w:cs="Arial"/>
        </w:rPr>
        <w:t> </w:t>
      </w:r>
      <w:r w:rsidR="00B65B54" w:rsidRPr="00886A51">
        <w:rPr>
          <w:rFonts w:ascii="Arial" w:hAnsi="Arial" w:cs="Arial"/>
        </w:rPr>
        <w:t>000</w:t>
      </w:r>
      <w:r w:rsidRPr="00886A51">
        <w:rPr>
          <w:rFonts w:ascii="Arial" w:hAnsi="Arial" w:cs="Arial"/>
        </w:rPr>
        <w:t xml:space="preserve"> Kč (slovy: </w:t>
      </w:r>
      <w:r w:rsidR="00AF22A1">
        <w:rPr>
          <w:rFonts w:ascii="Arial" w:hAnsi="Arial" w:cs="Arial"/>
        </w:rPr>
        <w:t>padesát</w:t>
      </w:r>
      <w:r w:rsidR="002F48F6" w:rsidRPr="00886A51">
        <w:rPr>
          <w:rFonts w:ascii="Arial" w:hAnsi="Arial" w:cs="Arial"/>
        </w:rPr>
        <w:t xml:space="preserve"> </w:t>
      </w:r>
      <w:r w:rsidR="00DE7824" w:rsidRPr="00886A51">
        <w:rPr>
          <w:rFonts w:ascii="Arial" w:hAnsi="Arial" w:cs="Arial"/>
        </w:rPr>
        <w:t>tisíc</w:t>
      </w:r>
      <w:r w:rsidRPr="00886A51">
        <w:rPr>
          <w:rFonts w:ascii="Arial" w:hAnsi="Arial" w:cs="Arial"/>
        </w:rPr>
        <w:t xml:space="preserve"> korun českých), a to za každé porušení smlouvy zvlášť.</w:t>
      </w:r>
    </w:p>
    <w:p w14:paraId="441B7BDE" w14:textId="49F32792" w:rsidR="00DE7824" w:rsidRPr="00886A51" w:rsidRDefault="00DE7824" w:rsidP="00F9290F">
      <w:pPr>
        <w:numPr>
          <w:ilvl w:val="0"/>
          <w:numId w:val="20"/>
        </w:numPr>
        <w:spacing w:after="120" w:line="276" w:lineRule="auto"/>
        <w:ind w:left="567" w:hanging="567"/>
        <w:jc w:val="both"/>
        <w:rPr>
          <w:rFonts w:ascii="Arial" w:hAnsi="Arial" w:cs="Arial"/>
        </w:rPr>
      </w:pPr>
      <w:r w:rsidRPr="00886A51">
        <w:rPr>
          <w:rFonts w:ascii="Arial" w:hAnsi="Arial" w:cs="Arial"/>
        </w:rPr>
        <w:t xml:space="preserve">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VI. odst. 6.16 smlouvy ze strany zhotovitele, je objednatel oprávněn uplatnit ve smyslu ustanovení § 2048 a násl. zákona č. 89/2012 Sb., občanský zákoník, ve znění pozdějších předpisů smluvní pokutu ve výši </w:t>
      </w:r>
      <w:r w:rsidR="002F48F6" w:rsidRPr="00886A51">
        <w:rPr>
          <w:rFonts w:ascii="Arial" w:hAnsi="Arial" w:cs="Arial"/>
        </w:rPr>
        <w:t>1</w:t>
      </w:r>
      <w:r w:rsidR="00984EBF">
        <w:rPr>
          <w:rFonts w:ascii="Arial" w:hAnsi="Arial" w:cs="Arial"/>
        </w:rPr>
        <w:t>0</w:t>
      </w:r>
      <w:r w:rsidR="002F48F6" w:rsidRPr="00886A51">
        <w:rPr>
          <w:rFonts w:ascii="Arial" w:hAnsi="Arial" w:cs="Arial"/>
        </w:rPr>
        <w:t xml:space="preserve"> </w:t>
      </w:r>
      <w:r w:rsidRPr="00886A51">
        <w:rPr>
          <w:rFonts w:ascii="Arial" w:hAnsi="Arial" w:cs="Arial"/>
        </w:rPr>
        <w:t xml:space="preserve">000 Kč (slovy: </w:t>
      </w:r>
      <w:r w:rsidR="00984EBF">
        <w:rPr>
          <w:rFonts w:ascii="Arial" w:hAnsi="Arial" w:cs="Arial"/>
        </w:rPr>
        <w:t>deset</w:t>
      </w:r>
      <w:r w:rsidR="002F48F6" w:rsidRPr="00886A51">
        <w:rPr>
          <w:rFonts w:ascii="Arial" w:hAnsi="Arial" w:cs="Arial"/>
        </w:rPr>
        <w:t xml:space="preserve"> </w:t>
      </w:r>
      <w:r w:rsidRPr="00886A51">
        <w:rPr>
          <w:rFonts w:ascii="Arial" w:hAnsi="Arial" w:cs="Arial"/>
        </w:rPr>
        <w:t>tisíc korun českých).</w:t>
      </w:r>
    </w:p>
    <w:p w14:paraId="6D6BDC78" w14:textId="30FC21AF" w:rsidR="00DE7824" w:rsidRPr="00886A51" w:rsidRDefault="00DE7824" w:rsidP="00F9290F">
      <w:pPr>
        <w:numPr>
          <w:ilvl w:val="0"/>
          <w:numId w:val="20"/>
        </w:numPr>
        <w:spacing w:after="120" w:line="276" w:lineRule="auto"/>
        <w:ind w:left="567" w:hanging="567"/>
        <w:jc w:val="both"/>
        <w:rPr>
          <w:rFonts w:ascii="Arial" w:hAnsi="Arial" w:cs="Arial"/>
        </w:rPr>
      </w:pPr>
      <w:r w:rsidRPr="00886A51">
        <w:rPr>
          <w:rFonts w:ascii="Arial" w:hAnsi="Arial" w:cs="Arial"/>
        </w:rPr>
        <w:t>Smluvní strany se dohodly, že v případě, že bude zhotovitel v prodlení s oznamovací povinností dle čl. VI. odst. 6.17</w:t>
      </w:r>
      <w:r w:rsidR="00A41B44">
        <w:rPr>
          <w:rFonts w:ascii="Arial" w:hAnsi="Arial" w:cs="Arial"/>
        </w:rPr>
        <w:t xml:space="preserve"> smlouvy</w:t>
      </w:r>
      <w:r w:rsidRPr="00886A51">
        <w:rPr>
          <w:rFonts w:ascii="Arial" w:hAnsi="Arial" w:cs="Arial"/>
        </w:rPr>
        <w:t xml:space="preserve"> je objednatel oprávněn uplatnit ve smyslu ustanovení § 2048 a násl. zákona č. 89/2012 Sb., občanský zákoník, ve znění pozdějších předpisů smluvní pokutu ve výši </w:t>
      </w:r>
      <w:r w:rsidR="00984EBF">
        <w:rPr>
          <w:rFonts w:ascii="Arial" w:hAnsi="Arial" w:cs="Arial"/>
        </w:rPr>
        <w:t>1</w:t>
      </w:r>
      <w:r w:rsidR="002F48F6">
        <w:rPr>
          <w:rFonts w:ascii="Arial" w:hAnsi="Arial" w:cs="Arial"/>
        </w:rPr>
        <w:t>0</w:t>
      </w:r>
      <w:r w:rsidR="002F48F6" w:rsidRPr="00886A51">
        <w:rPr>
          <w:rFonts w:ascii="Arial" w:hAnsi="Arial" w:cs="Arial"/>
        </w:rPr>
        <w:t xml:space="preserve"> </w:t>
      </w:r>
      <w:r w:rsidRPr="00886A51">
        <w:rPr>
          <w:rFonts w:ascii="Arial" w:hAnsi="Arial" w:cs="Arial"/>
        </w:rPr>
        <w:t xml:space="preserve">000 Kč (slovy: </w:t>
      </w:r>
      <w:r w:rsidR="00984EBF">
        <w:rPr>
          <w:rFonts w:ascii="Arial" w:hAnsi="Arial" w:cs="Arial"/>
        </w:rPr>
        <w:t>deset</w:t>
      </w:r>
      <w:r w:rsidR="002F48F6" w:rsidRPr="00886A51">
        <w:rPr>
          <w:rFonts w:ascii="Arial" w:hAnsi="Arial" w:cs="Arial"/>
        </w:rPr>
        <w:t xml:space="preserve"> </w:t>
      </w:r>
      <w:r w:rsidRPr="00886A51">
        <w:rPr>
          <w:rFonts w:ascii="Arial" w:hAnsi="Arial" w:cs="Arial"/>
        </w:rPr>
        <w:t>tisíc korun českých).</w:t>
      </w:r>
    </w:p>
    <w:p w14:paraId="5DF5EC37" w14:textId="3330DFC6" w:rsidR="00DE7824" w:rsidRDefault="00DE7824" w:rsidP="00F9290F">
      <w:pPr>
        <w:numPr>
          <w:ilvl w:val="0"/>
          <w:numId w:val="20"/>
        </w:numPr>
        <w:spacing w:after="120" w:line="276" w:lineRule="auto"/>
        <w:ind w:left="567" w:hanging="567"/>
        <w:jc w:val="both"/>
        <w:rPr>
          <w:rFonts w:ascii="Arial" w:hAnsi="Arial" w:cs="Arial"/>
        </w:rPr>
      </w:pPr>
      <w:r w:rsidRPr="00886A51">
        <w:rPr>
          <w:rFonts w:ascii="Arial" w:hAnsi="Arial" w:cs="Arial"/>
        </w:rPr>
        <w:t>Smluvní strany se dohodly, že v případě, že bude zhotovitel v prodlení s plněním povinností dle čl. VI. odst. 6.</w:t>
      </w:r>
      <w:r w:rsidR="00A41B44" w:rsidRPr="00886A51">
        <w:rPr>
          <w:rFonts w:ascii="Arial" w:hAnsi="Arial" w:cs="Arial"/>
        </w:rPr>
        <w:t>1</w:t>
      </w:r>
      <w:r w:rsidR="00A41B44">
        <w:rPr>
          <w:rFonts w:ascii="Arial" w:hAnsi="Arial" w:cs="Arial"/>
        </w:rPr>
        <w:t>8 smlouvy</w:t>
      </w:r>
      <w:r w:rsidRPr="00886A51">
        <w:rPr>
          <w:rFonts w:ascii="Arial" w:hAnsi="Arial" w:cs="Arial"/>
        </w:rPr>
        <w:t>, je objednatel oprávněn uplatnit ve smyslu ustanovení § 2048 a násl. zákona č.</w:t>
      </w:r>
      <w:r w:rsidR="00E47A7F">
        <w:rPr>
          <w:rFonts w:ascii="Arial" w:hAnsi="Arial" w:cs="Arial"/>
        </w:rPr>
        <w:t> </w:t>
      </w:r>
      <w:r w:rsidRPr="00886A51">
        <w:rPr>
          <w:rFonts w:ascii="Arial" w:hAnsi="Arial" w:cs="Arial"/>
        </w:rPr>
        <w:t xml:space="preserve">89/2012 Sb., občanský zákoník, ve znění pozdějších předpisů smluvní pokutu ve výši </w:t>
      </w:r>
      <w:r w:rsidR="00984EBF">
        <w:rPr>
          <w:rFonts w:ascii="Arial" w:hAnsi="Arial" w:cs="Arial"/>
        </w:rPr>
        <w:t>1</w:t>
      </w:r>
      <w:r w:rsidR="002F48F6">
        <w:rPr>
          <w:rFonts w:ascii="Arial" w:hAnsi="Arial" w:cs="Arial"/>
        </w:rPr>
        <w:t>0 </w:t>
      </w:r>
      <w:r w:rsidRPr="00886A51">
        <w:rPr>
          <w:rFonts w:ascii="Arial" w:hAnsi="Arial" w:cs="Arial"/>
        </w:rPr>
        <w:t>000</w:t>
      </w:r>
      <w:r w:rsidR="000641A0">
        <w:rPr>
          <w:rFonts w:ascii="Arial" w:hAnsi="Arial" w:cs="Arial"/>
        </w:rPr>
        <w:t> </w:t>
      </w:r>
      <w:r w:rsidRPr="00886A51">
        <w:rPr>
          <w:rFonts w:ascii="Arial" w:hAnsi="Arial" w:cs="Arial"/>
        </w:rPr>
        <w:t xml:space="preserve">Kč (slovy: </w:t>
      </w:r>
      <w:r w:rsidR="00984EBF">
        <w:rPr>
          <w:rFonts w:ascii="Arial" w:hAnsi="Arial" w:cs="Arial"/>
        </w:rPr>
        <w:t>deset</w:t>
      </w:r>
      <w:r w:rsidR="002F48F6" w:rsidRPr="00886A51">
        <w:rPr>
          <w:rFonts w:ascii="Arial" w:hAnsi="Arial" w:cs="Arial"/>
        </w:rPr>
        <w:t xml:space="preserve"> </w:t>
      </w:r>
      <w:r w:rsidRPr="00886A51">
        <w:rPr>
          <w:rFonts w:ascii="Arial" w:hAnsi="Arial" w:cs="Arial"/>
        </w:rPr>
        <w:t>tisíc korun českých).</w:t>
      </w:r>
    </w:p>
    <w:p w14:paraId="4A41CD44" w14:textId="03941FE0" w:rsidR="00745764" w:rsidRPr="00886A51" w:rsidRDefault="00745764" w:rsidP="00F9290F">
      <w:pPr>
        <w:numPr>
          <w:ilvl w:val="0"/>
          <w:numId w:val="20"/>
        </w:numPr>
        <w:spacing w:after="120" w:line="276" w:lineRule="auto"/>
        <w:ind w:left="567" w:hanging="567"/>
        <w:jc w:val="both"/>
        <w:rPr>
          <w:rFonts w:ascii="Arial" w:hAnsi="Arial" w:cs="Arial"/>
        </w:rPr>
      </w:pPr>
      <w:r>
        <w:rPr>
          <w:rFonts w:ascii="Arial" w:hAnsi="Arial" w:cs="Arial"/>
        </w:rPr>
        <w:t xml:space="preserve">Smluvní strany se dohodly, že ukáže-li se nepravdivým prohlášení zhotovitele dle č. VI. odst. 6.19 smlouvy, </w:t>
      </w:r>
      <w:r w:rsidRPr="00886A51">
        <w:rPr>
          <w:rFonts w:ascii="Arial" w:hAnsi="Arial" w:cs="Arial"/>
        </w:rPr>
        <w:t>je objednatel oprávněn uplatnit ve smyslu ustanovení § 2048 a násl. zákona č.</w:t>
      </w:r>
      <w:r>
        <w:rPr>
          <w:rFonts w:ascii="Arial" w:hAnsi="Arial" w:cs="Arial"/>
        </w:rPr>
        <w:t> </w:t>
      </w:r>
      <w:r w:rsidRPr="00886A51">
        <w:rPr>
          <w:rFonts w:ascii="Arial" w:hAnsi="Arial" w:cs="Arial"/>
        </w:rPr>
        <w:t xml:space="preserve">89/2012 Sb., občanský zákoník, ve znění pozdějších předpisů smluvní pokutu ve výši </w:t>
      </w:r>
      <w:r>
        <w:rPr>
          <w:rFonts w:ascii="Arial" w:hAnsi="Arial" w:cs="Arial"/>
        </w:rPr>
        <w:t>50 </w:t>
      </w:r>
      <w:r w:rsidRPr="00886A51">
        <w:rPr>
          <w:rFonts w:ascii="Arial" w:hAnsi="Arial" w:cs="Arial"/>
        </w:rPr>
        <w:t>000</w:t>
      </w:r>
      <w:r>
        <w:rPr>
          <w:rFonts w:ascii="Arial" w:hAnsi="Arial" w:cs="Arial"/>
        </w:rPr>
        <w:t> </w:t>
      </w:r>
      <w:r w:rsidRPr="00886A51">
        <w:rPr>
          <w:rFonts w:ascii="Arial" w:hAnsi="Arial" w:cs="Arial"/>
        </w:rPr>
        <w:t xml:space="preserve">Kč (slovy: </w:t>
      </w:r>
      <w:r>
        <w:rPr>
          <w:rFonts w:ascii="Arial" w:hAnsi="Arial" w:cs="Arial"/>
        </w:rPr>
        <w:t>padesát</w:t>
      </w:r>
      <w:r w:rsidRPr="00886A51">
        <w:rPr>
          <w:rFonts w:ascii="Arial" w:hAnsi="Arial" w:cs="Arial"/>
        </w:rPr>
        <w:t xml:space="preserve"> tisíc korun českých)</w:t>
      </w:r>
      <w:r>
        <w:rPr>
          <w:rFonts w:ascii="Arial" w:hAnsi="Arial" w:cs="Arial"/>
        </w:rPr>
        <w:t>.</w:t>
      </w:r>
    </w:p>
    <w:p w14:paraId="3E73E74D" w14:textId="4863E411" w:rsidR="00D36156"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Smluvní strany se dále dohodly, že v</w:t>
      </w:r>
      <w:r w:rsidR="00FF44FA" w:rsidRPr="00886A51">
        <w:rPr>
          <w:rFonts w:ascii="Arial" w:hAnsi="Arial" w:cs="Arial"/>
        </w:rPr>
        <w:t> </w:t>
      </w:r>
      <w:r w:rsidRPr="00886A51">
        <w:rPr>
          <w:rFonts w:ascii="Arial" w:hAnsi="Arial" w:cs="Arial"/>
        </w:rPr>
        <w:t>případě</w:t>
      </w:r>
      <w:r w:rsidR="00FF44FA" w:rsidRPr="00886A51">
        <w:rPr>
          <w:rFonts w:ascii="Arial" w:hAnsi="Arial" w:cs="Arial"/>
        </w:rPr>
        <w:t xml:space="preserve">, že kterákoliv ze smluvních stran </w:t>
      </w:r>
      <w:r w:rsidR="000035B0" w:rsidRPr="00886A51">
        <w:rPr>
          <w:rFonts w:ascii="Arial" w:hAnsi="Arial" w:cs="Arial"/>
        </w:rPr>
        <w:t>poruší jakékoliv jiné povinnosti</w:t>
      </w:r>
      <w:r w:rsidR="00FF44FA" w:rsidRPr="00886A51">
        <w:rPr>
          <w:rFonts w:ascii="Arial" w:hAnsi="Arial" w:cs="Arial"/>
        </w:rPr>
        <w:t xml:space="preserve"> uložené touto smlouvou (mimo </w:t>
      </w:r>
      <w:r w:rsidR="0057152E" w:rsidRPr="00886A51">
        <w:rPr>
          <w:rFonts w:ascii="Arial" w:hAnsi="Arial" w:cs="Arial"/>
        </w:rPr>
        <w:t xml:space="preserve">porušení </w:t>
      </w:r>
      <w:r w:rsidR="00FF44FA" w:rsidRPr="00886A51">
        <w:rPr>
          <w:rFonts w:ascii="Arial" w:hAnsi="Arial" w:cs="Arial"/>
        </w:rPr>
        <w:t>povinností uvedených v</w:t>
      </w:r>
      <w:r w:rsidR="00DE7824" w:rsidRPr="00886A51">
        <w:rPr>
          <w:rFonts w:ascii="Arial" w:hAnsi="Arial" w:cs="Arial"/>
        </w:rPr>
        <w:t xml:space="preserve"> předchozích </w:t>
      </w:r>
      <w:r w:rsidR="00FF44FA" w:rsidRPr="00886A51">
        <w:rPr>
          <w:rFonts w:ascii="Arial" w:hAnsi="Arial" w:cs="Arial"/>
        </w:rPr>
        <w:t>odstavcích tohoto čl</w:t>
      </w:r>
      <w:r w:rsidR="00E97EC7" w:rsidRPr="00886A51">
        <w:rPr>
          <w:rFonts w:ascii="Arial" w:hAnsi="Arial" w:cs="Arial"/>
        </w:rPr>
        <w:t>ánku</w:t>
      </w:r>
      <w:r w:rsidR="00FF44FA" w:rsidRPr="00886A51">
        <w:rPr>
          <w:rFonts w:ascii="Arial" w:hAnsi="Arial" w:cs="Arial"/>
        </w:rPr>
        <w:t xml:space="preserve"> smlouvy)</w:t>
      </w:r>
      <w:r w:rsidRPr="00886A51">
        <w:rPr>
          <w:rFonts w:ascii="Arial" w:hAnsi="Arial" w:cs="Arial"/>
        </w:rPr>
        <w:t xml:space="preserve">, </w:t>
      </w:r>
      <w:r w:rsidR="00FF44FA" w:rsidRPr="00886A51">
        <w:rPr>
          <w:rFonts w:ascii="Arial" w:hAnsi="Arial" w:cs="Arial"/>
        </w:rPr>
        <w:t xml:space="preserve">je druhá smluvní strana oprávněna uplatnit </w:t>
      </w:r>
      <w:r w:rsidRPr="00886A51">
        <w:rPr>
          <w:rFonts w:ascii="Arial" w:hAnsi="Arial" w:cs="Arial"/>
        </w:rPr>
        <w:t xml:space="preserve">ve smyslu ustanovení § 2048 a násl. zákona č. 89/2012 Sb., občanský zákoník, </w:t>
      </w:r>
      <w:r w:rsidR="006F210E" w:rsidRPr="00886A51">
        <w:rPr>
          <w:rFonts w:ascii="Arial" w:hAnsi="Arial" w:cs="Arial"/>
        </w:rPr>
        <w:t xml:space="preserve">ve znění pozdějších předpisů </w:t>
      </w:r>
      <w:r w:rsidRPr="00886A51">
        <w:rPr>
          <w:rFonts w:ascii="Arial" w:hAnsi="Arial" w:cs="Arial"/>
        </w:rPr>
        <w:t xml:space="preserve">smluvní pokutu ve výši </w:t>
      </w:r>
      <w:r w:rsidR="002E52BC" w:rsidRPr="00886A51">
        <w:rPr>
          <w:rFonts w:ascii="Arial" w:hAnsi="Arial" w:cs="Arial"/>
        </w:rPr>
        <w:t>5</w:t>
      </w:r>
      <w:r w:rsidR="00B65B54" w:rsidRPr="00886A51">
        <w:rPr>
          <w:rFonts w:ascii="Arial" w:hAnsi="Arial" w:cs="Arial"/>
        </w:rPr>
        <w:t>00</w:t>
      </w:r>
      <w:r w:rsidRPr="00886A51">
        <w:rPr>
          <w:rFonts w:ascii="Arial" w:hAnsi="Arial" w:cs="Arial"/>
        </w:rPr>
        <w:t xml:space="preserve"> Kč (slovy: </w:t>
      </w:r>
      <w:r w:rsidR="002E52BC" w:rsidRPr="00886A51">
        <w:rPr>
          <w:rFonts w:ascii="Arial" w:hAnsi="Arial" w:cs="Arial"/>
        </w:rPr>
        <w:t>pět</w:t>
      </w:r>
      <w:r w:rsidR="00984EBF">
        <w:rPr>
          <w:rFonts w:ascii="Arial" w:hAnsi="Arial" w:cs="Arial"/>
        </w:rPr>
        <w:t xml:space="preserve"> set </w:t>
      </w:r>
      <w:r w:rsidRPr="00886A51">
        <w:rPr>
          <w:rFonts w:ascii="Arial" w:hAnsi="Arial" w:cs="Arial"/>
        </w:rPr>
        <w:t xml:space="preserve">korun českých). Smluvní pokutu lze uložit opakovaně. </w:t>
      </w:r>
    </w:p>
    <w:p w14:paraId="7F7D4F55" w14:textId="77777777" w:rsidR="00D36156"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Smluvní pokuta je splatná do třiceti</w:t>
      </w:r>
      <w:r w:rsidR="00290481" w:rsidRPr="00886A51">
        <w:rPr>
          <w:rFonts w:ascii="Arial" w:hAnsi="Arial" w:cs="Arial"/>
        </w:rPr>
        <w:t xml:space="preserve"> (30)</w:t>
      </w:r>
      <w:r w:rsidRPr="00886A51">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w:t>
      </w:r>
      <w:r w:rsidR="00E47A7F">
        <w:rPr>
          <w:rFonts w:ascii="Arial" w:hAnsi="Arial" w:cs="Arial"/>
        </w:rPr>
        <w:t> </w:t>
      </w:r>
      <w:r w:rsidRPr="00886A51">
        <w:rPr>
          <w:rFonts w:ascii="Arial" w:hAnsi="Arial" w:cs="Arial"/>
        </w:rPr>
        <w:t>náhradu škody v plné výši.</w:t>
      </w:r>
    </w:p>
    <w:p w14:paraId="05597255" w14:textId="1453162F" w:rsidR="001F0CD4" w:rsidRPr="00886A51" w:rsidRDefault="00D36156" w:rsidP="00F9290F">
      <w:pPr>
        <w:numPr>
          <w:ilvl w:val="0"/>
          <w:numId w:val="20"/>
        </w:numPr>
        <w:spacing w:after="120" w:line="276" w:lineRule="auto"/>
        <w:ind w:left="567" w:hanging="567"/>
        <w:jc w:val="both"/>
        <w:rPr>
          <w:rFonts w:ascii="Arial" w:hAnsi="Arial" w:cs="Arial"/>
        </w:rPr>
      </w:pPr>
      <w:r w:rsidRPr="00886A51">
        <w:rPr>
          <w:rFonts w:ascii="Arial" w:hAnsi="Arial" w:cs="Arial"/>
        </w:rPr>
        <w:t xml:space="preserve">Smluvní strany si </w:t>
      </w:r>
      <w:r w:rsidR="00521640" w:rsidRPr="00886A51">
        <w:rPr>
          <w:rFonts w:ascii="Arial" w:hAnsi="Arial" w:cs="Arial"/>
        </w:rPr>
        <w:t>sjednáv</w:t>
      </w:r>
      <w:r w:rsidR="00521640">
        <w:rPr>
          <w:rFonts w:ascii="Arial" w:hAnsi="Arial" w:cs="Arial"/>
        </w:rPr>
        <w:t>ají</w:t>
      </w:r>
      <w:r w:rsidR="00521640" w:rsidRPr="00886A51">
        <w:rPr>
          <w:rFonts w:ascii="Arial" w:hAnsi="Arial" w:cs="Arial"/>
        </w:rPr>
        <w:t xml:space="preserve"> </w:t>
      </w:r>
      <w:r w:rsidRPr="00886A51">
        <w:rPr>
          <w:rFonts w:ascii="Arial" w:hAnsi="Arial" w:cs="Arial"/>
        </w:rPr>
        <w:t xml:space="preserve">pro případ prodlení kterékoliv smluvní strany s plněním peněžitého závazku dle smlouvy úrok z prodlení ve výši </w:t>
      </w:r>
      <w:r w:rsidR="008602FF" w:rsidRPr="00886A51">
        <w:rPr>
          <w:rFonts w:ascii="Arial" w:hAnsi="Arial" w:cs="Arial"/>
        </w:rPr>
        <w:t>0,</w:t>
      </w:r>
      <w:r w:rsidR="00745764">
        <w:rPr>
          <w:rFonts w:ascii="Arial" w:hAnsi="Arial" w:cs="Arial"/>
        </w:rPr>
        <w:t>1</w:t>
      </w:r>
      <w:r w:rsidR="00745764" w:rsidRPr="00886A51">
        <w:rPr>
          <w:rFonts w:ascii="Arial" w:hAnsi="Arial" w:cs="Arial"/>
        </w:rPr>
        <w:t xml:space="preserve"> </w:t>
      </w:r>
      <w:r w:rsidRPr="00886A51">
        <w:rPr>
          <w:rFonts w:ascii="Arial" w:hAnsi="Arial" w:cs="Arial"/>
        </w:rPr>
        <w:t xml:space="preserve">% (slovy: </w:t>
      </w:r>
      <w:r w:rsidR="00745764">
        <w:rPr>
          <w:rFonts w:ascii="Arial" w:hAnsi="Arial" w:cs="Arial"/>
        </w:rPr>
        <w:t>jedna desetina</w:t>
      </w:r>
      <w:r w:rsidRPr="00886A51">
        <w:rPr>
          <w:rFonts w:ascii="Arial" w:hAnsi="Arial" w:cs="Arial"/>
        </w:rPr>
        <w:t xml:space="preserve"> procenta) z neuhrazené části peněžitého závazku, a to za každý den prodlení</w:t>
      </w:r>
      <w:r w:rsidR="008602FF" w:rsidRPr="00886A51">
        <w:rPr>
          <w:rFonts w:ascii="Arial" w:hAnsi="Arial" w:cs="Arial"/>
        </w:rPr>
        <w:t>.</w:t>
      </w:r>
    </w:p>
    <w:p w14:paraId="5383E37F" w14:textId="77777777" w:rsidR="008602FF" w:rsidRPr="00886A51" w:rsidRDefault="008602FF" w:rsidP="0097210A">
      <w:pPr>
        <w:spacing w:before="120" w:after="120" w:line="276" w:lineRule="auto"/>
        <w:ind w:left="425" w:hanging="425"/>
        <w:jc w:val="center"/>
        <w:rPr>
          <w:rFonts w:ascii="Arial" w:hAnsi="Arial" w:cs="Arial"/>
        </w:rPr>
      </w:pPr>
    </w:p>
    <w:p w14:paraId="05BB56F5" w14:textId="77777777" w:rsidR="008602FF" w:rsidRPr="00314AB0" w:rsidRDefault="008602FF" w:rsidP="00F9290F">
      <w:pPr>
        <w:pStyle w:val="BodyText21"/>
        <w:widowControl/>
        <w:numPr>
          <w:ilvl w:val="0"/>
          <w:numId w:val="13"/>
        </w:numPr>
        <w:spacing w:after="120" w:line="276" w:lineRule="auto"/>
        <w:ind w:left="426" w:hanging="426"/>
        <w:jc w:val="center"/>
        <w:rPr>
          <w:rFonts w:ascii="Arial" w:hAnsi="Arial" w:cs="Arial"/>
          <w:b/>
          <w:sz w:val="20"/>
        </w:rPr>
      </w:pPr>
      <w:r w:rsidRPr="00314AB0">
        <w:rPr>
          <w:rFonts w:ascii="Arial" w:hAnsi="Arial" w:cs="Arial"/>
          <w:b/>
          <w:sz w:val="20"/>
        </w:rPr>
        <w:t>Odstoupení od smlouvy</w:t>
      </w:r>
    </w:p>
    <w:p w14:paraId="7F03A3FB" w14:textId="77777777" w:rsidR="008602FF" w:rsidRPr="00886A51" w:rsidRDefault="008602FF" w:rsidP="00F9290F">
      <w:pPr>
        <w:numPr>
          <w:ilvl w:val="0"/>
          <w:numId w:val="21"/>
        </w:numPr>
        <w:spacing w:after="120" w:line="276" w:lineRule="auto"/>
        <w:ind w:left="567" w:hanging="567"/>
        <w:jc w:val="both"/>
        <w:rPr>
          <w:rFonts w:ascii="Arial" w:hAnsi="Arial" w:cs="Arial"/>
        </w:rPr>
      </w:pPr>
      <w:r w:rsidRPr="00886A51">
        <w:rPr>
          <w:rFonts w:ascii="Arial" w:hAnsi="Arial" w:cs="Arial"/>
        </w:rPr>
        <w:t xml:space="preserve">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w:t>
      </w:r>
      <w:r w:rsidRPr="00886A51">
        <w:rPr>
          <w:rFonts w:ascii="Arial" w:hAnsi="Arial" w:cs="Arial"/>
        </w:rPr>
        <w:lastRenderedPageBreak/>
        <w:t>od</w:t>
      </w:r>
      <w:r w:rsidR="00E47A7F">
        <w:rPr>
          <w:rFonts w:ascii="Arial" w:hAnsi="Arial" w:cs="Arial"/>
        </w:rPr>
        <w:t> </w:t>
      </w:r>
      <w:r w:rsidRPr="00886A51">
        <w:rPr>
          <w:rFonts w:ascii="Arial" w:hAnsi="Arial" w:cs="Arial"/>
        </w:rPr>
        <w:t>smlouvy se tato smlouva od okamžiku doručení projevu vůle směřujícího k odstoupení od</w:t>
      </w:r>
      <w:r w:rsidR="00E47A7F">
        <w:rPr>
          <w:rFonts w:ascii="Arial" w:hAnsi="Arial" w:cs="Arial"/>
        </w:rPr>
        <w:t> </w:t>
      </w:r>
      <w:r w:rsidRPr="00886A51">
        <w:rPr>
          <w:rFonts w:ascii="Arial" w:hAnsi="Arial" w:cs="Arial"/>
        </w:rPr>
        <w:t>smlouvy druhé smluvní straně ruší.</w:t>
      </w:r>
    </w:p>
    <w:p w14:paraId="49B6D01D" w14:textId="77777777" w:rsidR="008602FF" w:rsidRPr="00886A51" w:rsidRDefault="008602FF" w:rsidP="00F9290F">
      <w:pPr>
        <w:numPr>
          <w:ilvl w:val="0"/>
          <w:numId w:val="21"/>
        </w:numPr>
        <w:spacing w:after="120" w:line="276" w:lineRule="auto"/>
        <w:ind w:left="567" w:hanging="567"/>
        <w:jc w:val="both"/>
        <w:rPr>
          <w:rFonts w:ascii="Arial" w:hAnsi="Arial" w:cs="Arial"/>
        </w:rPr>
      </w:pPr>
      <w:r w:rsidRPr="00886A51">
        <w:rPr>
          <w:rFonts w:ascii="Arial" w:hAnsi="Arial" w:cs="Arial"/>
        </w:rPr>
        <w:t>Smluvní strany této smlouvy se dohodly, že podstatným porušením smlouvy se rozumí zejména:</w:t>
      </w:r>
    </w:p>
    <w:p w14:paraId="055AD329" w14:textId="77777777" w:rsidR="008602FF" w:rsidRPr="00886A51" w:rsidRDefault="008602FF" w:rsidP="00F9290F">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sidRPr="00886A51">
        <w:rPr>
          <w:rFonts w:cs="Arial"/>
          <w:color w:val="auto"/>
          <w:sz w:val="20"/>
        </w:rPr>
        <w:t>III</w:t>
      </w:r>
      <w:r w:rsidRPr="00886A51">
        <w:rPr>
          <w:rFonts w:cs="Arial"/>
          <w:color w:val="auto"/>
          <w:sz w:val="20"/>
        </w:rPr>
        <w:t xml:space="preserve">. smlouvy, které bude delší než </w:t>
      </w:r>
      <w:r w:rsidR="00B65B54" w:rsidRPr="00886A51">
        <w:rPr>
          <w:rFonts w:cs="Arial"/>
          <w:color w:val="auto"/>
          <w:sz w:val="20"/>
        </w:rPr>
        <w:t>30</w:t>
      </w:r>
      <w:r w:rsidRPr="00886A51">
        <w:rPr>
          <w:rFonts w:cs="Arial"/>
          <w:color w:val="auto"/>
          <w:sz w:val="20"/>
        </w:rPr>
        <w:t xml:space="preserve"> kalendářních dn</w:t>
      </w:r>
      <w:r w:rsidR="00B8611D" w:rsidRPr="00886A51">
        <w:rPr>
          <w:rFonts w:cs="Arial"/>
          <w:color w:val="auto"/>
          <w:sz w:val="20"/>
        </w:rPr>
        <w:t>í</w:t>
      </w:r>
    </w:p>
    <w:p w14:paraId="08639195" w14:textId="77777777" w:rsidR="008602FF" w:rsidRPr="00886A51" w:rsidRDefault="008602FF" w:rsidP="00F9290F">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 xml:space="preserve">jestliže zhotovitel opakovaně poruší shodným způsobem jakýkoli svůj závazek (např. čl. </w:t>
      </w:r>
      <w:r w:rsidR="00E97EC7" w:rsidRPr="00886A51">
        <w:rPr>
          <w:rFonts w:cs="Arial"/>
          <w:color w:val="auto"/>
          <w:sz w:val="20"/>
        </w:rPr>
        <w:t>IX.</w:t>
      </w:r>
      <w:r w:rsidRPr="00886A51">
        <w:rPr>
          <w:rFonts w:cs="Arial"/>
          <w:color w:val="auto"/>
          <w:sz w:val="20"/>
        </w:rPr>
        <w:t>), který vyplývá ze smlouvy nebo jestliže zhotovitel opakovaně poruší povinnosti, které vyplynuly z následných jednání obou smluvních stran při plnění smlouvy</w:t>
      </w:r>
    </w:p>
    <w:p w14:paraId="6ED4B1C1" w14:textId="5155F0E1" w:rsidR="008602FF" w:rsidRPr="00886A51" w:rsidRDefault="008602FF" w:rsidP="00F9290F">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jestliže zhotovitel po dobu delší než 14 kalendářních dní přerušil práce na provedení díla a nejedná se o případ přerušení provádění díla dle článku I</w:t>
      </w:r>
      <w:r w:rsidR="00E97EC7" w:rsidRPr="00886A51">
        <w:rPr>
          <w:rFonts w:cs="Arial"/>
          <w:color w:val="auto"/>
          <w:sz w:val="20"/>
        </w:rPr>
        <w:t>II. odst.</w:t>
      </w:r>
      <w:r w:rsidR="00167233">
        <w:rPr>
          <w:rFonts w:cs="Arial"/>
          <w:color w:val="auto"/>
          <w:sz w:val="20"/>
        </w:rPr>
        <w:t xml:space="preserve"> </w:t>
      </w:r>
      <w:r w:rsidR="00E97EC7" w:rsidRPr="00886A51">
        <w:rPr>
          <w:rFonts w:cs="Arial"/>
          <w:color w:val="auto"/>
          <w:sz w:val="20"/>
        </w:rPr>
        <w:t>3</w:t>
      </w:r>
      <w:r w:rsidRPr="00886A51">
        <w:rPr>
          <w:rFonts w:cs="Arial"/>
          <w:color w:val="auto"/>
          <w:sz w:val="20"/>
        </w:rPr>
        <w:t>.</w:t>
      </w:r>
      <w:r w:rsidR="00984EBF">
        <w:rPr>
          <w:rFonts w:cs="Arial"/>
          <w:color w:val="auto"/>
          <w:sz w:val="20"/>
        </w:rPr>
        <w:t>5 nebo 3.6</w:t>
      </w:r>
      <w:r w:rsidR="00167233">
        <w:rPr>
          <w:rFonts w:cs="Arial"/>
          <w:color w:val="auto"/>
          <w:sz w:val="20"/>
        </w:rPr>
        <w:t xml:space="preserve"> </w:t>
      </w:r>
      <w:r w:rsidRPr="00886A51">
        <w:rPr>
          <w:rFonts w:cs="Arial"/>
          <w:color w:val="auto"/>
          <w:sz w:val="20"/>
        </w:rPr>
        <w:t>smlouvy</w:t>
      </w:r>
      <w:r w:rsidR="00521640">
        <w:rPr>
          <w:rFonts w:cs="Arial"/>
          <w:color w:val="auto"/>
          <w:sz w:val="20"/>
        </w:rPr>
        <w:t>.</w:t>
      </w:r>
    </w:p>
    <w:p w14:paraId="70B434E4"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 xml:space="preserve">jestliže zhotovitel řádně a včas neprokáže trvání platné a účinné pojistné smlouvy dle článku </w:t>
      </w:r>
      <w:r w:rsidR="00E97EC7" w:rsidRPr="00886A51">
        <w:rPr>
          <w:rFonts w:cs="Arial"/>
          <w:color w:val="auto"/>
          <w:sz w:val="20"/>
        </w:rPr>
        <w:t>XVI</w:t>
      </w:r>
      <w:r w:rsidRPr="00886A51">
        <w:rPr>
          <w:rFonts w:cs="Arial"/>
          <w:color w:val="auto"/>
          <w:sz w:val="20"/>
        </w:rPr>
        <w:t xml:space="preserve">. této smlouvy či jinak poruší ustanovení článku </w:t>
      </w:r>
      <w:r w:rsidR="00E97EC7" w:rsidRPr="00886A51">
        <w:rPr>
          <w:rFonts w:cs="Arial"/>
          <w:color w:val="auto"/>
          <w:sz w:val="20"/>
        </w:rPr>
        <w:t>XVI.</w:t>
      </w:r>
      <w:r w:rsidRPr="00886A51">
        <w:rPr>
          <w:rFonts w:cs="Arial"/>
          <w:color w:val="auto"/>
          <w:sz w:val="20"/>
        </w:rPr>
        <w:t xml:space="preserve"> smlouvy</w:t>
      </w:r>
    </w:p>
    <w:p w14:paraId="4C5E11BA"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jestliže bude zhotovitelem podán návrh na prohlášení konkurzu na svůj majetek ve smyslu ustanovení zákona č. 182/2006 Sb., o úpadku a způsobech jeho řešení (insolvenční zákon),</w:t>
      </w:r>
      <w:r w:rsidR="006F210E" w:rsidRPr="00886A51">
        <w:rPr>
          <w:rFonts w:cs="Arial"/>
          <w:color w:val="auto"/>
          <w:sz w:val="20"/>
        </w:rPr>
        <w:t xml:space="preserve"> ve znění pozdějších předpisů</w:t>
      </w:r>
      <w:r w:rsidRPr="00886A51">
        <w:rPr>
          <w:rFonts w:cs="Arial"/>
          <w:color w:val="auto"/>
          <w:sz w:val="20"/>
        </w:rPr>
        <w:t xml:space="preserve"> nebo bude prohlášen konkurz na majetek zhotovitele na základě návrhu věřitele zhotovitele či bude na základě rozhodnutí soudu ustanoven předběžný správce konkurzní podstaty pro</w:t>
      </w:r>
      <w:r w:rsidR="00590EA3" w:rsidRPr="00886A51">
        <w:rPr>
          <w:rFonts w:cs="Arial"/>
          <w:color w:val="auto"/>
          <w:sz w:val="20"/>
        </w:rPr>
        <w:t xml:space="preserve"> zhotovitele ve smyslu insolvenč</w:t>
      </w:r>
      <w:r w:rsidRPr="00886A51">
        <w:rPr>
          <w:rFonts w:cs="Arial"/>
          <w:color w:val="auto"/>
          <w:sz w:val="20"/>
        </w:rPr>
        <w:t>ního zákona, nebo bude zhotovitelem podán návrh na vyrovnání ve smyslu ustanovení insolvenčního zákona</w:t>
      </w:r>
    </w:p>
    <w:p w14:paraId="4FDAF2FF"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zhotovitel vstoupil do likvidace</w:t>
      </w:r>
    </w:p>
    <w:p w14:paraId="1DA90618" w14:textId="30EED86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zhotovitel uzavřel smlouvu o prodeji či nájmu podniku či jeho části, na základě</w:t>
      </w:r>
      <w:r w:rsidR="00415660">
        <w:rPr>
          <w:rFonts w:cs="Arial"/>
          <w:color w:val="auto"/>
          <w:sz w:val="20"/>
        </w:rPr>
        <w:t>,</w:t>
      </w:r>
      <w:r w:rsidRPr="00886A51">
        <w:rPr>
          <w:rFonts w:cs="Arial"/>
          <w:color w:val="auto"/>
          <w:sz w:val="20"/>
        </w:rPr>
        <w:t xml:space="preserve"> které převedl, resp. pronajal, svůj podnik či tu jeho část, jejíž součástí jsou i práva a závazky z právního vztahu dle smlouvy, na třetí osobu</w:t>
      </w:r>
    </w:p>
    <w:p w14:paraId="785B77F2"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 xml:space="preserve">objednatel je v prodlení s úhradou faktur za dílo dle této smlouvy o více </w:t>
      </w:r>
      <w:r w:rsidR="00521640">
        <w:rPr>
          <w:rFonts w:cs="Arial"/>
          <w:color w:val="auto"/>
          <w:sz w:val="20"/>
        </w:rPr>
        <w:t>3</w:t>
      </w:r>
      <w:r w:rsidR="00521640" w:rsidRPr="00886A51">
        <w:rPr>
          <w:rFonts w:cs="Arial"/>
          <w:color w:val="auto"/>
          <w:sz w:val="20"/>
        </w:rPr>
        <w:t xml:space="preserve">0 </w:t>
      </w:r>
      <w:r w:rsidRPr="00886A51">
        <w:rPr>
          <w:rFonts w:cs="Arial"/>
          <w:color w:val="auto"/>
          <w:sz w:val="20"/>
        </w:rPr>
        <w:t>dní</w:t>
      </w:r>
    </w:p>
    <w:p w14:paraId="681565B7" w14:textId="77777777" w:rsidR="008602FF" w:rsidRPr="00886A51" w:rsidRDefault="008602FF" w:rsidP="001A1F3E">
      <w:pPr>
        <w:pStyle w:val="Znaka"/>
        <w:widowControl/>
        <w:numPr>
          <w:ilvl w:val="0"/>
          <w:numId w:val="22"/>
        </w:numPr>
        <w:spacing w:after="120" w:line="276" w:lineRule="auto"/>
        <w:ind w:left="993" w:hanging="284"/>
        <w:jc w:val="both"/>
        <w:rPr>
          <w:rFonts w:cs="Arial"/>
          <w:color w:val="auto"/>
          <w:sz w:val="20"/>
        </w:rPr>
      </w:pPr>
      <w:r w:rsidRPr="00886A51">
        <w:rPr>
          <w:rFonts w:cs="Arial"/>
          <w:color w:val="auto"/>
          <w:sz w:val="20"/>
        </w:rPr>
        <w:t>zhotovitel řádně a včas</w:t>
      </w:r>
      <w:r w:rsidR="00242C78" w:rsidRPr="00886A51">
        <w:rPr>
          <w:rFonts w:cs="Arial"/>
          <w:color w:val="auto"/>
          <w:sz w:val="20"/>
        </w:rPr>
        <w:t xml:space="preserve"> nesloží finanční záruku (jistotu) či</w:t>
      </w:r>
      <w:r w:rsidRPr="00886A51">
        <w:rPr>
          <w:rFonts w:cs="Arial"/>
          <w:color w:val="auto"/>
          <w:sz w:val="20"/>
        </w:rPr>
        <w:t xml:space="preserve"> neprokáže trvání platné a účinné bankovní záruky či bankovních záruk dle čl. </w:t>
      </w:r>
      <w:r w:rsidR="00E97EC7" w:rsidRPr="00886A51">
        <w:rPr>
          <w:rFonts w:cs="Arial"/>
          <w:color w:val="auto"/>
          <w:sz w:val="20"/>
        </w:rPr>
        <w:t>XVII</w:t>
      </w:r>
      <w:r w:rsidRPr="00886A51">
        <w:rPr>
          <w:rFonts w:cs="Arial"/>
          <w:color w:val="auto"/>
          <w:sz w:val="20"/>
        </w:rPr>
        <w:t>. smlouvy či jinak poruš</w:t>
      </w:r>
      <w:r w:rsidR="00242C78" w:rsidRPr="00886A51">
        <w:rPr>
          <w:rFonts w:cs="Arial"/>
          <w:color w:val="auto"/>
          <w:sz w:val="20"/>
        </w:rPr>
        <w:t>í</w:t>
      </w:r>
      <w:r w:rsidRPr="00886A51">
        <w:rPr>
          <w:rFonts w:cs="Arial"/>
          <w:color w:val="auto"/>
          <w:sz w:val="20"/>
        </w:rPr>
        <w:t xml:space="preserve"> ustanovení čl.</w:t>
      </w:r>
      <w:r w:rsidR="00E47A7F">
        <w:rPr>
          <w:rFonts w:cs="Arial"/>
          <w:color w:val="auto"/>
          <w:sz w:val="20"/>
        </w:rPr>
        <w:t> </w:t>
      </w:r>
      <w:r w:rsidR="00E97EC7" w:rsidRPr="00886A51">
        <w:rPr>
          <w:rFonts w:cs="Arial"/>
          <w:color w:val="auto"/>
          <w:sz w:val="20"/>
        </w:rPr>
        <w:t>XVII.</w:t>
      </w:r>
      <w:r w:rsidRPr="00886A51">
        <w:rPr>
          <w:rFonts w:cs="Arial"/>
          <w:color w:val="auto"/>
          <w:sz w:val="20"/>
        </w:rPr>
        <w:t xml:space="preserve"> smlouvy.</w:t>
      </w:r>
    </w:p>
    <w:p w14:paraId="17EBFF6A" w14:textId="77F90509" w:rsidR="008602FF" w:rsidRPr="00886A51" w:rsidRDefault="008602FF" w:rsidP="001A1F3E">
      <w:pPr>
        <w:numPr>
          <w:ilvl w:val="0"/>
          <w:numId w:val="21"/>
        </w:numPr>
        <w:spacing w:after="120" w:line="276" w:lineRule="auto"/>
        <w:ind w:left="567" w:hanging="567"/>
        <w:jc w:val="both"/>
        <w:rPr>
          <w:rFonts w:ascii="Arial" w:hAnsi="Arial" w:cs="Arial"/>
        </w:rPr>
      </w:pPr>
      <w:r w:rsidRPr="00886A51">
        <w:rPr>
          <w:rFonts w:ascii="Arial" w:hAnsi="Arial" w:cs="Arial"/>
        </w:rPr>
        <w:t>V případě odstoupení od této smlouvy zhotovitelem provedou smluvní strany nejpozději do</w:t>
      </w:r>
      <w:r w:rsidR="008B4186" w:rsidRPr="00886A51">
        <w:rPr>
          <w:rFonts w:ascii="Arial" w:hAnsi="Arial" w:cs="Arial"/>
        </w:rPr>
        <w:t> </w:t>
      </w:r>
      <w:r w:rsidRPr="00886A51">
        <w:rPr>
          <w:rFonts w:ascii="Arial" w:hAnsi="Arial" w:cs="Arial"/>
        </w:rPr>
        <w:t>šedesáti</w:t>
      </w:r>
      <w:r w:rsidR="00D15C73" w:rsidRPr="00886A51">
        <w:rPr>
          <w:rFonts w:ascii="Arial" w:hAnsi="Arial" w:cs="Arial"/>
        </w:rPr>
        <w:t xml:space="preserve"> (60)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w:t>
      </w:r>
      <w:r w:rsidR="00B520AC">
        <w:rPr>
          <w:rFonts w:ascii="Arial" w:hAnsi="Arial" w:cs="Arial"/>
        </w:rPr>
        <w:t xml:space="preserve"> </w:t>
      </w:r>
      <w:r w:rsidRPr="00886A51">
        <w:rPr>
          <w:rFonts w:ascii="Arial" w:hAnsi="Arial" w:cs="Arial"/>
        </w:rPr>
        <w:t>částky ceny věcí, které zhotovitel k provedení díla účelně opatřil a které se staly k datu účinnosti odstoupení od smlouvy součástí díla, a to v cenách dle této smlouvy, kdy za základ výpočtu budou brány jednotkové ceny dle nabídky zhotovitele ze</w:t>
      </w:r>
      <w:r w:rsidR="0032512B" w:rsidRPr="00886A51">
        <w:rPr>
          <w:rFonts w:ascii="Arial" w:hAnsi="Arial" w:cs="Arial"/>
        </w:rPr>
        <w:t> </w:t>
      </w:r>
      <w:r w:rsidRPr="00886A51">
        <w:rPr>
          <w:rFonts w:ascii="Arial" w:hAnsi="Arial" w:cs="Arial"/>
        </w:rPr>
        <w:t xml:space="preserve">dne </w:t>
      </w:r>
      <w:r w:rsidR="0006769E" w:rsidRPr="0006769E">
        <w:rPr>
          <w:rFonts w:ascii="Arial" w:hAnsi="Arial" w:cs="Arial"/>
        </w:rPr>
        <w:t>09.12.2024</w:t>
      </w:r>
      <w:r w:rsidR="00D15C73" w:rsidRPr="0006769E">
        <w:rPr>
          <w:rFonts w:ascii="Arial" w:hAnsi="Arial" w:cs="Arial"/>
        </w:rPr>
        <w:t>.</w:t>
      </w:r>
      <w:r w:rsidR="00D15C73" w:rsidRPr="00886A51">
        <w:rPr>
          <w:rFonts w:ascii="Arial" w:hAnsi="Arial" w:cs="Arial"/>
        </w:rPr>
        <w:t xml:space="preserve"> </w:t>
      </w:r>
      <w:r w:rsidRPr="00886A51">
        <w:rPr>
          <w:rFonts w:ascii="Arial" w:hAnsi="Arial" w:cs="Arial"/>
        </w:rPr>
        <w:t>Smluvní strany jsou si povinny vyplatit shora uvedené částky včetně případných příslušenství nejpozději do třiceti</w:t>
      </w:r>
      <w:r w:rsidR="00D15C73" w:rsidRPr="00886A51">
        <w:rPr>
          <w:rFonts w:ascii="Arial" w:hAnsi="Arial" w:cs="Arial"/>
        </w:rPr>
        <w:t xml:space="preserve"> (30)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ode dne doručení písemné výzvy oprávněné smluvní strany k úhradě. </w:t>
      </w:r>
    </w:p>
    <w:p w14:paraId="53B2487E" w14:textId="77777777" w:rsidR="008602FF" w:rsidRPr="00886A51" w:rsidRDefault="008602FF" w:rsidP="001A1F3E">
      <w:pPr>
        <w:numPr>
          <w:ilvl w:val="0"/>
          <w:numId w:val="21"/>
        </w:numPr>
        <w:spacing w:after="120" w:line="276" w:lineRule="auto"/>
        <w:ind w:left="567" w:hanging="567"/>
        <w:jc w:val="both"/>
        <w:rPr>
          <w:rFonts w:ascii="Arial" w:hAnsi="Arial" w:cs="Arial"/>
        </w:rPr>
      </w:pPr>
      <w:r w:rsidRPr="00886A51">
        <w:rPr>
          <w:rFonts w:ascii="Arial" w:hAnsi="Arial" w:cs="Arial"/>
        </w:rPr>
        <w:t>V případě odstoupení od této smlouvy objednatelem provedou smluvní strany nejpozději do</w:t>
      </w:r>
      <w:r w:rsidR="0032512B" w:rsidRPr="00886A51">
        <w:rPr>
          <w:rFonts w:ascii="Arial" w:hAnsi="Arial" w:cs="Arial"/>
        </w:rPr>
        <w:t> </w:t>
      </w:r>
      <w:r w:rsidRPr="00886A51">
        <w:rPr>
          <w:rFonts w:ascii="Arial" w:hAnsi="Arial" w:cs="Arial"/>
        </w:rPr>
        <w:t>šedesáti</w:t>
      </w:r>
      <w:r w:rsidR="00D15C73" w:rsidRPr="00886A51">
        <w:rPr>
          <w:rFonts w:ascii="Arial" w:hAnsi="Arial" w:cs="Arial"/>
        </w:rPr>
        <w:t xml:space="preserve"> (60)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ode dne účinnosti odstoupení od smlouvy inventarizaci veškerých </w:t>
      </w:r>
      <w:r w:rsidRPr="00886A51">
        <w:rPr>
          <w:rFonts w:ascii="Arial" w:hAnsi="Arial" w:cs="Arial"/>
        </w:rPr>
        <w:lastRenderedPageBreak/>
        <w:t xml:space="preserve">vzájemných plnění dle této smlouvy k datu účinnosti odstoupení objednatele od smlouvy. Závěrem této inventarizace bude vyčíslení: částky součtu dílčích plateb ceny za provedení díla dle této smlouvy objednatelem zhotoviteli; 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objednatelem snížená o 10 % (slovy: deset procent). Smluvní strany jsou si povinny vyplatit shora uvedené částky včetně případných příslušenství nejpozději do čtyřiceti </w:t>
      </w:r>
      <w:r w:rsidR="00D15C73" w:rsidRPr="00886A51">
        <w:rPr>
          <w:rFonts w:ascii="Arial" w:hAnsi="Arial" w:cs="Arial"/>
        </w:rPr>
        <w:t xml:space="preserve">(40) </w:t>
      </w:r>
      <w:r w:rsidRPr="00886A51">
        <w:rPr>
          <w:rFonts w:ascii="Arial" w:hAnsi="Arial" w:cs="Arial"/>
        </w:rPr>
        <w:t>dn</w:t>
      </w:r>
      <w:r w:rsidR="00E27C4F" w:rsidRPr="00886A51">
        <w:rPr>
          <w:rFonts w:ascii="Arial" w:hAnsi="Arial" w:cs="Arial"/>
        </w:rPr>
        <w:t>í</w:t>
      </w:r>
      <w:r w:rsidRPr="00886A51">
        <w:rPr>
          <w:rFonts w:ascii="Arial" w:hAnsi="Arial" w:cs="Arial"/>
        </w:rPr>
        <w:t xml:space="preserve"> ode dne doručení písemné výzvy oprávněné smluvní strany k</w:t>
      </w:r>
      <w:r w:rsidR="001206B9">
        <w:rPr>
          <w:rFonts w:ascii="Arial" w:hAnsi="Arial" w:cs="Arial"/>
        </w:rPr>
        <w:t> </w:t>
      </w:r>
      <w:r w:rsidRPr="00886A51">
        <w:rPr>
          <w:rFonts w:ascii="Arial" w:hAnsi="Arial" w:cs="Arial"/>
        </w:rPr>
        <w:t xml:space="preserve">úhradě. </w:t>
      </w:r>
    </w:p>
    <w:p w14:paraId="7993F272" w14:textId="77777777" w:rsidR="008602FF" w:rsidRPr="00886A51" w:rsidRDefault="008602FF" w:rsidP="001A1F3E">
      <w:pPr>
        <w:numPr>
          <w:ilvl w:val="0"/>
          <w:numId w:val="21"/>
        </w:numPr>
        <w:spacing w:after="120" w:line="276" w:lineRule="auto"/>
        <w:ind w:left="567" w:hanging="567"/>
        <w:jc w:val="both"/>
        <w:rPr>
          <w:rFonts w:ascii="Arial" w:hAnsi="Arial" w:cs="Arial"/>
        </w:rPr>
      </w:pPr>
      <w:r w:rsidRPr="00886A51">
        <w:rPr>
          <w:rFonts w:ascii="Arial" w:hAnsi="Arial" w:cs="Arial"/>
        </w:rPr>
        <w:t>V případě odstoupení od smlouvy ze strany objednatele vzniká objednateli vůči zhotoviteli nárok na úhradu prokázaných vícenákladů (tj. nákladů vynaložených objednatelem nad cenu) vynaložených na dokončení díla a na úhradu ztrát vzniklých prodloužením termínu dokončení díla. Nárok objednatele účtovat zhotoviteli smluvní pokutu tím nezaniká.</w:t>
      </w:r>
    </w:p>
    <w:p w14:paraId="3BC8F61A" w14:textId="77777777" w:rsidR="00C2244B" w:rsidRPr="00886A51" w:rsidRDefault="00C2244B" w:rsidP="000641A0">
      <w:pPr>
        <w:spacing w:after="120" w:line="276" w:lineRule="auto"/>
        <w:ind w:left="426" w:hanging="426"/>
        <w:jc w:val="center"/>
        <w:rPr>
          <w:rFonts w:ascii="Arial" w:hAnsi="Arial" w:cs="Arial"/>
        </w:rPr>
      </w:pPr>
    </w:p>
    <w:p w14:paraId="2796127F" w14:textId="77777777" w:rsidR="00D0069E" w:rsidRPr="00886A51" w:rsidRDefault="00D0069E"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Doručování</w:t>
      </w:r>
    </w:p>
    <w:p w14:paraId="43505DD0" w14:textId="77777777" w:rsidR="00D0069E" w:rsidRPr="00886A51" w:rsidRDefault="00D0069E" w:rsidP="001A1F3E">
      <w:pPr>
        <w:numPr>
          <w:ilvl w:val="0"/>
          <w:numId w:val="23"/>
        </w:numPr>
        <w:spacing w:after="120" w:line="276" w:lineRule="auto"/>
        <w:ind w:left="567" w:hanging="567"/>
        <w:jc w:val="both"/>
        <w:rPr>
          <w:rFonts w:ascii="Arial" w:hAnsi="Arial" w:cs="Arial"/>
        </w:rPr>
      </w:pPr>
      <w:r w:rsidRPr="00886A51">
        <w:rPr>
          <w:rFonts w:ascii="Arial" w:hAnsi="Arial" w:cs="Arial"/>
        </w:rPr>
        <w:t>Smluvní strany této smlouvy se dohodly následujícím způsobem na adrese pro doručování písemné korespondence:</w:t>
      </w:r>
    </w:p>
    <w:p w14:paraId="7D2BDFEE" w14:textId="77777777" w:rsidR="00B65B54" w:rsidRPr="00886A51" w:rsidRDefault="00D0069E" w:rsidP="001A1F3E">
      <w:pPr>
        <w:pStyle w:val="Znaka"/>
        <w:numPr>
          <w:ilvl w:val="0"/>
          <w:numId w:val="24"/>
        </w:numPr>
        <w:spacing w:line="276" w:lineRule="auto"/>
        <w:ind w:left="993" w:hanging="284"/>
        <w:jc w:val="both"/>
        <w:rPr>
          <w:rFonts w:cs="Arial"/>
          <w:color w:val="auto"/>
          <w:sz w:val="20"/>
        </w:rPr>
      </w:pPr>
      <w:r w:rsidRPr="00886A51">
        <w:rPr>
          <w:rFonts w:cs="Arial"/>
          <w:color w:val="auto"/>
          <w:sz w:val="20"/>
        </w:rPr>
        <w:t xml:space="preserve">adresa pro doručování objednatele je: </w:t>
      </w:r>
    </w:p>
    <w:p w14:paraId="5C2B0157" w14:textId="2B1313F5" w:rsidR="00D90E25" w:rsidRPr="00D90E25" w:rsidRDefault="00D90E25" w:rsidP="00D90E25">
      <w:pPr>
        <w:ind w:left="709"/>
        <w:rPr>
          <w:rFonts w:ascii="Arial" w:hAnsi="Arial" w:cs="Arial"/>
          <w:bCs/>
        </w:rPr>
      </w:pPr>
      <w:r w:rsidRPr="00D90E25">
        <w:rPr>
          <w:rFonts w:ascii="Arial" w:hAnsi="Arial" w:cs="Arial"/>
          <w:bCs/>
        </w:rPr>
        <w:t>Obchodní akademie, vyšší odborná škola cestovního ruchu a jazyková škola s právem státní jazykové zkoušky Karlovy Vary, příspěvková organizace</w:t>
      </w:r>
      <w:r>
        <w:rPr>
          <w:rFonts w:ascii="Arial" w:hAnsi="Arial" w:cs="Arial"/>
          <w:bCs/>
        </w:rPr>
        <w:t xml:space="preserve">, </w:t>
      </w:r>
      <w:r w:rsidRPr="00D90E25">
        <w:rPr>
          <w:rFonts w:ascii="Arial" w:hAnsi="Arial" w:cs="Arial"/>
          <w:bCs/>
        </w:rPr>
        <w:t>Bezručova 1312/17, 360 01 Karlovy Vary</w:t>
      </w:r>
    </w:p>
    <w:p w14:paraId="77EF0B0E" w14:textId="77777777" w:rsidR="00960114" w:rsidRPr="00886A51" w:rsidRDefault="00D0069E" w:rsidP="001A1F3E">
      <w:pPr>
        <w:pStyle w:val="Znaka"/>
        <w:widowControl/>
        <w:numPr>
          <w:ilvl w:val="0"/>
          <w:numId w:val="24"/>
        </w:numPr>
        <w:spacing w:before="120" w:line="276" w:lineRule="auto"/>
        <w:ind w:left="993" w:hanging="284"/>
        <w:jc w:val="both"/>
        <w:rPr>
          <w:rFonts w:cs="Arial"/>
          <w:color w:val="auto"/>
          <w:sz w:val="20"/>
        </w:rPr>
      </w:pPr>
      <w:r w:rsidRPr="00886A51">
        <w:rPr>
          <w:rFonts w:cs="Arial"/>
          <w:color w:val="auto"/>
          <w:sz w:val="20"/>
        </w:rPr>
        <w:t xml:space="preserve">adresa pro doručování zhotovitele je: </w:t>
      </w:r>
    </w:p>
    <w:p w14:paraId="28881E22" w14:textId="08EBA18D" w:rsidR="00960114" w:rsidRDefault="004E33B2" w:rsidP="0006769E">
      <w:pPr>
        <w:pStyle w:val="Znaka"/>
        <w:widowControl/>
        <w:spacing w:line="276" w:lineRule="auto"/>
        <w:ind w:left="709"/>
        <w:jc w:val="both"/>
        <w:rPr>
          <w:rFonts w:cs="Arial"/>
          <w:color w:val="auto"/>
          <w:sz w:val="20"/>
          <w:shd w:val="clear" w:color="auto" w:fill="FFFF66"/>
        </w:rPr>
      </w:pPr>
      <w:r w:rsidRPr="004E33B2">
        <w:rPr>
          <w:rFonts w:cs="Arial"/>
          <w:color w:val="auto"/>
          <w:sz w:val="20"/>
        </w:rPr>
        <w:t>Mudicon s.r.o., Závodní 280, 360 18 Karlovy Vary</w:t>
      </w:r>
    </w:p>
    <w:p w14:paraId="52A153B8" w14:textId="77777777" w:rsidR="004E33B2" w:rsidRPr="001A1F3E" w:rsidRDefault="004E33B2" w:rsidP="003C1641">
      <w:pPr>
        <w:pStyle w:val="Znaka"/>
        <w:widowControl/>
        <w:spacing w:line="276" w:lineRule="auto"/>
        <w:ind w:left="993"/>
        <w:jc w:val="both"/>
        <w:rPr>
          <w:rFonts w:cs="Arial"/>
          <w:color w:val="auto"/>
          <w:sz w:val="20"/>
        </w:rPr>
      </w:pPr>
    </w:p>
    <w:p w14:paraId="4D4B6451" w14:textId="15B8DF40" w:rsidR="00D0069E" w:rsidRPr="00886A51" w:rsidRDefault="00D0069E" w:rsidP="001A1F3E">
      <w:pPr>
        <w:numPr>
          <w:ilvl w:val="0"/>
          <w:numId w:val="23"/>
        </w:numPr>
        <w:spacing w:after="120" w:line="276" w:lineRule="auto"/>
        <w:ind w:left="567" w:hanging="567"/>
        <w:jc w:val="both"/>
        <w:rPr>
          <w:rFonts w:ascii="Arial" w:hAnsi="Arial" w:cs="Arial"/>
        </w:rPr>
      </w:pPr>
      <w:r w:rsidRPr="00886A51">
        <w:rPr>
          <w:rFonts w:ascii="Arial" w:hAnsi="Arial" w:cs="Arial"/>
        </w:rPr>
        <w:t>Smluvní strany se dohodly, že v případě změny sídla či místa podnikání, a tím i adresy pro</w:t>
      </w:r>
      <w:r w:rsidR="00932A91" w:rsidRPr="00886A51">
        <w:rPr>
          <w:rFonts w:ascii="Arial" w:hAnsi="Arial" w:cs="Arial"/>
        </w:rPr>
        <w:t> </w:t>
      </w:r>
      <w:r w:rsidRPr="00886A51">
        <w:rPr>
          <w:rFonts w:ascii="Arial" w:hAnsi="Arial" w:cs="Arial"/>
        </w:rPr>
        <w:t>doručování, budou písemn</w:t>
      </w:r>
      <w:r w:rsidR="00A434E4">
        <w:rPr>
          <w:rFonts w:ascii="Arial" w:hAnsi="Arial" w:cs="Arial"/>
        </w:rPr>
        <w:t>ě</w:t>
      </w:r>
      <w:r w:rsidRPr="00886A51">
        <w:rPr>
          <w:rFonts w:ascii="Arial" w:hAnsi="Arial" w:cs="Arial"/>
        </w:rPr>
        <w:t xml:space="preserve"> informovat o této skutečnosti bez zbytečného odkladu druhou smluvní stranu.</w:t>
      </w:r>
    </w:p>
    <w:p w14:paraId="60545EC0" w14:textId="77777777" w:rsidR="00D0069E" w:rsidRPr="00886A51" w:rsidRDefault="00D0069E" w:rsidP="001A1F3E">
      <w:pPr>
        <w:numPr>
          <w:ilvl w:val="0"/>
          <w:numId w:val="23"/>
        </w:numPr>
        <w:spacing w:after="120" w:line="276" w:lineRule="auto"/>
        <w:ind w:left="567" w:hanging="567"/>
        <w:jc w:val="both"/>
        <w:rPr>
          <w:rFonts w:ascii="Arial" w:hAnsi="Arial" w:cs="Arial"/>
        </w:rPr>
      </w:pPr>
      <w:r w:rsidRPr="00886A51">
        <w:rPr>
          <w:rFonts w:ascii="Arial" w:hAnsi="Arial" w:cs="Arial"/>
        </w:rPr>
        <w:t>Veškerá podání a jiná oznámení, která se doručují smluvním stranám, je třeba doručit osobně nebo doporučenou listovní zásilkou s</w:t>
      </w:r>
      <w:r w:rsidR="00C313C5" w:rsidRPr="00886A51">
        <w:rPr>
          <w:rFonts w:ascii="Arial" w:hAnsi="Arial" w:cs="Arial"/>
        </w:rPr>
        <w:t> </w:t>
      </w:r>
      <w:r w:rsidRPr="00886A51">
        <w:rPr>
          <w:rFonts w:ascii="Arial" w:hAnsi="Arial" w:cs="Arial"/>
        </w:rPr>
        <w:t>doručenkou</w:t>
      </w:r>
      <w:r w:rsidR="00C313C5" w:rsidRPr="00886A51">
        <w:rPr>
          <w:rFonts w:ascii="Arial" w:hAnsi="Arial" w:cs="Arial"/>
        </w:rPr>
        <w:t xml:space="preserve"> nebo do datové schránky</w:t>
      </w:r>
      <w:r w:rsidRPr="00886A51">
        <w:rPr>
          <w:rFonts w:ascii="Arial" w:hAnsi="Arial" w:cs="Arial"/>
        </w:rPr>
        <w:t>.</w:t>
      </w:r>
    </w:p>
    <w:p w14:paraId="1FC3D819" w14:textId="266A0CE3" w:rsidR="00D0069E" w:rsidRPr="00886A51" w:rsidRDefault="00D0069E" w:rsidP="001A1F3E">
      <w:pPr>
        <w:numPr>
          <w:ilvl w:val="0"/>
          <w:numId w:val="23"/>
        </w:numPr>
        <w:spacing w:after="120" w:line="276" w:lineRule="auto"/>
        <w:ind w:left="567" w:hanging="567"/>
        <w:jc w:val="both"/>
        <w:rPr>
          <w:rFonts w:ascii="Arial" w:hAnsi="Arial" w:cs="Arial"/>
        </w:rPr>
      </w:pPr>
      <w:r w:rsidRPr="00886A51">
        <w:rPr>
          <w:rFonts w:ascii="Arial" w:hAnsi="Arial" w:cs="Arial"/>
        </w:rPr>
        <w:t xml:space="preserve">Aniž by tím byly dotčeny další prostředky, kterými lze prokázat doručení, má se za to, </w:t>
      </w:r>
      <w:r w:rsidR="00243CDD">
        <w:rPr>
          <w:rFonts w:ascii="Arial" w:hAnsi="Arial" w:cs="Arial"/>
        </w:rPr>
        <w:br/>
      </w:r>
      <w:r w:rsidRPr="00886A51">
        <w:rPr>
          <w:rFonts w:ascii="Arial" w:hAnsi="Arial" w:cs="Arial"/>
        </w:rPr>
        <w:t>že oznámení bylo řádně doručené:</w:t>
      </w:r>
    </w:p>
    <w:p w14:paraId="37460396" w14:textId="77777777" w:rsidR="00D0069E" w:rsidRPr="00886A51" w:rsidRDefault="00D0069E" w:rsidP="001A1F3E">
      <w:pPr>
        <w:pStyle w:val="Znaka"/>
        <w:widowControl/>
        <w:numPr>
          <w:ilvl w:val="0"/>
          <w:numId w:val="39"/>
        </w:numPr>
        <w:spacing w:line="276" w:lineRule="auto"/>
        <w:ind w:left="993" w:hanging="284"/>
        <w:jc w:val="both"/>
        <w:rPr>
          <w:rFonts w:cs="Arial"/>
          <w:color w:val="auto"/>
          <w:sz w:val="20"/>
        </w:rPr>
      </w:pPr>
      <w:r w:rsidRPr="00886A51">
        <w:rPr>
          <w:rFonts w:cs="Arial"/>
          <w:color w:val="auto"/>
          <w:sz w:val="20"/>
        </w:rPr>
        <w:t xml:space="preserve">při doručování osobně: </w:t>
      </w:r>
    </w:p>
    <w:p w14:paraId="1404566E" w14:textId="77777777" w:rsidR="00D0069E" w:rsidRPr="00886A51" w:rsidRDefault="00D0069E" w:rsidP="00B83DF3">
      <w:pPr>
        <w:widowControl w:val="0"/>
        <w:numPr>
          <w:ilvl w:val="0"/>
          <w:numId w:val="41"/>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 xml:space="preserve">dnem faktického přijetí oznámení příjemcem; </w:t>
      </w:r>
    </w:p>
    <w:p w14:paraId="057471A3" w14:textId="77777777" w:rsidR="00D0069E" w:rsidRPr="00886A51" w:rsidRDefault="00D0069E" w:rsidP="00B83DF3">
      <w:pPr>
        <w:widowControl w:val="0"/>
        <w:numPr>
          <w:ilvl w:val="0"/>
          <w:numId w:val="41"/>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 xml:space="preserve">dnem, v němž bylo doručeno osobě na příjemcově adrese určené k přebírání listovních zásilek; </w:t>
      </w:r>
    </w:p>
    <w:p w14:paraId="5F382C1E" w14:textId="77777777" w:rsidR="00D0069E" w:rsidRPr="00886A51" w:rsidRDefault="00D0069E" w:rsidP="00B83DF3">
      <w:pPr>
        <w:widowControl w:val="0"/>
        <w:numPr>
          <w:ilvl w:val="0"/>
          <w:numId w:val="41"/>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dnem, kdy bylo doručováno osobě na příjemcově adrese určené k přebírání listovních zásilek</w:t>
      </w:r>
      <w:r w:rsidR="00A7449C" w:rsidRPr="00886A51">
        <w:rPr>
          <w:rFonts w:ascii="Arial" w:hAnsi="Arial" w:cs="Arial"/>
          <w:snapToGrid w:val="0"/>
        </w:rPr>
        <w:t>,</w:t>
      </w:r>
      <w:r w:rsidRPr="00886A51">
        <w:rPr>
          <w:rFonts w:ascii="Arial" w:hAnsi="Arial" w:cs="Arial"/>
          <w:snapToGrid w:val="0"/>
        </w:rPr>
        <w:t xml:space="preserve"> a tato osoba odmítla listovní zásilku převzít; </w:t>
      </w:r>
    </w:p>
    <w:p w14:paraId="090153B1" w14:textId="77777777" w:rsidR="00D0069E" w:rsidRPr="00886A51" w:rsidRDefault="00D0069E" w:rsidP="00B83DF3">
      <w:pPr>
        <w:widowControl w:val="0"/>
        <w:numPr>
          <w:ilvl w:val="0"/>
          <w:numId w:val="41"/>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015242">
        <w:rPr>
          <w:rFonts w:ascii="Arial" w:hAnsi="Arial" w:cs="Arial"/>
          <w:snapToGrid w:val="0"/>
        </w:rPr>
        <w:t> </w:t>
      </w:r>
      <w:r w:rsidRPr="00886A51">
        <w:rPr>
          <w:rFonts w:ascii="Arial" w:hAnsi="Arial" w:cs="Arial"/>
          <w:snapToGrid w:val="0"/>
        </w:rPr>
        <w:t xml:space="preserve">zásilce uvedena adresa pro doručování dle </w:t>
      </w:r>
      <w:r w:rsidR="00A7449C" w:rsidRPr="00886A51">
        <w:rPr>
          <w:rFonts w:ascii="Arial" w:hAnsi="Arial" w:cs="Arial"/>
          <w:snapToGrid w:val="0"/>
        </w:rPr>
        <w:t xml:space="preserve">tohoto </w:t>
      </w:r>
      <w:r w:rsidRPr="00886A51">
        <w:rPr>
          <w:rFonts w:ascii="Arial" w:hAnsi="Arial" w:cs="Arial"/>
          <w:snapToGrid w:val="0"/>
        </w:rPr>
        <w:t>článku smlouvy.</w:t>
      </w:r>
    </w:p>
    <w:p w14:paraId="12F46A25" w14:textId="77777777" w:rsidR="00D0069E" w:rsidRPr="00886A51" w:rsidRDefault="00D0069E" w:rsidP="001A1F3E">
      <w:pPr>
        <w:pStyle w:val="Znaka"/>
        <w:widowControl/>
        <w:numPr>
          <w:ilvl w:val="0"/>
          <w:numId w:val="39"/>
        </w:numPr>
        <w:spacing w:before="120" w:line="276" w:lineRule="auto"/>
        <w:ind w:left="993" w:hanging="284"/>
        <w:jc w:val="both"/>
        <w:rPr>
          <w:rFonts w:cs="Arial"/>
          <w:color w:val="auto"/>
          <w:sz w:val="20"/>
        </w:rPr>
      </w:pPr>
      <w:r w:rsidRPr="00886A51">
        <w:rPr>
          <w:rFonts w:cs="Arial"/>
          <w:color w:val="auto"/>
          <w:sz w:val="20"/>
        </w:rPr>
        <w:t>při doručování poštou:</w:t>
      </w:r>
    </w:p>
    <w:p w14:paraId="4598D3CD" w14:textId="77777777" w:rsidR="00D0069E" w:rsidRPr="00886A51" w:rsidRDefault="00D0069E" w:rsidP="00B83DF3">
      <w:pPr>
        <w:widowControl w:val="0"/>
        <w:numPr>
          <w:ilvl w:val="0"/>
          <w:numId w:val="42"/>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lastRenderedPageBreak/>
        <w:t xml:space="preserve">dnem předání listovní zásilky příjemci; </w:t>
      </w:r>
    </w:p>
    <w:p w14:paraId="13022875" w14:textId="77777777" w:rsidR="00D0069E" w:rsidRPr="00886A51" w:rsidRDefault="00D0069E" w:rsidP="00B83DF3">
      <w:pPr>
        <w:widowControl w:val="0"/>
        <w:numPr>
          <w:ilvl w:val="0"/>
          <w:numId w:val="42"/>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line="276" w:lineRule="auto"/>
        <w:ind w:left="1276" w:hanging="142"/>
        <w:jc w:val="both"/>
        <w:rPr>
          <w:rFonts w:ascii="Arial" w:hAnsi="Arial" w:cs="Arial"/>
          <w:snapToGrid w:val="0"/>
        </w:rPr>
      </w:pPr>
      <w:r w:rsidRPr="00886A51">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C04CF9">
        <w:rPr>
          <w:rFonts w:ascii="Arial" w:hAnsi="Arial" w:cs="Arial"/>
          <w:snapToGrid w:val="0"/>
        </w:rPr>
        <w:t> </w:t>
      </w:r>
      <w:r w:rsidRPr="00886A51">
        <w:rPr>
          <w:rFonts w:ascii="Arial" w:hAnsi="Arial" w:cs="Arial"/>
          <w:snapToGrid w:val="0"/>
        </w:rPr>
        <w:t xml:space="preserve">zásilce uvedena adresa pro doručování dle </w:t>
      </w:r>
      <w:r w:rsidR="00A7449C" w:rsidRPr="00886A51">
        <w:rPr>
          <w:rFonts w:ascii="Arial" w:hAnsi="Arial" w:cs="Arial"/>
          <w:snapToGrid w:val="0"/>
        </w:rPr>
        <w:t xml:space="preserve">tohoto </w:t>
      </w:r>
      <w:r w:rsidRPr="00886A51">
        <w:rPr>
          <w:rFonts w:ascii="Arial" w:hAnsi="Arial" w:cs="Arial"/>
          <w:snapToGrid w:val="0"/>
        </w:rPr>
        <w:t>článku smlouvy.</w:t>
      </w:r>
    </w:p>
    <w:p w14:paraId="54D6C0D5" w14:textId="77777777" w:rsidR="00A7449C" w:rsidRPr="00886A51" w:rsidRDefault="00A7449C" w:rsidP="000641A0">
      <w:pPr>
        <w:spacing w:after="120" w:line="276" w:lineRule="auto"/>
        <w:ind w:left="426" w:hanging="426"/>
        <w:jc w:val="center"/>
        <w:rPr>
          <w:rFonts w:ascii="Arial" w:hAnsi="Arial" w:cs="Arial"/>
        </w:rPr>
      </w:pPr>
    </w:p>
    <w:p w14:paraId="4DB08B49" w14:textId="77777777" w:rsidR="00A7449C" w:rsidRPr="00886A51" w:rsidRDefault="00A7449C"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 xml:space="preserve">Nebezpečí škody na věci </w:t>
      </w:r>
    </w:p>
    <w:p w14:paraId="08DC5C8B" w14:textId="77777777" w:rsidR="00A7449C" w:rsidRPr="00886A51" w:rsidRDefault="00A7449C" w:rsidP="001A1F3E">
      <w:pPr>
        <w:numPr>
          <w:ilvl w:val="0"/>
          <w:numId w:val="25"/>
        </w:numPr>
        <w:spacing w:after="120" w:line="276" w:lineRule="auto"/>
        <w:ind w:left="567" w:hanging="567"/>
        <w:jc w:val="both"/>
        <w:rPr>
          <w:rFonts w:ascii="Arial" w:hAnsi="Arial" w:cs="Arial"/>
        </w:rPr>
      </w:pPr>
      <w:r w:rsidRPr="00886A51">
        <w:rPr>
          <w:rFonts w:ascii="Arial" w:hAnsi="Arial" w:cs="Arial"/>
        </w:rPr>
        <w:t>Zhotovitel nese od doby převzetí staveniště do řádného předání díla a řádného odevzdání staveniště objednateli nebezpečí škody a jiné nebezpečí:</w:t>
      </w:r>
    </w:p>
    <w:p w14:paraId="08D6FEFD" w14:textId="77777777" w:rsidR="00A7449C" w:rsidRPr="00886A51" w:rsidRDefault="00E47A7F" w:rsidP="001A1F3E">
      <w:pPr>
        <w:pStyle w:val="Znaka"/>
        <w:widowControl/>
        <w:numPr>
          <w:ilvl w:val="0"/>
          <w:numId w:val="26"/>
        </w:numPr>
        <w:spacing w:after="120" w:line="276" w:lineRule="auto"/>
        <w:ind w:left="993" w:hanging="284"/>
        <w:jc w:val="both"/>
        <w:rPr>
          <w:rFonts w:cs="Arial"/>
          <w:color w:val="auto"/>
          <w:sz w:val="20"/>
        </w:rPr>
      </w:pPr>
      <w:r>
        <w:rPr>
          <w:rFonts w:cs="Arial"/>
          <w:color w:val="auto"/>
          <w:sz w:val="20"/>
        </w:rPr>
        <w:t xml:space="preserve">na </w:t>
      </w:r>
      <w:r w:rsidR="00A7449C" w:rsidRPr="00886A51">
        <w:rPr>
          <w:rFonts w:cs="Arial"/>
          <w:color w:val="auto"/>
          <w:sz w:val="20"/>
        </w:rPr>
        <w:t xml:space="preserve">díle a všech jeho zhotovovaných, obnovovaných, upravovaných a jiných částech, </w:t>
      </w:r>
    </w:p>
    <w:p w14:paraId="3B00F61E" w14:textId="28A82102" w:rsidR="00A7449C" w:rsidRPr="00886A51" w:rsidRDefault="00E47A7F" w:rsidP="001A1F3E">
      <w:pPr>
        <w:pStyle w:val="Znaka"/>
        <w:widowControl/>
        <w:numPr>
          <w:ilvl w:val="0"/>
          <w:numId w:val="26"/>
        </w:numPr>
        <w:spacing w:after="120" w:line="276" w:lineRule="auto"/>
        <w:ind w:left="993" w:hanging="284"/>
        <w:jc w:val="both"/>
        <w:rPr>
          <w:rFonts w:cs="Arial"/>
          <w:color w:val="auto"/>
          <w:sz w:val="20"/>
        </w:rPr>
      </w:pPr>
      <w:r>
        <w:rPr>
          <w:rFonts w:cs="Arial"/>
          <w:color w:val="auto"/>
          <w:sz w:val="20"/>
        </w:rPr>
        <w:t>na pl</w:t>
      </w:r>
      <w:r w:rsidR="00A7449C" w:rsidRPr="00886A51">
        <w:rPr>
          <w:rFonts w:cs="Arial"/>
          <w:color w:val="auto"/>
          <w:sz w:val="20"/>
        </w:rPr>
        <w:t xml:space="preserve">ochách, případně objektech umístěných na staveništi a na okolních pozemcích, </w:t>
      </w:r>
      <w:r w:rsidR="00AE796A">
        <w:rPr>
          <w:rFonts w:cs="Arial"/>
          <w:color w:val="auto"/>
          <w:sz w:val="20"/>
        </w:rPr>
        <w:br/>
      </w:r>
      <w:r w:rsidR="00A7449C" w:rsidRPr="00886A51">
        <w:rPr>
          <w:rFonts w:cs="Arial"/>
          <w:color w:val="auto"/>
          <w:sz w:val="20"/>
        </w:rPr>
        <w:t>či pod</w:t>
      </w:r>
      <w:r w:rsidR="00932A91" w:rsidRPr="00886A51">
        <w:rPr>
          <w:rFonts w:cs="Arial"/>
          <w:color w:val="auto"/>
          <w:sz w:val="20"/>
        </w:rPr>
        <w:t> </w:t>
      </w:r>
      <w:r w:rsidR="00A7449C" w:rsidRPr="00886A51">
        <w:rPr>
          <w:rFonts w:cs="Arial"/>
          <w:color w:val="auto"/>
          <w:sz w:val="20"/>
        </w:rPr>
        <w:t>staveništěm nebo těmito pozemky, a to od doby převzetí staveniště do řádného předání díla jako celku a řádného odevzdání staveniště objednateli, pokud nebude v jednotlivých případech dohodnuto jinak.</w:t>
      </w:r>
    </w:p>
    <w:p w14:paraId="2EEEBE4E" w14:textId="77777777" w:rsidR="00A7449C" w:rsidRPr="00886A51" w:rsidRDefault="00A7449C" w:rsidP="001A1F3E">
      <w:pPr>
        <w:numPr>
          <w:ilvl w:val="0"/>
          <w:numId w:val="25"/>
        </w:numPr>
        <w:spacing w:after="120" w:line="276" w:lineRule="auto"/>
        <w:ind w:left="567" w:hanging="567"/>
        <w:jc w:val="both"/>
        <w:rPr>
          <w:rFonts w:ascii="Arial" w:hAnsi="Arial" w:cs="Arial"/>
        </w:rPr>
      </w:pPr>
      <w:r w:rsidRPr="00886A51">
        <w:rPr>
          <w:rFonts w:ascii="Arial" w:hAnsi="Arial" w:cs="Arial"/>
        </w:rPr>
        <w:t>Odpovědnost stanovená v článku XV. odst. 1</w:t>
      </w:r>
      <w:r w:rsidR="00933E93" w:rsidRPr="00886A51">
        <w:rPr>
          <w:rFonts w:ascii="Arial" w:hAnsi="Arial" w:cs="Arial"/>
        </w:rPr>
        <w:t>5</w:t>
      </w:r>
      <w:r w:rsidRPr="00886A51">
        <w:rPr>
          <w:rFonts w:ascii="Arial" w:hAnsi="Arial" w:cs="Arial"/>
        </w:rPr>
        <w:t>.1 smlouvy je objektivní.</w:t>
      </w:r>
    </w:p>
    <w:p w14:paraId="18079546" w14:textId="77777777" w:rsidR="00A7449C" w:rsidRPr="00886A51" w:rsidRDefault="00A7449C" w:rsidP="001A1F3E">
      <w:pPr>
        <w:numPr>
          <w:ilvl w:val="0"/>
          <w:numId w:val="25"/>
        </w:numPr>
        <w:spacing w:after="120" w:line="276" w:lineRule="auto"/>
        <w:ind w:left="567" w:hanging="567"/>
        <w:jc w:val="both"/>
        <w:rPr>
          <w:rFonts w:ascii="Arial" w:hAnsi="Arial" w:cs="Arial"/>
        </w:rPr>
      </w:pPr>
      <w:r w:rsidRPr="00886A51">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14:paraId="75F65739" w14:textId="77777777" w:rsidR="00A7449C" w:rsidRPr="00886A51" w:rsidRDefault="00A7449C" w:rsidP="001A1F3E">
      <w:pPr>
        <w:pStyle w:val="Znaka"/>
        <w:widowControl/>
        <w:numPr>
          <w:ilvl w:val="0"/>
          <w:numId w:val="27"/>
        </w:numPr>
        <w:spacing w:after="120" w:line="276" w:lineRule="auto"/>
        <w:ind w:left="993" w:hanging="284"/>
        <w:jc w:val="both"/>
        <w:rPr>
          <w:rFonts w:cs="Arial"/>
          <w:color w:val="auto"/>
          <w:sz w:val="20"/>
        </w:rPr>
      </w:pPr>
      <w:r w:rsidRPr="00886A51">
        <w:rPr>
          <w:rFonts w:cs="Arial"/>
          <w:color w:val="auto"/>
          <w:sz w:val="20"/>
        </w:rPr>
        <w:t xml:space="preserve">zařízení staveniště provozního, výrobního či sociálního charakteru; </w:t>
      </w:r>
    </w:p>
    <w:p w14:paraId="067D19C6" w14:textId="77777777" w:rsidR="00A7449C" w:rsidRPr="00886A51" w:rsidRDefault="00A7449C" w:rsidP="001A1F3E">
      <w:pPr>
        <w:pStyle w:val="Znaka"/>
        <w:widowControl/>
        <w:numPr>
          <w:ilvl w:val="0"/>
          <w:numId w:val="27"/>
        </w:numPr>
        <w:spacing w:after="120" w:line="276" w:lineRule="auto"/>
        <w:ind w:left="993" w:hanging="284"/>
        <w:jc w:val="both"/>
        <w:rPr>
          <w:rFonts w:cs="Arial"/>
          <w:color w:val="auto"/>
          <w:sz w:val="20"/>
        </w:rPr>
      </w:pPr>
      <w:r w:rsidRPr="00886A51">
        <w:rPr>
          <w:rFonts w:cs="Arial"/>
          <w:color w:val="auto"/>
          <w:sz w:val="20"/>
        </w:rPr>
        <w:t xml:space="preserve">pomocné stavební konstrukce všeho druhu nutné či použité k provedení díla či jeho části (např. podpěrné konstrukce, lešení); </w:t>
      </w:r>
    </w:p>
    <w:p w14:paraId="08528259" w14:textId="77777777" w:rsidR="00A7449C" w:rsidRPr="00886A51" w:rsidRDefault="00A7449C" w:rsidP="001A1F3E">
      <w:pPr>
        <w:pStyle w:val="Znaka"/>
        <w:widowControl/>
        <w:numPr>
          <w:ilvl w:val="0"/>
          <w:numId w:val="27"/>
        </w:numPr>
        <w:spacing w:after="120" w:line="276" w:lineRule="auto"/>
        <w:ind w:left="993" w:hanging="284"/>
        <w:jc w:val="both"/>
        <w:rPr>
          <w:rFonts w:cs="Arial"/>
          <w:color w:val="auto"/>
          <w:sz w:val="20"/>
        </w:rPr>
      </w:pPr>
      <w:r w:rsidRPr="00886A51">
        <w:rPr>
          <w:rFonts w:cs="Arial"/>
          <w:color w:val="auto"/>
          <w:sz w:val="20"/>
        </w:rPr>
        <w:t>ostatní provizorní či jiné konstrukce a objekty použité při provádění díla či jeho části.</w:t>
      </w:r>
    </w:p>
    <w:p w14:paraId="605F3366" w14:textId="29F2CAC1" w:rsidR="00A7449C" w:rsidRDefault="00A7449C" w:rsidP="001A1F3E">
      <w:pPr>
        <w:numPr>
          <w:ilvl w:val="0"/>
          <w:numId w:val="25"/>
        </w:numPr>
        <w:spacing w:after="120" w:line="276" w:lineRule="auto"/>
        <w:ind w:left="567" w:hanging="567"/>
        <w:jc w:val="both"/>
        <w:rPr>
          <w:rFonts w:ascii="Arial" w:hAnsi="Arial" w:cs="Arial"/>
        </w:rPr>
      </w:pPr>
      <w:r w:rsidRPr="00886A51">
        <w:rPr>
          <w:rFonts w:ascii="Arial" w:hAnsi="Arial" w:cs="Arial"/>
        </w:rPr>
        <w:t xml:space="preserve">Zhotovitel nese nebezpečí škody a jiná nebezpečí na všech věcech, které zhotovitel sám </w:t>
      </w:r>
      <w:r w:rsidR="00F6292F">
        <w:rPr>
          <w:rFonts w:ascii="Arial" w:hAnsi="Arial" w:cs="Arial"/>
        </w:rPr>
        <w:br/>
      </w:r>
      <w:r w:rsidRPr="00886A51">
        <w:rPr>
          <w:rFonts w:ascii="Arial" w:hAnsi="Arial" w:cs="Arial"/>
        </w:rPr>
        <w:t>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w:t>
      </w:r>
      <w:r w:rsidR="0081456A">
        <w:rPr>
          <w:rFonts w:ascii="Arial" w:hAnsi="Arial" w:cs="Arial"/>
        </w:rPr>
        <w:t> </w:t>
      </w:r>
      <w:r w:rsidRPr="00886A51">
        <w:rPr>
          <w:rFonts w:ascii="Arial" w:hAnsi="Arial" w:cs="Arial"/>
        </w:rPr>
        <w:t>souvislosti s plněním smlouvy.</w:t>
      </w:r>
    </w:p>
    <w:p w14:paraId="3F43AA32" w14:textId="77777777" w:rsidR="0097210A" w:rsidRPr="00886A51" w:rsidRDefault="0097210A" w:rsidP="0097210A">
      <w:pPr>
        <w:spacing w:after="120" w:line="276" w:lineRule="auto"/>
        <w:ind w:left="567"/>
        <w:jc w:val="center"/>
        <w:rPr>
          <w:rFonts w:ascii="Arial" w:hAnsi="Arial" w:cs="Arial"/>
        </w:rPr>
      </w:pPr>
    </w:p>
    <w:p w14:paraId="21E50759" w14:textId="77777777" w:rsidR="005231D6" w:rsidRPr="00886A51" w:rsidRDefault="005231D6"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Pojištění</w:t>
      </w:r>
    </w:p>
    <w:p w14:paraId="6A57AA3C" w14:textId="77777777" w:rsidR="005231D6" w:rsidRPr="00EE5E03" w:rsidRDefault="005231D6" w:rsidP="001A1F3E">
      <w:pPr>
        <w:numPr>
          <w:ilvl w:val="0"/>
          <w:numId w:val="28"/>
        </w:numPr>
        <w:spacing w:after="120" w:line="276" w:lineRule="auto"/>
        <w:ind w:left="567" w:hanging="567"/>
        <w:jc w:val="both"/>
        <w:rPr>
          <w:rFonts w:ascii="Arial" w:hAnsi="Arial" w:cs="Arial"/>
        </w:rPr>
      </w:pPr>
      <w:r w:rsidRPr="00EE5E03">
        <w:rPr>
          <w:rFonts w:ascii="Arial" w:hAnsi="Arial" w:cs="Arial"/>
        </w:rPr>
        <w:t xml:space="preserve">Zhotovitel prohlašuje, že je pojištěn pojistnou smlouvou pro případ pojistné události související s prováděním díla, a to zejména a minimálně v rozsahu:         </w:t>
      </w:r>
    </w:p>
    <w:p w14:paraId="402AB5E2" w14:textId="62592494" w:rsidR="005231D6" w:rsidRPr="00B8350D" w:rsidRDefault="005231D6" w:rsidP="001A1F3E">
      <w:pPr>
        <w:pStyle w:val="Znaka"/>
        <w:widowControl/>
        <w:numPr>
          <w:ilvl w:val="0"/>
          <w:numId w:val="32"/>
        </w:numPr>
        <w:spacing w:after="120" w:line="276" w:lineRule="auto"/>
        <w:ind w:left="993" w:hanging="284"/>
        <w:jc w:val="both"/>
        <w:rPr>
          <w:rFonts w:cs="Arial"/>
          <w:color w:val="auto"/>
          <w:sz w:val="20"/>
        </w:rPr>
      </w:pPr>
      <w:r w:rsidRPr="00EE5E03">
        <w:rPr>
          <w:rFonts w:cs="Arial"/>
          <w:color w:val="auto"/>
          <w:sz w:val="20"/>
        </w:rPr>
        <w:t>pojištění plnění (prací a dodávek) zhotovite</w:t>
      </w:r>
      <w:r w:rsidRPr="00B8350D">
        <w:rPr>
          <w:rFonts w:cs="Arial"/>
          <w:color w:val="auto"/>
          <w:sz w:val="20"/>
        </w:rPr>
        <w:t xml:space="preserve">le dle této smlouvy proti obvyklým rizikům jako jsou zejména krádež, živelná pohroma, poškození nebo zničení, a to jak na staveništi, tak i v místech, kde jsou jednotlivé věci a zařízení, které tvoří předmět díla, uskladněny </w:t>
      </w:r>
      <w:r w:rsidR="00F6292F">
        <w:rPr>
          <w:rFonts w:cs="Arial"/>
          <w:color w:val="auto"/>
          <w:sz w:val="20"/>
        </w:rPr>
        <w:br/>
      </w:r>
      <w:r w:rsidRPr="00B8350D">
        <w:rPr>
          <w:rFonts w:cs="Arial"/>
          <w:color w:val="auto"/>
          <w:sz w:val="20"/>
        </w:rPr>
        <w:t>či montovány, a to na hodnotu pojistné události minimálně ve výši ceny za provedení díla dle článku V. odst. 5.1 smlouvy; a</w:t>
      </w:r>
    </w:p>
    <w:p w14:paraId="41908322" w14:textId="456738FC" w:rsidR="005231D6" w:rsidRPr="00B65269" w:rsidRDefault="005231D6" w:rsidP="001A1F3E">
      <w:pPr>
        <w:pStyle w:val="Znaka"/>
        <w:widowControl/>
        <w:numPr>
          <w:ilvl w:val="0"/>
          <w:numId w:val="32"/>
        </w:numPr>
        <w:spacing w:after="120" w:line="276" w:lineRule="auto"/>
        <w:ind w:left="993" w:hanging="284"/>
        <w:jc w:val="both"/>
        <w:rPr>
          <w:rFonts w:cs="Arial"/>
          <w:color w:val="auto"/>
          <w:sz w:val="20"/>
        </w:rPr>
      </w:pPr>
      <w:r w:rsidRPr="00886A51">
        <w:rPr>
          <w:rFonts w:cs="Arial"/>
          <w:color w:val="auto"/>
          <w:sz w:val="20"/>
        </w:rPr>
        <w:lastRenderedPageBreak/>
        <w:t xml:space="preserve">pojištění odpovědnosti za škody způsobené činností zhotovitele při provádění díla, včetně možných škod způsobených pracovníky zhotovitele, a to na hodnotu pojistné události </w:t>
      </w:r>
      <w:r w:rsidRPr="00B65269">
        <w:rPr>
          <w:rFonts w:cs="Arial"/>
          <w:color w:val="auto"/>
          <w:sz w:val="20"/>
        </w:rPr>
        <w:t xml:space="preserve">minimálně </w:t>
      </w:r>
      <w:r w:rsidR="000F41AB">
        <w:rPr>
          <w:rFonts w:cs="Arial"/>
          <w:color w:val="auto"/>
          <w:sz w:val="20"/>
        </w:rPr>
        <w:t>2</w:t>
      </w:r>
      <w:r w:rsidR="00D90E25">
        <w:rPr>
          <w:rFonts w:cs="Arial"/>
          <w:color w:val="auto"/>
          <w:sz w:val="20"/>
        </w:rPr>
        <w:t>0</w:t>
      </w:r>
      <w:r w:rsidR="00F80E66" w:rsidRPr="00B65269">
        <w:rPr>
          <w:rFonts w:cs="Arial"/>
          <w:color w:val="auto"/>
          <w:sz w:val="20"/>
        </w:rPr>
        <w:t xml:space="preserve"> </w:t>
      </w:r>
      <w:r w:rsidR="00B65B54" w:rsidRPr="00B65269">
        <w:rPr>
          <w:rFonts w:cs="Arial"/>
          <w:color w:val="auto"/>
          <w:sz w:val="20"/>
        </w:rPr>
        <w:t>000</w:t>
      </w:r>
      <w:r w:rsidR="00F80E66" w:rsidRPr="00B65269">
        <w:rPr>
          <w:rFonts w:cs="Arial"/>
          <w:color w:val="auto"/>
          <w:sz w:val="20"/>
        </w:rPr>
        <w:t xml:space="preserve"> </w:t>
      </w:r>
      <w:r w:rsidR="00B65B54" w:rsidRPr="00B65269">
        <w:rPr>
          <w:rFonts w:cs="Arial"/>
          <w:color w:val="auto"/>
          <w:sz w:val="20"/>
        </w:rPr>
        <w:t>000</w:t>
      </w:r>
      <w:r w:rsidRPr="00B65269">
        <w:rPr>
          <w:rFonts w:cs="Arial"/>
          <w:color w:val="auto"/>
          <w:sz w:val="20"/>
        </w:rPr>
        <w:t xml:space="preserve"> Kč (slovy: </w:t>
      </w:r>
      <w:r w:rsidR="000F41AB">
        <w:rPr>
          <w:rFonts w:cs="Arial"/>
          <w:color w:val="auto"/>
          <w:sz w:val="20"/>
        </w:rPr>
        <w:t>dvacet</w:t>
      </w:r>
      <w:r w:rsidR="001400E7" w:rsidRPr="00B65269">
        <w:rPr>
          <w:rFonts w:cs="Arial"/>
          <w:color w:val="auto"/>
          <w:sz w:val="20"/>
        </w:rPr>
        <w:t xml:space="preserve"> </w:t>
      </w:r>
      <w:r w:rsidR="00B65B54" w:rsidRPr="00B65269">
        <w:rPr>
          <w:rFonts w:cs="Arial"/>
          <w:color w:val="auto"/>
          <w:sz w:val="20"/>
        </w:rPr>
        <w:t>milionů</w:t>
      </w:r>
      <w:r w:rsidRPr="00B65269">
        <w:rPr>
          <w:rFonts w:cs="Arial"/>
          <w:color w:val="auto"/>
          <w:sz w:val="20"/>
        </w:rPr>
        <w:t xml:space="preserve"> korun českých).</w:t>
      </w:r>
    </w:p>
    <w:p w14:paraId="600375A2" w14:textId="451B5F1B" w:rsidR="005231D6" w:rsidRDefault="005231D6" w:rsidP="001A1F3E">
      <w:pPr>
        <w:numPr>
          <w:ilvl w:val="0"/>
          <w:numId w:val="28"/>
        </w:numPr>
        <w:spacing w:after="120" w:line="276" w:lineRule="auto"/>
        <w:ind w:left="567" w:hanging="567"/>
        <w:jc w:val="both"/>
        <w:rPr>
          <w:rFonts w:ascii="Arial" w:hAnsi="Arial" w:cs="Arial"/>
        </w:rPr>
      </w:pPr>
      <w:r w:rsidRPr="00886A51">
        <w:rPr>
          <w:rFonts w:ascii="Arial" w:hAnsi="Arial" w:cs="Arial"/>
        </w:rPr>
        <w:t>Zhotovitel předloží a předá objednateli kopie platných a účinných pojistných smluv dle předchozího odstavce smlouvy nejpozději do sedmi</w:t>
      </w:r>
      <w:r w:rsidR="00E27C4F" w:rsidRPr="00886A51">
        <w:rPr>
          <w:rFonts w:ascii="Arial" w:hAnsi="Arial" w:cs="Arial"/>
        </w:rPr>
        <w:t xml:space="preserve"> (7)</w:t>
      </w:r>
      <w:r w:rsidRPr="00886A51">
        <w:rPr>
          <w:rFonts w:ascii="Arial" w:hAnsi="Arial" w:cs="Arial"/>
        </w:rPr>
        <w:t xml:space="preserve"> kalendářních dn</w:t>
      </w:r>
      <w:r w:rsidR="00E27C4F" w:rsidRPr="00886A51">
        <w:rPr>
          <w:rFonts w:ascii="Arial" w:hAnsi="Arial" w:cs="Arial"/>
        </w:rPr>
        <w:t>í</w:t>
      </w:r>
      <w:r w:rsidRPr="00886A51">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 </w:t>
      </w:r>
      <w:r w:rsidR="00A447B9" w:rsidRPr="00886A51">
        <w:rPr>
          <w:rFonts w:ascii="Arial" w:hAnsi="Arial" w:cs="Arial"/>
        </w:rPr>
        <w:t xml:space="preserve">(7) </w:t>
      </w:r>
      <w:r w:rsidRPr="00886A51">
        <w:rPr>
          <w:rFonts w:ascii="Arial" w:hAnsi="Arial" w:cs="Arial"/>
        </w:rPr>
        <w:t>kalendářních dn</w:t>
      </w:r>
      <w:r w:rsidR="00A447B9" w:rsidRPr="00886A51">
        <w:rPr>
          <w:rFonts w:ascii="Arial" w:hAnsi="Arial" w:cs="Arial"/>
        </w:rPr>
        <w:t>í</w:t>
      </w:r>
      <w:r w:rsidRPr="00886A51">
        <w:rPr>
          <w:rFonts w:ascii="Arial" w:hAnsi="Arial" w:cs="Arial"/>
        </w:rPr>
        <w:t xml:space="preserve"> pojistnou smlouvu alespoň ve stejném rozsahu a tuto předloží v kopii objednateli nejpozději do tří</w:t>
      </w:r>
      <w:r w:rsidR="00A447B9" w:rsidRPr="00886A51">
        <w:rPr>
          <w:rFonts w:ascii="Arial" w:hAnsi="Arial" w:cs="Arial"/>
        </w:rPr>
        <w:t xml:space="preserve"> (3)</w:t>
      </w:r>
      <w:r w:rsidRPr="00886A51">
        <w:rPr>
          <w:rFonts w:ascii="Arial" w:hAnsi="Arial" w:cs="Arial"/>
        </w:rPr>
        <w:t xml:space="preserve"> kalendářních dn</w:t>
      </w:r>
      <w:r w:rsidR="00A447B9" w:rsidRPr="00886A51">
        <w:rPr>
          <w:rFonts w:ascii="Arial" w:hAnsi="Arial" w:cs="Arial"/>
        </w:rPr>
        <w:t>í</w:t>
      </w:r>
      <w:r w:rsidRPr="00886A51">
        <w:rPr>
          <w:rFonts w:ascii="Arial" w:hAnsi="Arial" w:cs="Arial"/>
        </w:rPr>
        <w:t xml:space="preserve"> ode dne jejího uzavření, a to společně s dokladem prokazujícím zaplacení pojistného na období ode dne uzavření pojistné smlouvy do</w:t>
      </w:r>
      <w:r w:rsidR="00932A91" w:rsidRPr="00886A51">
        <w:rPr>
          <w:rFonts w:ascii="Arial" w:hAnsi="Arial" w:cs="Arial"/>
        </w:rPr>
        <w:t> </w:t>
      </w:r>
      <w:r w:rsidRPr="00886A51">
        <w:rPr>
          <w:rFonts w:ascii="Arial" w:hAnsi="Arial" w:cs="Arial"/>
        </w:rPr>
        <w:t>dne řádného předání díla objednateli, eventuálně potvrzením pojišťovacího ústavu o</w:t>
      </w:r>
      <w:r w:rsidR="00932A91" w:rsidRPr="00886A51">
        <w:rPr>
          <w:rFonts w:ascii="Arial" w:hAnsi="Arial" w:cs="Arial"/>
        </w:rPr>
        <w:t> </w:t>
      </w:r>
      <w:r w:rsidRPr="00886A51">
        <w:rPr>
          <w:rFonts w:ascii="Arial" w:hAnsi="Arial" w:cs="Arial"/>
        </w:rPr>
        <w:t xml:space="preserve">zaplaceném pojistném </w:t>
      </w:r>
      <w:r w:rsidR="00D3786A">
        <w:rPr>
          <w:rFonts w:ascii="Arial" w:hAnsi="Arial" w:cs="Arial"/>
        </w:rPr>
        <w:br/>
      </w:r>
      <w:r w:rsidRPr="00886A51">
        <w:rPr>
          <w:rFonts w:ascii="Arial" w:hAnsi="Arial" w:cs="Arial"/>
        </w:rPr>
        <w:t>na toto období.</w:t>
      </w:r>
    </w:p>
    <w:p w14:paraId="7FC4B039" w14:textId="6C1F207D" w:rsidR="00984CDF" w:rsidRDefault="00481E54" w:rsidP="001A1F3E">
      <w:pPr>
        <w:numPr>
          <w:ilvl w:val="0"/>
          <w:numId w:val="28"/>
        </w:numPr>
        <w:spacing w:after="120" w:line="276" w:lineRule="auto"/>
        <w:ind w:left="567" w:hanging="567"/>
        <w:jc w:val="both"/>
        <w:rPr>
          <w:rFonts w:ascii="Arial" w:hAnsi="Arial" w:cs="Arial"/>
        </w:rPr>
      </w:pPr>
      <w:r>
        <w:rPr>
          <w:rFonts w:ascii="Arial" w:hAnsi="Arial" w:cs="Arial"/>
        </w:rPr>
        <w:t xml:space="preserve">V případě že je smluvní stranou na straně zhotovitele více právnických osob, musí se pojištění podle odst.16.1 </w:t>
      </w:r>
      <w:r w:rsidR="002B33EB">
        <w:rPr>
          <w:rFonts w:ascii="Arial" w:hAnsi="Arial" w:cs="Arial"/>
        </w:rPr>
        <w:t xml:space="preserve">smlouvy </w:t>
      </w:r>
      <w:r>
        <w:rPr>
          <w:rFonts w:ascii="Arial" w:hAnsi="Arial" w:cs="Arial"/>
        </w:rPr>
        <w:t>vztahovat na všechny tyto osoby.</w:t>
      </w:r>
      <w:r w:rsidDel="00481E54">
        <w:rPr>
          <w:rStyle w:val="Odkaznakoment"/>
        </w:rPr>
        <w:t xml:space="preserve"> </w:t>
      </w:r>
    </w:p>
    <w:p w14:paraId="37A97BE2" w14:textId="77777777" w:rsidR="0097210A" w:rsidRPr="00886A51" w:rsidRDefault="0097210A" w:rsidP="0097210A">
      <w:pPr>
        <w:spacing w:after="120" w:line="276" w:lineRule="auto"/>
        <w:ind w:left="567"/>
        <w:jc w:val="center"/>
        <w:rPr>
          <w:rFonts w:ascii="Arial" w:hAnsi="Arial" w:cs="Arial"/>
        </w:rPr>
      </w:pPr>
    </w:p>
    <w:p w14:paraId="7C026CA2" w14:textId="77777777" w:rsidR="00933E93" w:rsidRPr="00886A51" w:rsidRDefault="005231D6"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Zajištění závazků zhotovitele</w:t>
      </w:r>
    </w:p>
    <w:p w14:paraId="040E7366" w14:textId="5DFAB012" w:rsidR="00CD3FF1" w:rsidRPr="00886A51" w:rsidRDefault="00CD3FF1" w:rsidP="001A1F3E">
      <w:pPr>
        <w:numPr>
          <w:ilvl w:val="0"/>
          <w:numId w:val="29"/>
        </w:numPr>
        <w:spacing w:after="120" w:line="276" w:lineRule="auto"/>
        <w:ind w:left="567" w:hanging="567"/>
        <w:jc w:val="both"/>
        <w:rPr>
          <w:rFonts w:ascii="Arial" w:hAnsi="Arial" w:cs="Arial"/>
        </w:rPr>
      </w:pPr>
      <w:r w:rsidRPr="00886A51">
        <w:rPr>
          <w:rFonts w:ascii="Arial" w:hAnsi="Arial" w:cs="Arial"/>
        </w:rPr>
        <w:t>Smluvní strany se dohodly, že k zajištění řádného plnění závazků zhotovitele vyplývajících z</w:t>
      </w:r>
      <w:r w:rsidR="00E47A7F">
        <w:rPr>
          <w:rFonts w:ascii="Arial" w:hAnsi="Arial" w:cs="Arial"/>
        </w:rPr>
        <w:t> </w:t>
      </w:r>
      <w:r w:rsidRPr="00886A51">
        <w:rPr>
          <w:rFonts w:ascii="Arial" w:hAnsi="Arial" w:cs="Arial"/>
        </w:rPr>
        <w:t xml:space="preserve">této smlouvy v rozsahu: (a) závazku zhotovitele provést řádně a včas dílo dle této smlouvy; (b) závazku zhotovitele k řádnému a včasnému plnění kteréhokoli z termínů provádění díla podle harmonogramu </w:t>
      </w:r>
      <w:r w:rsidR="00D27CD9" w:rsidRPr="00D27CD9">
        <w:rPr>
          <w:rFonts w:ascii="Arial" w:hAnsi="Arial" w:cs="Arial"/>
        </w:rPr>
        <w:t>dle čl. III. odst. 3.3 smlouvy;</w:t>
      </w:r>
      <w:r w:rsidRPr="00886A51">
        <w:rPr>
          <w:rFonts w:ascii="Arial" w:hAnsi="Arial" w:cs="Arial"/>
        </w:rPr>
        <w:t xml:space="preserve"> (c) závazku zhotovitele k úhradě újmy vzniklé objednateli; (d) náhrady škody nebo odvrácení bezprostředně hrozící škody; (e) zajištění náhradního plnění, pokud dílo nebo jeho část není zhotoveno v rozsahu a kvalitě podle článku II. této smlouvy, došlo k některé ze skutečností uvedených v článku VI. odst. 6.1 této smlouvy nebo objednatel odstoupil od této smlouvy </w:t>
      </w:r>
      <w:r w:rsidRPr="00ED39C2">
        <w:rPr>
          <w:rFonts w:ascii="Arial" w:hAnsi="Arial" w:cs="Arial"/>
        </w:rPr>
        <w:t xml:space="preserve">podle článku XIII. této smlouvy; (f) smluvní pokuty či jiného peněžitého závazku, ke kterému je zhotovitel dle této smlouvy zavázán, se zhotovitel zavazuje složit na účet </w:t>
      </w:r>
      <w:r w:rsidRPr="00B65269">
        <w:rPr>
          <w:rFonts w:ascii="Arial" w:hAnsi="Arial" w:cs="Arial"/>
        </w:rPr>
        <w:t xml:space="preserve">objednatele č. </w:t>
      </w:r>
      <w:r w:rsidR="00D90E25" w:rsidRPr="00D90E25">
        <w:rPr>
          <w:rFonts w:ascii="Arial" w:hAnsi="Arial" w:cs="Arial"/>
          <w:highlight w:val="lightGray"/>
        </w:rPr>
        <w:t>xxxxxxxxxxxxxx</w:t>
      </w:r>
      <w:r w:rsidRPr="00B65269">
        <w:rPr>
          <w:rFonts w:ascii="Arial" w:hAnsi="Arial" w:cs="Arial"/>
        </w:rPr>
        <w:t xml:space="preserve"> vedený u </w:t>
      </w:r>
      <w:r w:rsidR="00D90E25" w:rsidRPr="00D90E25">
        <w:rPr>
          <w:rFonts w:ascii="Arial" w:hAnsi="Arial" w:cs="Arial"/>
          <w:highlight w:val="lightGray"/>
        </w:rPr>
        <w:t>xxxxxxxxxx</w:t>
      </w:r>
      <w:r w:rsidRPr="00B65269">
        <w:rPr>
          <w:rFonts w:ascii="Arial" w:hAnsi="Arial" w:cs="Arial"/>
        </w:rPr>
        <w:t xml:space="preserve">, variabilní symbol: IČO zhotovitele, částku ve výši </w:t>
      </w:r>
      <w:r w:rsidR="0012554A">
        <w:rPr>
          <w:rFonts w:ascii="Arial" w:hAnsi="Arial" w:cs="Arial"/>
        </w:rPr>
        <w:t>6</w:t>
      </w:r>
      <w:r w:rsidR="00914B20" w:rsidRPr="00B65269">
        <w:rPr>
          <w:rFonts w:ascii="Arial" w:hAnsi="Arial" w:cs="Arial"/>
        </w:rPr>
        <w:t>00 000</w:t>
      </w:r>
      <w:r w:rsidRPr="00B65269">
        <w:rPr>
          <w:rFonts w:ascii="Arial" w:hAnsi="Arial" w:cs="Arial"/>
        </w:rPr>
        <w:t xml:space="preserve"> Kč (slovy: </w:t>
      </w:r>
      <w:r w:rsidR="0012554A">
        <w:rPr>
          <w:rFonts w:ascii="Arial" w:hAnsi="Arial" w:cs="Arial"/>
        </w:rPr>
        <w:t>šest</w:t>
      </w:r>
      <w:r w:rsidR="00D90E25">
        <w:rPr>
          <w:rFonts w:ascii="Arial" w:hAnsi="Arial" w:cs="Arial"/>
        </w:rPr>
        <w:t xml:space="preserve"> set</w:t>
      </w:r>
      <w:r w:rsidR="00B372F9">
        <w:rPr>
          <w:rFonts w:ascii="Arial" w:hAnsi="Arial" w:cs="Arial"/>
        </w:rPr>
        <w:t xml:space="preserve"> tisíc</w:t>
      </w:r>
      <w:r w:rsidR="00AE0441" w:rsidRPr="00B65269">
        <w:rPr>
          <w:rFonts w:ascii="Arial" w:hAnsi="Arial" w:cs="Arial"/>
        </w:rPr>
        <w:t xml:space="preserve"> </w:t>
      </w:r>
      <w:r w:rsidRPr="00B65269">
        <w:rPr>
          <w:rFonts w:ascii="Arial" w:hAnsi="Arial" w:cs="Arial"/>
        </w:rPr>
        <w:t>korun českých) jako finanční záruku za řádné a včasné plnění pohledávek objednatele za</w:t>
      </w:r>
      <w:r w:rsidR="001D4E8B" w:rsidRPr="00B65269">
        <w:rPr>
          <w:rFonts w:ascii="Arial" w:hAnsi="Arial" w:cs="Arial"/>
        </w:rPr>
        <w:t> </w:t>
      </w:r>
      <w:r w:rsidRPr="00B65269">
        <w:rPr>
          <w:rFonts w:ascii="Arial" w:hAnsi="Arial" w:cs="Arial"/>
        </w:rPr>
        <w:t>zhotovitelem</w:t>
      </w:r>
      <w:r w:rsidRPr="00886A51">
        <w:rPr>
          <w:rFonts w:ascii="Arial" w:hAnsi="Arial" w:cs="Arial"/>
        </w:rPr>
        <w:t xml:space="preserve"> specifikovaných v tomto odstavci smlouvy, a to za podmínek níže uvedených:</w:t>
      </w:r>
    </w:p>
    <w:p w14:paraId="396DBCF0" w14:textId="71FF570C" w:rsidR="00CD3FF1" w:rsidRPr="00886A51" w:rsidRDefault="00CD3FF1" w:rsidP="00B83DF3">
      <w:pPr>
        <w:numPr>
          <w:ilvl w:val="0"/>
          <w:numId w:val="54"/>
        </w:numPr>
        <w:tabs>
          <w:tab w:val="clear" w:pos="1303"/>
        </w:tabs>
        <w:spacing w:after="120" w:line="276" w:lineRule="auto"/>
        <w:ind w:left="851" w:hanging="142"/>
        <w:jc w:val="both"/>
        <w:rPr>
          <w:rFonts w:ascii="Arial" w:hAnsi="Arial" w:cs="Arial"/>
        </w:rPr>
      </w:pPr>
      <w:r w:rsidRPr="00886A51">
        <w:rPr>
          <w:rFonts w:ascii="Arial" w:hAnsi="Arial" w:cs="Arial"/>
        </w:rPr>
        <w:t>zhotovitel nejpozději do sedmi</w:t>
      </w:r>
      <w:r w:rsidR="00D27CD9">
        <w:rPr>
          <w:rFonts w:ascii="Arial" w:hAnsi="Arial" w:cs="Arial"/>
        </w:rPr>
        <w:t xml:space="preserve"> (7)</w:t>
      </w:r>
      <w:r w:rsidRPr="00886A51">
        <w:rPr>
          <w:rFonts w:ascii="Arial" w:hAnsi="Arial" w:cs="Arial"/>
        </w:rPr>
        <w:t xml:space="preserve"> pracovních dnů ode dne </w:t>
      </w:r>
      <w:r w:rsidR="00ED67E4">
        <w:rPr>
          <w:rFonts w:ascii="Arial" w:hAnsi="Arial" w:cs="Arial"/>
        </w:rPr>
        <w:t>účinnosti</w:t>
      </w:r>
      <w:r w:rsidR="00ED67E4" w:rsidRPr="00886A51">
        <w:rPr>
          <w:rFonts w:ascii="Arial" w:hAnsi="Arial" w:cs="Arial"/>
        </w:rPr>
        <w:t xml:space="preserve"> </w:t>
      </w:r>
      <w:r w:rsidRPr="00886A51">
        <w:rPr>
          <w:rFonts w:ascii="Arial" w:hAnsi="Arial" w:cs="Arial"/>
        </w:rPr>
        <w:t>smlouvy vytvoří finanční záruku složením výše uvedené částky na výše uvedený depozitní účet;</w:t>
      </w:r>
    </w:p>
    <w:p w14:paraId="41F61575" w14:textId="390E8C51" w:rsidR="00CD3FF1" w:rsidRPr="00886A51" w:rsidRDefault="00CD3FF1" w:rsidP="00B83DF3">
      <w:pPr>
        <w:numPr>
          <w:ilvl w:val="0"/>
          <w:numId w:val="54"/>
        </w:numPr>
        <w:tabs>
          <w:tab w:val="clear" w:pos="1303"/>
        </w:tabs>
        <w:spacing w:after="120" w:line="276" w:lineRule="auto"/>
        <w:ind w:left="851" w:hanging="142"/>
        <w:jc w:val="both"/>
        <w:rPr>
          <w:rFonts w:ascii="Arial" w:hAnsi="Arial" w:cs="Arial"/>
        </w:rPr>
      </w:pPr>
      <w:r w:rsidRPr="00886A51">
        <w:rPr>
          <w:rFonts w:ascii="Arial" w:hAnsi="Arial" w:cs="Arial"/>
        </w:rPr>
        <w:t>zhotovitel je povinen nejpozději osmý</w:t>
      </w:r>
      <w:r w:rsidR="00D27CD9">
        <w:rPr>
          <w:rFonts w:ascii="Arial" w:hAnsi="Arial" w:cs="Arial"/>
        </w:rPr>
        <w:t xml:space="preserve"> (8.)</w:t>
      </w:r>
      <w:r w:rsidRPr="00886A51">
        <w:rPr>
          <w:rFonts w:ascii="Arial" w:hAnsi="Arial" w:cs="Arial"/>
        </w:rPr>
        <w:t xml:space="preserve"> pracovní den ode dne </w:t>
      </w:r>
      <w:r w:rsidR="00D27CD9">
        <w:rPr>
          <w:rFonts w:ascii="Arial" w:hAnsi="Arial" w:cs="Arial"/>
        </w:rPr>
        <w:t>účinnosti</w:t>
      </w:r>
      <w:r w:rsidR="00D27CD9" w:rsidRPr="00886A51">
        <w:rPr>
          <w:rFonts w:ascii="Arial" w:hAnsi="Arial" w:cs="Arial"/>
        </w:rPr>
        <w:t xml:space="preserve"> smlouvy </w:t>
      </w:r>
      <w:r w:rsidRPr="00886A51">
        <w:rPr>
          <w:rFonts w:ascii="Arial" w:hAnsi="Arial" w:cs="Arial"/>
        </w:rPr>
        <w:t>předložit objednateli nebo jím pověřenému zástupci doklady prokazující splnění tohoto jeho závazku ke složení finanční záruky v plné výši, tj. zejména předložit bankovní výpis o</w:t>
      </w:r>
      <w:r w:rsidR="00932A91" w:rsidRPr="00886A51">
        <w:rPr>
          <w:rFonts w:ascii="Arial" w:hAnsi="Arial" w:cs="Arial"/>
        </w:rPr>
        <w:t> </w:t>
      </w:r>
      <w:r w:rsidRPr="00886A51">
        <w:rPr>
          <w:rFonts w:ascii="Arial" w:hAnsi="Arial" w:cs="Arial"/>
        </w:rPr>
        <w:t>provedené platbě;</w:t>
      </w:r>
    </w:p>
    <w:p w14:paraId="18A21448" w14:textId="77777777" w:rsidR="002C3791" w:rsidRPr="00886A51" w:rsidRDefault="00CD3FF1" w:rsidP="00B83DF3">
      <w:pPr>
        <w:numPr>
          <w:ilvl w:val="0"/>
          <w:numId w:val="54"/>
        </w:numPr>
        <w:tabs>
          <w:tab w:val="clear" w:pos="1303"/>
        </w:tabs>
        <w:spacing w:after="120" w:line="276" w:lineRule="auto"/>
        <w:ind w:left="851" w:hanging="142"/>
        <w:jc w:val="both"/>
        <w:rPr>
          <w:rFonts w:ascii="Arial" w:hAnsi="Arial" w:cs="Arial"/>
        </w:rPr>
      </w:pPr>
      <w:r w:rsidRPr="00886A51">
        <w:rPr>
          <w:rFonts w:ascii="Arial" w:hAnsi="Arial" w:cs="Arial"/>
        </w:rPr>
        <w:t>smluvní strany se dohodly, že objednatel je povinen převést finanční zůstatek z poskytnuté finanční záruky, po provedení případných úhrad pohledávek za zhotovitelem dle tohoto článku smlouvy a po snížení o částku daní, bankovních poplatků či dalších nákladů objednatele spojených s vedením účtu či dalších nákladů objednatele spojených s</w:t>
      </w:r>
      <w:r w:rsidR="00E47A7F">
        <w:rPr>
          <w:rFonts w:ascii="Arial" w:hAnsi="Arial" w:cs="Arial"/>
        </w:rPr>
        <w:t> </w:t>
      </w:r>
      <w:r w:rsidRPr="00886A51">
        <w:rPr>
          <w:rFonts w:ascii="Arial" w:hAnsi="Arial" w:cs="Arial"/>
        </w:rPr>
        <w:t xml:space="preserve">udržováním finanční </w:t>
      </w:r>
      <w:r w:rsidRPr="00886A51">
        <w:rPr>
          <w:rFonts w:ascii="Arial" w:hAnsi="Arial" w:cs="Arial"/>
        </w:rPr>
        <w:lastRenderedPageBreak/>
        <w:t>záruky, na účet zhotovitele uvedený v záhlaví smlouvy, a to do</w:t>
      </w:r>
      <w:r w:rsidR="00E47A7F">
        <w:rPr>
          <w:rFonts w:ascii="Arial" w:hAnsi="Arial" w:cs="Arial"/>
        </w:rPr>
        <w:t> </w:t>
      </w:r>
      <w:r w:rsidRPr="00886A51">
        <w:rPr>
          <w:rFonts w:ascii="Arial" w:hAnsi="Arial" w:cs="Arial"/>
        </w:rPr>
        <w:t>deseti pracovních dní ode dne převzetí díla objednatelem dle článku X. této smlouvy.</w:t>
      </w:r>
      <w:r w:rsidR="002C3791" w:rsidRPr="00886A51">
        <w:rPr>
          <w:rFonts w:ascii="Arial" w:hAnsi="Arial" w:cs="Arial"/>
        </w:rPr>
        <w:t xml:space="preserve"> </w:t>
      </w:r>
    </w:p>
    <w:p w14:paraId="1CF0BB6A" w14:textId="77777777" w:rsidR="002C3791" w:rsidRPr="00886A51" w:rsidRDefault="002C3791" w:rsidP="000641A0">
      <w:pPr>
        <w:spacing w:after="120" w:line="276" w:lineRule="auto"/>
        <w:ind w:left="567"/>
        <w:jc w:val="both"/>
        <w:rPr>
          <w:rFonts w:ascii="Arial" w:hAnsi="Arial" w:cs="Arial"/>
        </w:rPr>
      </w:pPr>
      <w:r w:rsidRPr="00886A51">
        <w:rPr>
          <w:rFonts w:ascii="Arial" w:hAnsi="Arial" w:cs="Arial"/>
        </w:rPr>
        <w:t>Objednatel je oprávněn užít peněžní prostředky uložené jako finanční záruka dle předchozího odstavce k úhradě svých splatných pohledávek za zhotovitelem specifikovaných v tomto článku smlouvy. O užití předmětných peněžních prostředků z tohoto účtu je objednatel povinen písemně informovat zhotovitele do čtrnácti (14) pracovních dní ode dne užití těchto peněžních prostředků. Objednatel neodpovídá za škody způsobené čerpáním peněžních prostředků z výše uvedeného účtu objednatele v souladu s tímto článkem smlouvy.</w:t>
      </w:r>
    </w:p>
    <w:p w14:paraId="5A52A042" w14:textId="77777777" w:rsidR="00CD3FF1" w:rsidRPr="00886A51" w:rsidRDefault="002C3791" w:rsidP="000641A0">
      <w:pPr>
        <w:spacing w:after="120" w:line="276" w:lineRule="auto"/>
        <w:ind w:left="567"/>
        <w:jc w:val="both"/>
        <w:rPr>
          <w:rFonts w:ascii="Arial" w:hAnsi="Arial" w:cs="Arial"/>
        </w:rPr>
      </w:pPr>
      <w:r w:rsidRPr="00886A51">
        <w:rPr>
          <w:rFonts w:ascii="Arial" w:hAnsi="Arial" w:cs="Arial"/>
        </w:rPr>
        <w:t>Úrokové výnosy z finanční záruky složené na depozitní účet objednatele jsou příjmem objednatele.</w:t>
      </w:r>
    </w:p>
    <w:p w14:paraId="2EDADA25" w14:textId="77777777" w:rsidR="00CD3FF1" w:rsidRPr="00886A51" w:rsidRDefault="00CD3FF1" w:rsidP="001A1F3E">
      <w:pPr>
        <w:numPr>
          <w:ilvl w:val="0"/>
          <w:numId w:val="29"/>
        </w:numPr>
        <w:tabs>
          <w:tab w:val="clear" w:pos="624"/>
        </w:tabs>
        <w:spacing w:after="120" w:line="276" w:lineRule="auto"/>
        <w:ind w:left="567" w:hanging="425"/>
        <w:jc w:val="both"/>
        <w:rPr>
          <w:rFonts w:ascii="Arial" w:hAnsi="Arial" w:cs="Arial"/>
        </w:rPr>
      </w:pPr>
      <w:r w:rsidRPr="00886A51">
        <w:rPr>
          <w:rFonts w:ascii="Arial" w:hAnsi="Arial" w:cs="Arial"/>
        </w:rPr>
        <w:t>Smluvní strany se dohodly, že finanční záruka, která má být poskytnuta zhotovitelem ve smyslu článku XVII. odst. 17.1 této smlouvy, může být realizována také bankovní zárukou vystavenou ve</w:t>
      </w:r>
      <w:r w:rsidR="001206B9">
        <w:rPr>
          <w:rFonts w:ascii="Arial" w:hAnsi="Arial" w:cs="Arial"/>
        </w:rPr>
        <w:t> </w:t>
      </w:r>
      <w:r w:rsidRPr="00886A51">
        <w:rPr>
          <w:rFonts w:ascii="Arial" w:hAnsi="Arial" w:cs="Arial"/>
        </w:rPr>
        <w:t>smyslu a za podmínek níže uvedených:</w:t>
      </w:r>
    </w:p>
    <w:p w14:paraId="1CEF92F0" w14:textId="49CBE2D0" w:rsidR="00CD3FF1" w:rsidRPr="00886A51" w:rsidRDefault="00CD3FF1" w:rsidP="00B83DF3">
      <w:pPr>
        <w:numPr>
          <w:ilvl w:val="0"/>
          <w:numId w:val="55"/>
        </w:numPr>
        <w:spacing w:after="120" w:line="276" w:lineRule="auto"/>
        <w:ind w:left="851" w:hanging="142"/>
        <w:jc w:val="both"/>
        <w:rPr>
          <w:rFonts w:ascii="Arial" w:hAnsi="Arial" w:cs="Arial"/>
        </w:rPr>
      </w:pPr>
      <w:r w:rsidRPr="00886A51">
        <w:rPr>
          <w:rFonts w:ascii="Arial" w:hAnsi="Arial" w:cs="Arial"/>
        </w:rPr>
        <w:t xml:space="preserve">zhotovitel je povinen nejpozději do sedmi </w:t>
      </w:r>
      <w:r w:rsidR="00D27CD9">
        <w:rPr>
          <w:rFonts w:ascii="Arial" w:hAnsi="Arial" w:cs="Arial"/>
        </w:rPr>
        <w:t xml:space="preserve">(7) </w:t>
      </w:r>
      <w:r w:rsidRPr="00886A51">
        <w:rPr>
          <w:rFonts w:ascii="Arial" w:hAnsi="Arial" w:cs="Arial"/>
        </w:rPr>
        <w:t xml:space="preserve">pracovních dnů ode dne </w:t>
      </w:r>
      <w:r w:rsidR="00ED67E4">
        <w:rPr>
          <w:rFonts w:ascii="Arial" w:hAnsi="Arial" w:cs="Arial"/>
        </w:rPr>
        <w:t>účinnosti</w:t>
      </w:r>
      <w:r w:rsidR="00ED67E4" w:rsidRPr="00886A51">
        <w:rPr>
          <w:rFonts w:ascii="Arial" w:hAnsi="Arial" w:cs="Arial"/>
        </w:rPr>
        <w:t xml:space="preserve"> </w:t>
      </w:r>
      <w:r w:rsidRPr="00886A51">
        <w:rPr>
          <w:rFonts w:ascii="Arial" w:hAnsi="Arial" w:cs="Arial"/>
        </w:rPr>
        <w:t>smlouvy předat objednateli nebo jím pověřenému zástupci doklady prokazující splnění jeho závazku dle ustanovení článku XVII. odst. 17.2 této smlouvy, tj. zejména předložit záruční listinu;</w:t>
      </w:r>
    </w:p>
    <w:p w14:paraId="2DE4BE55" w14:textId="77777777" w:rsidR="00CD3FF1" w:rsidRPr="00886A51" w:rsidRDefault="00CD3FF1" w:rsidP="00B83DF3">
      <w:pPr>
        <w:numPr>
          <w:ilvl w:val="0"/>
          <w:numId w:val="55"/>
        </w:numPr>
        <w:spacing w:after="120" w:line="276" w:lineRule="auto"/>
        <w:ind w:left="851" w:hanging="142"/>
        <w:jc w:val="both"/>
        <w:rPr>
          <w:rFonts w:ascii="Arial" w:hAnsi="Arial" w:cs="Arial"/>
        </w:rPr>
      </w:pPr>
      <w:r w:rsidRPr="00886A51">
        <w:rPr>
          <w:rFonts w:ascii="Arial" w:hAnsi="Arial" w:cs="Arial"/>
        </w:rPr>
        <w:t xml:space="preserve">bankovní záruka musí být vystavena bankou působící na území České republiky, </w:t>
      </w:r>
      <w:r w:rsidR="00A378BA" w:rsidRPr="00886A51">
        <w:rPr>
          <w:rFonts w:ascii="Arial" w:hAnsi="Arial" w:cs="Arial"/>
        </w:rPr>
        <w:t>v</w:t>
      </w:r>
      <w:r w:rsidR="00A378BA">
        <w:rPr>
          <w:rFonts w:ascii="Arial" w:hAnsi="Arial" w:cs="Arial"/>
        </w:rPr>
        <w:t> z</w:t>
      </w:r>
      <w:r w:rsidRPr="00886A51">
        <w:rPr>
          <w:rFonts w:ascii="Arial" w:hAnsi="Arial" w:cs="Arial"/>
        </w:rPr>
        <w:t>ákonné měně České republiky ke dni vystavení takové záruky, v českém jazyce a dle práva České republiky;</w:t>
      </w:r>
    </w:p>
    <w:p w14:paraId="3B667EBF" w14:textId="090BD2DB" w:rsidR="00CD3FF1" w:rsidRPr="00886A51" w:rsidRDefault="00CD3FF1" w:rsidP="00B83DF3">
      <w:pPr>
        <w:numPr>
          <w:ilvl w:val="0"/>
          <w:numId w:val="55"/>
        </w:numPr>
        <w:spacing w:after="120" w:line="276" w:lineRule="auto"/>
        <w:ind w:left="851" w:hanging="142"/>
        <w:jc w:val="both"/>
        <w:rPr>
          <w:rFonts w:ascii="Arial" w:hAnsi="Arial" w:cs="Arial"/>
        </w:rPr>
      </w:pPr>
      <w:r w:rsidRPr="00886A51">
        <w:rPr>
          <w:rFonts w:ascii="Arial" w:hAnsi="Arial" w:cs="Arial"/>
        </w:rPr>
        <w:t>bankovní záruka musí být vystavena jako bezpodmínečná a neodvolatelná ve prospěch objednatele k zajištění řádného plnění závazků zhotovitele vyplývajících z článku XVII. odst. 17.1 této smlouvy a bude splatná na první výzvu objednatele a bez námitek, které by mohla uplatnit banka, která vystavila záruční listinu, vůči objednateli;</w:t>
      </w:r>
    </w:p>
    <w:p w14:paraId="6619443E" w14:textId="2BA309C7" w:rsidR="00CD3FF1" w:rsidRPr="00886A51" w:rsidRDefault="00CD3FF1" w:rsidP="00B83DF3">
      <w:pPr>
        <w:numPr>
          <w:ilvl w:val="0"/>
          <w:numId w:val="55"/>
        </w:numPr>
        <w:spacing w:after="120" w:line="276" w:lineRule="auto"/>
        <w:ind w:left="851" w:hanging="142"/>
        <w:jc w:val="both"/>
        <w:rPr>
          <w:rFonts w:ascii="Arial" w:hAnsi="Arial" w:cs="Arial"/>
        </w:rPr>
      </w:pPr>
      <w:r w:rsidRPr="00B65269">
        <w:rPr>
          <w:rFonts w:ascii="Arial" w:hAnsi="Arial" w:cs="Arial"/>
        </w:rPr>
        <w:t xml:space="preserve">bankovní záruka musí být vystavena na </w:t>
      </w:r>
      <w:r w:rsidR="0012554A">
        <w:rPr>
          <w:rFonts w:ascii="Arial" w:hAnsi="Arial" w:cs="Arial"/>
        </w:rPr>
        <w:t>6</w:t>
      </w:r>
      <w:r w:rsidR="001D4E8B" w:rsidRPr="00B65269">
        <w:rPr>
          <w:rFonts w:ascii="Arial" w:hAnsi="Arial" w:cs="Arial"/>
        </w:rPr>
        <w:t>00</w:t>
      </w:r>
      <w:r w:rsidR="00F80E66" w:rsidRPr="00B65269">
        <w:rPr>
          <w:rFonts w:ascii="Arial" w:hAnsi="Arial" w:cs="Arial"/>
        </w:rPr>
        <w:t xml:space="preserve"> </w:t>
      </w:r>
      <w:r w:rsidRPr="00B65269">
        <w:rPr>
          <w:rFonts w:ascii="Arial" w:hAnsi="Arial" w:cs="Arial"/>
        </w:rPr>
        <w:t xml:space="preserve">000 Kč (slovy: </w:t>
      </w:r>
      <w:r w:rsidR="0012554A">
        <w:rPr>
          <w:rFonts w:ascii="Arial" w:hAnsi="Arial" w:cs="Arial"/>
        </w:rPr>
        <w:t>šest</w:t>
      </w:r>
      <w:r w:rsidR="00B372F9">
        <w:rPr>
          <w:rFonts w:ascii="Arial" w:hAnsi="Arial" w:cs="Arial"/>
        </w:rPr>
        <w:t xml:space="preserve"> set tisíc</w:t>
      </w:r>
      <w:r w:rsidR="00914B20" w:rsidRPr="00B65269">
        <w:rPr>
          <w:rFonts w:ascii="Arial" w:hAnsi="Arial" w:cs="Arial"/>
        </w:rPr>
        <w:t xml:space="preserve"> </w:t>
      </w:r>
      <w:r w:rsidR="00784EAA" w:rsidRPr="00B65269">
        <w:rPr>
          <w:rFonts w:ascii="Arial" w:hAnsi="Arial" w:cs="Arial"/>
        </w:rPr>
        <w:t>korun českých</w:t>
      </w:r>
      <w:r w:rsidRPr="00B65269">
        <w:rPr>
          <w:rFonts w:ascii="Arial" w:hAnsi="Arial" w:cs="Arial"/>
        </w:rPr>
        <w:t>)</w:t>
      </w:r>
      <w:r w:rsidRPr="00886A51">
        <w:rPr>
          <w:rFonts w:ascii="Arial" w:hAnsi="Arial" w:cs="Arial"/>
        </w:rPr>
        <w:t xml:space="preserve"> a bude platná minimálně do data převzetí díla objednatelem dle článku X. této smlouvy, </w:t>
      </w:r>
    </w:p>
    <w:p w14:paraId="725BFD13" w14:textId="00F3733E" w:rsidR="00CD3FF1" w:rsidRPr="00886A51" w:rsidRDefault="00CD3FF1" w:rsidP="00B83DF3">
      <w:pPr>
        <w:numPr>
          <w:ilvl w:val="0"/>
          <w:numId w:val="55"/>
        </w:numPr>
        <w:spacing w:after="120" w:line="276" w:lineRule="auto"/>
        <w:ind w:left="851" w:hanging="142"/>
        <w:jc w:val="both"/>
        <w:rPr>
          <w:rFonts w:ascii="Arial" w:hAnsi="Arial" w:cs="Arial"/>
        </w:rPr>
      </w:pPr>
      <w:r w:rsidRPr="00886A51">
        <w:rPr>
          <w:rFonts w:ascii="Arial" w:hAnsi="Arial" w:cs="Arial"/>
        </w:rPr>
        <w:t>smluvní strany se dohodly, že objednatel je povinen uvolnit předmětnou bankovní záruku, po provedení případných úhrad pohledávek za zhotovitelem dle tohoto článku smlouvy, a to do deseti</w:t>
      </w:r>
      <w:r w:rsidR="00D27CD9">
        <w:rPr>
          <w:rFonts w:ascii="Arial" w:hAnsi="Arial" w:cs="Arial"/>
        </w:rPr>
        <w:t xml:space="preserve"> (10)</w:t>
      </w:r>
      <w:r w:rsidRPr="00886A51">
        <w:rPr>
          <w:rFonts w:ascii="Arial" w:hAnsi="Arial" w:cs="Arial"/>
        </w:rPr>
        <w:t xml:space="preserve"> pracovních dní ode dne převzetí díla objednatelem dle článku X. této smlouvy.</w:t>
      </w:r>
    </w:p>
    <w:p w14:paraId="4E08BA16" w14:textId="77777777" w:rsidR="009912D3" w:rsidRPr="00886A51" w:rsidRDefault="009912D3" w:rsidP="00A378BA">
      <w:pPr>
        <w:spacing w:after="120" w:line="276" w:lineRule="auto"/>
        <w:ind w:left="567"/>
        <w:jc w:val="both"/>
        <w:rPr>
          <w:rFonts w:ascii="Arial" w:hAnsi="Arial" w:cs="Arial"/>
        </w:rPr>
      </w:pPr>
      <w:r w:rsidRPr="00886A51">
        <w:rPr>
          <w:rFonts w:ascii="Arial" w:hAnsi="Arial" w:cs="Arial"/>
        </w:rPr>
        <w:t>Objednatel je oprávněn užít bankovní záruky k úhradě svých splatných pohledávek za</w:t>
      </w:r>
      <w:r w:rsidR="001206B9">
        <w:rPr>
          <w:rFonts w:ascii="Arial" w:hAnsi="Arial" w:cs="Arial"/>
        </w:rPr>
        <w:t> </w:t>
      </w:r>
      <w:r w:rsidRPr="00886A51">
        <w:rPr>
          <w:rFonts w:ascii="Arial" w:hAnsi="Arial" w:cs="Arial"/>
        </w:rPr>
        <w:t xml:space="preserve">zhotovitelem specifikovaných v tomto článku smlouvy. O užití předmětné bankovní záruky je objednatel povinen písemně informovat zhotovitele do čtrnácti </w:t>
      </w:r>
      <w:r w:rsidR="00A447B9" w:rsidRPr="00886A51">
        <w:rPr>
          <w:rFonts w:ascii="Arial" w:hAnsi="Arial" w:cs="Arial"/>
        </w:rPr>
        <w:t xml:space="preserve">(14) </w:t>
      </w:r>
      <w:r w:rsidRPr="00886A51">
        <w:rPr>
          <w:rFonts w:ascii="Arial" w:hAnsi="Arial" w:cs="Arial"/>
        </w:rPr>
        <w:t>pracovních dní ode dne užití.</w:t>
      </w:r>
    </w:p>
    <w:p w14:paraId="3FD7C552" w14:textId="77777777" w:rsidR="00EF3897" w:rsidRPr="00886A51" w:rsidRDefault="00EF3897" w:rsidP="00A378BA">
      <w:pPr>
        <w:spacing w:after="120" w:line="276" w:lineRule="auto"/>
        <w:ind w:left="567"/>
        <w:jc w:val="both"/>
        <w:rPr>
          <w:rFonts w:ascii="Arial" w:hAnsi="Arial" w:cs="Arial"/>
        </w:rPr>
      </w:pPr>
      <w:r w:rsidRPr="00886A51">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6814F5CB" w14:textId="0935500D" w:rsidR="001D4E8B" w:rsidRPr="00886A51" w:rsidRDefault="001D4E8B" w:rsidP="001A1F3E">
      <w:pPr>
        <w:numPr>
          <w:ilvl w:val="0"/>
          <w:numId w:val="29"/>
        </w:numPr>
        <w:spacing w:after="120" w:line="276" w:lineRule="auto"/>
        <w:ind w:left="567" w:hanging="567"/>
        <w:jc w:val="both"/>
        <w:rPr>
          <w:rFonts w:ascii="Arial" w:hAnsi="Arial" w:cs="Arial"/>
        </w:rPr>
      </w:pPr>
      <w:r w:rsidRPr="00886A51">
        <w:rPr>
          <w:rFonts w:ascii="Arial" w:hAnsi="Arial" w:cs="Arial"/>
        </w:rPr>
        <w:t xml:space="preserve">Objednatel je oprávněn užít prostředků z finančních záruk nebo bankovních záruk k úhradě svých splatných pohledávek za zhotovitelem specifikovaných v předchozích ujednáních tohoto článku smlouvy a k úhradě slevy poskytnuté objednatelem dle článku V. odst. 5.10 smlouvy. </w:t>
      </w:r>
      <w:r w:rsidR="008167A2">
        <w:rPr>
          <w:rFonts w:ascii="Arial" w:hAnsi="Arial" w:cs="Arial"/>
        </w:rPr>
        <w:br/>
      </w:r>
      <w:r w:rsidRPr="00886A51">
        <w:rPr>
          <w:rFonts w:ascii="Arial" w:hAnsi="Arial" w:cs="Arial"/>
        </w:rPr>
        <w:t>Před uplatněním nároků na základě finančních záruk nebo bankovních záruk objednatel písemně informuje zhotovitele o druhu neplnění ve vztahu k němuž hodlá nároky uplatnit.</w:t>
      </w:r>
    </w:p>
    <w:p w14:paraId="07265C51" w14:textId="77777777" w:rsidR="001D4E8B" w:rsidRPr="00886A51" w:rsidRDefault="001D4E8B" w:rsidP="001A1F3E">
      <w:pPr>
        <w:numPr>
          <w:ilvl w:val="0"/>
          <w:numId w:val="29"/>
        </w:numPr>
        <w:spacing w:after="120" w:line="276" w:lineRule="auto"/>
        <w:ind w:left="567" w:hanging="567"/>
        <w:jc w:val="both"/>
        <w:rPr>
          <w:rFonts w:ascii="Arial" w:hAnsi="Arial" w:cs="Arial"/>
        </w:rPr>
      </w:pPr>
      <w:r w:rsidRPr="00886A51">
        <w:rPr>
          <w:rFonts w:ascii="Arial" w:hAnsi="Arial" w:cs="Arial"/>
        </w:rPr>
        <w:lastRenderedPageBreak/>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65B054A8" w14:textId="77777777" w:rsidR="00E508FD" w:rsidRPr="00886A51" w:rsidRDefault="00E508FD" w:rsidP="00BC0A5C">
      <w:pPr>
        <w:spacing w:after="120" w:line="276" w:lineRule="auto"/>
        <w:ind w:left="567" w:hanging="567"/>
        <w:jc w:val="center"/>
        <w:rPr>
          <w:rFonts w:ascii="Arial" w:hAnsi="Arial" w:cs="Arial"/>
        </w:rPr>
      </w:pPr>
    </w:p>
    <w:p w14:paraId="38ACAAF1" w14:textId="77777777" w:rsidR="00933E93" w:rsidRPr="00886A51" w:rsidRDefault="00933E93"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Mlčenlivost</w:t>
      </w:r>
    </w:p>
    <w:p w14:paraId="5326A755" w14:textId="77777777" w:rsidR="00C234E2" w:rsidRPr="00886A51" w:rsidRDefault="00C234E2" w:rsidP="001A1F3E">
      <w:pPr>
        <w:pStyle w:val="Odstavecseseznamem"/>
        <w:numPr>
          <w:ilvl w:val="0"/>
          <w:numId w:val="30"/>
        </w:numPr>
        <w:spacing w:after="120" w:line="276" w:lineRule="auto"/>
        <w:ind w:left="567" w:hanging="567"/>
        <w:contextualSpacing w:val="0"/>
        <w:jc w:val="both"/>
        <w:rPr>
          <w:rFonts w:ascii="Arial" w:hAnsi="Arial" w:cs="Arial"/>
        </w:rPr>
      </w:pPr>
      <w:r w:rsidRPr="00886A51">
        <w:rPr>
          <w:rFonts w:ascii="Arial" w:hAnsi="Arial" w:cs="Arial"/>
        </w:rPr>
        <w:t>Smluvní strany se zavazují, že během platnosti této smlouvy nezpřístupní žádné třetí straně jakékoliv informace, které byly v souvislosti s plněním dle smlouvy poskytnuty mezi smluvními stranami a mají důvěrný charakter. Tato povinnost se však nevztahuje na:</w:t>
      </w:r>
    </w:p>
    <w:p w14:paraId="0CEE422C" w14:textId="77777777" w:rsidR="00C234E2" w:rsidRPr="00886A51" w:rsidRDefault="00C234E2"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informace, na jejichž zpřístupnění se smluvní strany dohodly;</w:t>
      </w:r>
    </w:p>
    <w:p w14:paraId="2B6D40BE"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 xml:space="preserve">jakékoliv sdělení učiněné smluvním stranám, zástupcům nebo zaměstnancům, jejichž znalost takovýchto informací je nezbytná k řádnému plnění této smlouvy; </w:t>
      </w:r>
    </w:p>
    <w:p w14:paraId="195979B0"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 xml:space="preserve">každou informaci, která byla dostupná veřejnosti se souhlasem strany, od níž pochází, nebo se stala veřejným majetkem jinak než porušením této smlouvy přijímající stranou; </w:t>
      </w:r>
    </w:p>
    <w:p w14:paraId="189E256A"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 xml:space="preserve">každou informaci získanou přijímající stranou od třetí strany bez povinnosti mlčenlivosti; </w:t>
      </w:r>
    </w:p>
    <w:p w14:paraId="060E0A22"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informace, které je objednatel povinen poskytovat na základě platných právních předpisů;</w:t>
      </w:r>
    </w:p>
    <w:p w14:paraId="63A77DC9" w14:textId="77777777" w:rsidR="00933E93" w:rsidRPr="00886A51" w:rsidRDefault="00933E93" w:rsidP="001A1F3E">
      <w:pPr>
        <w:pStyle w:val="Znaka"/>
        <w:widowControl/>
        <w:numPr>
          <w:ilvl w:val="0"/>
          <w:numId w:val="33"/>
        </w:numPr>
        <w:spacing w:after="120" w:line="276" w:lineRule="auto"/>
        <w:ind w:left="993" w:hanging="284"/>
        <w:jc w:val="both"/>
        <w:rPr>
          <w:rFonts w:cs="Arial"/>
          <w:color w:val="auto"/>
          <w:sz w:val="20"/>
        </w:rPr>
      </w:pPr>
      <w:r w:rsidRPr="00886A51">
        <w:rPr>
          <w:rFonts w:cs="Arial"/>
          <w:color w:val="auto"/>
          <w:sz w:val="20"/>
        </w:rPr>
        <w:t>informace, které poskytne objednatel nebo zhotovitel oprávněným osobám (čl. XX. smlouvy).</w:t>
      </w:r>
    </w:p>
    <w:p w14:paraId="2B917425" w14:textId="77777777" w:rsidR="0097210A" w:rsidRDefault="0097210A" w:rsidP="0097210A">
      <w:pPr>
        <w:pStyle w:val="BodyText21"/>
        <w:widowControl/>
        <w:spacing w:after="120" w:line="276" w:lineRule="auto"/>
        <w:ind w:left="567"/>
        <w:rPr>
          <w:rFonts w:ascii="Arial" w:hAnsi="Arial" w:cs="Arial"/>
          <w:b/>
          <w:sz w:val="20"/>
        </w:rPr>
      </w:pPr>
    </w:p>
    <w:p w14:paraId="0621670B" w14:textId="77777777" w:rsidR="0028038E" w:rsidRPr="00886A51" w:rsidRDefault="0028038E" w:rsidP="001A1F3E">
      <w:pPr>
        <w:pStyle w:val="BodyText21"/>
        <w:widowControl/>
        <w:numPr>
          <w:ilvl w:val="0"/>
          <w:numId w:val="13"/>
        </w:numPr>
        <w:spacing w:after="120" w:line="276" w:lineRule="auto"/>
        <w:ind w:left="567" w:hanging="567"/>
        <w:jc w:val="center"/>
        <w:rPr>
          <w:rFonts w:ascii="Arial" w:hAnsi="Arial" w:cs="Arial"/>
          <w:b/>
          <w:sz w:val="20"/>
        </w:rPr>
      </w:pPr>
      <w:r w:rsidRPr="00886A51">
        <w:rPr>
          <w:rFonts w:ascii="Arial" w:hAnsi="Arial" w:cs="Arial"/>
          <w:b/>
          <w:sz w:val="20"/>
        </w:rPr>
        <w:t>Platební styk</w:t>
      </w:r>
    </w:p>
    <w:p w14:paraId="4A7ABBEE" w14:textId="77777777" w:rsidR="0028038E" w:rsidRPr="000E439A" w:rsidRDefault="0028038E" w:rsidP="001A1F3E">
      <w:pPr>
        <w:pStyle w:val="Odstavecseseznamem"/>
        <w:numPr>
          <w:ilvl w:val="0"/>
          <w:numId w:val="31"/>
        </w:numPr>
        <w:spacing w:after="120" w:line="276" w:lineRule="auto"/>
        <w:ind w:left="567" w:hanging="567"/>
        <w:contextualSpacing w:val="0"/>
        <w:jc w:val="both"/>
        <w:rPr>
          <w:rFonts w:ascii="Arial" w:hAnsi="Arial" w:cs="Arial"/>
        </w:rPr>
      </w:pPr>
      <w:r w:rsidRPr="000E439A">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6188765F" w14:textId="55679055" w:rsidR="0028038E" w:rsidRPr="000E439A" w:rsidRDefault="0028038E" w:rsidP="001A1F3E">
      <w:pPr>
        <w:pStyle w:val="Odstavecseseznamem"/>
        <w:numPr>
          <w:ilvl w:val="0"/>
          <w:numId w:val="31"/>
        </w:numPr>
        <w:spacing w:after="120" w:line="276" w:lineRule="auto"/>
        <w:ind w:left="567" w:hanging="567"/>
        <w:contextualSpacing w:val="0"/>
        <w:jc w:val="both"/>
        <w:rPr>
          <w:rFonts w:ascii="Arial" w:hAnsi="Arial" w:cs="Arial"/>
        </w:rPr>
      </w:pPr>
      <w:r w:rsidRPr="000E439A">
        <w:rPr>
          <w:rFonts w:ascii="Arial" w:hAnsi="Arial" w:cs="Arial"/>
        </w:rPr>
        <w:t xml:space="preserve">Platba uskutečněná na základě smlouvy je považována za provedenou řádně a včas, pokud </w:t>
      </w:r>
      <w:r w:rsidR="002924D6">
        <w:rPr>
          <w:rFonts w:ascii="Arial" w:hAnsi="Arial" w:cs="Arial"/>
        </w:rPr>
        <w:br/>
      </w:r>
      <w:r w:rsidRPr="000E439A">
        <w:rPr>
          <w:rFonts w:ascii="Arial" w:hAnsi="Arial" w:cs="Arial"/>
        </w:rPr>
        <w:t xml:space="preserve">ke dni její splatnosti budou peněžní prostředky odepsány z účtu jedné smluvní strany ve prospěch účtu druhé smluvní strany. </w:t>
      </w:r>
    </w:p>
    <w:p w14:paraId="4B31FD57" w14:textId="5DF7777A" w:rsidR="0028038E" w:rsidRDefault="0028038E" w:rsidP="001A1F3E">
      <w:pPr>
        <w:pStyle w:val="Odstavecseseznamem"/>
        <w:numPr>
          <w:ilvl w:val="0"/>
          <w:numId w:val="31"/>
        </w:numPr>
        <w:spacing w:after="120" w:line="276" w:lineRule="auto"/>
        <w:ind w:left="567" w:hanging="567"/>
        <w:contextualSpacing w:val="0"/>
        <w:jc w:val="both"/>
        <w:rPr>
          <w:rFonts w:ascii="Arial" w:hAnsi="Arial" w:cs="Arial"/>
        </w:rPr>
      </w:pPr>
      <w:r w:rsidRPr="000E439A">
        <w:rPr>
          <w:rFonts w:ascii="Arial" w:hAnsi="Arial" w:cs="Arial"/>
        </w:rPr>
        <w:t>Smluvní strany se dohodly, že v případě změny bankovního spojení uvedeného v záhlaví smlouvy budou písemné informovat o této skutečnosti bez zbytečného odkladu druhou smluvní stranu.</w:t>
      </w:r>
    </w:p>
    <w:p w14:paraId="79AF7DAD" w14:textId="77777777" w:rsidR="006A514B" w:rsidRPr="000E439A" w:rsidRDefault="006A514B" w:rsidP="006A514B">
      <w:pPr>
        <w:pStyle w:val="Odstavecseseznamem"/>
        <w:spacing w:after="120" w:line="276" w:lineRule="auto"/>
        <w:ind w:left="567"/>
        <w:contextualSpacing w:val="0"/>
        <w:jc w:val="both"/>
        <w:rPr>
          <w:rFonts w:ascii="Arial" w:hAnsi="Arial" w:cs="Arial"/>
        </w:rPr>
      </w:pPr>
    </w:p>
    <w:p w14:paraId="57D0E2D9" w14:textId="77777777" w:rsidR="00C234E2" w:rsidRPr="00886A51" w:rsidRDefault="00C234E2"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Oprávněné osoby</w:t>
      </w:r>
    </w:p>
    <w:p w14:paraId="039B7C6C" w14:textId="77777777" w:rsidR="00C234E2" w:rsidRPr="00886A51" w:rsidRDefault="00C234E2" w:rsidP="001A1F3E">
      <w:pPr>
        <w:pStyle w:val="Odstavecseseznamem"/>
        <w:numPr>
          <w:ilvl w:val="0"/>
          <w:numId w:val="34"/>
        </w:numPr>
        <w:spacing w:after="120" w:line="276" w:lineRule="auto"/>
        <w:ind w:left="567" w:hanging="567"/>
        <w:contextualSpacing w:val="0"/>
        <w:jc w:val="both"/>
        <w:rPr>
          <w:rFonts w:ascii="Arial" w:hAnsi="Arial" w:cs="Arial"/>
        </w:rPr>
      </w:pPr>
      <w:r w:rsidRPr="00886A51">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7F00E9B0" w14:textId="77777777" w:rsidR="00C234E2" w:rsidRPr="00886A51" w:rsidRDefault="00C234E2" w:rsidP="001A1F3E">
      <w:pPr>
        <w:pStyle w:val="Odstavecseseznamem"/>
        <w:numPr>
          <w:ilvl w:val="0"/>
          <w:numId w:val="34"/>
        </w:numPr>
        <w:spacing w:after="120" w:line="276" w:lineRule="auto"/>
        <w:ind w:left="567" w:hanging="567"/>
        <w:contextualSpacing w:val="0"/>
        <w:jc w:val="both"/>
        <w:rPr>
          <w:rFonts w:ascii="Arial" w:hAnsi="Arial" w:cs="Arial"/>
        </w:rPr>
      </w:pPr>
      <w:r w:rsidRPr="00886A51">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Je-li oprávněnou osobou osoba právnická, může za ni jednat pouze jedna osoba fyzická. </w:t>
      </w:r>
    </w:p>
    <w:p w14:paraId="6111F674" w14:textId="77777777" w:rsidR="00BB6207" w:rsidRPr="00886A51" w:rsidRDefault="00BB6207" w:rsidP="001A1F3E">
      <w:pPr>
        <w:pStyle w:val="Odstavecseseznamem"/>
        <w:numPr>
          <w:ilvl w:val="0"/>
          <w:numId w:val="34"/>
        </w:numPr>
        <w:spacing w:after="120"/>
        <w:ind w:left="567" w:hanging="567"/>
        <w:contextualSpacing w:val="0"/>
        <w:jc w:val="both"/>
        <w:rPr>
          <w:rFonts w:ascii="Arial" w:hAnsi="Arial" w:cs="Arial"/>
        </w:rPr>
      </w:pPr>
      <w:r w:rsidRPr="00886A51">
        <w:rPr>
          <w:rFonts w:ascii="Arial" w:hAnsi="Arial" w:cs="Arial"/>
        </w:rPr>
        <w:t>Oprávněné osoby objednatele se dělí do těchto kategorií:</w:t>
      </w:r>
    </w:p>
    <w:p w14:paraId="0928A12D" w14:textId="77777777" w:rsidR="00BB6207" w:rsidRPr="00886A51" w:rsidRDefault="00BB6207" w:rsidP="001A1F3E">
      <w:pPr>
        <w:pStyle w:val="Znaka"/>
        <w:widowControl/>
        <w:numPr>
          <w:ilvl w:val="0"/>
          <w:numId w:val="35"/>
        </w:numPr>
        <w:spacing w:line="276" w:lineRule="auto"/>
        <w:ind w:left="993" w:hanging="284"/>
        <w:jc w:val="both"/>
        <w:rPr>
          <w:rFonts w:cs="Arial"/>
          <w:color w:val="auto"/>
          <w:sz w:val="20"/>
        </w:rPr>
      </w:pPr>
      <w:r w:rsidRPr="00886A51">
        <w:rPr>
          <w:rFonts w:cs="Arial"/>
          <w:color w:val="auto"/>
          <w:sz w:val="20"/>
        </w:rPr>
        <w:lastRenderedPageBreak/>
        <w:t>oprávn</w:t>
      </w:r>
      <w:r w:rsidR="00F80E66">
        <w:rPr>
          <w:rFonts w:cs="Arial"/>
          <w:color w:val="auto"/>
          <w:sz w:val="20"/>
        </w:rPr>
        <w:t>ěné osoby ve věcech technických</w:t>
      </w:r>
    </w:p>
    <w:p w14:paraId="76BBF770" w14:textId="2B3F343D" w:rsidR="00BB6207" w:rsidRPr="00886A51" w:rsidRDefault="00BB6207" w:rsidP="001A1F3E">
      <w:pPr>
        <w:pStyle w:val="Znaka"/>
        <w:widowControl/>
        <w:numPr>
          <w:ilvl w:val="0"/>
          <w:numId w:val="35"/>
        </w:numPr>
        <w:spacing w:line="276" w:lineRule="auto"/>
        <w:ind w:left="993" w:hanging="284"/>
        <w:jc w:val="both"/>
        <w:rPr>
          <w:rFonts w:cs="Arial"/>
          <w:color w:val="auto"/>
          <w:sz w:val="20"/>
        </w:rPr>
      </w:pPr>
      <w:r w:rsidRPr="00886A51">
        <w:rPr>
          <w:rFonts w:cs="Arial"/>
          <w:color w:val="auto"/>
          <w:sz w:val="20"/>
        </w:rPr>
        <w:t>oprávněné os</w:t>
      </w:r>
      <w:r w:rsidR="00F80E66">
        <w:rPr>
          <w:rFonts w:cs="Arial"/>
          <w:color w:val="auto"/>
          <w:sz w:val="20"/>
        </w:rPr>
        <w:t xml:space="preserve">oby ve věcech </w:t>
      </w:r>
      <w:r w:rsidR="00076931">
        <w:rPr>
          <w:rFonts w:cs="Arial"/>
          <w:color w:val="auto"/>
          <w:sz w:val="20"/>
        </w:rPr>
        <w:t xml:space="preserve">odborného </w:t>
      </w:r>
      <w:r w:rsidR="00F80E66">
        <w:rPr>
          <w:rFonts w:cs="Arial"/>
          <w:color w:val="auto"/>
          <w:sz w:val="20"/>
        </w:rPr>
        <w:t>dozoru projektanta</w:t>
      </w:r>
    </w:p>
    <w:p w14:paraId="24107774" w14:textId="77777777" w:rsidR="00BB6207" w:rsidRPr="00886A51" w:rsidRDefault="00BB6207" w:rsidP="001A1F3E">
      <w:pPr>
        <w:pStyle w:val="Znaka"/>
        <w:widowControl/>
        <w:numPr>
          <w:ilvl w:val="0"/>
          <w:numId w:val="35"/>
        </w:numPr>
        <w:spacing w:line="276" w:lineRule="auto"/>
        <w:ind w:left="993" w:hanging="284"/>
        <w:jc w:val="both"/>
        <w:rPr>
          <w:rFonts w:cs="Arial"/>
          <w:color w:val="auto"/>
          <w:sz w:val="20"/>
        </w:rPr>
      </w:pPr>
      <w:r w:rsidRPr="00886A51">
        <w:rPr>
          <w:rFonts w:cs="Arial"/>
          <w:color w:val="auto"/>
          <w:sz w:val="20"/>
        </w:rPr>
        <w:t>oprávněné</w:t>
      </w:r>
      <w:r w:rsidR="00F80E66">
        <w:rPr>
          <w:rFonts w:cs="Arial"/>
          <w:color w:val="auto"/>
          <w:sz w:val="20"/>
        </w:rPr>
        <w:t xml:space="preserve"> osoby se všeobecnou působností</w:t>
      </w:r>
    </w:p>
    <w:p w14:paraId="26C3690B" w14:textId="77777777" w:rsidR="00BB6207" w:rsidRPr="00886A51" w:rsidRDefault="00BB6207" w:rsidP="00B1384B">
      <w:pPr>
        <w:pStyle w:val="BodyText21"/>
        <w:widowControl/>
        <w:ind w:left="426" w:hanging="426"/>
        <w:rPr>
          <w:rFonts w:ascii="Arial" w:hAnsi="Arial" w:cs="Arial"/>
          <w:snapToGrid/>
        </w:rPr>
      </w:pPr>
    </w:p>
    <w:p w14:paraId="31A1A4E9" w14:textId="77777777" w:rsidR="00BB6207" w:rsidRPr="00EE5E03" w:rsidRDefault="00BB6207" w:rsidP="001A1F3E">
      <w:pPr>
        <w:pStyle w:val="Odstavecseseznamem"/>
        <w:numPr>
          <w:ilvl w:val="0"/>
          <w:numId w:val="34"/>
        </w:numPr>
        <w:spacing w:after="120" w:line="276" w:lineRule="auto"/>
        <w:ind w:left="567" w:hanging="567"/>
        <w:contextualSpacing w:val="0"/>
        <w:jc w:val="both"/>
        <w:rPr>
          <w:rFonts w:ascii="Arial" w:hAnsi="Arial" w:cs="Arial"/>
        </w:rPr>
      </w:pPr>
      <w:r w:rsidRPr="00886A51">
        <w:rPr>
          <w:rFonts w:ascii="Arial" w:hAnsi="Arial" w:cs="Arial"/>
        </w:rPr>
        <w:t>Oprávněné osoby objednatele ve věcech technických mohou za objednatele jednat v rámci investorsko-inženýrské činnosti, kterou se rozumí zejména:</w:t>
      </w:r>
    </w:p>
    <w:p w14:paraId="21405749" w14:textId="77777777" w:rsidR="00BB6207" w:rsidRPr="00EE5E03" w:rsidRDefault="00BB6207" w:rsidP="00B83DF3">
      <w:pPr>
        <w:numPr>
          <w:ilvl w:val="0"/>
          <w:numId w:val="56"/>
        </w:numPr>
        <w:tabs>
          <w:tab w:val="clear" w:pos="890"/>
        </w:tabs>
        <w:spacing w:line="276" w:lineRule="auto"/>
        <w:ind w:left="851" w:hanging="142"/>
        <w:jc w:val="both"/>
        <w:rPr>
          <w:rFonts w:ascii="Arial" w:hAnsi="Arial" w:cs="Arial"/>
        </w:rPr>
      </w:pPr>
      <w:r w:rsidRPr="00EE5E03">
        <w:rPr>
          <w:rFonts w:ascii="Arial" w:hAnsi="Arial" w:cs="Arial"/>
        </w:rPr>
        <w:t xml:space="preserve">odevzdání staveniště zhotoviteli a zabezpečení zápisu o odevzdání </w:t>
      </w:r>
      <w:r w:rsidR="00F80E66">
        <w:rPr>
          <w:rFonts w:ascii="Arial" w:hAnsi="Arial" w:cs="Arial"/>
        </w:rPr>
        <w:t>staveniště do stavebního deníku</w:t>
      </w:r>
    </w:p>
    <w:p w14:paraId="3C6160CA"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účast na kontrolním zaměření terénu zhotovitelem před z</w:t>
      </w:r>
      <w:r w:rsidR="00F80E66">
        <w:rPr>
          <w:rFonts w:ascii="Arial" w:hAnsi="Arial" w:cs="Arial"/>
        </w:rPr>
        <w:t>ahájením prací</w:t>
      </w:r>
    </w:p>
    <w:p w14:paraId="7ECAF3FB"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dodržování podmínek stavebního povolení a opatření státního stavebního d</w:t>
      </w:r>
      <w:r w:rsidR="00F80E66">
        <w:rPr>
          <w:rFonts w:ascii="Arial" w:hAnsi="Arial" w:cs="Arial"/>
        </w:rPr>
        <w:t>ohledu na dobu realizace stavby</w:t>
      </w:r>
    </w:p>
    <w:p w14:paraId="4AFED2C7"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projednávání dodatků a změn projektu, které nezvyšují náklady stavebního objektu nebo provozního souboru, neprodlužují lhůtu výstavby a nezhoršují parametry stavby, se zhotovitelem</w:t>
      </w:r>
      <w:r w:rsidR="00F80E66">
        <w:rPr>
          <w:rFonts w:ascii="Arial" w:hAnsi="Arial" w:cs="Arial"/>
        </w:rPr>
        <w:t>,</w:t>
      </w:r>
      <w:r w:rsidRPr="00886A51">
        <w:rPr>
          <w:rFonts w:ascii="Arial" w:hAnsi="Arial" w:cs="Arial"/>
        </w:rPr>
        <w:t xml:space="preserve"> v rámci plnění smlouvy není oprávněná osoba ve věcech technických oprávněna schvalovat jakékoliv změny realizace díla, které mají vliv na </w:t>
      </w:r>
      <w:r w:rsidR="00F80E66">
        <w:rPr>
          <w:rFonts w:ascii="Arial" w:hAnsi="Arial" w:cs="Arial"/>
        </w:rPr>
        <w:t>cenu a změnu termínu dokončení</w:t>
      </w:r>
    </w:p>
    <w:p w14:paraId="2CE8FA08"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 xml:space="preserve">kontrola věcné a cenové správnosti a úplnosti oceňovacích podkladů a faktur, jejich soulad s podmínkami uvedenými ve smlouvách a jejich předkládání k úhradě objednateli, dále provedení závěrečného vyúčtování </w:t>
      </w:r>
      <w:r w:rsidR="00F80E66">
        <w:rPr>
          <w:rFonts w:ascii="Arial" w:hAnsi="Arial" w:cs="Arial"/>
        </w:rPr>
        <w:t>celého procesu realizace stavby</w:t>
      </w:r>
    </w:p>
    <w:p w14:paraId="00CCC14D"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těch částí dodávek, které budou v dalším postupu zakryté nebo se stanou nepřístupnými, včetně zapsání výsledk</w:t>
      </w:r>
      <w:r w:rsidR="00F80E66">
        <w:rPr>
          <w:rFonts w:ascii="Arial" w:hAnsi="Arial" w:cs="Arial"/>
        </w:rPr>
        <w:t>u kontroly do stavebního deníku</w:t>
      </w:r>
    </w:p>
    <w:p w14:paraId="4A2069E2"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zajištění fotodokumentace a případně video</w:t>
      </w:r>
      <w:r w:rsidR="00F80E66">
        <w:rPr>
          <w:rFonts w:ascii="Arial" w:hAnsi="Arial" w:cs="Arial"/>
        </w:rPr>
        <w:t>záznamu průběhu realizace akce</w:t>
      </w:r>
    </w:p>
    <w:p w14:paraId="588AE4CF"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spolupráce se zhotovitelem při provádění nebo navrhování opatření na odstranění případný</w:t>
      </w:r>
      <w:r w:rsidR="00F80E66">
        <w:rPr>
          <w:rFonts w:ascii="Arial" w:hAnsi="Arial" w:cs="Arial"/>
        </w:rPr>
        <w:t>ch závad projektové dokumentace</w:t>
      </w:r>
    </w:p>
    <w:p w14:paraId="6378B91B"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 xml:space="preserve">kontrola dodržování souladu dodávek výrobků, prací a služeb a postupu výstavby </w:t>
      </w:r>
      <w:r w:rsidR="003E6037">
        <w:rPr>
          <w:rFonts w:ascii="Arial" w:hAnsi="Arial" w:cs="Arial"/>
        </w:rPr>
        <w:t xml:space="preserve">v souladu </w:t>
      </w:r>
      <w:r w:rsidRPr="00886A51">
        <w:rPr>
          <w:rFonts w:ascii="Arial" w:hAnsi="Arial" w:cs="Arial"/>
        </w:rPr>
        <w:t xml:space="preserve">s projektovou dokumentací </w:t>
      </w:r>
      <w:r w:rsidR="00F80E66">
        <w:rPr>
          <w:rFonts w:ascii="Arial" w:hAnsi="Arial" w:cs="Arial"/>
        </w:rPr>
        <w:t xml:space="preserve">ke stavebnímu povolení a pro provádění </w:t>
      </w:r>
      <w:r w:rsidRPr="00886A51">
        <w:rPr>
          <w:rFonts w:ascii="Arial" w:hAnsi="Arial" w:cs="Arial"/>
        </w:rPr>
        <w:t>stavby</w:t>
      </w:r>
      <w:r w:rsidR="00F80E66">
        <w:rPr>
          <w:rFonts w:ascii="Arial" w:hAnsi="Arial" w:cs="Arial"/>
        </w:rPr>
        <w:t xml:space="preserve"> a s dalšími podmínkami smlouvy</w:t>
      </w:r>
    </w:p>
    <w:p w14:paraId="29622DD5"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dodržení technických požadavků na výrobky a stavbu v souladu s příslušným zákonem a</w:t>
      </w:r>
      <w:r w:rsidR="003E6037">
        <w:rPr>
          <w:rFonts w:ascii="Arial" w:hAnsi="Arial" w:cs="Arial"/>
        </w:rPr>
        <w:t xml:space="preserve"> technickými normami a předpisy</w:t>
      </w:r>
    </w:p>
    <w:p w14:paraId="368502DF"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postupu a způsobu provádění stavby, zejména pokud jde o dodržení příslušných zákonů, norem a předpisů, dále o bezpečnost při práci, při instalaci a provozu zařízení a vybavení stavby,</w:t>
      </w:r>
    </w:p>
    <w:p w14:paraId="27CBEB39"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sledování a kontrola, zda zhotovitel provádí předepsané a dohodnuté zkoušky materiálů, konstrukcí a prací, kontrola jejich výsledků a vyžadování dokladů, které prokazují kvalitu prováděných prací a dodávek (certif</w:t>
      </w:r>
      <w:r w:rsidR="003E6037">
        <w:rPr>
          <w:rFonts w:ascii="Arial" w:hAnsi="Arial" w:cs="Arial"/>
        </w:rPr>
        <w:t>ikáty, atesty, protokoly apod.)</w:t>
      </w:r>
    </w:p>
    <w:p w14:paraId="550BA4C0"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sledování a kontrola vedení stavebních a montážních deníků</w:t>
      </w:r>
      <w:r w:rsidR="003E6037">
        <w:rPr>
          <w:rFonts w:ascii="Arial" w:hAnsi="Arial" w:cs="Arial"/>
        </w:rPr>
        <w:t xml:space="preserve"> v souladu s podmínkami smlouvy</w:t>
      </w:r>
    </w:p>
    <w:p w14:paraId="3ABC38AF"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provádění zápisů do stavebního deníku o svých zjištěních a návrzích, požadování odezvy a hodnocení účinnosti opatření, vztahujících se k těmto zápisům, včetně zaujímání stanovisek k zápisům, pokud se týkají předmětu technického dozoru</w:t>
      </w:r>
      <w:r w:rsidR="003E6037">
        <w:rPr>
          <w:rFonts w:ascii="Arial" w:hAnsi="Arial" w:cs="Arial"/>
        </w:rPr>
        <w:t xml:space="preserve"> stavebníka</w:t>
      </w:r>
    </w:p>
    <w:p w14:paraId="61D770BB"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organizace a vedení kontrolních dnů,</w:t>
      </w:r>
    </w:p>
    <w:p w14:paraId="210CAA00"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uplatňování námětů, směřujících k zhospodárnění bud</w:t>
      </w:r>
      <w:r w:rsidR="003E6037">
        <w:rPr>
          <w:rFonts w:ascii="Arial" w:hAnsi="Arial" w:cs="Arial"/>
        </w:rPr>
        <w:t>oucího provozu dokončené stavby</w:t>
      </w:r>
    </w:p>
    <w:p w14:paraId="7DE28356"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spolupráce s pracovníky zhotovitele při provádění opatření na odvrácení nebo na omezení škod při ohro</w:t>
      </w:r>
      <w:r w:rsidR="003E6037">
        <w:rPr>
          <w:rFonts w:ascii="Arial" w:hAnsi="Arial" w:cs="Arial"/>
        </w:rPr>
        <w:t>žení stavby živelnými událostmi</w:t>
      </w:r>
    </w:p>
    <w:p w14:paraId="75D56310"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lastRenderedPageBreak/>
        <w:t>kontrola souladu postupu prací s časovým plánem stavby a ustanoveními smlouvy a upozorňování zhoto</w:t>
      </w:r>
      <w:r w:rsidR="003E6037">
        <w:rPr>
          <w:rFonts w:ascii="Arial" w:hAnsi="Arial" w:cs="Arial"/>
        </w:rPr>
        <w:t>vitele na nedodržování termínů</w:t>
      </w:r>
    </w:p>
    <w:p w14:paraId="16466183"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dokladů, které doloží zhotovitel k odevzdání a převzetí dok</w:t>
      </w:r>
      <w:r w:rsidR="003E6037">
        <w:rPr>
          <w:rFonts w:ascii="Arial" w:hAnsi="Arial" w:cs="Arial"/>
        </w:rPr>
        <w:t>ončené stavby</w:t>
      </w:r>
    </w:p>
    <w:p w14:paraId="2517AC71"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odstraňování vad a nedodělků zjištěných při přebírání</w:t>
      </w:r>
      <w:r w:rsidR="003E6037">
        <w:rPr>
          <w:rFonts w:ascii="Arial" w:hAnsi="Arial" w:cs="Arial"/>
        </w:rPr>
        <w:t xml:space="preserve"> stavby v dohodnutých termínech</w:t>
      </w:r>
    </w:p>
    <w:p w14:paraId="183F3A54" w14:textId="538914D2" w:rsidR="00BB6207" w:rsidRPr="00886A51" w:rsidRDefault="003E6037" w:rsidP="00B83DF3">
      <w:pPr>
        <w:numPr>
          <w:ilvl w:val="0"/>
          <w:numId w:val="56"/>
        </w:numPr>
        <w:tabs>
          <w:tab w:val="clear" w:pos="890"/>
        </w:tabs>
        <w:spacing w:line="276" w:lineRule="auto"/>
        <w:ind w:left="851" w:hanging="142"/>
        <w:jc w:val="both"/>
        <w:rPr>
          <w:rFonts w:ascii="Arial" w:hAnsi="Arial" w:cs="Arial"/>
        </w:rPr>
      </w:pPr>
      <w:r>
        <w:rPr>
          <w:rFonts w:ascii="Arial" w:hAnsi="Arial" w:cs="Arial"/>
        </w:rPr>
        <w:t xml:space="preserve">příprava na </w:t>
      </w:r>
      <w:r w:rsidR="00EC231D">
        <w:rPr>
          <w:rFonts w:ascii="Arial" w:hAnsi="Arial" w:cs="Arial"/>
        </w:rPr>
        <w:t xml:space="preserve">zkušební provoz a </w:t>
      </w:r>
      <w:r>
        <w:rPr>
          <w:rFonts w:ascii="Arial" w:hAnsi="Arial" w:cs="Arial"/>
        </w:rPr>
        <w:t>kolaudační řízení</w:t>
      </w:r>
    </w:p>
    <w:p w14:paraId="4CAD62BC" w14:textId="77777777" w:rsidR="00BB6207" w:rsidRPr="00886A51" w:rsidRDefault="00BB6207" w:rsidP="00B83DF3">
      <w:pPr>
        <w:numPr>
          <w:ilvl w:val="0"/>
          <w:numId w:val="56"/>
        </w:numPr>
        <w:tabs>
          <w:tab w:val="clear" w:pos="890"/>
        </w:tabs>
        <w:spacing w:line="276" w:lineRule="auto"/>
        <w:ind w:left="851" w:hanging="142"/>
        <w:jc w:val="both"/>
        <w:rPr>
          <w:rFonts w:ascii="Arial" w:hAnsi="Arial" w:cs="Arial"/>
        </w:rPr>
      </w:pPr>
      <w:r w:rsidRPr="00886A51">
        <w:rPr>
          <w:rFonts w:ascii="Arial" w:hAnsi="Arial" w:cs="Arial"/>
        </w:rPr>
        <w:t>kontrola vyklizení staveniště zhotovitelem.</w:t>
      </w:r>
    </w:p>
    <w:p w14:paraId="32B1A54F" w14:textId="1DF8E03D" w:rsidR="00BB6207" w:rsidRPr="00886A51" w:rsidRDefault="00BB6207" w:rsidP="001A1F3E">
      <w:pPr>
        <w:pStyle w:val="Odstavecseseznamem"/>
        <w:numPr>
          <w:ilvl w:val="0"/>
          <w:numId w:val="34"/>
        </w:numPr>
        <w:spacing w:before="120" w:after="120" w:line="276" w:lineRule="auto"/>
        <w:ind w:left="567" w:hanging="567"/>
        <w:contextualSpacing w:val="0"/>
        <w:jc w:val="both"/>
        <w:rPr>
          <w:rFonts w:ascii="Arial" w:hAnsi="Arial" w:cs="Arial"/>
        </w:rPr>
      </w:pPr>
      <w:r w:rsidRPr="00886A51">
        <w:rPr>
          <w:rFonts w:ascii="Arial" w:hAnsi="Arial" w:cs="Arial"/>
        </w:rPr>
        <w:t xml:space="preserve">Oprávněné osoby objednatele ve věcech </w:t>
      </w:r>
      <w:r w:rsidR="00076931">
        <w:rPr>
          <w:rFonts w:ascii="Arial" w:hAnsi="Arial" w:cs="Arial"/>
        </w:rPr>
        <w:t>odborného</w:t>
      </w:r>
      <w:r w:rsidRPr="00886A51">
        <w:rPr>
          <w:rFonts w:ascii="Arial" w:hAnsi="Arial" w:cs="Arial"/>
        </w:rPr>
        <w:t xml:space="preserve"> dozoru </w:t>
      </w:r>
      <w:r w:rsidR="00C20C5A">
        <w:rPr>
          <w:rFonts w:ascii="Arial" w:hAnsi="Arial" w:cs="Arial"/>
        </w:rPr>
        <w:t xml:space="preserve">projektanta </w:t>
      </w:r>
      <w:r w:rsidRPr="00886A51">
        <w:rPr>
          <w:rFonts w:ascii="Arial" w:hAnsi="Arial" w:cs="Arial"/>
        </w:rPr>
        <w:t xml:space="preserve">mohou za objednatele jednat v rámci </w:t>
      </w:r>
      <w:r w:rsidR="00076931">
        <w:rPr>
          <w:rFonts w:ascii="Arial" w:hAnsi="Arial" w:cs="Arial"/>
        </w:rPr>
        <w:t>odborného</w:t>
      </w:r>
      <w:r w:rsidRPr="00886A51">
        <w:rPr>
          <w:rFonts w:ascii="Arial" w:hAnsi="Arial" w:cs="Arial"/>
        </w:rPr>
        <w:t xml:space="preserve"> dozoru, kterým se rozumí zejména:</w:t>
      </w:r>
    </w:p>
    <w:p w14:paraId="641F8776"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účast na řízeních v případech, kdy je nutné upřesnit nebo vysvětlit souvislosti s</w:t>
      </w:r>
      <w:r w:rsidR="00C20C5A">
        <w:rPr>
          <w:rFonts w:ascii="Arial" w:hAnsi="Arial" w:cs="Arial"/>
        </w:rPr>
        <w:t> dokumentací stavby</w:t>
      </w:r>
    </w:p>
    <w:p w14:paraId="289CA9D0"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sledování souladu vytyčov</w:t>
      </w:r>
      <w:r w:rsidR="00C20C5A">
        <w:rPr>
          <w:rFonts w:ascii="Arial" w:hAnsi="Arial" w:cs="Arial"/>
        </w:rPr>
        <w:t>acích výkresů se situací stavby</w:t>
      </w:r>
    </w:p>
    <w:p w14:paraId="1D2B5247" w14:textId="3B9C0D2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poskytování vysvětlení potřebných k dokumentaci stavby nebo k vypra</w:t>
      </w:r>
      <w:r w:rsidR="00C20C5A">
        <w:rPr>
          <w:rFonts w:ascii="Arial" w:hAnsi="Arial" w:cs="Arial"/>
        </w:rPr>
        <w:t xml:space="preserve">cování </w:t>
      </w:r>
      <w:r w:rsidR="00E54EA9">
        <w:rPr>
          <w:rFonts w:ascii="Arial" w:hAnsi="Arial" w:cs="Arial"/>
        </w:rPr>
        <w:t>zhotovitel</w:t>
      </w:r>
      <w:r w:rsidR="00C20C5A">
        <w:rPr>
          <w:rFonts w:ascii="Arial" w:hAnsi="Arial" w:cs="Arial"/>
        </w:rPr>
        <w:t>ské dokumentace</w:t>
      </w:r>
    </w:p>
    <w:p w14:paraId="22002CBC"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koordinace při zpracování realizačních projektů, pokud budou ve fáz</w:t>
      </w:r>
      <w:r w:rsidR="00C20C5A">
        <w:rPr>
          <w:rFonts w:ascii="Arial" w:hAnsi="Arial" w:cs="Arial"/>
        </w:rPr>
        <w:t>i realizace stavby zpracovávány</w:t>
      </w:r>
    </w:p>
    <w:p w14:paraId="7BC0F1F3"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w:t>
      </w:r>
      <w:r w:rsidR="00C20C5A">
        <w:rPr>
          <w:rFonts w:ascii="Arial" w:hAnsi="Arial" w:cs="Arial"/>
        </w:rPr>
        <w:t>ýkonů oproti dokumentaci stavby</w:t>
      </w:r>
    </w:p>
    <w:p w14:paraId="340EE652"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sledování postupu výstavby z hlediska souladu s dokumentací stavby a</w:t>
      </w:r>
      <w:r w:rsidR="00C20C5A">
        <w:rPr>
          <w:rFonts w:ascii="Arial" w:hAnsi="Arial" w:cs="Arial"/>
        </w:rPr>
        <w:t xml:space="preserve"> podmínkami stavebního povolení</w:t>
      </w:r>
    </w:p>
    <w:p w14:paraId="3AA6B91F"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operativní zpracování dokumentace k odstranění odchylek mezi provádě</w:t>
      </w:r>
      <w:r w:rsidR="00C20C5A">
        <w:rPr>
          <w:rFonts w:ascii="Arial" w:hAnsi="Arial" w:cs="Arial"/>
        </w:rPr>
        <w:t>ním stavby a dokumentací stavby</w:t>
      </w:r>
    </w:p>
    <w:p w14:paraId="2918B23B"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příprava podkladů pro případná změnová říze</w:t>
      </w:r>
      <w:r w:rsidR="00C20C5A">
        <w:rPr>
          <w:rFonts w:ascii="Arial" w:hAnsi="Arial" w:cs="Arial"/>
        </w:rPr>
        <w:t>ní, pokud se týkají dokumentace</w:t>
      </w:r>
    </w:p>
    <w:p w14:paraId="337A3E5A" w14:textId="77777777" w:rsidR="00BB6207" w:rsidRPr="00886A51" w:rsidRDefault="00BB6207" w:rsidP="00B83DF3">
      <w:pPr>
        <w:numPr>
          <w:ilvl w:val="0"/>
          <w:numId w:val="57"/>
        </w:numPr>
        <w:spacing w:line="276" w:lineRule="auto"/>
        <w:jc w:val="both"/>
        <w:rPr>
          <w:rFonts w:ascii="Arial" w:hAnsi="Arial" w:cs="Arial"/>
        </w:rPr>
      </w:pPr>
      <w:r w:rsidRPr="00886A51">
        <w:rPr>
          <w:rFonts w:ascii="Arial" w:hAnsi="Arial" w:cs="Arial"/>
        </w:rPr>
        <w:t>účast při předávání jednotlivých etap či ucelených částí stavby, dále kontrola částí stavby nebo inženýrských sítí a objektů, které mají být zakryty neb</w:t>
      </w:r>
      <w:r w:rsidR="00C20C5A">
        <w:rPr>
          <w:rFonts w:ascii="Arial" w:hAnsi="Arial" w:cs="Arial"/>
        </w:rPr>
        <w:t>o se jinak stanou nepřístupnými</w:t>
      </w:r>
    </w:p>
    <w:p w14:paraId="73B6D005" w14:textId="77777777" w:rsidR="00BB6207" w:rsidRPr="00886A51" w:rsidRDefault="00BB6207" w:rsidP="00B83DF3">
      <w:pPr>
        <w:numPr>
          <w:ilvl w:val="0"/>
          <w:numId w:val="58"/>
        </w:numPr>
        <w:spacing w:line="276" w:lineRule="auto"/>
        <w:jc w:val="both"/>
        <w:rPr>
          <w:rFonts w:ascii="Arial" w:hAnsi="Arial" w:cs="Arial"/>
        </w:rPr>
      </w:pPr>
      <w:r w:rsidRPr="00886A51">
        <w:rPr>
          <w:rFonts w:ascii="Arial" w:hAnsi="Arial" w:cs="Arial"/>
        </w:rPr>
        <w:t>účast</w:t>
      </w:r>
      <w:r w:rsidR="00C20C5A">
        <w:rPr>
          <w:rFonts w:ascii="Arial" w:hAnsi="Arial" w:cs="Arial"/>
        </w:rPr>
        <w:t xml:space="preserve"> při předání stavby a kolaudaci</w:t>
      </w:r>
    </w:p>
    <w:p w14:paraId="47573B0A" w14:textId="77777777" w:rsidR="00BB6207" w:rsidRPr="00886A51" w:rsidRDefault="00BB6207" w:rsidP="00B83DF3">
      <w:pPr>
        <w:numPr>
          <w:ilvl w:val="0"/>
          <w:numId w:val="58"/>
        </w:numPr>
        <w:spacing w:line="276" w:lineRule="auto"/>
        <w:jc w:val="both"/>
        <w:rPr>
          <w:rFonts w:ascii="Arial" w:hAnsi="Arial" w:cs="Arial"/>
        </w:rPr>
      </w:pPr>
      <w:r w:rsidRPr="00886A51">
        <w:rPr>
          <w:rFonts w:ascii="Arial" w:hAnsi="Arial" w:cs="Arial"/>
        </w:rPr>
        <w:t xml:space="preserve">poskytování běžných konzultací účastníkům výstavby, pokud jde o souvislosti dodávek </w:t>
      </w:r>
      <w:r w:rsidR="00E47A7F">
        <w:rPr>
          <w:rFonts w:ascii="Arial" w:hAnsi="Arial" w:cs="Arial"/>
        </w:rPr>
        <w:t>a výstavby s dokumentací stavby</w:t>
      </w:r>
    </w:p>
    <w:p w14:paraId="7880C5C5" w14:textId="77777777" w:rsidR="00BB6207" w:rsidRPr="00886A51" w:rsidRDefault="00BB6207" w:rsidP="00B83DF3">
      <w:pPr>
        <w:numPr>
          <w:ilvl w:val="0"/>
          <w:numId w:val="58"/>
        </w:numPr>
        <w:spacing w:line="276" w:lineRule="auto"/>
        <w:jc w:val="both"/>
        <w:rPr>
          <w:rFonts w:ascii="Arial" w:hAnsi="Arial" w:cs="Arial"/>
        </w:rPr>
      </w:pPr>
      <w:r w:rsidRPr="00886A51">
        <w:rPr>
          <w:rFonts w:ascii="Arial" w:hAnsi="Arial" w:cs="Arial"/>
        </w:rPr>
        <w:t>koordinace dokumentace, popř. dokumentů a návrhů na zařízení staveniště a na organizaci prací na staveništi v souvislosti projektem organizace výstavby</w:t>
      </w:r>
      <w:r w:rsidR="00E47A7F">
        <w:rPr>
          <w:rFonts w:ascii="Arial" w:hAnsi="Arial" w:cs="Arial"/>
        </w:rPr>
        <w:t>, který je součástí dokumentace</w:t>
      </w:r>
    </w:p>
    <w:p w14:paraId="7F302048" w14:textId="77777777" w:rsidR="00BB6207" w:rsidRPr="00886A51" w:rsidRDefault="00BB6207" w:rsidP="00B83DF3">
      <w:pPr>
        <w:numPr>
          <w:ilvl w:val="0"/>
          <w:numId w:val="58"/>
        </w:numPr>
        <w:spacing w:line="276" w:lineRule="auto"/>
        <w:jc w:val="both"/>
        <w:rPr>
          <w:rFonts w:ascii="Arial" w:hAnsi="Arial" w:cs="Arial"/>
        </w:rPr>
      </w:pPr>
      <w:r w:rsidRPr="00886A51">
        <w:rPr>
          <w:rFonts w:ascii="Arial" w:hAnsi="Arial" w:cs="Arial"/>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745364F6" w14:textId="77777777" w:rsidR="00BB6207" w:rsidRPr="00886A51" w:rsidRDefault="00BB6207" w:rsidP="001A1F3E">
      <w:pPr>
        <w:pStyle w:val="Odstavecseseznamem"/>
        <w:numPr>
          <w:ilvl w:val="0"/>
          <w:numId w:val="34"/>
        </w:numPr>
        <w:spacing w:before="120" w:after="120" w:line="276" w:lineRule="auto"/>
        <w:ind w:left="567" w:hanging="567"/>
        <w:contextualSpacing w:val="0"/>
        <w:jc w:val="both"/>
        <w:rPr>
          <w:rFonts w:ascii="Arial" w:hAnsi="Arial" w:cs="Arial"/>
        </w:rPr>
      </w:pPr>
      <w:r w:rsidRPr="00886A51">
        <w:rPr>
          <w:rFonts w:ascii="Arial" w:hAnsi="Arial" w:cs="Arial"/>
        </w:rPr>
        <w:t>Oprávněné osoby objednatele se všeobecnou působností mohou za objednatele jednat ve</w:t>
      </w:r>
      <w:r w:rsidR="00307FF3">
        <w:rPr>
          <w:rFonts w:ascii="Arial" w:hAnsi="Arial" w:cs="Arial"/>
        </w:rPr>
        <w:t> </w:t>
      </w:r>
      <w:r w:rsidRPr="00886A51">
        <w:rPr>
          <w:rFonts w:ascii="Arial" w:hAnsi="Arial" w:cs="Arial"/>
        </w:rPr>
        <w:t xml:space="preserve">všech věcech v rámci této smlouvy. </w:t>
      </w:r>
    </w:p>
    <w:p w14:paraId="3E55267B" w14:textId="77777777" w:rsidR="00BB6207" w:rsidRPr="00260418" w:rsidRDefault="00BB6207" w:rsidP="001A1F3E">
      <w:pPr>
        <w:pStyle w:val="Odstavecseseznamem"/>
        <w:numPr>
          <w:ilvl w:val="0"/>
          <w:numId w:val="34"/>
        </w:numPr>
        <w:spacing w:after="120" w:line="276" w:lineRule="auto"/>
        <w:ind w:left="567" w:hanging="567"/>
        <w:contextualSpacing w:val="0"/>
        <w:jc w:val="both"/>
        <w:rPr>
          <w:rFonts w:ascii="Arial" w:hAnsi="Arial" w:cs="Arial"/>
        </w:rPr>
      </w:pPr>
      <w:r w:rsidRPr="00260418">
        <w:rPr>
          <w:rFonts w:ascii="Arial" w:hAnsi="Arial" w:cs="Arial"/>
        </w:rPr>
        <w:t>Oprávněné osoby objednatele ve věcech technických:</w:t>
      </w:r>
    </w:p>
    <w:p w14:paraId="4AAEDA1C" w14:textId="2EFE0832" w:rsidR="00260418" w:rsidRDefault="0006769E" w:rsidP="001A1F3E">
      <w:pPr>
        <w:pStyle w:val="Znaka"/>
        <w:widowControl/>
        <w:numPr>
          <w:ilvl w:val="0"/>
          <w:numId w:val="36"/>
        </w:numPr>
        <w:spacing w:line="276" w:lineRule="auto"/>
        <w:ind w:left="851" w:hanging="284"/>
        <w:jc w:val="both"/>
        <w:rPr>
          <w:rFonts w:cs="Arial"/>
          <w:color w:val="auto"/>
          <w:sz w:val="20"/>
          <w:highlight w:val="lightGray"/>
        </w:rPr>
      </w:pPr>
      <w:r w:rsidRPr="00114D15">
        <w:rPr>
          <w:rFonts w:cs="Arial"/>
          <w:color w:val="auto"/>
          <w:sz w:val="20"/>
          <w:highlight w:val="lightGray"/>
        </w:rPr>
        <w:t xml:space="preserve">Mgr. Pavel Bartoš </w:t>
      </w:r>
    </w:p>
    <w:p w14:paraId="628D4446" w14:textId="0A3C0E70" w:rsidR="00114D15" w:rsidRPr="00114D15" w:rsidRDefault="005C3874" w:rsidP="001A1F3E">
      <w:pPr>
        <w:pStyle w:val="Znaka"/>
        <w:widowControl/>
        <w:numPr>
          <w:ilvl w:val="0"/>
          <w:numId w:val="36"/>
        </w:numPr>
        <w:spacing w:line="276" w:lineRule="auto"/>
        <w:ind w:left="851" w:hanging="284"/>
        <w:jc w:val="both"/>
        <w:rPr>
          <w:rFonts w:cs="Arial"/>
          <w:color w:val="auto"/>
          <w:sz w:val="20"/>
          <w:highlight w:val="lightGray"/>
        </w:rPr>
      </w:pPr>
      <w:r>
        <w:rPr>
          <w:rFonts w:cs="Arial"/>
          <w:color w:val="auto"/>
          <w:sz w:val="20"/>
          <w:highlight w:val="lightGray"/>
        </w:rPr>
        <w:t>Radek Ježek</w:t>
      </w:r>
    </w:p>
    <w:p w14:paraId="560F4F55" w14:textId="6FBF3A41" w:rsidR="00BB6207" w:rsidRPr="00260418" w:rsidRDefault="00BB6207" w:rsidP="001A1F3E">
      <w:pPr>
        <w:pStyle w:val="Odstavecseseznamem"/>
        <w:numPr>
          <w:ilvl w:val="0"/>
          <w:numId w:val="34"/>
        </w:numPr>
        <w:spacing w:before="120" w:after="120" w:line="276" w:lineRule="auto"/>
        <w:ind w:left="567" w:hanging="567"/>
        <w:contextualSpacing w:val="0"/>
        <w:jc w:val="both"/>
        <w:rPr>
          <w:rFonts w:ascii="Arial" w:hAnsi="Arial" w:cs="Arial"/>
        </w:rPr>
      </w:pPr>
      <w:r w:rsidRPr="00260418">
        <w:rPr>
          <w:rFonts w:ascii="Arial" w:hAnsi="Arial" w:cs="Arial"/>
        </w:rPr>
        <w:t xml:space="preserve">Oprávněné osoby objednatele ve věcech </w:t>
      </w:r>
      <w:r w:rsidR="00076931" w:rsidRPr="00260418">
        <w:rPr>
          <w:rFonts w:ascii="Arial" w:hAnsi="Arial" w:cs="Arial"/>
        </w:rPr>
        <w:t>odborného</w:t>
      </w:r>
      <w:r w:rsidRPr="00260418">
        <w:rPr>
          <w:rFonts w:ascii="Arial" w:hAnsi="Arial" w:cs="Arial"/>
        </w:rPr>
        <w:t xml:space="preserve"> dozoru projektanta:</w:t>
      </w:r>
    </w:p>
    <w:p w14:paraId="309B4386" w14:textId="67DD8671" w:rsidR="00EC231D" w:rsidRPr="0006769E" w:rsidRDefault="00EC231D" w:rsidP="00EC231D">
      <w:pPr>
        <w:pStyle w:val="Znaka"/>
        <w:widowControl/>
        <w:spacing w:line="276" w:lineRule="auto"/>
        <w:ind w:left="567"/>
        <w:jc w:val="both"/>
        <w:rPr>
          <w:rFonts w:cs="Arial"/>
          <w:color w:val="auto"/>
          <w:sz w:val="20"/>
        </w:rPr>
      </w:pPr>
      <w:r w:rsidRPr="0006769E">
        <w:rPr>
          <w:rFonts w:cs="Arial"/>
          <w:color w:val="auto"/>
          <w:sz w:val="20"/>
        </w:rPr>
        <w:lastRenderedPageBreak/>
        <w:t xml:space="preserve">a)  </w:t>
      </w:r>
      <w:r w:rsidR="0006769E" w:rsidRPr="00114D15">
        <w:rPr>
          <w:rFonts w:cs="Arial"/>
          <w:color w:val="auto"/>
          <w:sz w:val="20"/>
          <w:highlight w:val="lightGray"/>
        </w:rPr>
        <w:t>Ing. František Mandovec</w:t>
      </w:r>
    </w:p>
    <w:p w14:paraId="445D4D6D" w14:textId="77777777" w:rsidR="00EC231D" w:rsidRPr="00EC231D" w:rsidRDefault="00EC231D" w:rsidP="00EC231D">
      <w:pPr>
        <w:pStyle w:val="Znaka"/>
        <w:widowControl/>
        <w:numPr>
          <w:ilvl w:val="0"/>
          <w:numId w:val="34"/>
        </w:numPr>
        <w:spacing w:line="276" w:lineRule="auto"/>
        <w:jc w:val="both"/>
        <w:rPr>
          <w:rFonts w:cs="Arial"/>
          <w:color w:val="auto"/>
          <w:sz w:val="20"/>
          <w:highlight w:val="lightGray"/>
        </w:rPr>
      </w:pPr>
    </w:p>
    <w:p w14:paraId="11603A63" w14:textId="77777777" w:rsidR="00BB6207" w:rsidRPr="00260418" w:rsidRDefault="00BB6207" w:rsidP="001A1F3E">
      <w:pPr>
        <w:pStyle w:val="Odstavecseseznamem"/>
        <w:numPr>
          <w:ilvl w:val="0"/>
          <w:numId w:val="34"/>
        </w:numPr>
        <w:spacing w:after="120" w:line="276" w:lineRule="auto"/>
        <w:ind w:left="567" w:hanging="567"/>
        <w:contextualSpacing w:val="0"/>
        <w:jc w:val="both"/>
        <w:rPr>
          <w:rFonts w:ascii="Arial" w:hAnsi="Arial" w:cs="Arial"/>
        </w:rPr>
      </w:pPr>
      <w:r w:rsidRPr="00260418">
        <w:rPr>
          <w:rFonts w:ascii="Arial" w:hAnsi="Arial" w:cs="Arial"/>
        </w:rPr>
        <w:t>Oprávněné osoby objednatele se všeobecnou působností:</w:t>
      </w:r>
    </w:p>
    <w:p w14:paraId="33ACAB8D" w14:textId="2B847B58" w:rsidR="00BB6207" w:rsidRPr="00886A51" w:rsidRDefault="00EC231D" w:rsidP="00BC0A5C">
      <w:pPr>
        <w:pStyle w:val="Znaka"/>
        <w:widowControl/>
        <w:spacing w:after="120" w:line="276" w:lineRule="auto"/>
        <w:ind w:left="993" w:hanging="426"/>
        <w:jc w:val="both"/>
        <w:rPr>
          <w:rFonts w:cs="Arial"/>
          <w:color w:val="auto"/>
          <w:sz w:val="20"/>
        </w:rPr>
      </w:pPr>
      <w:r w:rsidRPr="0006769E">
        <w:rPr>
          <w:rFonts w:cs="Arial"/>
          <w:color w:val="auto"/>
          <w:sz w:val="20"/>
        </w:rPr>
        <w:t xml:space="preserve">a) </w:t>
      </w:r>
      <w:bookmarkStart w:id="7" w:name="_Hlk188453785"/>
      <w:r w:rsidRPr="0006769E">
        <w:rPr>
          <w:rFonts w:cs="Arial"/>
          <w:color w:val="auto"/>
          <w:sz w:val="20"/>
        </w:rPr>
        <w:t xml:space="preserve">Mgr. Pavel Bartoš </w:t>
      </w:r>
      <w:bookmarkEnd w:id="7"/>
    </w:p>
    <w:p w14:paraId="023E13EC" w14:textId="77777777" w:rsidR="00C234E2" w:rsidRPr="00886A51" w:rsidRDefault="00C234E2" w:rsidP="001A1F3E">
      <w:pPr>
        <w:pStyle w:val="Odstavecseseznamem"/>
        <w:numPr>
          <w:ilvl w:val="0"/>
          <w:numId w:val="34"/>
        </w:numPr>
        <w:spacing w:after="120" w:line="276" w:lineRule="auto"/>
        <w:ind w:left="567" w:hanging="567"/>
        <w:contextualSpacing w:val="0"/>
        <w:jc w:val="both"/>
        <w:rPr>
          <w:rFonts w:ascii="Arial" w:hAnsi="Arial" w:cs="Arial"/>
        </w:rPr>
      </w:pPr>
      <w:r w:rsidRPr="00886A51">
        <w:rPr>
          <w:rFonts w:ascii="Arial" w:hAnsi="Arial" w:cs="Arial"/>
        </w:rPr>
        <w:t>Oprávněné osoby zhotovitele:</w:t>
      </w:r>
    </w:p>
    <w:p w14:paraId="40B811BE" w14:textId="77777777" w:rsidR="00A72BEB" w:rsidRPr="00A72BEB" w:rsidRDefault="00A72BEB" w:rsidP="00EC231D">
      <w:pPr>
        <w:pStyle w:val="Znaka"/>
        <w:widowControl/>
        <w:numPr>
          <w:ilvl w:val="0"/>
          <w:numId w:val="37"/>
        </w:numPr>
        <w:tabs>
          <w:tab w:val="clear" w:pos="1414"/>
          <w:tab w:val="num" w:pos="851"/>
        </w:tabs>
        <w:spacing w:after="120" w:line="276" w:lineRule="auto"/>
        <w:ind w:left="1276" w:hanging="709"/>
        <w:jc w:val="both"/>
        <w:rPr>
          <w:rFonts w:cs="Arial"/>
          <w:color w:val="auto"/>
          <w:sz w:val="20"/>
        </w:rPr>
      </w:pPr>
      <w:r w:rsidRPr="00A72BEB">
        <w:rPr>
          <w:rFonts w:cs="Arial"/>
          <w:color w:val="auto"/>
          <w:sz w:val="20"/>
        </w:rPr>
        <w:t>Ing. Václav Skopový</w:t>
      </w:r>
    </w:p>
    <w:p w14:paraId="127EA44B" w14:textId="077D03F0" w:rsidR="0097210A" w:rsidRDefault="00A72BEB" w:rsidP="0085222B">
      <w:pPr>
        <w:pStyle w:val="Znaka"/>
        <w:widowControl/>
        <w:numPr>
          <w:ilvl w:val="0"/>
          <w:numId w:val="37"/>
        </w:numPr>
        <w:tabs>
          <w:tab w:val="clear" w:pos="1414"/>
          <w:tab w:val="num" w:pos="851"/>
        </w:tabs>
        <w:spacing w:after="120" w:line="276" w:lineRule="auto"/>
        <w:ind w:left="1276" w:hanging="709"/>
        <w:jc w:val="both"/>
        <w:rPr>
          <w:rFonts w:cs="Arial"/>
          <w:color w:val="auto"/>
          <w:sz w:val="20"/>
        </w:rPr>
      </w:pPr>
      <w:r w:rsidRPr="00A72BEB">
        <w:rPr>
          <w:rFonts w:cs="Arial"/>
          <w:color w:val="auto"/>
          <w:sz w:val="20"/>
        </w:rPr>
        <w:t>Jiří Pilný</w:t>
      </w:r>
    </w:p>
    <w:p w14:paraId="620CCE8D" w14:textId="77777777" w:rsidR="00A72BEB" w:rsidRPr="00A72BEB" w:rsidRDefault="00A72BEB" w:rsidP="00A72BEB">
      <w:pPr>
        <w:pStyle w:val="Znaka"/>
        <w:widowControl/>
        <w:spacing w:after="120" w:line="276" w:lineRule="auto"/>
        <w:ind w:left="1276"/>
        <w:jc w:val="both"/>
        <w:rPr>
          <w:rFonts w:cs="Arial"/>
          <w:color w:val="auto"/>
          <w:sz w:val="20"/>
        </w:rPr>
      </w:pPr>
    </w:p>
    <w:p w14:paraId="1F7181CD" w14:textId="77777777" w:rsidR="00D17099" w:rsidRPr="00886A51" w:rsidRDefault="00D17099"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Společná ustanovení</w:t>
      </w:r>
    </w:p>
    <w:p w14:paraId="608D63EC"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Pokud není v předchozích částech smlouvy uvedeno něco jiného, vztahují se na ně příslušné články společných ustanovení smlouvy.</w:t>
      </w:r>
    </w:p>
    <w:p w14:paraId="2B3F3565"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32F0234F"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41874958"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Smluvní strany smlouvy se dohodly, že právní vztahy založené touto smlouvou se budou řídit právním řádem České republiky.</w:t>
      </w:r>
    </w:p>
    <w:p w14:paraId="7E157EEB"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19B3084A"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Objednatel nepřipouští odchylky od návrhu smlouvy.</w:t>
      </w:r>
    </w:p>
    <w:p w14:paraId="0451CFBC" w14:textId="77777777" w:rsidR="00D17099" w:rsidRPr="00886A51" w:rsidRDefault="00D17099" w:rsidP="001A1F3E">
      <w:pPr>
        <w:pStyle w:val="Odstavecseseznamem"/>
        <w:numPr>
          <w:ilvl w:val="0"/>
          <w:numId w:val="38"/>
        </w:numPr>
        <w:spacing w:after="120" w:line="276" w:lineRule="auto"/>
        <w:ind w:left="567" w:hanging="567"/>
        <w:contextualSpacing w:val="0"/>
        <w:jc w:val="both"/>
        <w:rPr>
          <w:rFonts w:ascii="Arial" w:hAnsi="Arial" w:cs="Arial"/>
        </w:rPr>
      </w:pPr>
      <w:r w:rsidRPr="00886A51">
        <w:rPr>
          <w:rFonts w:ascii="Arial" w:hAnsi="Arial" w:cs="Arial"/>
        </w:rPr>
        <w:t xml:space="preserve">Smluvní strany se ve smyslu ustanovení § 630 odst. 1 zákona č. 89/2012 Sb., občanský zákoník, </w:t>
      </w:r>
      <w:r w:rsidR="00E50C16">
        <w:rPr>
          <w:rFonts w:ascii="Arial" w:hAnsi="Arial" w:cs="Arial"/>
        </w:rPr>
        <w:t xml:space="preserve">ve znění pozdějších předpisů </w:t>
      </w:r>
      <w:r w:rsidRPr="00886A51">
        <w:rPr>
          <w:rFonts w:ascii="Arial" w:hAnsi="Arial" w:cs="Arial"/>
        </w:rPr>
        <w:t>dohodly, že promlčecí doby všech závazků ze smlouvy některému z účastníků se prodlužují na dobu patnácti let.</w:t>
      </w:r>
    </w:p>
    <w:p w14:paraId="519B1266" w14:textId="77777777" w:rsidR="00C87315" w:rsidRDefault="00C87315" w:rsidP="00C87315">
      <w:pPr>
        <w:pStyle w:val="BodyText21"/>
        <w:widowControl/>
        <w:spacing w:after="120" w:line="276" w:lineRule="auto"/>
        <w:ind w:left="426"/>
        <w:rPr>
          <w:rFonts w:ascii="Arial" w:hAnsi="Arial" w:cs="Arial"/>
          <w:b/>
          <w:sz w:val="20"/>
        </w:rPr>
      </w:pPr>
    </w:p>
    <w:p w14:paraId="4593B874" w14:textId="77777777" w:rsidR="00D17099" w:rsidRPr="00886A51" w:rsidRDefault="00D17099" w:rsidP="001A1F3E">
      <w:pPr>
        <w:pStyle w:val="BodyText21"/>
        <w:widowControl/>
        <w:numPr>
          <w:ilvl w:val="0"/>
          <w:numId w:val="13"/>
        </w:numPr>
        <w:spacing w:after="120" w:line="276" w:lineRule="auto"/>
        <w:ind w:left="426" w:hanging="426"/>
        <w:jc w:val="center"/>
        <w:rPr>
          <w:rFonts w:ascii="Arial" w:hAnsi="Arial" w:cs="Arial"/>
          <w:b/>
          <w:sz w:val="20"/>
        </w:rPr>
      </w:pPr>
      <w:r w:rsidRPr="00886A51">
        <w:rPr>
          <w:rFonts w:ascii="Arial" w:hAnsi="Arial" w:cs="Arial"/>
          <w:b/>
          <w:sz w:val="20"/>
        </w:rPr>
        <w:t>Závěrečná ustanovení</w:t>
      </w:r>
    </w:p>
    <w:p w14:paraId="4F181780" w14:textId="77777777" w:rsidR="00CD361C" w:rsidRPr="00886A51" w:rsidRDefault="00CD361C"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Tato smlouva obsahuje úplnou dohodu smluvních stran ve věci předmětu této smlouvy a nahrazuje veškeré ostatní písemné či ústní dohody učiněné ve věci předmětu této smlouvy.</w:t>
      </w:r>
    </w:p>
    <w:p w14:paraId="6A4A6FC6" w14:textId="77777777" w:rsidR="00CD361C" w:rsidRPr="00886A51" w:rsidRDefault="00CD361C"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Smlouva je vyhotovena ve čtyřech stejnopisech, z nichž každá smluvní strana obdrží po dvou stejnopisech smlouvy. Každý stejnopis smlouvy má právní sílu originálu.</w:t>
      </w:r>
    </w:p>
    <w:p w14:paraId="08257109" w14:textId="30C1C640" w:rsidR="00CD361C" w:rsidRPr="00424962" w:rsidRDefault="00E0646A" w:rsidP="00424962">
      <w:pPr>
        <w:spacing w:after="120" w:line="276" w:lineRule="auto"/>
        <w:ind w:left="624"/>
        <w:jc w:val="both"/>
        <w:rPr>
          <w:rFonts w:ascii="Arial" w:hAnsi="Arial" w:cs="Arial"/>
        </w:rPr>
      </w:pPr>
      <w:r w:rsidRPr="000A4E39">
        <w:rPr>
          <w:rStyle w:val="FontStyle29"/>
          <w:rFonts w:ascii="Arial" w:hAnsi="Arial" w:cs="Arial"/>
        </w:rPr>
        <w:t xml:space="preserve">Tato smlouva je uzavřena elektronicky.  </w:t>
      </w:r>
    </w:p>
    <w:p w14:paraId="1F6E25F6" w14:textId="77777777" w:rsidR="007C4C60" w:rsidRPr="00886A51" w:rsidRDefault="007C4C60"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Tato smlouva nabývá platnosti podpisem smluvních stran a účinnosti dnem uveřejnění v</w:t>
      </w:r>
      <w:r w:rsidR="009A103C">
        <w:rPr>
          <w:rFonts w:ascii="Arial" w:hAnsi="Arial" w:cs="Arial"/>
        </w:rPr>
        <w:t> </w:t>
      </w:r>
      <w:r w:rsidRPr="00886A51">
        <w:rPr>
          <w:rFonts w:ascii="Arial" w:hAnsi="Arial" w:cs="Arial"/>
        </w:rPr>
        <w:t xml:space="preserve">registru smluv dle zákona č. 340/2015 Sb., o zvláštních podmínkách účinnosti některých smluv, </w:t>
      </w:r>
      <w:r w:rsidRPr="00886A51">
        <w:rPr>
          <w:rFonts w:ascii="Arial" w:hAnsi="Arial" w:cs="Arial"/>
        </w:rPr>
        <w:lastRenderedPageBreak/>
        <w:t>uveřejňování těchto smluv a o registru smluv (zákon o registru smluv), ve znění pozdějších předpisů.</w:t>
      </w:r>
    </w:p>
    <w:p w14:paraId="5FB310FA" w14:textId="22DDDD12" w:rsidR="00CD361C" w:rsidRDefault="00CD361C"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 xml:space="preserve">Smluvní strany se dohodly, že uveřejnění smlouvy v </w:t>
      </w:r>
      <w:r w:rsidR="007C4C60" w:rsidRPr="00886A51">
        <w:rPr>
          <w:rFonts w:ascii="Arial" w:hAnsi="Arial" w:cs="Arial"/>
        </w:rPr>
        <w:t xml:space="preserve">registru </w:t>
      </w:r>
      <w:r w:rsidRPr="00886A51">
        <w:rPr>
          <w:rFonts w:ascii="Arial" w:hAnsi="Arial" w:cs="Arial"/>
        </w:rPr>
        <w:t xml:space="preserve">smluv provede objednatel, kontakt </w:t>
      </w:r>
      <w:r w:rsidR="007E3C84" w:rsidRPr="00886A51">
        <w:rPr>
          <w:rFonts w:ascii="Arial" w:hAnsi="Arial" w:cs="Arial"/>
        </w:rPr>
        <w:t>pro</w:t>
      </w:r>
      <w:r w:rsidRPr="00886A51">
        <w:rPr>
          <w:rFonts w:ascii="Arial" w:hAnsi="Arial" w:cs="Arial"/>
        </w:rPr>
        <w:t xml:space="preserve"> doručení oznámení o vkladu </w:t>
      </w:r>
      <w:r w:rsidR="007E3C84" w:rsidRPr="00886A51">
        <w:rPr>
          <w:rFonts w:ascii="Arial" w:hAnsi="Arial" w:cs="Arial"/>
        </w:rPr>
        <w:t xml:space="preserve">druhé </w:t>
      </w:r>
      <w:r w:rsidRPr="00886A51">
        <w:rPr>
          <w:rFonts w:ascii="Arial" w:hAnsi="Arial" w:cs="Arial"/>
        </w:rPr>
        <w:t>smluvní straně:</w:t>
      </w:r>
      <w:r w:rsidR="001F6FFB" w:rsidRPr="00886A51">
        <w:rPr>
          <w:rFonts w:ascii="Arial" w:hAnsi="Arial" w:cs="Arial"/>
        </w:rPr>
        <w:t xml:space="preserve"> datová schránka </w:t>
      </w:r>
      <w:r w:rsidR="002078A2" w:rsidRPr="002078A2">
        <w:rPr>
          <w:rFonts w:ascii="Arial" w:hAnsi="Arial" w:cs="Arial"/>
        </w:rPr>
        <w:t>gd4i7z8.</w:t>
      </w:r>
      <w:r w:rsidR="002C7157">
        <w:rPr>
          <w:rFonts w:ascii="Arial" w:hAnsi="Arial" w:cs="Arial"/>
        </w:rPr>
        <w:t xml:space="preserve"> </w:t>
      </w:r>
      <w:r w:rsidRPr="00886A51">
        <w:rPr>
          <w:rFonts w:ascii="Arial" w:hAnsi="Arial" w:cs="Arial"/>
        </w:rPr>
        <w:t xml:space="preserve">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739F3304" w14:textId="77777777" w:rsidR="00CD361C" w:rsidRPr="00886A51" w:rsidRDefault="00CD361C" w:rsidP="00B83DF3">
      <w:pPr>
        <w:pStyle w:val="Odstavecseseznamem"/>
        <w:numPr>
          <w:ilvl w:val="0"/>
          <w:numId w:val="43"/>
        </w:numPr>
        <w:spacing w:after="120" w:line="276" w:lineRule="auto"/>
        <w:contextualSpacing w:val="0"/>
        <w:jc w:val="both"/>
        <w:rPr>
          <w:rFonts w:ascii="Arial" w:hAnsi="Arial" w:cs="Arial"/>
        </w:rPr>
      </w:pPr>
      <w:r w:rsidRPr="00886A51">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19067DCE" w14:textId="73C35191" w:rsidR="00D3564F" w:rsidRDefault="00A447B9" w:rsidP="00D3564F">
      <w:pPr>
        <w:spacing w:line="276" w:lineRule="auto"/>
        <w:jc w:val="both"/>
        <w:rPr>
          <w:rFonts w:ascii="Arial" w:hAnsi="Arial" w:cs="Arial"/>
        </w:rPr>
      </w:pPr>
      <w:r w:rsidRPr="007018F2">
        <w:rPr>
          <w:rFonts w:ascii="Arial" w:hAnsi="Arial" w:cs="Arial"/>
          <w:highlight w:val="lightGray"/>
        </w:rPr>
        <w:t>V</w:t>
      </w:r>
      <w:r w:rsidR="005C3874">
        <w:rPr>
          <w:rFonts w:ascii="Arial" w:hAnsi="Arial" w:cs="Arial"/>
          <w:highlight w:val="lightGray"/>
        </w:rPr>
        <w:t> Karlových Varech</w:t>
      </w:r>
      <w:r w:rsidR="00D17099" w:rsidRPr="007018F2">
        <w:rPr>
          <w:rFonts w:ascii="Arial" w:hAnsi="Arial" w:cs="Arial"/>
          <w:highlight w:val="lightGray"/>
        </w:rPr>
        <w:t xml:space="preserve"> dne </w:t>
      </w:r>
      <w:r w:rsidR="00D23AE4">
        <w:rPr>
          <w:rFonts w:ascii="Arial" w:hAnsi="Arial" w:cs="Arial"/>
          <w:highlight w:val="lightGray"/>
        </w:rPr>
        <w:t>5</w:t>
      </w:r>
      <w:r w:rsidR="005C3874">
        <w:rPr>
          <w:rFonts w:ascii="Arial" w:hAnsi="Arial" w:cs="Arial"/>
          <w:highlight w:val="lightGray"/>
        </w:rPr>
        <w:t>.2.2025</w:t>
      </w:r>
      <w:r w:rsidRPr="007018F2">
        <w:rPr>
          <w:rFonts w:ascii="Arial" w:hAnsi="Arial" w:cs="Arial"/>
          <w:highlight w:val="lightGray"/>
        </w:rPr>
        <w:tab/>
      </w:r>
      <w:r w:rsidRPr="007018F2">
        <w:rPr>
          <w:rFonts w:ascii="Arial" w:hAnsi="Arial" w:cs="Arial"/>
          <w:highlight w:val="lightGray"/>
        </w:rPr>
        <w:tab/>
      </w:r>
      <w:r w:rsidRPr="007018F2">
        <w:rPr>
          <w:rFonts w:ascii="Arial" w:hAnsi="Arial" w:cs="Arial"/>
          <w:highlight w:val="lightGray"/>
        </w:rPr>
        <w:tab/>
        <w:t>V</w:t>
      </w:r>
      <w:r w:rsidR="005D46A6" w:rsidRPr="007018F2">
        <w:rPr>
          <w:rFonts w:ascii="Arial" w:hAnsi="Arial" w:cs="Arial"/>
          <w:highlight w:val="lightGray"/>
        </w:rPr>
        <w:t> Karlových Varech</w:t>
      </w:r>
      <w:r w:rsidRPr="007018F2">
        <w:rPr>
          <w:rFonts w:ascii="Arial" w:hAnsi="Arial" w:cs="Arial"/>
          <w:highlight w:val="lightGray"/>
        </w:rPr>
        <w:t xml:space="preserve"> dne</w:t>
      </w:r>
      <w:r w:rsidR="005C3874">
        <w:rPr>
          <w:rFonts w:ascii="Arial" w:hAnsi="Arial" w:cs="Arial"/>
          <w:highlight w:val="lightGray"/>
        </w:rPr>
        <w:t xml:space="preserve"> 5.2.2025</w:t>
      </w:r>
    </w:p>
    <w:p w14:paraId="227F9FA0" w14:textId="024B3DED" w:rsidR="00D3564F" w:rsidRDefault="00D3564F" w:rsidP="00D3564F">
      <w:pPr>
        <w:spacing w:line="276" w:lineRule="auto"/>
        <w:jc w:val="both"/>
        <w:rPr>
          <w:rFonts w:ascii="Arial" w:hAnsi="Arial" w:cs="Arial"/>
          <w:b/>
        </w:rPr>
      </w:pPr>
    </w:p>
    <w:p w14:paraId="1B936E96" w14:textId="020640E6" w:rsidR="0087190F" w:rsidRDefault="0087190F" w:rsidP="00D3564F">
      <w:pPr>
        <w:spacing w:line="276" w:lineRule="auto"/>
        <w:jc w:val="both"/>
        <w:rPr>
          <w:rFonts w:ascii="Arial" w:hAnsi="Arial" w:cs="Arial"/>
          <w:b/>
        </w:rPr>
      </w:pPr>
    </w:p>
    <w:p w14:paraId="44F457D9" w14:textId="77777777" w:rsidR="0087190F" w:rsidRPr="00F9290F" w:rsidRDefault="0087190F" w:rsidP="00D3564F">
      <w:pPr>
        <w:spacing w:line="276" w:lineRule="auto"/>
        <w:jc w:val="both"/>
        <w:rPr>
          <w:rFonts w:ascii="Arial" w:hAnsi="Arial" w:cs="Arial"/>
          <w:b/>
        </w:rPr>
      </w:pPr>
    </w:p>
    <w:p w14:paraId="066A9356" w14:textId="151B8D60" w:rsidR="00AB390E" w:rsidRDefault="00D17099" w:rsidP="00D3564F">
      <w:pPr>
        <w:pStyle w:val="BodyText21"/>
        <w:widowControl/>
        <w:spacing w:line="276" w:lineRule="auto"/>
        <w:ind w:left="426" w:hanging="426"/>
        <w:rPr>
          <w:rFonts w:ascii="Arial" w:hAnsi="Arial" w:cs="Arial"/>
          <w:b/>
          <w:sz w:val="20"/>
        </w:rPr>
      </w:pPr>
      <w:r w:rsidRPr="00F9290F">
        <w:rPr>
          <w:rFonts w:ascii="Arial" w:hAnsi="Arial" w:cs="Arial"/>
          <w:snapToGrid/>
          <w:sz w:val="20"/>
        </w:rPr>
        <w:t xml:space="preserve">       </w:t>
      </w:r>
      <w:r w:rsidRPr="00B65269">
        <w:rPr>
          <w:rFonts w:ascii="Arial" w:hAnsi="Arial" w:cs="Arial"/>
          <w:snapToGrid/>
          <w:sz w:val="20"/>
          <w:highlight w:val="lightGray"/>
          <w:shd w:val="clear" w:color="auto" w:fill="FFFF66"/>
        </w:rPr>
        <w:t>____________________________</w:t>
      </w:r>
      <w:r w:rsidRPr="00B65269">
        <w:rPr>
          <w:rFonts w:ascii="Arial" w:hAnsi="Arial" w:cs="Arial"/>
          <w:snapToGrid/>
          <w:sz w:val="20"/>
          <w:highlight w:val="lightGray"/>
          <w:shd w:val="clear" w:color="auto" w:fill="FFFF66"/>
        </w:rPr>
        <w:tab/>
      </w:r>
      <w:r w:rsidRPr="00B65269">
        <w:rPr>
          <w:rFonts w:ascii="Arial" w:hAnsi="Arial" w:cs="Arial"/>
          <w:snapToGrid/>
          <w:sz w:val="20"/>
          <w:highlight w:val="lightGray"/>
        </w:rPr>
        <w:tab/>
      </w:r>
      <w:r w:rsidRPr="00B65269">
        <w:rPr>
          <w:rFonts w:ascii="Arial" w:hAnsi="Arial" w:cs="Arial"/>
          <w:snapToGrid/>
          <w:sz w:val="20"/>
          <w:highlight w:val="lightGray"/>
        </w:rPr>
        <w:tab/>
        <w:t>__________</w:t>
      </w:r>
      <w:r w:rsidR="005D46A6" w:rsidRPr="00B65269">
        <w:rPr>
          <w:rFonts w:ascii="Arial" w:hAnsi="Arial" w:cs="Arial"/>
          <w:snapToGrid/>
          <w:sz w:val="20"/>
          <w:highlight w:val="lightGray"/>
        </w:rPr>
        <w:t>_____________________</w:t>
      </w:r>
      <w:r w:rsidRPr="00886A51">
        <w:rPr>
          <w:rFonts w:ascii="Arial" w:hAnsi="Arial" w:cs="Arial"/>
          <w:sz w:val="20"/>
        </w:rPr>
        <w:t xml:space="preserve">                   </w:t>
      </w:r>
      <w:r w:rsidR="00B92A3B" w:rsidRPr="00886A51">
        <w:rPr>
          <w:rFonts w:ascii="Arial" w:hAnsi="Arial" w:cs="Arial"/>
          <w:sz w:val="20"/>
        </w:rPr>
        <w:t xml:space="preserve"> </w:t>
      </w:r>
      <w:r w:rsidR="005D46A6" w:rsidRPr="00886A51">
        <w:rPr>
          <w:rFonts w:ascii="Arial" w:hAnsi="Arial" w:cs="Arial"/>
          <w:sz w:val="20"/>
        </w:rPr>
        <w:t xml:space="preserve">   zhotovitel</w:t>
      </w:r>
      <w:r w:rsidRPr="00886A51">
        <w:rPr>
          <w:rFonts w:ascii="Arial" w:hAnsi="Arial" w:cs="Arial"/>
          <w:sz w:val="20"/>
        </w:rPr>
        <w:t xml:space="preserve">   </w:t>
      </w:r>
      <w:r w:rsidR="00AB390E">
        <w:rPr>
          <w:rFonts w:ascii="Arial" w:hAnsi="Arial" w:cs="Arial"/>
          <w:sz w:val="20"/>
        </w:rPr>
        <w:tab/>
      </w:r>
      <w:r w:rsidR="00AB390E">
        <w:rPr>
          <w:rFonts w:ascii="Arial" w:hAnsi="Arial" w:cs="Arial"/>
          <w:sz w:val="20"/>
        </w:rPr>
        <w:tab/>
      </w:r>
      <w:r w:rsidR="00AB390E">
        <w:rPr>
          <w:rFonts w:ascii="Arial" w:hAnsi="Arial" w:cs="Arial"/>
          <w:sz w:val="20"/>
        </w:rPr>
        <w:tab/>
      </w:r>
      <w:r w:rsidR="00AB390E">
        <w:rPr>
          <w:rFonts w:ascii="Arial" w:hAnsi="Arial" w:cs="Arial"/>
          <w:sz w:val="20"/>
        </w:rPr>
        <w:tab/>
      </w:r>
      <w:r w:rsidR="00AB390E">
        <w:rPr>
          <w:rFonts w:ascii="Arial" w:hAnsi="Arial" w:cs="Arial"/>
          <w:sz w:val="20"/>
        </w:rPr>
        <w:tab/>
      </w:r>
      <w:r w:rsidR="00D25C01">
        <w:rPr>
          <w:rFonts w:ascii="Arial" w:hAnsi="Arial" w:cs="Arial"/>
          <w:sz w:val="20"/>
        </w:rPr>
        <w:t xml:space="preserve">            </w:t>
      </w:r>
      <w:r w:rsidR="00AB390E">
        <w:rPr>
          <w:rFonts w:ascii="Arial" w:hAnsi="Arial" w:cs="Arial"/>
          <w:sz w:val="20"/>
        </w:rPr>
        <w:t>objednatel</w:t>
      </w:r>
      <w:r w:rsidRPr="00886A51">
        <w:rPr>
          <w:rFonts w:ascii="Arial" w:hAnsi="Arial" w:cs="Arial"/>
          <w:sz w:val="20"/>
        </w:rPr>
        <w:tab/>
      </w:r>
      <w:r w:rsidRPr="00886A51">
        <w:rPr>
          <w:rFonts w:ascii="Arial" w:hAnsi="Arial" w:cs="Arial"/>
          <w:sz w:val="20"/>
        </w:rPr>
        <w:tab/>
      </w:r>
      <w:r w:rsidRPr="00AB390E">
        <w:rPr>
          <w:rFonts w:ascii="Arial" w:hAnsi="Arial" w:cs="Arial"/>
          <w:sz w:val="20"/>
        </w:rPr>
        <w:t xml:space="preserve">                  </w:t>
      </w:r>
      <w:r w:rsidR="005D46A6" w:rsidRPr="00AB390E">
        <w:rPr>
          <w:rFonts w:ascii="Arial" w:hAnsi="Arial" w:cs="Arial"/>
          <w:sz w:val="20"/>
        </w:rPr>
        <w:t xml:space="preserve">                         </w:t>
      </w:r>
    </w:p>
    <w:sectPr w:rsidR="00AB390E" w:rsidSect="00F9290F">
      <w:headerReference w:type="default" r:id="rId9"/>
      <w:footerReference w:type="default" r:id="rId10"/>
      <w:pgSz w:w="11906" w:h="16838"/>
      <w:pgMar w:top="2410" w:right="1417" w:bottom="2127" w:left="1417"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106A0" w14:textId="77777777" w:rsidR="008161D5" w:rsidRDefault="008161D5" w:rsidP="005019F3">
      <w:r>
        <w:separator/>
      </w:r>
    </w:p>
  </w:endnote>
  <w:endnote w:type="continuationSeparator" w:id="0">
    <w:p w14:paraId="35D855A3" w14:textId="77777777" w:rsidR="008161D5" w:rsidRDefault="008161D5"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0000000000000000000"/>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34D24" w14:textId="77777777" w:rsidR="00107FE8" w:rsidRPr="00787CF2" w:rsidRDefault="00107FE8" w:rsidP="00D7781F">
    <w:pPr>
      <w:pStyle w:val="Zhlav"/>
    </w:pPr>
    <w:r w:rsidRPr="00787CF2">
      <w:t xml:space="preserve">                                                                                           </w:t>
    </w:r>
  </w:p>
  <w:p w14:paraId="5227EEEB" w14:textId="401B3A95" w:rsidR="00107FE8" w:rsidRDefault="00107FE8" w:rsidP="00D7781F">
    <w:pPr>
      <w:pStyle w:val="Zhlav"/>
    </w:pPr>
  </w:p>
  <w:p w14:paraId="2952BE3B" w14:textId="77777777" w:rsidR="00107FE8" w:rsidRPr="00787CF2" w:rsidRDefault="00107FE8" w:rsidP="00D7781F">
    <w:pPr>
      <w:pStyle w:val="Zhlav"/>
    </w:pPr>
  </w:p>
  <w:p w14:paraId="5AA8E2D8" w14:textId="6C831F5E" w:rsidR="00107FE8" w:rsidRPr="00D7781F" w:rsidRDefault="00107FE8">
    <w:pPr>
      <w:pStyle w:val="Zpat"/>
      <w:jc w:val="center"/>
      <w:rPr>
        <w:caps/>
      </w:rPr>
    </w:pPr>
    <w:r w:rsidRPr="00D7781F">
      <w:rPr>
        <w:caps/>
      </w:rPr>
      <w:fldChar w:fldCharType="begin"/>
    </w:r>
    <w:r w:rsidRPr="00D7781F">
      <w:rPr>
        <w:caps/>
      </w:rPr>
      <w:instrText>PAGE   \* MERGEFORMAT</w:instrText>
    </w:r>
    <w:r w:rsidRPr="00D7781F">
      <w:rPr>
        <w:caps/>
      </w:rPr>
      <w:fldChar w:fldCharType="separate"/>
    </w:r>
    <w:r>
      <w:rPr>
        <w:caps/>
        <w:noProof/>
      </w:rPr>
      <w:t>30</w:t>
    </w:r>
    <w:r w:rsidRPr="00D7781F">
      <w:rPr>
        <w:caps/>
      </w:rPr>
      <w:fldChar w:fldCharType="end"/>
    </w:r>
  </w:p>
  <w:p w14:paraId="7DC353E8" w14:textId="77777777" w:rsidR="00107FE8" w:rsidRDefault="00107F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F49CC" w14:textId="77777777" w:rsidR="008161D5" w:rsidRDefault="008161D5" w:rsidP="005019F3">
      <w:r>
        <w:separator/>
      </w:r>
    </w:p>
  </w:footnote>
  <w:footnote w:type="continuationSeparator" w:id="0">
    <w:p w14:paraId="0A5061CB" w14:textId="77777777" w:rsidR="008161D5" w:rsidRDefault="008161D5" w:rsidP="0050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2A2EA" w14:textId="61735584" w:rsidR="00107FE8" w:rsidRPr="00787CF2" w:rsidRDefault="00107FE8" w:rsidP="00A852D0">
    <w:pPr>
      <w:pStyle w:val="Zhlav"/>
      <w:ind w:left="-284"/>
    </w:pPr>
    <w:r w:rsidRPr="00783726">
      <w:rPr>
        <w:rFonts w:ascii="Calibri" w:hAnsi="Calibri" w:cs="Calibri"/>
        <w:noProof/>
        <w:color w:val="000000"/>
      </w:rPr>
      <w:drawing>
        <wp:anchor distT="0" distB="0" distL="114300" distR="114300" simplePos="0" relativeHeight="251661312" behindDoc="1" locked="0" layoutInCell="1" allowOverlap="1" wp14:anchorId="6ACBE589" wp14:editId="3D90126D">
          <wp:simplePos x="0" y="0"/>
          <wp:positionH relativeFrom="margin">
            <wp:posOffset>-352425</wp:posOffset>
          </wp:positionH>
          <wp:positionV relativeFrom="topMargin">
            <wp:posOffset>629920</wp:posOffset>
          </wp:positionV>
          <wp:extent cx="6710400" cy="442800"/>
          <wp:effectExtent l="0" t="0" r="0" b="0"/>
          <wp:wrapTight wrapText="bothSides">
            <wp:wrapPolygon edited="0">
              <wp:start x="0" y="0"/>
              <wp:lineTo x="0" y="20453"/>
              <wp:lineTo x="21524" y="20453"/>
              <wp:lineTo x="21524" y="0"/>
              <wp:lineTo x="0" y="0"/>
            </wp:wrapPolygon>
          </wp:wrapTight>
          <wp:docPr id="21" name="Obrázek 21">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00000000-0008-0000-0000-000003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10400" cy="44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7CF2">
      <w:t xml:space="preserve">                                                                                         </w:t>
    </w:r>
  </w:p>
  <w:p w14:paraId="766D9B34" w14:textId="15C438B2" w:rsidR="00107FE8" w:rsidRPr="00787CF2" w:rsidRDefault="00107FE8" w:rsidP="00787CF2">
    <w:pPr>
      <w:pStyle w:val="Zhlav"/>
    </w:pPr>
    <w:r w:rsidRPr="00787CF2">
      <w:tab/>
    </w:r>
    <w:r>
      <w:t xml:space="preserve">             </w:t>
    </w:r>
    <w:r w:rsidRPr="00787C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1192"/>
        </w:tabs>
        <w:ind w:left="1192"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6C52DB"/>
    <w:multiLevelType w:val="hybridMultilevel"/>
    <w:tmpl w:val="5928C030"/>
    <w:lvl w:ilvl="0" w:tplc="12C6A8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B36119"/>
    <w:multiLevelType w:val="hybridMultilevel"/>
    <w:tmpl w:val="9934E3C6"/>
    <w:lvl w:ilvl="0" w:tplc="8460CAC8">
      <w:start w:val="1"/>
      <w:numFmt w:val="bullet"/>
      <w:lvlText w:val="-"/>
      <w:lvlJc w:val="left"/>
      <w:pPr>
        <w:ind w:left="2039" w:hanging="360"/>
      </w:pPr>
      <w:rPr>
        <w:rFonts w:ascii="Sitka Small" w:hAnsi="Sitka Smal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5" w15:restartNumberingAfterBreak="0">
    <w:nsid w:val="076F565E"/>
    <w:multiLevelType w:val="singleLevel"/>
    <w:tmpl w:val="4B7A108E"/>
    <w:lvl w:ilvl="0">
      <w:start w:val="1"/>
      <w:numFmt w:val="lowerLetter"/>
      <w:lvlText w:val="%1)"/>
      <w:lvlJc w:val="left"/>
      <w:pPr>
        <w:tabs>
          <w:tab w:val="num" w:pos="1415"/>
        </w:tabs>
        <w:ind w:left="1415" w:hanging="705"/>
      </w:pPr>
      <w:rPr>
        <w:rFonts w:hint="default"/>
      </w:rPr>
    </w:lvl>
  </w:abstractNum>
  <w:abstractNum w:abstractNumId="6" w15:restartNumberingAfterBreak="0">
    <w:nsid w:val="09A53F0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0A063E82"/>
    <w:multiLevelType w:val="hybridMultilevel"/>
    <w:tmpl w:val="7A22DAEE"/>
    <w:lvl w:ilvl="0" w:tplc="1E9EF1BC">
      <w:start w:val="1"/>
      <w:numFmt w:val="bullet"/>
      <w:lvlText w:val="-"/>
      <w:lvlJc w:val="left"/>
      <w:pPr>
        <w:tabs>
          <w:tab w:val="num" w:pos="890"/>
        </w:tabs>
        <w:ind w:left="890" w:hanging="170"/>
      </w:pPr>
      <w:rPr>
        <w:rFonts w:ascii="Calibri" w:eastAsia="Calibri" w:hAnsi="Calibri" w:cs="Calibri" w:hint="default"/>
        <w:u w:val="none"/>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8"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B6D18FC"/>
    <w:multiLevelType w:val="singleLevel"/>
    <w:tmpl w:val="4B7A108E"/>
    <w:lvl w:ilvl="0">
      <w:start w:val="1"/>
      <w:numFmt w:val="lowerLetter"/>
      <w:lvlText w:val="%1)"/>
      <w:lvlJc w:val="left"/>
      <w:pPr>
        <w:tabs>
          <w:tab w:val="num" w:pos="8077"/>
        </w:tabs>
        <w:ind w:left="8077" w:hanging="705"/>
      </w:pPr>
      <w:rPr>
        <w:rFonts w:hint="default"/>
      </w:rPr>
    </w:lvl>
  </w:abstractNum>
  <w:abstractNum w:abstractNumId="10"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F5F4F5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0FAD04C0"/>
    <w:multiLevelType w:val="hybridMultilevel"/>
    <w:tmpl w:val="C74A1D12"/>
    <w:lvl w:ilvl="0" w:tplc="1E9EF1BC">
      <w:start w:val="1"/>
      <w:numFmt w:val="bullet"/>
      <w:lvlText w:val="-"/>
      <w:lvlJc w:val="left"/>
      <w:pPr>
        <w:tabs>
          <w:tab w:val="num" w:pos="890"/>
        </w:tabs>
        <w:ind w:left="890" w:hanging="170"/>
      </w:pPr>
      <w:rPr>
        <w:rFonts w:ascii="Calibri" w:eastAsia="Calibri" w:hAnsi="Calibri" w:cs="Calibri" w:hint="default"/>
        <w:u w:val="none"/>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13"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5156E22"/>
    <w:multiLevelType w:val="hybridMultilevel"/>
    <w:tmpl w:val="4D1A2D0C"/>
    <w:lvl w:ilvl="0" w:tplc="65500F0C">
      <w:start w:val="1"/>
      <w:numFmt w:val="decimal"/>
      <w:lvlText w:val="7.%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5354E5B"/>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5E06E80"/>
    <w:multiLevelType w:val="hybridMultilevel"/>
    <w:tmpl w:val="E736B6CA"/>
    <w:lvl w:ilvl="0" w:tplc="1E9EF1BC">
      <w:start w:val="1"/>
      <w:numFmt w:val="bullet"/>
      <w:lvlText w:val="-"/>
      <w:lvlJc w:val="left"/>
      <w:pPr>
        <w:tabs>
          <w:tab w:val="num" w:pos="624"/>
        </w:tabs>
        <w:ind w:left="624" w:hanging="624"/>
      </w:pPr>
      <w:rPr>
        <w:rFonts w:ascii="Calibri" w:eastAsia="Calibri" w:hAnsi="Calibri" w:cs="Calibri" w:hint="default"/>
        <w:b w:val="0"/>
        <w:bCs w:val="0"/>
        <w:i w:val="0"/>
        <w:iCs w:val="0"/>
        <w:color w:val="auto"/>
        <w:u w:val="none"/>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6A1658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19434A37"/>
    <w:multiLevelType w:val="hybridMultilevel"/>
    <w:tmpl w:val="06880328"/>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0ED64D9"/>
    <w:multiLevelType w:val="hybridMultilevel"/>
    <w:tmpl w:val="8B3AD364"/>
    <w:lvl w:ilvl="0" w:tplc="3BDCCB3E">
      <w:start w:val="1"/>
      <w:numFmt w:val="decimal"/>
      <w:lvlText w:val="2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1085B44"/>
    <w:multiLevelType w:val="hybridMultilevel"/>
    <w:tmpl w:val="06A071FC"/>
    <w:lvl w:ilvl="0" w:tplc="1E9EF1BC">
      <w:start w:val="1"/>
      <w:numFmt w:val="bullet"/>
      <w:lvlText w:val="-"/>
      <w:lvlJc w:val="left"/>
      <w:pPr>
        <w:ind w:left="720" w:hanging="360"/>
      </w:pPr>
      <w:rPr>
        <w:rFonts w:ascii="Calibri" w:eastAsia="Calibr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3A70393"/>
    <w:multiLevelType w:val="hybridMultilevel"/>
    <w:tmpl w:val="7CA0A5AC"/>
    <w:lvl w:ilvl="0" w:tplc="1E9EF1BC">
      <w:start w:val="1"/>
      <w:numFmt w:val="bullet"/>
      <w:lvlText w:val="-"/>
      <w:lvlJc w:val="left"/>
      <w:pPr>
        <w:ind w:left="1429" w:hanging="360"/>
      </w:pPr>
      <w:rPr>
        <w:rFonts w:ascii="Calibri" w:eastAsia="Calibri" w:hAnsi="Calibri" w:cs="Calibri" w:hint="default"/>
        <w:u w:val="none"/>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25446CD6"/>
    <w:multiLevelType w:val="hybridMultilevel"/>
    <w:tmpl w:val="BBA4367E"/>
    <w:lvl w:ilvl="0" w:tplc="1E9EF1BC">
      <w:start w:val="1"/>
      <w:numFmt w:val="bullet"/>
      <w:lvlText w:val="-"/>
      <w:lvlJc w:val="left"/>
      <w:pPr>
        <w:ind w:left="720" w:hanging="360"/>
      </w:pPr>
      <w:rPr>
        <w:rFonts w:ascii="Calibri" w:eastAsia="Calibr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85B564F"/>
    <w:multiLevelType w:val="hybridMultilevel"/>
    <w:tmpl w:val="A1687CDE"/>
    <w:lvl w:ilvl="0" w:tplc="1E9EF1BC">
      <w:start w:val="1"/>
      <w:numFmt w:val="bullet"/>
      <w:lvlText w:val="-"/>
      <w:lvlJc w:val="left"/>
      <w:pPr>
        <w:tabs>
          <w:tab w:val="num" w:pos="1303"/>
        </w:tabs>
        <w:ind w:left="1303" w:hanging="624"/>
      </w:pPr>
      <w:rPr>
        <w:rFonts w:ascii="Calibri" w:eastAsia="Calibri" w:hAnsi="Calibri" w:cs="Calibri" w:hint="default"/>
        <w:b w:val="0"/>
        <w:bCs w:val="0"/>
        <w:i w:val="0"/>
        <w:iCs w:val="0"/>
        <w:color w:val="auto"/>
        <w:u w:val="none"/>
      </w:rPr>
    </w:lvl>
    <w:lvl w:ilvl="1" w:tplc="21587814">
      <w:start w:val="1"/>
      <w:numFmt w:val="lowerLetter"/>
      <w:lvlText w:val="%2)"/>
      <w:lvlJc w:val="left"/>
      <w:pPr>
        <w:ind w:left="2119" w:hanging="360"/>
      </w:pPr>
      <w:rPr>
        <w:rFonts w:hint="default"/>
      </w:rPr>
    </w:lvl>
    <w:lvl w:ilvl="2" w:tplc="B89024EA">
      <w:start w:val="1"/>
      <w:numFmt w:val="lowerRoman"/>
      <w:lvlText w:val="(%3)"/>
      <w:lvlJc w:val="left"/>
      <w:pPr>
        <w:ind w:left="3379" w:hanging="720"/>
      </w:pPr>
      <w:rPr>
        <w:rFonts w:hint="default"/>
      </w:rPr>
    </w:lvl>
    <w:lvl w:ilvl="3" w:tplc="0405000F" w:tentative="1">
      <w:start w:val="1"/>
      <w:numFmt w:val="decimal"/>
      <w:lvlText w:val="%4."/>
      <w:lvlJc w:val="left"/>
      <w:pPr>
        <w:tabs>
          <w:tab w:val="num" w:pos="3559"/>
        </w:tabs>
        <w:ind w:left="3559" w:hanging="360"/>
      </w:pPr>
    </w:lvl>
    <w:lvl w:ilvl="4" w:tplc="04050019" w:tentative="1">
      <w:start w:val="1"/>
      <w:numFmt w:val="lowerLetter"/>
      <w:lvlText w:val="%5."/>
      <w:lvlJc w:val="left"/>
      <w:pPr>
        <w:tabs>
          <w:tab w:val="num" w:pos="4279"/>
        </w:tabs>
        <w:ind w:left="4279" w:hanging="360"/>
      </w:pPr>
    </w:lvl>
    <w:lvl w:ilvl="5" w:tplc="0405001B" w:tentative="1">
      <w:start w:val="1"/>
      <w:numFmt w:val="lowerRoman"/>
      <w:lvlText w:val="%6."/>
      <w:lvlJc w:val="right"/>
      <w:pPr>
        <w:tabs>
          <w:tab w:val="num" w:pos="4999"/>
        </w:tabs>
        <w:ind w:left="4999" w:hanging="180"/>
      </w:pPr>
    </w:lvl>
    <w:lvl w:ilvl="6" w:tplc="0405000F" w:tentative="1">
      <w:start w:val="1"/>
      <w:numFmt w:val="decimal"/>
      <w:lvlText w:val="%7."/>
      <w:lvlJc w:val="left"/>
      <w:pPr>
        <w:tabs>
          <w:tab w:val="num" w:pos="5719"/>
        </w:tabs>
        <w:ind w:left="5719" w:hanging="360"/>
      </w:pPr>
    </w:lvl>
    <w:lvl w:ilvl="7" w:tplc="04050019" w:tentative="1">
      <w:start w:val="1"/>
      <w:numFmt w:val="lowerLetter"/>
      <w:lvlText w:val="%8."/>
      <w:lvlJc w:val="left"/>
      <w:pPr>
        <w:tabs>
          <w:tab w:val="num" w:pos="6439"/>
        </w:tabs>
        <w:ind w:left="6439" w:hanging="360"/>
      </w:pPr>
    </w:lvl>
    <w:lvl w:ilvl="8" w:tplc="0405001B" w:tentative="1">
      <w:start w:val="1"/>
      <w:numFmt w:val="lowerRoman"/>
      <w:lvlText w:val="%9."/>
      <w:lvlJc w:val="right"/>
      <w:pPr>
        <w:tabs>
          <w:tab w:val="num" w:pos="7159"/>
        </w:tabs>
        <w:ind w:left="7159" w:hanging="180"/>
      </w:pPr>
    </w:lvl>
  </w:abstractNum>
  <w:abstractNum w:abstractNumId="25" w15:restartNumberingAfterBreak="0">
    <w:nsid w:val="28626C94"/>
    <w:multiLevelType w:val="hybridMultilevel"/>
    <w:tmpl w:val="951CCFCC"/>
    <w:lvl w:ilvl="0" w:tplc="1E9EF1BC">
      <w:start w:val="1"/>
      <w:numFmt w:val="bullet"/>
      <w:lvlText w:val="-"/>
      <w:lvlJc w:val="left"/>
      <w:pPr>
        <w:tabs>
          <w:tab w:val="num" w:pos="624"/>
        </w:tabs>
        <w:ind w:left="624" w:hanging="624"/>
      </w:pPr>
      <w:rPr>
        <w:rFonts w:ascii="Calibri" w:eastAsia="Calibri" w:hAnsi="Calibri" w:cs="Calibri" w:hint="default"/>
        <w:b w:val="0"/>
        <w:bCs w:val="0"/>
        <w:i w:val="0"/>
        <w:iCs w:val="0"/>
        <w:color w:val="auto"/>
        <w:u w:val="none"/>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E2F7148"/>
    <w:multiLevelType w:val="hybridMultilevel"/>
    <w:tmpl w:val="347E446E"/>
    <w:lvl w:ilvl="0" w:tplc="5E4876D8">
      <w:start w:val="1"/>
      <w:numFmt w:val="decimal"/>
      <w:lvlText w:val="2.%1"/>
      <w:lvlJc w:val="left"/>
      <w:pPr>
        <w:ind w:left="720" w:hanging="360"/>
      </w:pPr>
      <w:rPr>
        <w:rFonts w:ascii="Arial" w:hAnsi="Arial" w:cs="Arial" w:hint="default"/>
        <w:b w:val="0"/>
        <w:i w:val="0"/>
        <w:color w:val="auto"/>
        <w:sz w:val="20"/>
        <w:szCs w:val="20"/>
      </w:rPr>
    </w:lvl>
    <w:lvl w:ilvl="1" w:tplc="C220E54A">
      <w:start w:val="1"/>
      <w:numFmt w:val="decimal"/>
      <w:lvlText w:val="%2)"/>
      <w:lvlJc w:val="left"/>
      <w:pPr>
        <w:ind w:left="1440" w:hanging="360"/>
      </w:pPr>
      <w:rPr>
        <w:rFonts w:hint="default"/>
      </w:rPr>
    </w:lvl>
    <w:lvl w:ilvl="2" w:tplc="04050011">
      <w:start w:val="1"/>
      <w:numFmt w:val="decimal"/>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F2B3ECF"/>
    <w:multiLevelType w:val="hybridMultilevel"/>
    <w:tmpl w:val="9FE8F34C"/>
    <w:lvl w:ilvl="0" w:tplc="8460CAC8">
      <w:start w:val="1"/>
      <w:numFmt w:val="bullet"/>
      <w:lvlText w:val="-"/>
      <w:lvlJc w:val="left"/>
      <w:pPr>
        <w:ind w:left="2039" w:hanging="360"/>
      </w:pPr>
      <w:rPr>
        <w:rFonts w:ascii="Sitka Small" w:hAnsi="Sitka Smal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28"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1" w15:restartNumberingAfterBreak="0">
    <w:nsid w:val="362C6FCD"/>
    <w:multiLevelType w:val="multilevel"/>
    <w:tmpl w:val="1EF87678"/>
    <w:name w:val="WW8Num82"/>
    <w:lvl w:ilvl="0">
      <w:start w:val="1"/>
      <w:numFmt w:val="decimal"/>
      <w:lvlText w:val="%1."/>
      <w:lvlJc w:val="left"/>
      <w:pPr>
        <w:tabs>
          <w:tab w:val="num" w:pos="823"/>
        </w:tabs>
        <w:ind w:left="823" w:hanging="397"/>
      </w:pPr>
      <w:rPr>
        <w:rFonts w:ascii="Arial" w:hAnsi="Arial" w:cs="Arial" w:hint="default"/>
        <w:b/>
        <w:i w:val="0"/>
        <w:caps/>
        <w:strike w:val="0"/>
        <w:dstrike w:val="0"/>
        <w:vanish w:val="0"/>
        <w:sz w:val="20"/>
        <w:szCs w:val="20"/>
        <w:vertAlign w:val="baseline"/>
      </w:rPr>
    </w:lvl>
    <w:lvl w:ilvl="1">
      <w:start w:val="1"/>
      <w:numFmt w:val="decimal"/>
      <w:lvlText w:val="%1.%2"/>
      <w:lvlJc w:val="left"/>
      <w:pPr>
        <w:tabs>
          <w:tab w:val="num" w:pos="1559"/>
        </w:tabs>
        <w:ind w:left="1559" w:hanging="737"/>
      </w:pPr>
      <w:rPr>
        <w:rFonts w:ascii="Arial" w:hAnsi="Arial" w:cs="Arial" w:hint="default"/>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hint="default"/>
      </w:rPr>
    </w:lvl>
    <w:lvl w:ilvl="3">
      <w:start w:val="1"/>
      <w:numFmt w:val="decimal"/>
      <w:lvlText w:val="%1.%2.%3.%4"/>
      <w:lvlJc w:val="left"/>
      <w:pPr>
        <w:tabs>
          <w:tab w:val="num" w:pos="3232"/>
        </w:tabs>
        <w:ind w:left="3232" w:hanging="964"/>
      </w:pPr>
      <w:rPr>
        <w:rFonts w:cs="Times New Roman" w:hint="default"/>
      </w:rPr>
    </w:lvl>
    <w:lvl w:ilvl="4">
      <w:start w:val="1"/>
      <w:numFmt w:val="lowerRoman"/>
      <w:lvlText w:val="(%5)"/>
      <w:lvlJc w:val="left"/>
      <w:pPr>
        <w:tabs>
          <w:tab w:val="num" w:pos="3629"/>
        </w:tabs>
        <w:ind w:left="3629" w:hanging="39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36EC3A18"/>
    <w:multiLevelType w:val="hybridMultilevel"/>
    <w:tmpl w:val="E31C6ED2"/>
    <w:lvl w:ilvl="0" w:tplc="1E9EF1BC">
      <w:start w:val="1"/>
      <w:numFmt w:val="bullet"/>
      <w:lvlText w:val="-"/>
      <w:lvlJc w:val="left"/>
      <w:pPr>
        <w:ind w:left="1429" w:hanging="360"/>
      </w:pPr>
      <w:rPr>
        <w:rFonts w:ascii="Calibri" w:eastAsia="Calibri" w:hAnsi="Calibri" w:cs="Calibri" w:hint="default"/>
        <w:u w:val="none"/>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3" w15:restartNumberingAfterBreak="0">
    <w:nsid w:val="383474C0"/>
    <w:multiLevelType w:val="hybridMultilevel"/>
    <w:tmpl w:val="D6CE15CE"/>
    <w:lvl w:ilvl="0" w:tplc="5EFC4106">
      <w:start w:val="1"/>
      <w:numFmt w:val="decimal"/>
      <w:lvlText w:val="20.%1"/>
      <w:lvlJc w:val="left"/>
      <w:pPr>
        <w:tabs>
          <w:tab w:val="num" w:pos="-6606"/>
        </w:tabs>
        <w:ind w:left="-6606" w:hanging="624"/>
      </w:pPr>
      <w:rPr>
        <w:rFonts w:cs="Times New Roman" w:hint="default"/>
        <w:b w:val="0"/>
        <w:bCs w:val="0"/>
        <w:i w:val="0"/>
        <w:iCs w:val="0"/>
        <w:color w:val="auto"/>
      </w:rPr>
    </w:lvl>
    <w:lvl w:ilvl="1" w:tplc="21587814">
      <w:start w:val="1"/>
      <w:numFmt w:val="lowerLetter"/>
      <w:lvlText w:val="%2)"/>
      <w:lvlJc w:val="left"/>
      <w:pPr>
        <w:ind w:left="-5790" w:hanging="360"/>
      </w:pPr>
      <w:rPr>
        <w:rFonts w:hint="default"/>
      </w:rPr>
    </w:lvl>
    <w:lvl w:ilvl="2" w:tplc="B89024EA">
      <w:start w:val="1"/>
      <w:numFmt w:val="lowerRoman"/>
      <w:lvlText w:val="(%3)"/>
      <w:lvlJc w:val="left"/>
      <w:pPr>
        <w:ind w:left="-4530" w:hanging="720"/>
      </w:pPr>
      <w:rPr>
        <w:rFonts w:hint="default"/>
      </w:rPr>
    </w:lvl>
    <w:lvl w:ilvl="3" w:tplc="0405000F" w:tentative="1">
      <w:start w:val="1"/>
      <w:numFmt w:val="decimal"/>
      <w:lvlText w:val="%4."/>
      <w:lvlJc w:val="left"/>
      <w:pPr>
        <w:tabs>
          <w:tab w:val="num" w:pos="-4350"/>
        </w:tabs>
        <w:ind w:left="-4350" w:hanging="360"/>
      </w:pPr>
    </w:lvl>
    <w:lvl w:ilvl="4" w:tplc="04050019" w:tentative="1">
      <w:start w:val="1"/>
      <w:numFmt w:val="lowerLetter"/>
      <w:lvlText w:val="%5."/>
      <w:lvlJc w:val="left"/>
      <w:pPr>
        <w:tabs>
          <w:tab w:val="num" w:pos="-3630"/>
        </w:tabs>
        <w:ind w:left="-3630" w:hanging="360"/>
      </w:pPr>
    </w:lvl>
    <w:lvl w:ilvl="5" w:tplc="0405001B" w:tentative="1">
      <w:start w:val="1"/>
      <w:numFmt w:val="lowerRoman"/>
      <w:lvlText w:val="%6."/>
      <w:lvlJc w:val="right"/>
      <w:pPr>
        <w:tabs>
          <w:tab w:val="num" w:pos="-2910"/>
        </w:tabs>
        <w:ind w:left="-2910" w:hanging="180"/>
      </w:pPr>
    </w:lvl>
    <w:lvl w:ilvl="6" w:tplc="0405000F" w:tentative="1">
      <w:start w:val="1"/>
      <w:numFmt w:val="decimal"/>
      <w:lvlText w:val="%7."/>
      <w:lvlJc w:val="left"/>
      <w:pPr>
        <w:tabs>
          <w:tab w:val="num" w:pos="-2190"/>
        </w:tabs>
        <w:ind w:left="-2190" w:hanging="360"/>
      </w:pPr>
    </w:lvl>
    <w:lvl w:ilvl="7" w:tplc="04050019" w:tentative="1">
      <w:start w:val="1"/>
      <w:numFmt w:val="lowerLetter"/>
      <w:lvlText w:val="%8."/>
      <w:lvlJc w:val="left"/>
      <w:pPr>
        <w:tabs>
          <w:tab w:val="num" w:pos="-1470"/>
        </w:tabs>
        <w:ind w:left="-1470" w:hanging="360"/>
      </w:pPr>
    </w:lvl>
    <w:lvl w:ilvl="8" w:tplc="0405001B" w:tentative="1">
      <w:start w:val="1"/>
      <w:numFmt w:val="lowerRoman"/>
      <w:lvlText w:val="%9."/>
      <w:lvlJc w:val="right"/>
      <w:pPr>
        <w:tabs>
          <w:tab w:val="num" w:pos="-750"/>
        </w:tabs>
        <w:ind w:left="-750" w:hanging="180"/>
      </w:pPr>
    </w:lvl>
  </w:abstractNum>
  <w:abstractNum w:abstractNumId="34"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3D4B14E3"/>
    <w:multiLevelType w:val="hybridMultilevel"/>
    <w:tmpl w:val="244012C2"/>
    <w:lvl w:ilvl="0" w:tplc="1ACC6900">
      <w:start w:val="1"/>
      <w:numFmt w:val="decimal"/>
      <w:lvlText w:val="1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3E5A4BB4"/>
    <w:multiLevelType w:val="hybridMultilevel"/>
    <w:tmpl w:val="020014CA"/>
    <w:lvl w:ilvl="0" w:tplc="0FF68FBA">
      <w:start w:val="1"/>
      <w:numFmt w:val="decimal"/>
      <w:lvlText w:val="22.%1"/>
      <w:lvlJc w:val="left"/>
      <w:pPr>
        <w:tabs>
          <w:tab w:val="num" w:pos="624"/>
        </w:tabs>
        <w:ind w:left="624" w:hanging="624"/>
      </w:pPr>
      <w:rPr>
        <w:rFonts w:hint="default"/>
        <w:b w:val="0"/>
        <w:bCs w:val="0"/>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4635DC3"/>
    <w:multiLevelType w:val="hybridMultilevel"/>
    <w:tmpl w:val="F46A43D0"/>
    <w:lvl w:ilvl="0" w:tplc="CF383DBA">
      <w:start w:val="1"/>
      <w:numFmt w:val="decimal"/>
      <w:lvlText w:val="3.%1"/>
      <w:lvlJc w:val="left"/>
      <w:pPr>
        <w:tabs>
          <w:tab w:val="num" w:pos="624"/>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E5C6618A">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44652B14"/>
    <w:multiLevelType w:val="hybridMultilevel"/>
    <w:tmpl w:val="4BB6F2F8"/>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B40A7248">
      <w:numFmt w:val="bullet"/>
      <w:lvlText w:val=""/>
      <w:lvlJc w:val="left"/>
      <w:pPr>
        <w:ind w:left="2685" w:hanging="705"/>
      </w:pPr>
      <w:rPr>
        <w:rFonts w:ascii="Symbol" w:eastAsia="Times New Roman" w:hAnsi="Symbo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5807427"/>
    <w:multiLevelType w:val="hybridMultilevel"/>
    <w:tmpl w:val="94CA8388"/>
    <w:lvl w:ilvl="0" w:tplc="1E9EF1BC">
      <w:start w:val="1"/>
      <w:numFmt w:val="bullet"/>
      <w:lvlText w:val="-"/>
      <w:lvlJc w:val="left"/>
      <w:pPr>
        <w:ind w:left="1353" w:hanging="360"/>
      </w:pPr>
      <w:rPr>
        <w:rFonts w:ascii="Calibri" w:eastAsia="Calibri" w:hAnsi="Calibri" w:cs="Calibri" w:hint="default"/>
        <w:u w:val="none"/>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2" w15:restartNumberingAfterBreak="0">
    <w:nsid w:val="472D51B4"/>
    <w:multiLevelType w:val="hybridMultilevel"/>
    <w:tmpl w:val="59826BA0"/>
    <w:lvl w:ilvl="0" w:tplc="1E9EF1BC">
      <w:start w:val="1"/>
      <w:numFmt w:val="bullet"/>
      <w:lvlText w:val="-"/>
      <w:lvlJc w:val="left"/>
      <w:pPr>
        <w:tabs>
          <w:tab w:val="num" w:pos="890"/>
        </w:tabs>
        <w:ind w:left="890" w:hanging="170"/>
      </w:pPr>
      <w:rPr>
        <w:rFonts w:ascii="Calibri" w:eastAsia="Calibri" w:hAnsi="Calibri" w:cs="Calibri" w:hint="default"/>
        <w:u w:val="none"/>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43" w15:restartNumberingAfterBreak="0">
    <w:nsid w:val="47AF4693"/>
    <w:multiLevelType w:val="hybridMultilevel"/>
    <w:tmpl w:val="E35C0152"/>
    <w:lvl w:ilvl="0" w:tplc="8542A8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A530723"/>
    <w:multiLevelType w:val="hybridMultilevel"/>
    <w:tmpl w:val="3634EB22"/>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6" w15:restartNumberingAfterBreak="0">
    <w:nsid w:val="4AD040B7"/>
    <w:multiLevelType w:val="hybridMultilevel"/>
    <w:tmpl w:val="C49ADF44"/>
    <w:lvl w:ilvl="0" w:tplc="1E9EF1BC">
      <w:start w:val="1"/>
      <w:numFmt w:val="bullet"/>
      <w:lvlText w:val="-"/>
      <w:lvlJc w:val="left"/>
      <w:pPr>
        <w:ind w:left="1344" w:hanging="360"/>
      </w:pPr>
      <w:rPr>
        <w:rFonts w:ascii="Calibri" w:eastAsia="Calibri" w:hAnsi="Calibri" w:cs="Calibri" w:hint="default"/>
        <w:u w:val="none"/>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47" w15:restartNumberingAfterBreak="0">
    <w:nsid w:val="4C68764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8" w15:restartNumberingAfterBreak="0">
    <w:nsid w:val="4F9D0BB2"/>
    <w:multiLevelType w:val="hybridMultilevel"/>
    <w:tmpl w:val="88AA658A"/>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2" w15:restartNumberingAfterBreak="0">
    <w:nsid w:val="5A3D1C9F"/>
    <w:multiLevelType w:val="hybridMultilevel"/>
    <w:tmpl w:val="5B6A7830"/>
    <w:lvl w:ilvl="0" w:tplc="398890F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70C0F3B"/>
    <w:multiLevelType w:val="hybridMultilevel"/>
    <w:tmpl w:val="528667CE"/>
    <w:lvl w:ilvl="0" w:tplc="F440DF54">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6711556F"/>
    <w:multiLevelType w:val="hybridMultilevel"/>
    <w:tmpl w:val="80EA19F6"/>
    <w:lvl w:ilvl="0" w:tplc="04050017">
      <w:start w:val="1"/>
      <w:numFmt w:val="lowerLetter"/>
      <w:lvlText w:val="%1)"/>
      <w:lvlJc w:val="left"/>
      <w:pPr>
        <w:ind w:left="984" w:hanging="360"/>
      </w:pPr>
      <w:rPr>
        <w:rFonts w:hint="default"/>
        <w:u w:val="none"/>
      </w:rPr>
    </w:lvl>
    <w:lvl w:ilvl="1" w:tplc="04050017">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55" w15:restartNumberingAfterBreak="0">
    <w:nsid w:val="69204BD6"/>
    <w:multiLevelType w:val="hybridMultilevel"/>
    <w:tmpl w:val="4BC06CD6"/>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7DF0C366">
      <w:numFmt w:val="bullet"/>
      <w:lvlText w:val="•"/>
      <w:lvlJc w:val="left"/>
      <w:pPr>
        <w:ind w:left="2685" w:hanging="705"/>
      </w:pPr>
      <w:rPr>
        <w:rFonts w:ascii="Times New Roman" w:eastAsia="Times New Roman" w:hAnsi="Times New Roman" w:cs="Times New Roman" w:hint="default"/>
        <w:sz w:val="24"/>
        <w:szCs w:val="24"/>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01C245F"/>
    <w:multiLevelType w:val="hybridMultilevel"/>
    <w:tmpl w:val="132CCEF4"/>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7DF0C366">
      <w:numFmt w:val="bullet"/>
      <w:lvlText w:val="•"/>
      <w:lvlJc w:val="left"/>
      <w:pPr>
        <w:ind w:left="2685" w:hanging="705"/>
      </w:pPr>
      <w:rPr>
        <w:rFonts w:ascii="Times New Roman" w:eastAsia="Times New Roman" w:hAnsi="Times New Roman" w:cs="Times New Roman" w:hint="default"/>
        <w:sz w:val="24"/>
        <w:szCs w:val="24"/>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9"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64D2B68"/>
    <w:multiLevelType w:val="hybridMultilevel"/>
    <w:tmpl w:val="60A6448E"/>
    <w:lvl w:ilvl="0" w:tplc="5E4876D8">
      <w:start w:val="1"/>
      <w:numFmt w:val="decimal"/>
      <w:lvlText w:val="2.%1"/>
      <w:lvlJc w:val="left"/>
      <w:pPr>
        <w:ind w:left="720" w:hanging="360"/>
      </w:pPr>
      <w:rPr>
        <w:rFonts w:ascii="Arial" w:hAnsi="Arial" w:cs="Arial" w:hint="default"/>
        <w:b w:val="0"/>
        <w:i w:val="0"/>
        <w:color w:val="auto"/>
        <w:sz w:val="20"/>
        <w:szCs w:val="20"/>
      </w:rPr>
    </w:lvl>
    <w:lvl w:ilvl="1" w:tplc="C220E54A">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8B933D1"/>
    <w:multiLevelType w:val="hybridMultilevel"/>
    <w:tmpl w:val="A70276D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2" w15:restartNumberingAfterBreak="0">
    <w:nsid w:val="7ED16177"/>
    <w:multiLevelType w:val="hybridMultilevel"/>
    <w:tmpl w:val="491E86E0"/>
    <w:lvl w:ilvl="0" w:tplc="04050017">
      <w:start w:val="1"/>
      <w:numFmt w:val="lowerLetter"/>
      <w:lvlText w:val="%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10216704">
    <w:abstractNumId w:val="52"/>
  </w:num>
  <w:num w:numId="2" w16cid:durableId="331761811">
    <w:abstractNumId w:val="50"/>
  </w:num>
  <w:num w:numId="3" w16cid:durableId="1843858425">
    <w:abstractNumId w:val="59"/>
  </w:num>
  <w:num w:numId="4" w16cid:durableId="2097705715">
    <w:abstractNumId w:val="60"/>
  </w:num>
  <w:num w:numId="5" w16cid:durableId="172305375">
    <w:abstractNumId w:val="28"/>
  </w:num>
  <w:num w:numId="6" w16cid:durableId="1117525315">
    <w:abstractNumId w:val="51"/>
  </w:num>
  <w:num w:numId="7" w16cid:durableId="1252618047">
    <w:abstractNumId w:val="39"/>
  </w:num>
  <w:num w:numId="8" w16cid:durableId="1413046738">
    <w:abstractNumId w:val="49"/>
  </w:num>
  <w:num w:numId="9" w16cid:durableId="803696486">
    <w:abstractNumId w:val="56"/>
  </w:num>
  <w:num w:numId="10" w16cid:durableId="475687916">
    <w:abstractNumId w:val="34"/>
  </w:num>
  <w:num w:numId="11" w16cid:durableId="1804543327">
    <w:abstractNumId w:val="40"/>
  </w:num>
  <w:num w:numId="12" w16cid:durableId="1510946301">
    <w:abstractNumId w:val="14"/>
  </w:num>
  <w:num w:numId="13" w16cid:durableId="1503928438">
    <w:abstractNumId w:val="50"/>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4" w16cid:durableId="1640643593">
    <w:abstractNumId w:val="8"/>
  </w:num>
  <w:num w:numId="15" w16cid:durableId="419983218">
    <w:abstractNumId w:val="37"/>
  </w:num>
  <w:num w:numId="16" w16cid:durableId="1787581727">
    <w:abstractNumId w:val="13"/>
  </w:num>
  <w:num w:numId="17" w16cid:durableId="981352060">
    <w:abstractNumId w:val="11"/>
  </w:num>
  <w:num w:numId="18" w16cid:durableId="2079203195">
    <w:abstractNumId w:val="2"/>
  </w:num>
  <w:num w:numId="19" w16cid:durableId="901716344">
    <w:abstractNumId w:val="16"/>
  </w:num>
  <w:num w:numId="20" w16cid:durableId="580262895">
    <w:abstractNumId w:val="10"/>
  </w:num>
  <w:num w:numId="21" w16cid:durableId="1721705697">
    <w:abstractNumId w:val="38"/>
  </w:num>
  <w:num w:numId="22" w16cid:durableId="1629238946">
    <w:abstractNumId w:val="45"/>
  </w:num>
  <w:num w:numId="23" w16cid:durableId="892738510">
    <w:abstractNumId w:val="29"/>
  </w:num>
  <w:num w:numId="24" w16cid:durableId="1105227208">
    <w:abstractNumId w:val="1"/>
  </w:num>
  <w:num w:numId="25" w16cid:durableId="1466318327">
    <w:abstractNumId w:val="35"/>
  </w:num>
  <w:num w:numId="26" w16cid:durableId="1218786214">
    <w:abstractNumId w:val="47"/>
  </w:num>
  <w:num w:numId="27" w16cid:durableId="1459034717">
    <w:abstractNumId w:val="6"/>
  </w:num>
  <w:num w:numId="28" w16cid:durableId="1036009477">
    <w:abstractNumId w:val="44"/>
  </w:num>
  <w:num w:numId="29" w16cid:durableId="1699234894">
    <w:abstractNumId w:val="48"/>
  </w:num>
  <w:num w:numId="30" w16cid:durableId="808979013">
    <w:abstractNumId w:val="19"/>
  </w:num>
  <w:num w:numId="31" w16cid:durableId="348607459">
    <w:abstractNumId w:val="53"/>
  </w:num>
  <w:num w:numId="32" w16cid:durableId="1223761014">
    <w:abstractNumId w:val="30"/>
  </w:num>
  <w:num w:numId="33" w16cid:durableId="1133526951">
    <w:abstractNumId w:val="15"/>
  </w:num>
  <w:num w:numId="34" w16cid:durableId="987366276">
    <w:abstractNumId w:val="33"/>
  </w:num>
  <w:num w:numId="35" w16cid:durableId="350649419">
    <w:abstractNumId w:val="5"/>
  </w:num>
  <w:num w:numId="36" w16cid:durableId="1251045664">
    <w:abstractNumId w:val="9"/>
  </w:num>
  <w:num w:numId="37" w16cid:durableId="236792357">
    <w:abstractNumId w:val="58"/>
  </w:num>
  <w:num w:numId="38" w16cid:durableId="699471340">
    <w:abstractNumId w:val="20"/>
  </w:num>
  <w:num w:numId="39" w16cid:durableId="455952049">
    <w:abstractNumId w:val="18"/>
  </w:num>
  <w:num w:numId="40" w16cid:durableId="1078475576">
    <w:abstractNumId w:val="61"/>
  </w:num>
  <w:num w:numId="41" w16cid:durableId="630670358">
    <w:abstractNumId w:val="4"/>
  </w:num>
  <w:num w:numId="42" w16cid:durableId="1556888925">
    <w:abstractNumId w:val="27"/>
  </w:num>
  <w:num w:numId="43" w16cid:durableId="1107584477">
    <w:abstractNumId w:val="36"/>
  </w:num>
  <w:num w:numId="44" w16cid:durableId="1839953938">
    <w:abstractNumId w:val="62"/>
  </w:num>
  <w:num w:numId="45" w16cid:durableId="1180393413">
    <w:abstractNumId w:val="26"/>
  </w:num>
  <w:num w:numId="46" w16cid:durableId="1359114229">
    <w:abstractNumId w:val="43"/>
  </w:num>
  <w:num w:numId="47" w16cid:durableId="676467016">
    <w:abstractNumId w:val="23"/>
  </w:num>
  <w:num w:numId="48" w16cid:durableId="187641907">
    <w:abstractNumId w:val="41"/>
  </w:num>
  <w:num w:numId="49" w16cid:durableId="2018846562">
    <w:abstractNumId w:val="54"/>
  </w:num>
  <w:num w:numId="50" w16cid:durableId="1105464834">
    <w:abstractNumId w:val="22"/>
  </w:num>
  <w:num w:numId="51" w16cid:durableId="1444500310">
    <w:abstractNumId w:val="55"/>
  </w:num>
  <w:num w:numId="52" w16cid:durableId="305278633">
    <w:abstractNumId w:val="57"/>
  </w:num>
  <w:num w:numId="53" w16cid:durableId="692346388">
    <w:abstractNumId w:val="46"/>
  </w:num>
  <w:num w:numId="54" w16cid:durableId="1940680569">
    <w:abstractNumId w:val="24"/>
  </w:num>
  <w:num w:numId="55" w16cid:durableId="1943761699">
    <w:abstractNumId w:val="32"/>
  </w:num>
  <w:num w:numId="56" w16cid:durableId="1001086848">
    <w:abstractNumId w:val="7"/>
  </w:num>
  <w:num w:numId="57" w16cid:durableId="458643974">
    <w:abstractNumId w:val="12"/>
  </w:num>
  <w:num w:numId="58" w16cid:durableId="1558394967">
    <w:abstractNumId w:val="42"/>
  </w:num>
  <w:num w:numId="59" w16cid:durableId="1624144083">
    <w:abstractNumId w:val="25"/>
  </w:num>
  <w:num w:numId="60" w16cid:durableId="577403791">
    <w:abstractNumId w:val="17"/>
  </w:num>
  <w:num w:numId="61" w16cid:durableId="1798914824">
    <w:abstractNumId w:val="3"/>
  </w:num>
  <w:num w:numId="62" w16cid:durableId="2147310203">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25C5"/>
    <w:rsid w:val="000035B0"/>
    <w:rsid w:val="00003DF2"/>
    <w:rsid w:val="00010B75"/>
    <w:rsid w:val="0001285C"/>
    <w:rsid w:val="000150F1"/>
    <w:rsid w:val="00015242"/>
    <w:rsid w:val="0002006F"/>
    <w:rsid w:val="000205CA"/>
    <w:rsid w:val="00020C84"/>
    <w:rsid w:val="00021985"/>
    <w:rsid w:val="00023212"/>
    <w:rsid w:val="00024819"/>
    <w:rsid w:val="000315F0"/>
    <w:rsid w:val="00041D83"/>
    <w:rsid w:val="00041DD4"/>
    <w:rsid w:val="0004235F"/>
    <w:rsid w:val="00042DF3"/>
    <w:rsid w:val="00046D86"/>
    <w:rsid w:val="000470D4"/>
    <w:rsid w:val="00047DE9"/>
    <w:rsid w:val="0005164D"/>
    <w:rsid w:val="000530E4"/>
    <w:rsid w:val="0005413D"/>
    <w:rsid w:val="00056A03"/>
    <w:rsid w:val="000641A0"/>
    <w:rsid w:val="00064DEF"/>
    <w:rsid w:val="00065A4B"/>
    <w:rsid w:val="0006769E"/>
    <w:rsid w:val="000678B1"/>
    <w:rsid w:val="000725CF"/>
    <w:rsid w:val="0007631E"/>
    <w:rsid w:val="00076931"/>
    <w:rsid w:val="00080E38"/>
    <w:rsid w:val="00081B96"/>
    <w:rsid w:val="00087BC2"/>
    <w:rsid w:val="0009207D"/>
    <w:rsid w:val="00094767"/>
    <w:rsid w:val="0009536A"/>
    <w:rsid w:val="000968F3"/>
    <w:rsid w:val="00096F48"/>
    <w:rsid w:val="000A06AE"/>
    <w:rsid w:val="000A0A45"/>
    <w:rsid w:val="000A361D"/>
    <w:rsid w:val="000A4E39"/>
    <w:rsid w:val="000A5109"/>
    <w:rsid w:val="000A6142"/>
    <w:rsid w:val="000A7630"/>
    <w:rsid w:val="000B50CB"/>
    <w:rsid w:val="000C01E4"/>
    <w:rsid w:val="000C2208"/>
    <w:rsid w:val="000C23F5"/>
    <w:rsid w:val="000C27DB"/>
    <w:rsid w:val="000C30D8"/>
    <w:rsid w:val="000C4382"/>
    <w:rsid w:val="000C55AF"/>
    <w:rsid w:val="000C6DCC"/>
    <w:rsid w:val="000C7912"/>
    <w:rsid w:val="000D38EF"/>
    <w:rsid w:val="000D5F8B"/>
    <w:rsid w:val="000D6128"/>
    <w:rsid w:val="000E05FD"/>
    <w:rsid w:val="000E1324"/>
    <w:rsid w:val="000E4157"/>
    <w:rsid w:val="000E439A"/>
    <w:rsid w:val="000E4CD3"/>
    <w:rsid w:val="000E4FA6"/>
    <w:rsid w:val="000F1AE3"/>
    <w:rsid w:val="000F2865"/>
    <w:rsid w:val="000F41AB"/>
    <w:rsid w:val="000F5190"/>
    <w:rsid w:val="000F651D"/>
    <w:rsid w:val="001009C1"/>
    <w:rsid w:val="00102338"/>
    <w:rsid w:val="00104411"/>
    <w:rsid w:val="00105201"/>
    <w:rsid w:val="00106E7B"/>
    <w:rsid w:val="00107B96"/>
    <w:rsid w:val="00107FE8"/>
    <w:rsid w:val="00114D15"/>
    <w:rsid w:val="00116548"/>
    <w:rsid w:val="00116C2D"/>
    <w:rsid w:val="001205EC"/>
    <w:rsid w:val="001206B9"/>
    <w:rsid w:val="00121817"/>
    <w:rsid w:val="0012554A"/>
    <w:rsid w:val="0012606F"/>
    <w:rsid w:val="001310A3"/>
    <w:rsid w:val="001313DA"/>
    <w:rsid w:val="00132A01"/>
    <w:rsid w:val="001334C9"/>
    <w:rsid w:val="00133C49"/>
    <w:rsid w:val="001345AE"/>
    <w:rsid w:val="001400E7"/>
    <w:rsid w:val="0014316E"/>
    <w:rsid w:val="001473C6"/>
    <w:rsid w:val="00150929"/>
    <w:rsid w:val="00150E5E"/>
    <w:rsid w:val="001513FB"/>
    <w:rsid w:val="00152BE5"/>
    <w:rsid w:val="001531F3"/>
    <w:rsid w:val="001549AE"/>
    <w:rsid w:val="00154F4A"/>
    <w:rsid w:val="00157AAF"/>
    <w:rsid w:val="00160230"/>
    <w:rsid w:val="00160B6A"/>
    <w:rsid w:val="00163804"/>
    <w:rsid w:val="00165072"/>
    <w:rsid w:val="001653D9"/>
    <w:rsid w:val="00167233"/>
    <w:rsid w:val="00173655"/>
    <w:rsid w:val="00174FA6"/>
    <w:rsid w:val="00175D84"/>
    <w:rsid w:val="00175E18"/>
    <w:rsid w:val="00176BFD"/>
    <w:rsid w:val="00183024"/>
    <w:rsid w:val="00183F45"/>
    <w:rsid w:val="00185673"/>
    <w:rsid w:val="0018657A"/>
    <w:rsid w:val="00191A17"/>
    <w:rsid w:val="00192280"/>
    <w:rsid w:val="00192A0B"/>
    <w:rsid w:val="001941E8"/>
    <w:rsid w:val="00196657"/>
    <w:rsid w:val="001A1F3E"/>
    <w:rsid w:val="001A2511"/>
    <w:rsid w:val="001A41F6"/>
    <w:rsid w:val="001A486F"/>
    <w:rsid w:val="001A6ADC"/>
    <w:rsid w:val="001B0345"/>
    <w:rsid w:val="001B2C10"/>
    <w:rsid w:val="001B354C"/>
    <w:rsid w:val="001B3D44"/>
    <w:rsid w:val="001B7112"/>
    <w:rsid w:val="001B78DF"/>
    <w:rsid w:val="001C1A77"/>
    <w:rsid w:val="001C72A9"/>
    <w:rsid w:val="001D4B11"/>
    <w:rsid w:val="001D4E8B"/>
    <w:rsid w:val="001D5530"/>
    <w:rsid w:val="001E083B"/>
    <w:rsid w:val="001E1BE4"/>
    <w:rsid w:val="001E1CC7"/>
    <w:rsid w:val="001E25F4"/>
    <w:rsid w:val="001E3CCA"/>
    <w:rsid w:val="001E48CC"/>
    <w:rsid w:val="001E54D2"/>
    <w:rsid w:val="001E5800"/>
    <w:rsid w:val="001E7FE5"/>
    <w:rsid w:val="001F0CD4"/>
    <w:rsid w:val="001F1C6F"/>
    <w:rsid w:val="001F23EF"/>
    <w:rsid w:val="001F2F07"/>
    <w:rsid w:val="001F6893"/>
    <w:rsid w:val="001F6FFB"/>
    <w:rsid w:val="001F7188"/>
    <w:rsid w:val="001F7D98"/>
    <w:rsid w:val="00202515"/>
    <w:rsid w:val="0020499B"/>
    <w:rsid w:val="002056C3"/>
    <w:rsid w:val="002077D2"/>
    <w:rsid w:val="002078A2"/>
    <w:rsid w:val="0021166B"/>
    <w:rsid w:val="002137DA"/>
    <w:rsid w:val="00222BE6"/>
    <w:rsid w:val="0022303D"/>
    <w:rsid w:val="00226C48"/>
    <w:rsid w:val="002328F6"/>
    <w:rsid w:val="002343A6"/>
    <w:rsid w:val="002352F1"/>
    <w:rsid w:val="00236A74"/>
    <w:rsid w:val="0023729E"/>
    <w:rsid w:val="00237F53"/>
    <w:rsid w:val="0024128E"/>
    <w:rsid w:val="00241B78"/>
    <w:rsid w:val="00242C78"/>
    <w:rsid w:val="00243CDD"/>
    <w:rsid w:val="00244818"/>
    <w:rsid w:val="00244B3E"/>
    <w:rsid w:val="00246711"/>
    <w:rsid w:val="00252140"/>
    <w:rsid w:val="00252E36"/>
    <w:rsid w:val="002534B3"/>
    <w:rsid w:val="00253689"/>
    <w:rsid w:val="002563C3"/>
    <w:rsid w:val="002570DE"/>
    <w:rsid w:val="002578A6"/>
    <w:rsid w:val="00260418"/>
    <w:rsid w:val="0026214A"/>
    <w:rsid w:val="00267424"/>
    <w:rsid w:val="00270718"/>
    <w:rsid w:val="00271DD7"/>
    <w:rsid w:val="0027238A"/>
    <w:rsid w:val="00272F2E"/>
    <w:rsid w:val="00274B8A"/>
    <w:rsid w:val="0028021E"/>
    <w:rsid w:val="0028038E"/>
    <w:rsid w:val="00281F2F"/>
    <w:rsid w:val="00282135"/>
    <w:rsid w:val="002832CF"/>
    <w:rsid w:val="0028336C"/>
    <w:rsid w:val="00284399"/>
    <w:rsid w:val="0028689A"/>
    <w:rsid w:val="00290481"/>
    <w:rsid w:val="00292233"/>
    <w:rsid w:val="002924D6"/>
    <w:rsid w:val="002A3520"/>
    <w:rsid w:val="002A44FE"/>
    <w:rsid w:val="002A4FD7"/>
    <w:rsid w:val="002A652C"/>
    <w:rsid w:val="002A7DA6"/>
    <w:rsid w:val="002B1A08"/>
    <w:rsid w:val="002B33EB"/>
    <w:rsid w:val="002B5772"/>
    <w:rsid w:val="002B76BE"/>
    <w:rsid w:val="002B7F54"/>
    <w:rsid w:val="002C06D7"/>
    <w:rsid w:val="002C3791"/>
    <w:rsid w:val="002C49CF"/>
    <w:rsid w:val="002C5E2B"/>
    <w:rsid w:val="002C7157"/>
    <w:rsid w:val="002C7898"/>
    <w:rsid w:val="002D0C15"/>
    <w:rsid w:val="002D2600"/>
    <w:rsid w:val="002D6D19"/>
    <w:rsid w:val="002D771A"/>
    <w:rsid w:val="002D7FCE"/>
    <w:rsid w:val="002E039D"/>
    <w:rsid w:val="002E0DF6"/>
    <w:rsid w:val="002E3367"/>
    <w:rsid w:val="002E34CF"/>
    <w:rsid w:val="002E52BC"/>
    <w:rsid w:val="002E61D9"/>
    <w:rsid w:val="002F0195"/>
    <w:rsid w:val="002F30E5"/>
    <w:rsid w:val="002F41AE"/>
    <w:rsid w:val="002F4483"/>
    <w:rsid w:val="002F48F6"/>
    <w:rsid w:val="002F4B72"/>
    <w:rsid w:val="0030000E"/>
    <w:rsid w:val="00300761"/>
    <w:rsid w:val="00300CD4"/>
    <w:rsid w:val="00302D0A"/>
    <w:rsid w:val="00307FF3"/>
    <w:rsid w:val="00310CF9"/>
    <w:rsid w:val="003117DF"/>
    <w:rsid w:val="003121ED"/>
    <w:rsid w:val="003135AC"/>
    <w:rsid w:val="0031408C"/>
    <w:rsid w:val="00314AB0"/>
    <w:rsid w:val="00321C55"/>
    <w:rsid w:val="0032512B"/>
    <w:rsid w:val="00325A97"/>
    <w:rsid w:val="00325BEB"/>
    <w:rsid w:val="00326A21"/>
    <w:rsid w:val="00326F4B"/>
    <w:rsid w:val="00330C30"/>
    <w:rsid w:val="003338F7"/>
    <w:rsid w:val="003379BD"/>
    <w:rsid w:val="003413B7"/>
    <w:rsid w:val="00344ACA"/>
    <w:rsid w:val="00350557"/>
    <w:rsid w:val="00357BB1"/>
    <w:rsid w:val="00357E2F"/>
    <w:rsid w:val="0036465A"/>
    <w:rsid w:val="00366499"/>
    <w:rsid w:val="003701B3"/>
    <w:rsid w:val="00370D1B"/>
    <w:rsid w:val="00371F8A"/>
    <w:rsid w:val="003750BD"/>
    <w:rsid w:val="0037728B"/>
    <w:rsid w:val="00380EA9"/>
    <w:rsid w:val="00384BFC"/>
    <w:rsid w:val="00385DD4"/>
    <w:rsid w:val="00386660"/>
    <w:rsid w:val="0038695F"/>
    <w:rsid w:val="00386BC4"/>
    <w:rsid w:val="00387AD6"/>
    <w:rsid w:val="0039045B"/>
    <w:rsid w:val="003A01B2"/>
    <w:rsid w:val="003A0DDD"/>
    <w:rsid w:val="003A2CC2"/>
    <w:rsid w:val="003B24DD"/>
    <w:rsid w:val="003B466E"/>
    <w:rsid w:val="003B491E"/>
    <w:rsid w:val="003B51BB"/>
    <w:rsid w:val="003C13B4"/>
    <w:rsid w:val="003C1641"/>
    <w:rsid w:val="003C287B"/>
    <w:rsid w:val="003C2CE6"/>
    <w:rsid w:val="003C302A"/>
    <w:rsid w:val="003C3890"/>
    <w:rsid w:val="003C412E"/>
    <w:rsid w:val="003C5D45"/>
    <w:rsid w:val="003C6123"/>
    <w:rsid w:val="003D0F99"/>
    <w:rsid w:val="003D3D1D"/>
    <w:rsid w:val="003D42CD"/>
    <w:rsid w:val="003D4745"/>
    <w:rsid w:val="003D56B4"/>
    <w:rsid w:val="003D5FF9"/>
    <w:rsid w:val="003E0DC6"/>
    <w:rsid w:val="003E2818"/>
    <w:rsid w:val="003E6037"/>
    <w:rsid w:val="003F1D40"/>
    <w:rsid w:val="003F5763"/>
    <w:rsid w:val="003F6268"/>
    <w:rsid w:val="00402AB5"/>
    <w:rsid w:val="004059E6"/>
    <w:rsid w:val="0040688C"/>
    <w:rsid w:val="00410254"/>
    <w:rsid w:val="00411639"/>
    <w:rsid w:val="00413B14"/>
    <w:rsid w:val="00415660"/>
    <w:rsid w:val="004157C9"/>
    <w:rsid w:val="00417DED"/>
    <w:rsid w:val="00417F65"/>
    <w:rsid w:val="00421FC2"/>
    <w:rsid w:val="00424154"/>
    <w:rsid w:val="004243D9"/>
    <w:rsid w:val="00424962"/>
    <w:rsid w:val="00426FE3"/>
    <w:rsid w:val="004275B4"/>
    <w:rsid w:val="00430450"/>
    <w:rsid w:val="0043199E"/>
    <w:rsid w:val="00432862"/>
    <w:rsid w:val="00433F10"/>
    <w:rsid w:val="004367E4"/>
    <w:rsid w:val="00436D80"/>
    <w:rsid w:val="00442EF6"/>
    <w:rsid w:val="004434BE"/>
    <w:rsid w:val="00443E91"/>
    <w:rsid w:val="0044583C"/>
    <w:rsid w:val="004513B9"/>
    <w:rsid w:val="00456002"/>
    <w:rsid w:val="004570F6"/>
    <w:rsid w:val="0046060E"/>
    <w:rsid w:val="0046692E"/>
    <w:rsid w:val="00471B4E"/>
    <w:rsid w:val="00472E3D"/>
    <w:rsid w:val="00473BB3"/>
    <w:rsid w:val="00477FEA"/>
    <w:rsid w:val="00481E54"/>
    <w:rsid w:val="00482966"/>
    <w:rsid w:val="00483756"/>
    <w:rsid w:val="004838F8"/>
    <w:rsid w:val="00483A91"/>
    <w:rsid w:val="00485CC2"/>
    <w:rsid w:val="0048762C"/>
    <w:rsid w:val="00487BFF"/>
    <w:rsid w:val="004907CA"/>
    <w:rsid w:val="00492984"/>
    <w:rsid w:val="00495A26"/>
    <w:rsid w:val="00495C84"/>
    <w:rsid w:val="004A1AD8"/>
    <w:rsid w:val="004A2586"/>
    <w:rsid w:val="004A4878"/>
    <w:rsid w:val="004A7BF0"/>
    <w:rsid w:val="004B008A"/>
    <w:rsid w:val="004B4D7E"/>
    <w:rsid w:val="004B6499"/>
    <w:rsid w:val="004B6A70"/>
    <w:rsid w:val="004B7039"/>
    <w:rsid w:val="004C071A"/>
    <w:rsid w:val="004C252C"/>
    <w:rsid w:val="004C7B3D"/>
    <w:rsid w:val="004D15AD"/>
    <w:rsid w:val="004D17C1"/>
    <w:rsid w:val="004D4357"/>
    <w:rsid w:val="004D470E"/>
    <w:rsid w:val="004D6116"/>
    <w:rsid w:val="004D6453"/>
    <w:rsid w:val="004D7369"/>
    <w:rsid w:val="004E09A0"/>
    <w:rsid w:val="004E2C84"/>
    <w:rsid w:val="004E33B2"/>
    <w:rsid w:val="004E6A8F"/>
    <w:rsid w:val="004F0DB2"/>
    <w:rsid w:val="004F371E"/>
    <w:rsid w:val="004F5C49"/>
    <w:rsid w:val="004F60B6"/>
    <w:rsid w:val="005019F3"/>
    <w:rsid w:val="005027FA"/>
    <w:rsid w:val="00504015"/>
    <w:rsid w:val="005100B5"/>
    <w:rsid w:val="005107A8"/>
    <w:rsid w:val="0051442A"/>
    <w:rsid w:val="00521640"/>
    <w:rsid w:val="00522B18"/>
    <w:rsid w:val="005231D6"/>
    <w:rsid w:val="005327D4"/>
    <w:rsid w:val="00532EC4"/>
    <w:rsid w:val="00534CC0"/>
    <w:rsid w:val="00537C04"/>
    <w:rsid w:val="00542563"/>
    <w:rsid w:val="0054324A"/>
    <w:rsid w:val="00543E29"/>
    <w:rsid w:val="00547EE0"/>
    <w:rsid w:val="00550B33"/>
    <w:rsid w:val="00554503"/>
    <w:rsid w:val="005568D9"/>
    <w:rsid w:val="00556969"/>
    <w:rsid w:val="00556F18"/>
    <w:rsid w:val="00561348"/>
    <w:rsid w:val="0057152E"/>
    <w:rsid w:val="0057404D"/>
    <w:rsid w:val="005740B3"/>
    <w:rsid w:val="00575224"/>
    <w:rsid w:val="0058099B"/>
    <w:rsid w:val="005809FA"/>
    <w:rsid w:val="005819AC"/>
    <w:rsid w:val="0058395D"/>
    <w:rsid w:val="00583D8C"/>
    <w:rsid w:val="005842BD"/>
    <w:rsid w:val="00584533"/>
    <w:rsid w:val="0058699B"/>
    <w:rsid w:val="00586C36"/>
    <w:rsid w:val="005871FB"/>
    <w:rsid w:val="00587751"/>
    <w:rsid w:val="005878D0"/>
    <w:rsid w:val="00590EA3"/>
    <w:rsid w:val="005A022F"/>
    <w:rsid w:val="005A4AC1"/>
    <w:rsid w:val="005B0676"/>
    <w:rsid w:val="005B5FF1"/>
    <w:rsid w:val="005B6399"/>
    <w:rsid w:val="005B7288"/>
    <w:rsid w:val="005C1F03"/>
    <w:rsid w:val="005C218E"/>
    <w:rsid w:val="005C3874"/>
    <w:rsid w:val="005C52D3"/>
    <w:rsid w:val="005C616D"/>
    <w:rsid w:val="005C7BF4"/>
    <w:rsid w:val="005D05A8"/>
    <w:rsid w:val="005D0E00"/>
    <w:rsid w:val="005D2129"/>
    <w:rsid w:val="005D2EDD"/>
    <w:rsid w:val="005D3502"/>
    <w:rsid w:val="005D46A6"/>
    <w:rsid w:val="005D5F4E"/>
    <w:rsid w:val="005D7091"/>
    <w:rsid w:val="005D73F0"/>
    <w:rsid w:val="005E2D8A"/>
    <w:rsid w:val="005E42BA"/>
    <w:rsid w:val="005E540F"/>
    <w:rsid w:val="005F2764"/>
    <w:rsid w:val="006001E7"/>
    <w:rsid w:val="006003C3"/>
    <w:rsid w:val="00602E4B"/>
    <w:rsid w:val="00603D58"/>
    <w:rsid w:val="00605BB3"/>
    <w:rsid w:val="00605EFB"/>
    <w:rsid w:val="00607C15"/>
    <w:rsid w:val="006158DB"/>
    <w:rsid w:val="00616653"/>
    <w:rsid w:val="00616F33"/>
    <w:rsid w:val="00617BDA"/>
    <w:rsid w:val="0062170F"/>
    <w:rsid w:val="0062261B"/>
    <w:rsid w:val="00626CB9"/>
    <w:rsid w:val="0062713F"/>
    <w:rsid w:val="006277E4"/>
    <w:rsid w:val="00631552"/>
    <w:rsid w:val="006328BC"/>
    <w:rsid w:val="006341C2"/>
    <w:rsid w:val="00637D44"/>
    <w:rsid w:val="00641CE6"/>
    <w:rsid w:val="00647F1B"/>
    <w:rsid w:val="006504B2"/>
    <w:rsid w:val="006523CF"/>
    <w:rsid w:val="00652EF4"/>
    <w:rsid w:val="00656FD6"/>
    <w:rsid w:val="00657288"/>
    <w:rsid w:val="0066186D"/>
    <w:rsid w:val="00664094"/>
    <w:rsid w:val="00664BA2"/>
    <w:rsid w:val="00667A61"/>
    <w:rsid w:val="00670F53"/>
    <w:rsid w:val="0067106F"/>
    <w:rsid w:val="006743AD"/>
    <w:rsid w:val="006813EF"/>
    <w:rsid w:val="00681C09"/>
    <w:rsid w:val="006851D9"/>
    <w:rsid w:val="00686BAB"/>
    <w:rsid w:val="0068757F"/>
    <w:rsid w:val="00692ED2"/>
    <w:rsid w:val="00693807"/>
    <w:rsid w:val="006939C2"/>
    <w:rsid w:val="0069410F"/>
    <w:rsid w:val="00695059"/>
    <w:rsid w:val="00695230"/>
    <w:rsid w:val="006A07FF"/>
    <w:rsid w:val="006A12C8"/>
    <w:rsid w:val="006A4821"/>
    <w:rsid w:val="006A514B"/>
    <w:rsid w:val="006B0D1D"/>
    <w:rsid w:val="006B760F"/>
    <w:rsid w:val="006C163B"/>
    <w:rsid w:val="006C2156"/>
    <w:rsid w:val="006C57E0"/>
    <w:rsid w:val="006C6ABA"/>
    <w:rsid w:val="006C7603"/>
    <w:rsid w:val="006D1EAC"/>
    <w:rsid w:val="006D2B01"/>
    <w:rsid w:val="006D2B86"/>
    <w:rsid w:val="006D7973"/>
    <w:rsid w:val="006E0DB1"/>
    <w:rsid w:val="006E1092"/>
    <w:rsid w:val="006E18A3"/>
    <w:rsid w:val="006E4BA0"/>
    <w:rsid w:val="006E5665"/>
    <w:rsid w:val="006E6DFD"/>
    <w:rsid w:val="006F0F5A"/>
    <w:rsid w:val="006F210E"/>
    <w:rsid w:val="007018F2"/>
    <w:rsid w:val="00702268"/>
    <w:rsid w:val="00706AC2"/>
    <w:rsid w:val="0071177C"/>
    <w:rsid w:val="00715801"/>
    <w:rsid w:val="00721345"/>
    <w:rsid w:val="0072287C"/>
    <w:rsid w:val="00723C0B"/>
    <w:rsid w:val="00723E34"/>
    <w:rsid w:val="007251EF"/>
    <w:rsid w:val="00725287"/>
    <w:rsid w:val="00725B71"/>
    <w:rsid w:val="007273ED"/>
    <w:rsid w:val="007302FB"/>
    <w:rsid w:val="0073075E"/>
    <w:rsid w:val="00730B8F"/>
    <w:rsid w:val="00731259"/>
    <w:rsid w:val="00733402"/>
    <w:rsid w:val="0073511E"/>
    <w:rsid w:val="00735327"/>
    <w:rsid w:val="00736818"/>
    <w:rsid w:val="00742411"/>
    <w:rsid w:val="00742C07"/>
    <w:rsid w:val="00743C83"/>
    <w:rsid w:val="00745764"/>
    <w:rsid w:val="007471B4"/>
    <w:rsid w:val="00747727"/>
    <w:rsid w:val="00751CDF"/>
    <w:rsid w:val="0075270B"/>
    <w:rsid w:val="00753ED2"/>
    <w:rsid w:val="007551AF"/>
    <w:rsid w:val="00756192"/>
    <w:rsid w:val="00766F6F"/>
    <w:rsid w:val="00767F98"/>
    <w:rsid w:val="00774505"/>
    <w:rsid w:val="007745D5"/>
    <w:rsid w:val="0078038C"/>
    <w:rsid w:val="00780FC4"/>
    <w:rsid w:val="00783179"/>
    <w:rsid w:val="00784841"/>
    <w:rsid w:val="00784EAA"/>
    <w:rsid w:val="00787CF2"/>
    <w:rsid w:val="00787E41"/>
    <w:rsid w:val="007903DF"/>
    <w:rsid w:val="00790ABA"/>
    <w:rsid w:val="00794236"/>
    <w:rsid w:val="007953EE"/>
    <w:rsid w:val="00795671"/>
    <w:rsid w:val="00796505"/>
    <w:rsid w:val="0079680C"/>
    <w:rsid w:val="007970FD"/>
    <w:rsid w:val="007A0720"/>
    <w:rsid w:val="007A37F8"/>
    <w:rsid w:val="007A4273"/>
    <w:rsid w:val="007A4F73"/>
    <w:rsid w:val="007A7A82"/>
    <w:rsid w:val="007C2CD7"/>
    <w:rsid w:val="007C4C60"/>
    <w:rsid w:val="007D1553"/>
    <w:rsid w:val="007D1A5C"/>
    <w:rsid w:val="007D6714"/>
    <w:rsid w:val="007E16FF"/>
    <w:rsid w:val="007E245E"/>
    <w:rsid w:val="007E3C84"/>
    <w:rsid w:val="007E7C3E"/>
    <w:rsid w:val="007F0D0E"/>
    <w:rsid w:val="007F1B5F"/>
    <w:rsid w:val="007F3046"/>
    <w:rsid w:val="007F3B75"/>
    <w:rsid w:val="007F6408"/>
    <w:rsid w:val="007F7B28"/>
    <w:rsid w:val="00806F5B"/>
    <w:rsid w:val="008102C3"/>
    <w:rsid w:val="00813438"/>
    <w:rsid w:val="0081439F"/>
    <w:rsid w:val="0081456A"/>
    <w:rsid w:val="008161D5"/>
    <w:rsid w:val="008167A2"/>
    <w:rsid w:val="00817168"/>
    <w:rsid w:val="00821280"/>
    <w:rsid w:val="00822487"/>
    <w:rsid w:val="00822B1D"/>
    <w:rsid w:val="00824F12"/>
    <w:rsid w:val="00825EAD"/>
    <w:rsid w:val="00835BF7"/>
    <w:rsid w:val="0083664A"/>
    <w:rsid w:val="00842664"/>
    <w:rsid w:val="00842983"/>
    <w:rsid w:val="00842E7B"/>
    <w:rsid w:val="00843163"/>
    <w:rsid w:val="00845981"/>
    <w:rsid w:val="00846024"/>
    <w:rsid w:val="00847D86"/>
    <w:rsid w:val="00847E72"/>
    <w:rsid w:val="008533C6"/>
    <w:rsid w:val="0085427A"/>
    <w:rsid w:val="00854423"/>
    <w:rsid w:val="008550D8"/>
    <w:rsid w:val="00855776"/>
    <w:rsid w:val="00855D77"/>
    <w:rsid w:val="00856456"/>
    <w:rsid w:val="0085654E"/>
    <w:rsid w:val="0085676C"/>
    <w:rsid w:val="008602FF"/>
    <w:rsid w:val="00860B8A"/>
    <w:rsid w:val="008625B1"/>
    <w:rsid w:val="00865272"/>
    <w:rsid w:val="008663EB"/>
    <w:rsid w:val="0087190F"/>
    <w:rsid w:val="008830C0"/>
    <w:rsid w:val="00883AB1"/>
    <w:rsid w:val="00885E75"/>
    <w:rsid w:val="00886A51"/>
    <w:rsid w:val="0089068D"/>
    <w:rsid w:val="00892B66"/>
    <w:rsid w:val="00892CD2"/>
    <w:rsid w:val="0089455B"/>
    <w:rsid w:val="0089500C"/>
    <w:rsid w:val="00897644"/>
    <w:rsid w:val="008A105A"/>
    <w:rsid w:val="008A2C15"/>
    <w:rsid w:val="008A684F"/>
    <w:rsid w:val="008A6D47"/>
    <w:rsid w:val="008A719E"/>
    <w:rsid w:val="008A7CF8"/>
    <w:rsid w:val="008B268F"/>
    <w:rsid w:val="008B3BF9"/>
    <w:rsid w:val="008B4166"/>
    <w:rsid w:val="008B4186"/>
    <w:rsid w:val="008B608D"/>
    <w:rsid w:val="008C20D0"/>
    <w:rsid w:val="008D1998"/>
    <w:rsid w:val="008D3A6B"/>
    <w:rsid w:val="008D47B5"/>
    <w:rsid w:val="008E0CC9"/>
    <w:rsid w:val="008E3A02"/>
    <w:rsid w:val="008E7AFC"/>
    <w:rsid w:val="008F045E"/>
    <w:rsid w:val="008F3CF3"/>
    <w:rsid w:val="008F465D"/>
    <w:rsid w:val="008F5D9C"/>
    <w:rsid w:val="008F64F6"/>
    <w:rsid w:val="00902895"/>
    <w:rsid w:val="00904A60"/>
    <w:rsid w:val="009051DA"/>
    <w:rsid w:val="00905B47"/>
    <w:rsid w:val="00906197"/>
    <w:rsid w:val="00911461"/>
    <w:rsid w:val="00914B20"/>
    <w:rsid w:val="0091511D"/>
    <w:rsid w:val="0091583E"/>
    <w:rsid w:val="00920211"/>
    <w:rsid w:val="00924C31"/>
    <w:rsid w:val="0092512D"/>
    <w:rsid w:val="00925C94"/>
    <w:rsid w:val="0092743A"/>
    <w:rsid w:val="0092769E"/>
    <w:rsid w:val="00932A91"/>
    <w:rsid w:val="00933DB9"/>
    <w:rsid w:val="00933E93"/>
    <w:rsid w:val="009348B7"/>
    <w:rsid w:val="00936A99"/>
    <w:rsid w:val="009377F2"/>
    <w:rsid w:val="00937AEB"/>
    <w:rsid w:val="0094070B"/>
    <w:rsid w:val="0094390B"/>
    <w:rsid w:val="00944A1C"/>
    <w:rsid w:val="00951538"/>
    <w:rsid w:val="00951564"/>
    <w:rsid w:val="00951D52"/>
    <w:rsid w:val="00955D28"/>
    <w:rsid w:val="00960114"/>
    <w:rsid w:val="00964E3E"/>
    <w:rsid w:val="00966194"/>
    <w:rsid w:val="00966E3D"/>
    <w:rsid w:val="00970C17"/>
    <w:rsid w:val="0097210A"/>
    <w:rsid w:val="009722C9"/>
    <w:rsid w:val="00975D9E"/>
    <w:rsid w:val="009771C7"/>
    <w:rsid w:val="00977E63"/>
    <w:rsid w:val="009841BD"/>
    <w:rsid w:val="00984C28"/>
    <w:rsid w:val="00984CDF"/>
    <w:rsid w:val="00984EBF"/>
    <w:rsid w:val="00990F18"/>
    <w:rsid w:val="009912D3"/>
    <w:rsid w:val="00991803"/>
    <w:rsid w:val="00993CE1"/>
    <w:rsid w:val="0099454D"/>
    <w:rsid w:val="00994B07"/>
    <w:rsid w:val="009954A4"/>
    <w:rsid w:val="00996F5C"/>
    <w:rsid w:val="009975A0"/>
    <w:rsid w:val="009A0441"/>
    <w:rsid w:val="009A103C"/>
    <w:rsid w:val="009A2A56"/>
    <w:rsid w:val="009A64E9"/>
    <w:rsid w:val="009B02B1"/>
    <w:rsid w:val="009B03BB"/>
    <w:rsid w:val="009B3080"/>
    <w:rsid w:val="009B5CED"/>
    <w:rsid w:val="009C02FB"/>
    <w:rsid w:val="009C0ADD"/>
    <w:rsid w:val="009C296F"/>
    <w:rsid w:val="009C43BA"/>
    <w:rsid w:val="009C5330"/>
    <w:rsid w:val="009C6300"/>
    <w:rsid w:val="009C72F5"/>
    <w:rsid w:val="009D0F74"/>
    <w:rsid w:val="009E6BF7"/>
    <w:rsid w:val="009E6D2F"/>
    <w:rsid w:val="009E786C"/>
    <w:rsid w:val="009F10D8"/>
    <w:rsid w:val="009F1F3B"/>
    <w:rsid w:val="009F65D1"/>
    <w:rsid w:val="009F758E"/>
    <w:rsid w:val="00A00079"/>
    <w:rsid w:val="00A027D6"/>
    <w:rsid w:val="00A0348A"/>
    <w:rsid w:val="00A03521"/>
    <w:rsid w:val="00A11C6B"/>
    <w:rsid w:val="00A14150"/>
    <w:rsid w:val="00A16C27"/>
    <w:rsid w:val="00A212E2"/>
    <w:rsid w:val="00A212EB"/>
    <w:rsid w:val="00A223FE"/>
    <w:rsid w:val="00A23210"/>
    <w:rsid w:val="00A25382"/>
    <w:rsid w:val="00A27840"/>
    <w:rsid w:val="00A308B0"/>
    <w:rsid w:val="00A32462"/>
    <w:rsid w:val="00A33A59"/>
    <w:rsid w:val="00A33F73"/>
    <w:rsid w:val="00A34BAE"/>
    <w:rsid w:val="00A35757"/>
    <w:rsid w:val="00A378BA"/>
    <w:rsid w:val="00A414E7"/>
    <w:rsid w:val="00A41B44"/>
    <w:rsid w:val="00A41C5B"/>
    <w:rsid w:val="00A43318"/>
    <w:rsid w:val="00A434E4"/>
    <w:rsid w:val="00A447B9"/>
    <w:rsid w:val="00A464B5"/>
    <w:rsid w:val="00A5149D"/>
    <w:rsid w:val="00A52355"/>
    <w:rsid w:val="00A5264F"/>
    <w:rsid w:val="00A63D0A"/>
    <w:rsid w:val="00A6451A"/>
    <w:rsid w:val="00A659CF"/>
    <w:rsid w:val="00A71965"/>
    <w:rsid w:val="00A71F0E"/>
    <w:rsid w:val="00A72BEB"/>
    <w:rsid w:val="00A7395C"/>
    <w:rsid w:val="00A7449C"/>
    <w:rsid w:val="00A74FAF"/>
    <w:rsid w:val="00A825F7"/>
    <w:rsid w:val="00A8290B"/>
    <w:rsid w:val="00A852D0"/>
    <w:rsid w:val="00A85E57"/>
    <w:rsid w:val="00A90BF5"/>
    <w:rsid w:val="00A91966"/>
    <w:rsid w:val="00A926DB"/>
    <w:rsid w:val="00A94BC5"/>
    <w:rsid w:val="00A956EE"/>
    <w:rsid w:val="00AA615B"/>
    <w:rsid w:val="00AA624E"/>
    <w:rsid w:val="00AB390E"/>
    <w:rsid w:val="00AB464C"/>
    <w:rsid w:val="00AB7989"/>
    <w:rsid w:val="00AC21E0"/>
    <w:rsid w:val="00AC6CDE"/>
    <w:rsid w:val="00AD6F44"/>
    <w:rsid w:val="00AE0441"/>
    <w:rsid w:val="00AE10EC"/>
    <w:rsid w:val="00AE20D3"/>
    <w:rsid w:val="00AE4788"/>
    <w:rsid w:val="00AE6468"/>
    <w:rsid w:val="00AE67CA"/>
    <w:rsid w:val="00AE796A"/>
    <w:rsid w:val="00AF22A1"/>
    <w:rsid w:val="00AF2633"/>
    <w:rsid w:val="00AF4752"/>
    <w:rsid w:val="00AF4845"/>
    <w:rsid w:val="00AF6E71"/>
    <w:rsid w:val="00AF70DF"/>
    <w:rsid w:val="00AF7B06"/>
    <w:rsid w:val="00B04DD5"/>
    <w:rsid w:val="00B05BB5"/>
    <w:rsid w:val="00B0745A"/>
    <w:rsid w:val="00B12017"/>
    <w:rsid w:val="00B1384B"/>
    <w:rsid w:val="00B16342"/>
    <w:rsid w:val="00B21927"/>
    <w:rsid w:val="00B21DC6"/>
    <w:rsid w:val="00B2364E"/>
    <w:rsid w:val="00B2732B"/>
    <w:rsid w:val="00B30583"/>
    <w:rsid w:val="00B32DF7"/>
    <w:rsid w:val="00B337D6"/>
    <w:rsid w:val="00B3656C"/>
    <w:rsid w:val="00B372F9"/>
    <w:rsid w:val="00B37A76"/>
    <w:rsid w:val="00B40076"/>
    <w:rsid w:val="00B41C6A"/>
    <w:rsid w:val="00B463D4"/>
    <w:rsid w:val="00B520AC"/>
    <w:rsid w:val="00B52A1F"/>
    <w:rsid w:val="00B53A33"/>
    <w:rsid w:val="00B56E20"/>
    <w:rsid w:val="00B624DF"/>
    <w:rsid w:val="00B64B4C"/>
    <w:rsid w:val="00B65269"/>
    <w:rsid w:val="00B65B54"/>
    <w:rsid w:val="00B670C6"/>
    <w:rsid w:val="00B67933"/>
    <w:rsid w:val="00B704CE"/>
    <w:rsid w:val="00B72181"/>
    <w:rsid w:val="00B80BDF"/>
    <w:rsid w:val="00B83155"/>
    <w:rsid w:val="00B8350D"/>
    <w:rsid w:val="00B83DF3"/>
    <w:rsid w:val="00B8611D"/>
    <w:rsid w:val="00B8729A"/>
    <w:rsid w:val="00B92A3B"/>
    <w:rsid w:val="00B93D87"/>
    <w:rsid w:val="00B93FB6"/>
    <w:rsid w:val="00B96A4D"/>
    <w:rsid w:val="00BA06BC"/>
    <w:rsid w:val="00BA12B6"/>
    <w:rsid w:val="00BA216D"/>
    <w:rsid w:val="00BA5AEB"/>
    <w:rsid w:val="00BB150D"/>
    <w:rsid w:val="00BB4535"/>
    <w:rsid w:val="00BB4647"/>
    <w:rsid w:val="00BB593D"/>
    <w:rsid w:val="00BB6207"/>
    <w:rsid w:val="00BC0A5C"/>
    <w:rsid w:val="00BC143B"/>
    <w:rsid w:val="00BC4347"/>
    <w:rsid w:val="00BC5C0D"/>
    <w:rsid w:val="00BD0A5C"/>
    <w:rsid w:val="00BD250C"/>
    <w:rsid w:val="00BD7920"/>
    <w:rsid w:val="00BD7F02"/>
    <w:rsid w:val="00BE20DB"/>
    <w:rsid w:val="00BE2A54"/>
    <w:rsid w:val="00BE5586"/>
    <w:rsid w:val="00BE6161"/>
    <w:rsid w:val="00BE75EF"/>
    <w:rsid w:val="00BE776F"/>
    <w:rsid w:val="00BF00F8"/>
    <w:rsid w:val="00BF06AB"/>
    <w:rsid w:val="00BF22C6"/>
    <w:rsid w:val="00BF2C28"/>
    <w:rsid w:val="00BF3AAF"/>
    <w:rsid w:val="00BF45EB"/>
    <w:rsid w:val="00BF5DE2"/>
    <w:rsid w:val="00BF6ABD"/>
    <w:rsid w:val="00BF7EF3"/>
    <w:rsid w:val="00C04CF9"/>
    <w:rsid w:val="00C05B3C"/>
    <w:rsid w:val="00C14238"/>
    <w:rsid w:val="00C15898"/>
    <w:rsid w:val="00C16EED"/>
    <w:rsid w:val="00C20C5A"/>
    <w:rsid w:val="00C20F1F"/>
    <w:rsid w:val="00C2244B"/>
    <w:rsid w:val="00C229D3"/>
    <w:rsid w:val="00C234E2"/>
    <w:rsid w:val="00C23C06"/>
    <w:rsid w:val="00C2405D"/>
    <w:rsid w:val="00C313C5"/>
    <w:rsid w:val="00C33841"/>
    <w:rsid w:val="00C37322"/>
    <w:rsid w:val="00C379F3"/>
    <w:rsid w:val="00C4190A"/>
    <w:rsid w:val="00C41BAE"/>
    <w:rsid w:val="00C4392D"/>
    <w:rsid w:val="00C47436"/>
    <w:rsid w:val="00C567BB"/>
    <w:rsid w:val="00C56C07"/>
    <w:rsid w:val="00C57562"/>
    <w:rsid w:val="00C61048"/>
    <w:rsid w:val="00C63B72"/>
    <w:rsid w:val="00C670F2"/>
    <w:rsid w:val="00C71088"/>
    <w:rsid w:val="00C71C83"/>
    <w:rsid w:val="00C74624"/>
    <w:rsid w:val="00C8160E"/>
    <w:rsid w:val="00C87315"/>
    <w:rsid w:val="00C90246"/>
    <w:rsid w:val="00C9184D"/>
    <w:rsid w:val="00C94386"/>
    <w:rsid w:val="00C94BA6"/>
    <w:rsid w:val="00C965E9"/>
    <w:rsid w:val="00CA7626"/>
    <w:rsid w:val="00CB1035"/>
    <w:rsid w:val="00CB34F0"/>
    <w:rsid w:val="00CB769F"/>
    <w:rsid w:val="00CC2D78"/>
    <w:rsid w:val="00CC33C9"/>
    <w:rsid w:val="00CC36EE"/>
    <w:rsid w:val="00CC5F5E"/>
    <w:rsid w:val="00CC60E4"/>
    <w:rsid w:val="00CD0F13"/>
    <w:rsid w:val="00CD24C6"/>
    <w:rsid w:val="00CD2CF8"/>
    <w:rsid w:val="00CD361C"/>
    <w:rsid w:val="00CD383F"/>
    <w:rsid w:val="00CD3FF1"/>
    <w:rsid w:val="00CD450A"/>
    <w:rsid w:val="00CD50AC"/>
    <w:rsid w:val="00CE006F"/>
    <w:rsid w:val="00CE7673"/>
    <w:rsid w:val="00CF12C4"/>
    <w:rsid w:val="00CF5798"/>
    <w:rsid w:val="00CF641A"/>
    <w:rsid w:val="00D0069E"/>
    <w:rsid w:val="00D00BD3"/>
    <w:rsid w:val="00D02E41"/>
    <w:rsid w:val="00D03EDE"/>
    <w:rsid w:val="00D0561A"/>
    <w:rsid w:val="00D10C4A"/>
    <w:rsid w:val="00D13255"/>
    <w:rsid w:val="00D154F1"/>
    <w:rsid w:val="00D15C73"/>
    <w:rsid w:val="00D17099"/>
    <w:rsid w:val="00D23657"/>
    <w:rsid w:val="00D23AE4"/>
    <w:rsid w:val="00D23D78"/>
    <w:rsid w:val="00D25125"/>
    <w:rsid w:val="00D25C01"/>
    <w:rsid w:val="00D264D0"/>
    <w:rsid w:val="00D27CD9"/>
    <w:rsid w:val="00D354ED"/>
    <w:rsid w:val="00D3564F"/>
    <w:rsid w:val="00D3578C"/>
    <w:rsid w:val="00D36156"/>
    <w:rsid w:val="00D3627A"/>
    <w:rsid w:val="00D3786A"/>
    <w:rsid w:val="00D4076B"/>
    <w:rsid w:val="00D40853"/>
    <w:rsid w:val="00D42039"/>
    <w:rsid w:val="00D42E8E"/>
    <w:rsid w:val="00D45018"/>
    <w:rsid w:val="00D45489"/>
    <w:rsid w:val="00D45692"/>
    <w:rsid w:val="00D45AFA"/>
    <w:rsid w:val="00D4772B"/>
    <w:rsid w:val="00D501BD"/>
    <w:rsid w:val="00D5241E"/>
    <w:rsid w:val="00D563BC"/>
    <w:rsid w:val="00D62D81"/>
    <w:rsid w:val="00D74F09"/>
    <w:rsid w:val="00D7781F"/>
    <w:rsid w:val="00D81107"/>
    <w:rsid w:val="00D82C41"/>
    <w:rsid w:val="00D87542"/>
    <w:rsid w:val="00D90E25"/>
    <w:rsid w:val="00D92677"/>
    <w:rsid w:val="00D97A8F"/>
    <w:rsid w:val="00DA03D5"/>
    <w:rsid w:val="00DA29CD"/>
    <w:rsid w:val="00DA6769"/>
    <w:rsid w:val="00DB1C10"/>
    <w:rsid w:val="00DB2A36"/>
    <w:rsid w:val="00DB4BBC"/>
    <w:rsid w:val="00DC0BD7"/>
    <w:rsid w:val="00DC2ECD"/>
    <w:rsid w:val="00DC4148"/>
    <w:rsid w:val="00DC7C1D"/>
    <w:rsid w:val="00DD0B2D"/>
    <w:rsid w:val="00DD14EB"/>
    <w:rsid w:val="00DD4270"/>
    <w:rsid w:val="00DD4EE3"/>
    <w:rsid w:val="00DD6879"/>
    <w:rsid w:val="00DE2473"/>
    <w:rsid w:val="00DE37BD"/>
    <w:rsid w:val="00DE485A"/>
    <w:rsid w:val="00DE64CE"/>
    <w:rsid w:val="00DE7824"/>
    <w:rsid w:val="00DF0319"/>
    <w:rsid w:val="00DF064C"/>
    <w:rsid w:val="00DF0AAB"/>
    <w:rsid w:val="00DF0FF3"/>
    <w:rsid w:val="00DF1FF4"/>
    <w:rsid w:val="00DF3A5A"/>
    <w:rsid w:val="00DF5F3C"/>
    <w:rsid w:val="00DF6BA3"/>
    <w:rsid w:val="00DF7EB4"/>
    <w:rsid w:val="00E0007F"/>
    <w:rsid w:val="00E003B8"/>
    <w:rsid w:val="00E014D0"/>
    <w:rsid w:val="00E023A5"/>
    <w:rsid w:val="00E02AE8"/>
    <w:rsid w:val="00E04C2E"/>
    <w:rsid w:val="00E052F5"/>
    <w:rsid w:val="00E0646A"/>
    <w:rsid w:val="00E06B61"/>
    <w:rsid w:val="00E078A6"/>
    <w:rsid w:val="00E10437"/>
    <w:rsid w:val="00E11DBA"/>
    <w:rsid w:val="00E13BD6"/>
    <w:rsid w:val="00E1449B"/>
    <w:rsid w:val="00E14811"/>
    <w:rsid w:val="00E15021"/>
    <w:rsid w:val="00E15513"/>
    <w:rsid w:val="00E15B36"/>
    <w:rsid w:val="00E16352"/>
    <w:rsid w:val="00E21116"/>
    <w:rsid w:val="00E214D2"/>
    <w:rsid w:val="00E26D69"/>
    <w:rsid w:val="00E27C4F"/>
    <w:rsid w:val="00E30EE4"/>
    <w:rsid w:val="00E314B1"/>
    <w:rsid w:val="00E31ACB"/>
    <w:rsid w:val="00E3405A"/>
    <w:rsid w:val="00E3424F"/>
    <w:rsid w:val="00E36BA0"/>
    <w:rsid w:val="00E36CB3"/>
    <w:rsid w:val="00E41E57"/>
    <w:rsid w:val="00E44D1E"/>
    <w:rsid w:val="00E46ED4"/>
    <w:rsid w:val="00E47233"/>
    <w:rsid w:val="00E47A7F"/>
    <w:rsid w:val="00E508FD"/>
    <w:rsid w:val="00E50C16"/>
    <w:rsid w:val="00E51637"/>
    <w:rsid w:val="00E547B6"/>
    <w:rsid w:val="00E54EA9"/>
    <w:rsid w:val="00E56A27"/>
    <w:rsid w:val="00E612D3"/>
    <w:rsid w:val="00E61FA9"/>
    <w:rsid w:val="00E629DF"/>
    <w:rsid w:val="00E65FE4"/>
    <w:rsid w:val="00E6623A"/>
    <w:rsid w:val="00E67588"/>
    <w:rsid w:val="00E7218C"/>
    <w:rsid w:val="00E7218E"/>
    <w:rsid w:val="00E73D50"/>
    <w:rsid w:val="00E7580A"/>
    <w:rsid w:val="00E771CE"/>
    <w:rsid w:val="00E81BC7"/>
    <w:rsid w:val="00E81D68"/>
    <w:rsid w:val="00E85E67"/>
    <w:rsid w:val="00E87935"/>
    <w:rsid w:val="00E909CC"/>
    <w:rsid w:val="00E91935"/>
    <w:rsid w:val="00E927BE"/>
    <w:rsid w:val="00E9282A"/>
    <w:rsid w:val="00E96997"/>
    <w:rsid w:val="00E971E8"/>
    <w:rsid w:val="00E97370"/>
    <w:rsid w:val="00E97EC7"/>
    <w:rsid w:val="00EA075F"/>
    <w:rsid w:val="00EA1AC4"/>
    <w:rsid w:val="00EA5FCE"/>
    <w:rsid w:val="00EB24AA"/>
    <w:rsid w:val="00EB511D"/>
    <w:rsid w:val="00EB551A"/>
    <w:rsid w:val="00EC231D"/>
    <w:rsid w:val="00EC4748"/>
    <w:rsid w:val="00EC5BB3"/>
    <w:rsid w:val="00EC66D1"/>
    <w:rsid w:val="00EC7F8A"/>
    <w:rsid w:val="00ED1155"/>
    <w:rsid w:val="00ED25F1"/>
    <w:rsid w:val="00ED361B"/>
    <w:rsid w:val="00ED39C2"/>
    <w:rsid w:val="00ED5B9D"/>
    <w:rsid w:val="00ED67E4"/>
    <w:rsid w:val="00ED6FB9"/>
    <w:rsid w:val="00EE0A33"/>
    <w:rsid w:val="00EE1D4B"/>
    <w:rsid w:val="00EE46A6"/>
    <w:rsid w:val="00EE5E03"/>
    <w:rsid w:val="00EF26E4"/>
    <w:rsid w:val="00EF357E"/>
    <w:rsid w:val="00EF3897"/>
    <w:rsid w:val="00EF54C1"/>
    <w:rsid w:val="00F00D76"/>
    <w:rsid w:val="00F01B45"/>
    <w:rsid w:val="00F023E5"/>
    <w:rsid w:val="00F033B3"/>
    <w:rsid w:val="00F0622C"/>
    <w:rsid w:val="00F17897"/>
    <w:rsid w:val="00F17B1F"/>
    <w:rsid w:val="00F22373"/>
    <w:rsid w:val="00F22898"/>
    <w:rsid w:val="00F24D31"/>
    <w:rsid w:val="00F2665E"/>
    <w:rsid w:val="00F278B4"/>
    <w:rsid w:val="00F31D54"/>
    <w:rsid w:val="00F31EB0"/>
    <w:rsid w:val="00F42A03"/>
    <w:rsid w:val="00F42CBE"/>
    <w:rsid w:val="00F43D0F"/>
    <w:rsid w:val="00F46D5C"/>
    <w:rsid w:val="00F4796F"/>
    <w:rsid w:val="00F5085A"/>
    <w:rsid w:val="00F51161"/>
    <w:rsid w:val="00F5259A"/>
    <w:rsid w:val="00F6292F"/>
    <w:rsid w:val="00F63991"/>
    <w:rsid w:val="00F64D07"/>
    <w:rsid w:val="00F6502E"/>
    <w:rsid w:val="00F678FB"/>
    <w:rsid w:val="00F75765"/>
    <w:rsid w:val="00F76C60"/>
    <w:rsid w:val="00F80E66"/>
    <w:rsid w:val="00F863CC"/>
    <w:rsid w:val="00F86653"/>
    <w:rsid w:val="00F90BF1"/>
    <w:rsid w:val="00F91172"/>
    <w:rsid w:val="00F9248D"/>
    <w:rsid w:val="00F9290D"/>
    <w:rsid w:val="00F9290F"/>
    <w:rsid w:val="00FA2AF0"/>
    <w:rsid w:val="00FA31F2"/>
    <w:rsid w:val="00FA3CF7"/>
    <w:rsid w:val="00FA6F4C"/>
    <w:rsid w:val="00FB3427"/>
    <w:rsid w:val="00FB35C8"/>
    <w:rsid w:val="00FB70ED"/>
    <w:rsid w:val="00FB733B"/>
    <w:rsid w:val="00FC148F"/>
    <w:rsid w:val="00FC1C5D"/>
    <w:rsid w:val="00FC3B10"/>
    <w:rsid w:val="00FC43C8"/>
    <w:rsid w:val="00FC4C2C"/>
    <w:rsid w:val="00FC6697"/>
    <w:rsid w:val="00FD1DEF"/>
    <w:rsid w:val="00FD29A1"/>
    <w:rsid w:val="00FD2D8F"/>
    <w:rsid w:val="00FD370A"/>
    <w:rsid w:val="00FD56A2"/>
    <w:rsid w:val="00FD64D9"/>
    <w:rsid w:val="00FE0321"/>
    <w:rsid w:val="00FE1E33"/>
    <w:rsid w:val="00FE713F"/>
    <w:rsid w:val="00FF0AF1"/>
    <w:rsid w:val="00FF0DB9"/>
    <w:rsid w:val="00FF1979"/>
    <w:rsid w:val="00FF2A9D"/>
    <w:rsid w:val="00FF38DB"/>
    <w:rsid w:val="00FF44FA"/>
    <w:rsid w:val="00FF5603"/>
    <w:rsid w:val="00FF637C"/>
    <w:rsid w:val="00FF7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C557"/>
  <w15:docId w15:val="{2952AD10-9F22-4B46-874A-B52810BF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2">
    <w:name w:val="heading 2"/>
    <w:basedOn w:val="Normln"/>
    <w:next w:val="Normln"/>
    <w:link w:val="Nadpis2Char"/>
    <w:uiPriority w:val="9"/>
    <w:semiHidden/>
    <w:unhideWhenUsed/>
    <w:qFormat/>
    <w:rsid w:val="0028689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qFormat/>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s odrážkami,List Paragraph,Odrážky,Nad1"/>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character" w:customStyle="1" w:styleId="FontStyle29">
    <w:name w:val="Font Style29"/>
    <w:basedOn w:val="Standardnpsmoodstavce"/>
    <w:qFormat/>
    <w:rsid w:val="00E0646A"/>
    <w:rPr>
      <w:rFonts w:ascii="Times New Roman" w:hAnsi="Times New Roman" w:cs="Times New Roman"/>
      <w:sz w:val="20"/>
      <w:szCs w:val="20"/>
    </w:rPr>
  </w:style>
  <w:style w:type="paragraph" w:styleId="Revize">
    <w:name w:val="Revision"/>
    <w:hidden/>
    <w:uiPriority w:val="99"/>
    <w:semiHidden/>
    <w:rsid w:val="00537C04"/>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A63D0A"/>
    <w:rPr>
      <w:color w:val="0563C1" w:themeColor="hyperlink"/>
      <w:u w:val="single"/>
    </w:rPr>
  </w:style>
  <w:style w:type="paragraph" w:customStyle="1" w:styleId="RLTextlnkuslovan">
    <w:name w:val="RL Text článku číslovaný"/>
    <w:basedOn w:val="Normln"/>
    <w:link w:val="RLTextlnkuslovanChar"/>
    <w:qFormat/>
    <w:rsid w:val="00A63D0A"/>
    <w:pPr>
      <w:spacing w:after="120" w:line="280" w:lineRule="exact"/>
      <w:jc w:val="both"/>
    </w:pPr>
    <w:rPr>
      <w:rFonts w:ascii="Garamond" w:hAnsi="Garamond"/>
      <w:sz w:val="24"/>
      <w:szCs w:val="24"/>
    </w:rPr>
  </w:style>
  <w:style w:type="character" w:customStyle="1" w:styleId="RLTextlnkuslovanChar">
    <w:name w:val="RL Text článku číslovaný Char"/>
    <w:link w:val="RLTextlnkuslovan"/>
    <w:locked/>
    <w:rsid w:val="00A63D0A"/>
    <w:rPr>
      <w:rFonts w:ascii="Garamond" w:eastAsia="Times New Roman" w:hAnsi="Garamond" w:cs="Times New Roman"/>
      <w:sz w:val="24"/>
      <w:szCs w:val="24"/>
      <w:lang w:eastAsia="cs-CZ"/>
    </w:r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Nad1 Char"/>
    <w:basedOn w:val="Standardnpsmoodstavce"/>
    <w:link w:val="Odstavecseseznamem"/>
    <w:uiPriority w:val="34"/>
    <w:qFormat/>
    <w:rsid w:val="00FF5603"/>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semiHidden/>
    <w:rsid w:val="0028689A"/>
    <w:rPr>
      <w:rFonts w:asciiTheme="majorHAnsi" w:eastAsiaTheme="majorEastAsia" w:hAnsiTheme="majorHAnsi" w:cstheme="majorBidi"/>
      <w:color w:val="2E74B5"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339937">
      <w:bodyDiv w:val="1"/>
      <w:marLeft w:val="0"/>
      <w:marRight w:val="0"/>
      <w:marTop w:val="0"/>
      <w:marBottom w:val="0"/>
      <w:divBdr>
        <w:top w:val="none" w:sz="0" w:space="0" w:color="auto"/>
        <w:left w:val="none" w:sz="0" w:space="0" w:color="auto"/>
        <w:bottom w:val="none" w:sz="0" w:space="0" w:color="auto"/>
        <w:right w:val="none" w:sz="0" w:space="0" w:color="auto"/>
      </w:divBdr>
    </w:div>
    <w:div w:id="531384644">
      <w:bodyDiv w:val="1"/>
      <w:marLeft w:val="0"/>
      <w:marRight w:val="0"/>
      <w:marTop w:val="0"/>
      <w:marBottom w:val="0"/>
      <w:divBdr>
        <w:top w:val="none" w:sz="0" w:space="0" w:color="auto"/>
        <w:left w:val="none" w:sz="0" w:space="0" w:color="auto"/>
        <w:bottom w:val="none" w:sz="0" w:space="0" w:color="auto"/>
        <w:right w:val="none" w:sz="0" w:space="0" w:color="auto"/>
      </w:divBdr>
    </w:div>
    <w:div w:id="14655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dfs02\RDFolders\monika.drobilova\Downloads\1726641175_Pr%C5%BDaP_OPST_ver.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F3EA0-428B-4B85-9E61-C0F39D67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13435</Words>
  <Characters>79267</Characters>
  <Application>Microsoft Office Word</Application>
  <DocSecurity>0</DocSecurity>
  <Lines>660</Lines>
  <Paragraphs>185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Frišová Soňa</cp:lastModifiedBy>
  <cp:revision>6</cp:revision>
  <cp:lastPrinted>2025-02-05T08:45:00Z</cp:lastPrinted>
  <dcterms:created xsi:type="dcterms:W3CDTF">2025-02-05T08:00:00Z</dcterms:created>
  <dcterms:modified xsi:type="dcterms:W3CDTF">2025-02-05T08:47:00Z</dcterms:modified>
</cp:coreProperties>
</file>