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6DB3C" w14:textId="2728B0B5" w:rsidR="005E516F" w:rsidRPr="00561504" w:rsidRDefault="00F86382" w:rsidP="00561504">
      <w:pPr>
        <w:ind w:firstLine="5670"/>
      </w:pPr>
      <w:r>
        <w:t xml:space="preserve"> </w:t>
      </w:r>
      <w:r w:rsidR="00882406" w:rsidRPr="00561504">
        <w:t>Číslo smlouvy</w:t>
      </w:r>
      <w:r w:rsidR="008D220C" w:rsidRPr="00561504">
        <w:t xml:space="preserve"> příkazce</w:t>
      </w:r>
      <w:r w:rsidR="00882406" w:rsidRPr="00561504">
        <w:t>:</w:t>
      </w:r>
    </w:p>
    <w:p w14:paraId="30055015" w14:textId="20996854" w:rsidR="005E516F" w:rsidRPr="00943BD5" w:rsidRDefault="008D220C" w:rsidP="00943BD5">
      <w:pPr>
        <w:ind w:firstLine="5670"/>
      </w:pPr>
      <w:r w:rsidRPr="00943BD5">
        <w:t>Číslo smlouvy příkazníka</w:t>
      </w:r>
      <w:r w:rsidR="005E516F" w:rsidRPr="00943BD5">
        <w:t xml:space="preserve">: </w:t>
      </w:r>
      <w:r w:rsidR="00A569D2">
        <w:t>3-25</w:t>
      </w:r>
    </w:p>
    <w:p w14:paraId="56DE13D0" w14:textId="77777777" w:rsidR="005E516F" w:rsidRPr="0096027A" w:rsidRDefault="005E516F" w:rsidP="005E516F">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4320" w:firstLine="720"/>
        <w:rPr>
          <w:rFonts w:cs="Arial"/>
          <w:sz w:val="20"/>
        </w:rPr>
      </w:pPr>
    </w:p>
    <w:p w14:paraId="20AAF8C4" w14:textId="77777777" w:rsidR="00726424" w:rsidRDefault="00726424" w:rsidP="00C92484">
      <w:pPr>
        <w:pStyle w:val="Nzev"/>
      </w:pPr>
      <w:r>
        <w:t>Příkazní smlouva</w:t>
      </w:r>
    </w:p>
    <w:p w14:paraId="5A1647C0" w14:textId="77777777" w:rsidR="00726424" w:rsidRDefault="00726424" w:rsidP="00726424"/>
    <w:p w14:paraId="0BBE88A9" w14:textId="77777777" w:rsidR="00BF63BC" w:rsidRDefault="00726424" w:rsidP="00BF63BC">
      <w:pPr>
        <w:jc w:val="center"/>
        <w:rPr>
          <w:rFonts w:cs="Arial"/>
          <w:szCs w:val="24"/>
        </w:rPr>
      </w:pPr>
      <w:r w:rsidRPr="004D1DF6">
        <w:rPr>
          <w:rFonts w:cs="Arial"/>
          <w:szCs w:val="24"/>
        </w:rPr>
        <w:t xml:space="preserve">podle § 2430 a následujících z.č. 89/2012 Sb., občanský zákoník, </w:t>
      </w:r>
      <w:r w:rsidR="00BF63BC" w:rsidRPr="004D1DF6">
        <w:rPr>
          <w:rFonts w:cs="Arial"/>
          <w:szCs w:val="24"/>
        </w:rPr>
        <w:t>v</w:t>
      </w:r>
      <w:r w:rsidR="00BF63BC">
        <w:rPr>
          <w:rFonts w:cs="Arial"/>
          <w:szCs w:val="24"/>
        </w:rPr>
        <w:t>e</w:t>
      </w:r>
      <w:r w:rsidR="00BF63BC" w:rsidRPr="004D1DF6">
        <w:rPr>
          <w:rFonts w:cs="Arial"/>
          <w:szCs w:val="24"/>
        </w:rPr>
        <w:t xml:space="preserve"> znění</w:t>
      </w:r>
      <w:r w:rsidR="00BF63BC">
        <w:rPr>
          <w:rFonts w:cs="Arial"/>
          <w:szCs w:val="24"/>
        </w:rPr>
        <w:t xml:space="preserve"> pozdějších předpisů (dále jen „</w:t>
      </w:r>
      <w:r w:rsidR="00BF63BC" w:rsidRPr="00BF63BC">
        <w:rPr>
          <w:rFonts w:cs="Arial"/>
          <w:bCs/>
          <w:szCs w:val="24"/>
        </w:rPr>
        <w:t>Občanský zákoník</w:t>
      </w:r>
      <w:r w:rsidR="00BF63BC">
        <w:rPr>
          <w:rFonts w:cs="Arial"/>
          <w:szCs w:val="24"/>
        </w:rPr>
        <w:t>“)</w:t>
      </w:r>
    </w:p>
    <w:p w14:paraId="4F490311" w14:textId="278D67D4" w:rsidR="00726424" w:rsidRPr="00D755CF" w:rsidRDefault="00726424" w:rsidP="002C08F7">
      <w:pPr>
        <w:jc w:val="center"/>
      </w:pPr>
    </w:p>
    <w:p w14:paraId="3F078FAC" w14:textId="77777777" w:rsidR="00726424" w:rsidRPr="00C92484" w:rsidRDefault="00726424" w:rsidP="000E2C46">
      <w:pPr>
        <w:pStyle w:val="Nadpis1"/>
      </w:pPr>
      <w:r w:rsidRPr="00C92484">
        <w:t>Smluvní strany</w:t>
      </w: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948"/>
      </w:tblGrid>
      <w:tr w:rsidR="00193696" w14:paraId="4BD1E0B0" w14:textId="77777777" w:rsidTr="00BD0C5C">
        <w:tc>
          <w:tcPr>
            <w:tcW w:w="2972" w:type="dxa"/>
          </w:tcPr>
          <w:p w14:paraId="2DD87BEF" w14:textId="50A1063F" w:rsidR="00193696" w:rsidRDefault="00193696" w:rsidP="00312078">
            <w:pPr>
              <w:widowControl w:val="0"/>
              <w:jc w:val="both"/>
              <w:rPr>
                <w:rFonts w:cs="Arial"/>
                <w:szCs w:val="22"/>
              </w:rPr>
            </w:pPr>
            <w:r w:rsidRPr="00230919">
              <w:rPr>
                <w:rFonts w:cs="Arial"/>
                <w:szCs w:val="22"/>
              </w:rPr>
              <w:t>Název:</w:t>
            </w:r>
          </w:p>
        </w:tc>
        <w:tc>
          <w:tcPr>
            <w:tcW w:w="5948" w:type="dxa"/>
          </w:tcPr>
          <w:p w14:paraId="65175983" w14:textId="796B9B18" w:rsidR="00193696" w:rsidRDefault="00530588" w:rsidP="00312078">
            <w:pPr>
              <w:widowControl w:val="0"/>
              <w:jc w:val="both"/>
              <w:rPr>
                <w:rFonts w:cs="Arial"/>
                <w:szCs w:val="22"/>
              </w:rPr>
            </w:pPr>
            <w:r>
              <w:rPr>
                <w:rFonts w:cs="Arial"/>
                <w:szCs w:val="22"/>
              </w:rPr>
              <w:t>Gymnázium Ladislava Jaroše Holešov</w:t>
            </w:r>
          </w:p>
        </w:tc>
      </w:tr>
      <w:tr w:rsidR="00193696" w14:paraId="7A7639BF" w14:textId="77777777" w:rsidTr="00BD0C5C">
        <w:tc>
          <w:tcPr>
            <w:tcW w:w="2972" w:type="dxa"/>
          </w:tcPr>
          <w:p w14:paraId="4DA5A192" w14:textId="29BB6FF7" w:rsidR="00193696" w:rsidRDefault="00193696" w:rsidP="00312078">
            <w:pPr>
              <w:widowControl w:val="0"/>
              <w:jc w:val="both"/>
              <w:rPr>
                <w:rFonts w:cs="Arial"/>
                <w:szCs w:val="22"/>
              </w:rPr>
            </w:pPr>
            <w:r>
              <w:rPr>
                <w:rFonts w:cs="Arial"/>
                <w:szCs w:val="22"/>
              </w:rPr>
              <w:t>Sídlo:</w:t>
            </w:r>
          </w:p>
        </w:tc>
        <w:tc>
          <w:tcPr>
            <w:tcW w:w="5948" w:type="dxa"/>
          </w:tcPr>
          <w:p w14:paraId="66342B83" w14:textId="4B8279D9" w:rsidR="00193696" w:rsidRDefault="00530588" w:rsidP="00312078">
            <w:pPr>
              <w:widowControl w:val="0"/>
              <w:jc w:val="both"/>
              <w:rPr>
                <w:rFonts w:cs="Arial"/>
                <w:szCs w:val="22"/>
              </w:rPr>
            </w:pPr>
            <w:r>
              <w:rPr>
                <w:rFonts w:cs="Arial"/>
                <w:szCs w:val="22"/>
              </w:rPr>
              <w:t>Palackého 524/37, Holešov, 769 01</w:t>
            </w:r>
          </w:p>
        </w:tc>
      </w:tr>
      <w:tr w:rsidR="00193696" w14:paraId="5266A481" w14:textId="77777777" w:rsidTr="00BD0C5C">
        <w:tc>
          <w:tcPr>
            <w:tcW w:w="2972" w:type="dxa"/>
          </w:tcPr>
          <w:p w14:paraId="24924994" w14:textId="64626FD6" w:rsidR="00193696" w:rsidRDefault="00193696" w:rsidP="00312078">
            <w:pPr>
              <w:widowControl w:val="0"/>
              <w:jc w:val="both"/>
              <w:rPr>
                <w:rFonts w:cs="Arial"/>
                <w:szCs w:val="22"/>
              </w:rPr>
            </w:pPr>
            <w:r w:rsidRPr="00230919">
              <w:rPr>
                <w:rFonts w:cs="Arial"/>
                <w:szCs w:val="22"/>
              </w:rPr>
              <w:t>Zastoupen:</w:t>
            </w:r>
          </w:p>
        </w:tc>
        <w:tc>
          <w:tcPr>
            <w:tcW w:w="5948" w:type="dxa"/>
          </w:tcPr>
          <w:p w14:paraId="1B1D698A" w14:textId="365291F6" w:rsidR="00193696" w:rsidRDefault="00530588" w:rsidP="00312078">
            <w:pPr>
              <w:widowControl w:val="0"/>
              <w:jc w:val="both"/>
              <w:rPr>
                <w:rFonts w:cs="Arial"/>
                <w:szCs w:val="22"/>
              </w:rPr>
            </w:pPr>
            <w:r>
              <w:rPr>
                <w:rFonts w:cs="Arial"/>
                <w:szCs w:val="22"/>
              </w:rPr>
              <w:t>Mgr. Miriam Kuczmanová, MBA</w:t>
            </w:r>
          </w:p>
        </w:tc>
      </w:tr>
      <w:tr w:rsidR="00DC7C4C" w14:paraId="71DCBD8C" w14:textId="77777777" w:rsidTr="00BD0C5C">
        <w:tc>
          <w:tcPr>
            <w:tcW w:w="2972" w:type="dxa"/>
          </w:tcPr>
          <w:p w14:paraId="46C1CCBE" w14:textId="074EF2EC" w:rsidR="00DC7C4C" w:rsidRDefault="00DC7C4C" w:rsidP="00DC7C4C">
            <w:pPr>
              <w:widowControl w:val="0"/>
              <w:jc w:val="both"/>
              <w:rPr>
                <w:rFonts w:cs="Arial"/>
                <w:szCs w:val="22"/>
              </w:rPr>
            </w:pPr>
            <w:r w:rsidRPr="00230919">
              <w:rPr>
                <w:rFonts w:cs="Arial"/>
                <w:szCs w:val="22"/>
              </w:rPr>
              <w:t>Osoba pověřená jednáním:</w:t>
            </w:r>
          </w:p>
        </w:tc>
        <w:tc>
          <w:tcPr>
            <w:tcW w:w="5948" w:type="dxa"/>
          </w:tcPr>
          <w:p w14:paraId="13D873BC" w14:textId="6204304C" w:rsidR="00DC7C4C" w:rsidRDefault="00DC7C4C" w:rsidP="00DC7C4C">
            <w:pPr>
              <w:widowControl w:val="0"/>
              <w:jc w:val="both"/>
              <w:rPr>
                <w:rFonts w:cs="Arial"/>
                <w:szCs w:val="22"/>
              </w:rPr>
            </w:pPr>
            <w:r>
              <w:rPr>
                <w:rFonts w:cs="Arial"/>
                <w:szCs w:val="22"/>
              </w:rPr>
              <w:t>Mgr. Miriam Kuczmanová, MBA</w:t>
            </w:r>
          </w:p>
        </w:tc>
      </w:tr>
      <w:tr w:rsidR="00DC7C4C" w14:paraId="199E2ADA" w14:textId="77777777" w:rsidTr="00BD0C5C">
        <w:tc>
          <w:tcPr>
            <w:tcW w:w="2972" w:type="dxa"/>
          </w:tcPr>
          <w:p w14:paraId="3C60A449" w14:textId="7CAA64E7" w:rsidR="00DC7C4C" w:rsidRDefault="00DC7C4C" w:rsidP="00DC7C4C">
            <w:pPr>
              <w:widowControl w:val="0"/>
              <w:jc w:val="both"/>
              <w:rPr>
                <w:rFonts w:cs="Arial"/>
                <w:szCs w:val="22"/>
              </w:rPr>
            </w:pPr>
            <w:r w:rsidRPr="00230919">
              <w:rPr>
                <w:rFonts w:cs="Arial"/>
                <w:szCs w:val="22"/>
              </w:rPr>
              <w:t>IČ</w:t>
            </w:r>
            <w:r>
              <w:rPr>
                <w:rFonts w:cs="Arial"/>
                <w:szCs w:val="22"/>
              </w:rPr>
              <w:t>O</w:t>
            </w:r>
            <w:r w:rsidRPr="00230919">
              <w:rPr>
                <w:rFonts w:cs="Arial"/>
                <w:szCs w:val="22"/>
              </w:rPr>
              <w:t>:</w:t>
            </w:r>
          </w:p>
        </w:tc>
        <w:tc>
          <w:tcPr>
            <w:tcW w:w="5948" w:type="dxa"/>
          </w:tcPr>
          <w:p w14:paraId="628B6B3F" w14:textId="1F55964C" w:rsidR="00DC7C4C" w:rsidRDefault="00DC7C4C" w:rsidP="00DC7C4C">
            <w:pPr>
              <w:widowControl w:val="0"/>
              <w:jc w:val="both"/>
              <w:rPr>
                <w:rFonts w:cs="Arial"/>
                <w:szCs w:val="22"/>
              </w:rPr>
            </w:pPr>
            <w:r>
              <w:rPr>
                <w:rFonts w:cs="Arial"/>
                <w:i/>
                <w:szCs w:val="22"/>
              </w:rPr>
              <w:t>479 35 774</w:t>
            </w:r>
          </w:p>
        </w:tc>
      </w:tr>
      <w:tr w:rsidR="00DC7C4C" w14:paraId="34A40F47" w14:textId="77777777" w:rsidTr="00BD0C5C">
        <w:tc>
          <w:tcPr>
            <w:tcW w:w="2972" w:type="dxa"/>
          </w:tcPr>
          <w:p w14:paraId="63DEB44D" w14:textId="6CE45A5A" w:rsidR="00DC7C4C" w:rsidRDefault="00DC7C4C" w:rsidP="00DC7C4C">
            <w:pPr>
              <w:widowControl w:val="0"/>
              <w:jc w:val="both"/>
              <w:rPr>
                <w:rFonts w:cs="Arial"/>
                <w:szCs w:val="22"/>
              </w:rPr>
            </w:pPr>
            <w:r>
              <w:rPr>
                <w:rFonts w:cs="Arial"/>
                <w:szCs w:val="22"/>
              </w:rPr>
              <w:t>DIČ:</w:t>
            </w:r>
          </w:p>
        </w:tc>
        <w:tc>
          <w:tcPr>
            <w:tcW w:w="5948" w:type="dxa"/>
          </w:tcPr>
          <w:p w14:paraId="71B7D645" w14:textId="461B17DA" w:rsidR="00DC7C4C" w:rsidRDefault="00DC7C4C" w:rsidP="00DC7C4C">
            <w:pPr>
              <w:widowControl w:val="0"/>
              <w:jc w:val="both"/>
              <w:rPr>
                <w:rFonts w:cs="Arial"/>
                <w:szCs w:val="22"/>
              </w:rPr>
            </w:pPr>
            <w:r>
              <w:rPr>
                <w:rFonts w:cs="Arial"/>
                <w:szCs w:val="22"/>
              </w:rPr>
              <w:t>CZ47935774</w:t>
            </w:r>
          </w:p>
        </w:tc>
      </w:tr>
      <w:tr w:rsidR="00DC7C4C" w14:paraId="384BE79E" w14:textId="77777777" w:rsidTr="00BD0C5C">
        <w:tc>
          <w:tcPr>
            <w:tcW w:w="2972" w:type="dxa"/>
          </w:tcPr>
          <w:p w14:paraId="14EAD42A" w14:textId="6A794CC0" w:rsidR="00DC7C4C" w:rsidRDefault="00DC7C4C" w:rsidP="00DC7C4C">
            <w:pPr>
              <w:widowControl w:val="0"/>
              <w:jc w:val="both"/>
              <w:rPr>
                <w:rFonts w:cs="Arial"/>
                <w:szCs w:val="22"/>
              </w:rPr>
            </w:pPr>
            <w:r w:rsidRPr="00230919">
              <w:rPr>
                <w:rFonts w:cs="Arial"/>
                <w:szCs w:val="22"/>
              </w:rPr>
              <w:t>Ba</w:t>
            </w:r>
            <w:r>
              <w:rPr>
                <w:rFonts w:cs="Arial"/>
                <w:szCs w:val="22"/>
              </w:rPr>
              <w:t>nkovní spojení:</w:t>
            </w:r>
          </w:p>
        </w:tc>
        <w:tc>
          <w:tcPr>
            <w:tcW w:w="5948" w:type="dxa"/>
          </w:tcPr>
          <w:p w14:paraId="0FD9F9AC" w14:textId="2EEC8C57" w:rsidR="00DC7C4C" w:rsidRDefault="005D7D99" w:rsidP="00DC7C4C">
            <w:pPr>
              <w:widowControl w:val="0"/>
              <w:jc w:val="both"/>
              <w:rPr>
                <w:rFonts w:cs="Arial"/>
                <w:szCs w:val="22"/>
              </w:rPr>
            </w:pPr>
            <w:r>
              <w:rPr>
                <w:rFonts w:cs="Arial"/>
                <w:szCs w:val="22"/>
              </w:rPr>
              <w:t>Komerční banka</w:t>
            </w:r>
          </w:p>
        </w:tc>
      </w:tr>
      <w:tr w:rsidR="00DC7C4C" w14:paraId="7BE46288" w14:textId="77777777" w:rsidTr="00BD0C5C">
        <w:tc>
          <w:tcPr>
            <w:tcW w:w="2972" w:type="dxa"/>
          </w:tcPr>
          <w:p w14:paraId="530171B6" w14:textId="4522CDF9" w:rsidR="00DC7C4C" w:rsidRDefault="00DC7C4C" w:rsidP="00DC7C4C">
            <w:pPr>
              <w:widowControl w:val="0"/>
              <w:jc w:val="both"/>
              <w:rPr>
                <w:rFonts w:cs="Arial"/>
                <w:szCs w:val="22"/>
              </w:rPr>
            </w:pPr>
            <w:r w:rsidRPr="00230919">
              <w:rPr>
                <w:rFonts w:cs="Arial"/>
                <w:szCs w:val="22"/>
              </w:rPr>
              <w:t>Č. účtu:</w:t>
            </w:r>
          </w:p>
        </w:tc>
        <w:tc>
          <w:tcPr>
            <w:tcW w:w="5948" w:type="dxa"/>
          </w:tcPr>
          <w:p w14:paraId="797440BC" w14:textId="36183B25" w:rsidR="00DC7C4C" w:rsidRDefault="005D7D99" w:rsidP="00DC7C4C">
            <w:pPr>
              <w:widowControl w:val="0"/>
              <w:jc w:val="both"/>
              <w:rPr>
                <w:rFonts w:cs="Arial"/>
                <w:szCs w:val="22"/>
              </w:rPr>
            </w:pPr>
            <w:r>
              <w:rPr>
                <w:rFonts w:cs="Arial"/>
                <w:szCs w:val="22"/>
              </w:rPr>
              <w:t>8382660237/0100</w:t>
            </w:r>
          </w:p>
        </w:tc>
      </w:tr>
      <w:tr w:rsidR="00DC7C4C" w14:paraId="363AC6C3" w14:textId="77777777" w:rsidTr="00BD0C5C">
        <w:tc>
          <w:tcPr>
            <w:tcW w:w="2972" w:type="dxa"/>
          </w:tcPr>
          <w:p w14:paraId="61F50A30" w14:textId="515BABF8" w:rsidR="00DC7C4C" w:rsidRDefault="00DC7C4C" w:rsidP="00DC7C4C">
            <w:pPr>
              <w:widowControl w:val="0"/>
              <w:jc w:val="both"/>
              <w:rPr>
                <w:rFonts w:cs="Arial"/>
                <w:szCs w:val="22"/>
              </w:rPr>
            </w:pPr>
            <w:r w:rsidRPr="00230919">
              <w:rPr>
                <w:rFonts w:cs="Arial"/>
                <w:szCs w:val="22"/>
              </w:rPr>
              <w:t>Profil zadavatele</w:t>
            </w:r>
          </w:p>
        </w:tc>
        <w:tc>
          <w:tcPr>
            <w:tcW w:w="5948" w:type="dxa"/>
          </w:tcPr>
          <w:p w14:paraId="1094C448" w14:textId="7CD7124A" w:rsidR="00DC7C4C" w:rsidRDefault="00DC7C4C" w:rsidP="00DC7C4C">
            <w:pPr>
              <w:widowControl w:val="0"/>
              <w:jc w:val="both"/>
              <w:rPr>
                <w:rFonts w:cs="Arial"/>
                <w:szCs w:val="22"/>
              </w:rPr>
            </w:pPr>
            <w:r w:rsidRPr="00193696">
              <w:rPr>
                <w:rFonts w:cs="Arial"/>
                <w:b/>
                <w:szCs w:val="22"/>
              </w:rPr>
              <w:t>https://nen.nipez.cz/profil</w:t>
            </w:r>
            <w:r w:rsidR="005D7D99">
              <w:rPr>
                <w:rFonts w:cs="Arial"/>
                <w:b/>
                <w:szCs w:val="22"/>
              </w:rPr>
              <w:t>/</w:t>
            </w:r>
            <w:r w:rsidR="00D10509">
              <w:rPr>
                <w:rFonts w:cs="Arial"/>
                <w:b/>
                <w:szCs w:val="22"/>
              </w:rPr>
              <w:t>gymhol</w:t>
            </w:r>
          </w:p>
        </w:tc>
      </w:tr>
      <w:tr w:rsidR="00247686" w14:paraId="44B2DBE2" w14:textId="77777777" w:rsidTr="00BD0C5C">
        <w:tc>
          <w:tcPr>
            <w:tcW w:w="2972" w:type="dxa"/>
          </w:tcPr>
          <w:p w14:paraId="3C804FEA" w14:textId="5AF1C303" w:rsidR="00247686" w:rsidRDefault="00247686" w:rsidP="00247686">
            <w:pPr>
              <w:widowControl w:val="0"/>
              <w:jc w:val="both"/>
              <w:rPr>
                <w:rFonts w:cs="Arial"/>
                <w:szCs w:val="22"/>
              </w:rPr>
            </w:pPr>
            <w:r w:rsidRPr="00230919">
              <w:rPr>
                <w:rFonts w:cs="Arial"/>
                <w:szCs w:val="22"/>
              </w:rPr>
              <w:t>Kontaktní osoba:</w:t>
            </w:r>
          </w:p>
        </w:tc>
        <w:tc>
          <w:tcPr>
            <w:tcW w:w="5948" w:type="dxa"/>
          </w:tcPr>
          <w:p w14:paraId="21869FF2" w14:textId="51666416" w:rsidR="00247686" w:rsidRDefault="00247686" w:rsidP="00247686">
            <w:pPr>
              <w:widowControl w:val="0"/>
              <w:jc w:val="both"/>
              <w:rPr>
                <w:rFonts w:cs="Arial"/>
                <w:szCs w:val="22"/>
              </w:rPr>
            </w:pPr>
            <w:r>
              <w:rPr>
                <w:rFonts w:cs="Arial"/>
                <w:szCs w:val="22"/>
              </w:rPr>
              <w:t>Mgr. Miriam Kuczmanová, MBA</w:t>
            </w:r>
          </w:p>
        </w:tc>
      </w:tr>
      <w:tr w:rsidR="00247686" w14:paraId="03D24649" w14:textId="77777777" w:rsidTr="00BD0C5C">
        <w:tc>
          <w:tcPr>
            <w:tcW w:w="2972" w:type="dxa"/>
          </w:tcPr>
          <w:p w14:paraId="503DE775" w14:textId="55772907" w:rsidR="00247686" w:rsidRPr="00230919" w:rsidRDefault="00247686" w:rsidP="00247686">
            <w:pPr>
              <w:widowControl w:val="0"/>
              <w:jc w:val="both"/>
              <w:rPr>
                <w:rFonts w:cs="Arial"/>
                <w:szCs w:val="22"/>
              </w:rPr>
            </w:pPr>
            <w:r w:rsidRPr="00230919">
              <w:rPr>
                <w:rFonts w:cs="Arial"/>
                <w:szCs w:val="22"/>
              </w:rPr>
              <w:t>Tel.:</w:t>
            </w:r>
            <w:r w:rsidRPr="00230919">
              <w:rPr>
                <w:rFonts w:cs="Arial"/>
                <w:szCs w:val="22"/>
              </w:rPr>
              <w:tab/>
            </w:r>
          </w:p>
        </w:tc>
        <w:tc>
          <w:tcPr>
            <w:tcW w:w="5948" w:type="dxa"/>
          </w:tcPr>
          <w:p w14:paraId="71E54699" w14:textId="3CD6497D" w:rsidR="00247686" w:rsidRDefault="00D10509" w:rsidP="00247686">
            <w:pPr>
              <w:widowControl w:val="0"/>
              <w:jc w:val="both"/>
              <w:rPr>
                <w:rFonts w:cs="Arial"/>
                <w:szCs w:val="22"/>
              </w:rPr>
            </w:pPr>
            <w:r>
              <w:rPr>
                <w:rFonts w:cs="Arial"/>
                <w:szCs w:val="22"/>
              </w:rPr>
              <w:t>+420 728 989 979</w:t>
            </w:r>
          </w:p>
        </w:tc>
      </w:tr>
      <w:tr w:rsidR="00247686" w14:paraId="009ED022" w14:textId="77777777" w:rsidTr="00BD0C5C">
        <w:tc>
          <w:tcPr>
            <w:tcW w:w="2972" w:type="dxa"/>
          </w:tcPr>
          <w:p w14:paraId="0BDE2086" w14:textId="2A966556" w:rsidR="00247686" w:rsidRPr="00230919" w:rsidRDefault="00247686" w:rsidP="00247686">
            <w:pPr>
              <w:widowControl w:val="0"/>
              <w:jc w:val="both"/>
              <w:rPr>
                <w:rFonts w:cs="Arial"/>
                <w:szCs w:val="22"/>
              </w:rPr>
            </w:pPr>
            <w:r w:rsidRPr="00230919">
              <w:rPr>
                <w:rFonts w:cs="Arial"/>
                <w:szCs w:val="22"/>
              </w:rPr>
              <w:t>E-mail:</w:t>
            </w:r>
          </w:p>
        </w:tc>
        <w:tc>
          <w:tcPr>
            <w:tcW w:w="5948" w:type="dxa"/>
          </w:tcPr>
          <w:p w14:paraId="63925A4B" w14:textId="280D68F5" w:rsidR="00247686" w:rsidRDefault="00D10509" w:rsidP="00247686">
            <w:pPr>
              <w:widowControl w:val="0"/>
              <w:jc w:val="both"/>
              <w:rPr>
                <w:rFonts w:cs="Arial"/>
                <w:szCs w:val="22"/>
              </w:rPr>
            </w:pPr>
            <w:r>
              <w:rPr>
                <w:rFonts w:cs="Arial"/>
                <w:szCs w:val="22"/>
              </w:rPr>
              <w:t>kuczmanova@gymhol.cz</w:t>
            </w:r>
          </w:p>
        </w:tc>
      </w:tr>
    </w:tbl>
    <w:p w14:paraId="157CDA28" w14:textId="77777777" w:rsidR="00312078" w:rsidRPr="00230919" w:rsidRDefault="00312078" w:rsidP="00312078">
      <w:pPr>
        <w:widowControl w:val="0"/>
        <w:ind w:firstLine="142"/>
        <w:jc w:val="both"/>
        <w:rPr>
          <w:rFonts w:cs="Arial"/>
          <w:szCs w:val="22"/>
        </w:rPr>
      </w:pPr>
    </w:p>
    <w:p w14:paraId="71C9FB75" w14:textId="4F248297" w:rsidR="00312078" w:rsidRPr="00230919" w:rsidRDefault="00312078" w:rsidP="00312078">
      <w:pPr>
        <w:widowControl w:val="0"/>
        <w:ind w:firstLine="142"/>
        <w:jc w:val="both"/>
        <w:rPr>
          <w:rFonts w:cs="Arial"/>
          <w:szCs w:val="22"/>
        </w:rPr>
      </w:pPr>
      <w:r w:rsidRPr="00230919">
        <w:rPr>
          <w:rFonts w:cs="Arial"/>
          <w:szCs w:val="22"/>
        </w:rPr>
        <w:t>(dále jako „</w:t>
      </w:r>
      <w:r w:rsidR="00061385">
        <w:rPr>
          <w:rFonts w:cs="Arial"/>
          <w:b/>
          <w:szCs w:val="22"/>
        </w:rPr>
        <w:t>p</w:t>
      </w:r>
      <w:r w:rsidRPr="00230919">
        <w:rPr>
          <w:rFonts w:cs="Arial"/>
          <w:b/>
          <w:szCs w:val="22"/>
        </w:rPr>
        <w:t>říkazce</w:t>
      </w:r>
      <w:r w:rsidRPr="00230919">
        <w:rPr>
          <w:rFonts w:cs="Arial"/>
          <w:szCs w:val="22"/>
        </w:rPr>
        <w:t>"</w:t>
      </w:r>
      <w:r w:rsidR="005F089F">
        <w:rPr>
          <w:rFonts w:cs="Arial"/>
          <w:szCs w:val="22"/>
        </w:rPr>
        <w:t xml:space="preserve"> nebo „</w:t>
      </w:r>
      <w:r w:rsidR="005F089F" w:rsidRPr="007A33DA">
        <w:rPr>
          <w:rFonts w:cs="Arial"/>
          <w:b/>
          <w:bCs/>
          <w:szCs w:val="22"/>
        </w:rPr>
        <w:t>zadavatel</w:t>
      </w:r>
      <w:r w:rsidR="005F089F">
        <w:rPr>
          <w:rFonts w:cs="Arial"/>
          <w:szCs w:val="22"/>
        </w:rPr>
        <w:t>“</w:t>
      </w:r>
      <w:r w:rsidRPr="00230919">
        <w:rPr>
          <w:rFonts w:cs="Arial"/>
          <w:szCs w:val="22"/>
        </w:rPr>
        <w:t>)</w:t>
      </w:r>
    </w:p>
    <w:p w14:paraId="6CC0A9EB" w14:textId="77777777" w:rsidR="00312078" w:rsidRPr="00230919" w:rsidRDefault="00312078" w:rsidP="00312078">
      <w:pPr>
        <w:widowControl w:val="0"/>
        <w:ind w:left="142"/>
        <w:jc w:val="both"/>
        <w:rPr>
          <w:rFonts w:cs="Arial"/>
          <w:szCs w:val="22"/>
        </w:rPr>
      </w:pPr>
    </w:p>
    <w:p w14:paraId="3643844C" w14:textId="77777777" w:rsidR="00312078" w:rsidRPr="00230919" w:rsidRDefault="00312078" w:rsidP="00312078">
      <w:pPr>
        <w:widowControl w:val="0"/>
        <w:ind w:left="142"/>
        <w:jc w:val="both"/>
        <w:rPr>
          <w:rFonts w:cs="Arial"/>
          <w:szCs w:val="22"/>
        </w:rPr>
      </w:pPr>
      <w:r w:rsidRPr="00230919">
        <w:rPr>
          <w:rFonts w:cs="Arial"/>
          <w:szCs w:val="22"/>
        </w:rPr>
        <w:t>a</w:t>
      </w:r>
    </w:p>
    <w:p w14:paraId="57372F0D" w14:textId="77777777" w:rsidR="00312078" w:rsidRPr="00230919" w:rsidRDefault="00312078" w:rsidP="00312078">
      <w:pPr>
        <w:widowControl w:val="0"/>
        <w:ind w:left="142"/>
        <w:jc w:val="both"/>
        <w:rPr>
          <w:rFonts w:cs="Arial"/>
          <w:szCs w:val="22"/>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948"/>
      </w:tblGrid>
      <w:tr w:rsidR="00193696" w14:paraId="5722D528" w14:textId="77777777" w:rsidTr="00BD0C5C">
        <w:tc>
          <w:tcPr>
            <w:tcW w:w="2972" w:type="dxa"/>
          </w:tcPr>
          <w:p w14:paraId="0C2B460D" w14:textId="77777777" w:rsidR="00193696" w:rsidRDefault="00193696" w:rsidP="00F32AC3">
            <w:pPr>
              <w:widowControl w:val="0"/>
              <w:jc w:val="both"/>
              <w:rPr>
                <w:rFonts w:cs="Arial"/>
                <w:szCs w:val="22"/>
              </w:rPr>
            </w:pPr>
            <w:r w:rsidRPr="00230919">
              <w:rPr>
                <w:rFonts w:cs="Arial"/>
                <w:szCs w:val="22"/>
              </w:rPr>
              <w:t>Název:</w:t>
            </w:r>
          </w:p>
        </w:tc>
        <w:tc>
          <w:tcPr>
            <w:tcW w:w="5948" w:type="dxa"/>
          </w:tcPr>
          <w:p w14:paraId="732B171E" w14:textId="061C5F2B" w:rsidR="00193696" w:rsidRDefault="00F77B99" w:rsidP="00F32AC3">
            <w:pPr>
              <w:widowControl w:val="0"/>
              <w:jc w:val="both"/>
              <w:rPr>
                <w:rFonts w:cs="Arial"/>
                <w:szCs w:val="22"/>
              </w:rPr>
            </w:pPr>
            <w:r>
              <w:rPr>
                <w:rFonts w:cs="Arial"/>
                <w:szCs w:val="22"/>
              </w:rPr>
              <w:t>Ing. Vladimír Trunda</w:t>
            </w:r>
          </w:p>
        </w:tc>
      </w:tr>
      <w:tr w:rsidR="00193696" w14:paraId="54478A9D" w14:textId="77777777" w:rsidTr="00BD0C5C">
        <w:tc>
          <w:tcPr>
            <w:tcW w:w="2972" w:type="dxa"/>
          </w:tcPr>
          <w:p w14:paraId="6E5831BA" w14:textId="77777777" w:rsidR="00193696" w:rsidRDefault="00193696" w:rsidP="00F32AC3">
            <w:pPr>
              <w:widowControl w:val="0"/>
              <w:jc w:val="both"/>
              <w:rPr>
                <w:rFonts w:cs="Arial"/>
                <w:szCs w:val="22"/>
              </w:rPr>
            </w:pPr>
            <w:r>
              <w:rPr>
                <w:rFonts w:cs="Arial"/>
                <w:szCs w:val="22"/>
              </w:rPr>
              <w:t>Sídlo:</w:t>
            </w:r>
          </w:p>
        </w:tc>
        <w:tc>
          <w:tcPr>
            <w:tcW w:w="5948" w:type="dxa"/>
          </w:tcPr>
          <w:p w14:paraId="48789060" w14:textId="56E48492" w:rsidR="00193696" w:rsidRDefault="00F77B99" w:rsidP="00F32AC3">
            <w:pPr>
              <w:widowControl w:val="0"/>
              <w:jc w:val="both"/>
              <w:rPr>
                <w:rFonts w:cs="Arial"/>
                <w:szCs w:val="22"/>
              </w:rPr>
            </w:pPr>
            <w:r w:rsidRPr="00F77B99">
              <w:rPr>
                <w:rFonts w:cs="Arial"/>
                <w:szCs w:val="22"/>
              </w:rPr>
              <w:t>U Hřiště 810/8, 779 00 Olomo</w:t>
            </w:r>
            <w:r w:rsidR="00E864BF">
              <w:rPr>
                <w:rFonts w:cs="Arial"/>
                <w:szCs w:val="22"/>
              </w:rPr>
              <w:t>u</w:t>
            </w:r>
            <w:r w:rsidR="00735175">
              <w:rPr>
                <w:rFonts w:cs="Arial"/>
                <w:szCs w:val="22"/>
              </w:rPr>
              <w:t>c</w:t>
            </w:r>
          </w:p>
        </w:tc>
      </w:tr>
      <w:tr w:rsidR="00193696" w14:paraId="13FE2D80" w14:textId="77777777" w:rsidTr="00BD0C5C">
        <w:tc>
          <w:tcPr>
            <w:tcW w:w="2972" w:type="dxa"/>
          </w:tcPr>
          <w:p w14:paraId="579D9DC6" w14:textId="77777777" w:rsidR="00193696" w:rsidRDefault="00193696" w:rsidP="00F32AC3">
            <w:pPr>
              <w:widowControl w:val="0"/>
              <w:jc w:val="both"/>
              <w:rPr>
                <w:rFonts w:cs="Arial"/>
                <w:szCs w:val="22"/>
              </w:rPr>
            </w:pPr>
            <w:r w:rsidRPr="00230919">
              <w:rPr>
                <w:rFonts w:cs="Arial"/>
                <w:szCs w:val="22"/>
              </w:rPr>
              <w:t>Zastoupen:</w:t>
            </w:r>
          </w:p>
        </w:tc>
        <w:tc>
          <w:tcPr>
            <w:tcW w:w="5948" w:type="dxa"/>
          </w:tcPr>
          <w:p w14:paraId="54BA8E9E" w14:textId="77D18DAE" w:rsidR="00193696" w:rsidRDefault="00F77B99" w:rsidP="00F32AC3">
            <w:pPr>
              <w:widowControl w:val="0"/>
              <w:jc w:val="both"/>
              <w:rPr>
                <w:rFonts w:cs="Arial"/>
                <w:szCs w:val="22"/>
              </w:rPr>
            </w:pPr>
            <w:r>
              <w:rPr>
                <w:rFonts w:cs="Arial"/>
                <w:szCs w:val="22"/>
              </w:rPr>
              <w:t>Ing. Vladimír Trunda</w:t>
            </w:r>
          </w:p>
        </w:tc>
      </w:tr>
      <w:tr w:rsidR="00193696" w14:paraId="01F271CC" w14:textId="77777777" w:rsidTr="00BD0C5C">
        <w:tc>
          <w:tcPr>
            <w:tcW w:w="2972" w:type="dxa"/>
          </w:tcPr>
          <w:p w14:paraId="192442C5" w14:textId="77777777" w:rsidR="00193696" w:rsidRDefault="00193696" w:rsidP="00F32AC3">
            <w:pPr>
              <w:widowControl w:val="0"/>
              <w:jc w:val="both"/>
              <w:rPr>
                <w:rFonts w:cs="Arial"/>
                <w:szCs w:val="22"/>
              </w:rPr>
            </w:pPr>
            <w:r w:rsidRPr="00230919">
              <w:rPr>
                <w:rFonts w:cs="Arial"/>
                <w:szCs w:val="22"/>
              </w:rPr>
              <w:t>Osoba pověřená jednáním:</w:t>
            </w:r>
          </w:p>
        </w:tc>
        <w:tc>
          <w:tcPr>
            <w:tcW w:w="5948" w:type="dxa"/>
          </w:tcPr>
          <w:p w14:paraId="1F224D0B" w14:textId="141EA24F" w:rsidR="00193696" w:rsidRDefault="00F77B99" w:rsidP="00F32AC3">
            <w:pPr>
              <w:widowControl w:val="0"/>
              <w:jc w:val="both"/>
              <w:rPr>
                <w:rFonts w:cs="Arial"/>
                <w:szCs w:val="22"/>
              </w:rPr>
            </w:pPr>
            <w:r>
              <w:rPr>
                <w:rFonts w:cs="Arial"/>
                <w:szCs w:val="22"/>
              </w:rPr>
              <w:t>Ing. Vladimír Trunda</w:t>
            </w:r>
          </w:p>
        </w:tc>
      </w:tr>
      <w:tr w:rsidR="00193696" w14:paraId="38AD6BB9" w14:textId="77777777" w:rsidTr="00BD0C5C">
        <w:tc>
          <w:tcPr>
            <w:tcW w:w="2972" w:type="dxa"/>
          </w:tcPr>
          <w:p w14:paraId="4D044792" w14:textId="77777777" w:rsidR="00193696" w:rsidRDefault="00193696" w:rsidP="00F32AC3">
            <w:pPr>
              <w:widowControl w:val="0"/>
              <w:jc w:val="both"/>
              <w:rPr>
                <w:rFonts w:cs="Arial"/>
                <w:szCs w:val="22"/>
              </w:rPr>
            </w:pPr>
            <w:r w:rsidRPr="00230919">
              <w:rPr>
                <w:rFonts w:cs="Arial"/>
                <w:szCs w:val="22"/>
              </w:rPr>
              <w:t>IČ</w:t>
            </w:r>
            <w:r>
              <w:rPr>
                <w:rFonts w:cs="Arial"/>
                <w:szCs w:val="22"/>
              </w:rPr>
              <w:t>O</w:t>
            </w:r>
            <w:r w:rsidRPr="00230919">
              <w:rPr>
                <w:rFonts w:cs="Arial"/>
                <w:szCs w:val="22"/>
              </w:rPr>
              <w:t>:</w:t>
            </w:r>
          </w:p>
        </w:tc>
        <w:tc>
          <w:tcPr>
            <w:tcW w:w="5948" w:type="dxa"/>
          </w:tcPr>
          <w:p w14:paraId="383A892E" w14:textId="0E251EA7" w:rsidR="00193696" w:rsidRDefault="00F77B99" w:rsidP="00F32AC3">
            <w:pPr>
              <w:widowControl w:val="0"/>
              <w:jc w:val="both"/>
              <w:rPr>
                <w:rFonts w:cs="Arial"/>
                <w:szCs w:val="22"/>
              </w:rPr>
            </w:pPr>
            <w:r>
              <w:rPr>
                <w:rFonts w:cs="Arial"/>
                <w:szCs w:val="22"/>
              </w:rPr>
              <w:t>60307340</w:t>
            </w:r>
          </w:p>
        </w:tc>
      </w:tr>
      <w:tr w:rsidR="00193696" w14:paraId="70C254F2" w14:textId="77777777" w:rsidTr="00BD0C5C">
        <w:tc>
          <w:tcPr>
            <w:tcW w:w="2972" w:type="dxa"/>
          </w:tcPr>
          <w:p w14:paraId="700A7304" w14:textId="77777777" w:rsidR="00193696" w:rsidRDefault="00193696" w:rsidP="00F32AC3">
            <w:pPr>
              <w:widowControl w:val="0"/>
              <w:jc w:val="both"/>
              <w:rPr>
                <w:rFonts w:cs="Arial"/>
                <w:szCs w:val="22"/>
              </w:rPr>
            </w:pPr>
            <w:r>
              <w:rPr>
                <w:rFonts w:cs="Arial"/>
                <w:szCs w:val="22"/>
              </w:rPr>
              <w:t>DIČ:</w:t>
            </w:r>
          </w:p>
        </w:tc>
        <w:tc>
          <w:tcPr>
            <w:tcW w:w="5948" w:type="dxa"/>
          </w:tcPr>
          <w:p w14:paraId="5BEB6659" w14:textId="339C6073" w:rsidR="00193696" w:rsidRDefault="00F77B99" w:rsidP="00F32AC3">
            <w:pPr>
              <w:widowControl w:val="0"/>
              <w:jc w:val="both"/>
              <w:rPr>
                <w:rFonts w:cs="Arial"/>
                <w:szCs w:val="22"/>
              </w:rPr>
            </w:pPr>
            <w:r>
              <w:rPr>
                <w:rFonts w:cs="Arial"/>
                <w:szCs w:val="22"/>
              </w:rPr>
              <w:t>CZ6111200106</w:t>
            </w:r>
          </w:p>
        </w:tc>
      </w:tr>
      <w:tr w:rsidR="00193696" w14:paraId="0373CFD9" w14:textId="77777777" w:rsidTr="00BD0C5C">
        <w:tc>
          <w:tcPr>
            <w:tcW w:w="2972" w:type="dxa"/>
          </w:tcPr>
          <w:p w14:paraId="6A41C857" w14:textId="77777777" w:rsidR="00193696" w:rsidRDefault="00193696" w:rsidP="00F32AC3">
            <w:pPr>
              <w:widowControl w:val="0"/>
              <w:jc w:val="both"/>
              <w:rPr>
                <w:rFonts w:cs="Arial"/>
                <w:szCs w:val="22"/>
              </w:rPr>
            </w:pPr>
            <w:r w:rsidRPr="00230919">
              <w:rPr>
                <w:rFonts w:cs="Arial"/>
                <w:szCs w:val="22"/>
              </w:rPr>
              <w:t>Ba</w:t>
            </w:r>
            <w:r>
              <w:rPr>
                <w:rFonts w:cs="Arial"/>
                <w:szCs w:val="22"/>
              </w:rPr>
              <w:t>nkovní spojení:</w:t>
            </w:r>
          </w:p>
        </w:tc>
        <w:tc>
          <w:tcPr>
            <w:tcW w:w="5948" w:type="dxa"/>
          </w:tcPr>
          <w:p w14:paraId="78AF9854" w14:textId="7F03FC67" w:rsidR="00193696" w:rsidRDefault="00193696" w:rsidP="00F32AC3">
            <w:pPr>
              <w:widowControl w:val="0"/>
              <w:jc w:val="both"/>
              <w:rPr>
                <w:rFonts w:cs="Arial"/>
                <w:szCs w:val="22"/>
              </w:rPr>
            </w:pPr>
          </w:p>
        </w:tc>
      </w:tr>
      <w:tr w:rsidR="00193696" w14:paraId="709D8C04" w14:textId="77777777" w:rsidTr="00BD0C5C">
        <w:tc>
          <w:tcPr>
            <w:tcW w:w="2972" w:type="dxa"/>
          </w:tcPr>
          <w:p w14:paraId="0CF958BB" w14:textId="46EBAD4E" w:rsidR="00193696" w:rsidRDefault="00193696" w:rsidP="00F32AC3">
            <w:pPr>
              <w:widowControl w:val="0"/>
              <w:jc w:val="both"/>
              <w:rPr>
                <w:rFonts w:cs="Arial"/>
                <w:szCs w:val="22"/>
              </w:rPr>
            </w:pPr>
            <w:r w:rsidRPr="00230919">
              <w:rPr>
                <w:rFonts w:cs="Arial"/>
                <w:szCs w:val="22"/>
              </w:rPr>
              <w:t>Č. účtu:</w:t>
            </w:r>
          </w:p>
        </w:tc>
        <w:tc>
          <w:tcPr>
            <w:tcW w:w="5948" w:type="dxa"/>
          </w:tcPr>
          <w:p w14:paraId="54CDA771" w14:textId="6C33101C" w:rsidR="00193696" w:rsidRDefault="00F77B99" w:rsidP="00F32AC3">
            <w:pPr>
              <w:widowControl w:val="0"/>
              <w:jc w:val="both"/>
              <w:rPr>
                <w:rFonts w:cs="Arial"/>
                <w:szCs w:val="22"/>
              </w:rPr>
            </w:pPr>
            <w:r>
              <w:rPr>
                <w:rFonts w:cs="Arial"/>
                <w:szCs w:val="22"/>
              </w:rPr>
              <w:t>670100-2210610615</w:t>
            </w:r>
          </w:p>
        </w:tc>
      </w:tr>
      <w:tr w:rsidR="00193696" w14:paraId="66B38058" w14:textId="77777777" w:rsidTr="00BD0C5C">
        <w:tc>
          <w:tcPr>
            <w:tcW w:w="2972" w:type="dxa"/>
          </w:tcPr>
          <w:p w14:paraId="671159DB" w14:textId="77777777" w:rsidR="00193696" w:rsidRDefault="00193696" w:rsidP="00F32AC3">
            <w:pPr>
              <w:widowControl w:val="0"/>
              <w:jc w:val="both"/>
              <w:rPr>
                <w:rFonts w:cs="Arial"/>
                <w:szCs w:val="22"/>
              </w:rPr>
            </w:pPr>
            <w:r w:rsidRPr="00230919">
              <w:rPr>
                <w:rFonts w:cs="Arial"/>
                <w:szCs w:val="22"/>
              </w:rPr>
              <w:t>Profil zadavatele</w:t>
            </w:r>
          </w:p>
        </w:tc>
        <w:tc>
          <w:tcPr>
            <w:tcW w:w="5948" w:type="dxa"/>
          </w:tcPr>
          <w:p w14:paraId="1FB10FAF" w14:textId="63032655" w:rsidR="00193696" w:rsidRDefault="00E864BF" w:rsidP="00F32AC3">
            <w:pPr>
              <w:widowControl w:val="0"/>
              <w:jc w:val="both"/>
              <w:rPr>
                <w:rFonts w:cs="Arial"/>
                <w:szCs w:val="22"/>
              </w:rPr>
            </w:pPr>
            <w:r w:rsidRPr="00E864BF">
              <w:rPr>
                <w:rFonts w:cs="Arial"/>
                <w:szCs w:val="22"/>
              </w:rPr>
              <w:t>https://nen.nipez.cz/Profil/trunda</w:t>
            </w:r>
          </w:p>
        </w:tc>
      </w:tr>
      <w:tr w:rsidR="00193696" w14:paraId="4EEA4B3F" w14:textId="77777777" w:rsidTr="00BD0C5C">
        <w:tc>
          <w:tcPr>
            <w:tcW w:w="2972" w:type="dxa"/>
          </w:tcPr>
          <w:p w14:paraId="0F4F8CA9" w14:textId="77777777" w:rsidR="00193696" w:rsidRDefault="00193696" w:rsidP="00F32AC3">
            <w:pPr>
              <w:widowControl w:val="0"/>
              <w:jc w:val="both"/>
              <w:rPr>
                <w:rFonts w:cs="Arial"/>
                <w:szCs w:val="22"/>
              </w:rPr>
            </w:pPr>
            <w:r w:rsidRPr="00230919">
              <w:rPr>
                <w:rFonts w:cs="Arial"/>
                <w:szCs w:val="22"/>
              </w:rPr>
              <w:t>Kontaktní osoba:</w:t>
            </w:r>
          </w:p>
        </w:tc>
        <w:tc>
          <w:tcPr>
            <w:tcW w:w="5948" w:type="dxa"/>
          </w:tcPr>
          <w:p w14:paraId="79D3D6F4" w14:textId="0F508BA1" w:rsidR="00193696" w:rsidRDefault="00F77B99" w:rsidP="00F32AC3">
            <w:pPr>
              <w:widowControl w:val="0"/>
              <w:jc w:val="both"/>
              <w:rPr>
                <w:rFonts w:cs="Arial"/>
                <w:szCs w:val="22"/>
              </w:rPr>
            </w:pPr>
            <w:r>
              <w:rPr>
                <w:rFonts w:cs="Arial"/>
                <w:szCs w:val="22"/>
              </w:rPr>
              <w:t>Ing. Vladimír Trunda</w:t>
            </w:r>
          </w:p>
        </w:tc>
      </w:tr>
      <w:tr w:rsidR="00193696" w14:paraId="5A58E5FA" w14:textId="77777777" w:rsidTr="00BD0C5C">
        <w:tc>
          <w:tcPr>
            <w:tcW w:w="2972" w:type="dxa"/>
          </w:tcPr>
          <w:p w14:paraId="0D558C6D" w14:textId="77777777" w:rsidR="00193696" w:rsidRPr="00230919" w:rsidRDefault="00193696" w:rsidP="00F32AC3">
            <w:pPr>
              <w:widowControl w:val="0"/>
              <w:jc w:val="both"/>
              <w:rPr>
                <w:rFonts w:cs="Arial"/>
                <w:szCs w:val="22"/>
              </w:rPr>
            </w:pPr>
            <w:r w:rsidRPr="00230919">
              <w:rPr>
                <w:rFonts w:cs="Arial"/>
                <w:szCs w:val="22"/>
              </w:rPr>
              <w:t>Tel.:</w:t>
            </w:r>
            <w:r w:rsidRPr="00230919">
              <w:rPr>
                <w:rFonts w:cs="Arial"/>
                <w:szCs w:val="22"/>
              </w:rPr>
              <w:tab/>
            </w:r>
          </w:p>
        </w:tc>
        <w:tc>
          <w:tcPr>
            <w:tcW w:w="5948" w:type="dxa"/>
          </w:tcPr>
          <w:p w14:paraId="25F8F197" w14:textId="01A1CC72" w:rsidR="00193696" w:rsidRDefault="00F77B99" w:rsidP="00F32AC3">
            <w:pPr>
              <w:widowControl w:val="0"/>
              <w:jc w:val="both"/>
              <w:rPr>
                <w:rFonts w:cs="Arial"/>
                <w:szCs w:val="22"/>
              </w:rPr>
            </w:pPr>
            <w:r>
              <w:rPr>
                <w:rFonts w:cs="Arial"/>
                <w:szCs w:val="22"/>
              </w:rPr>
              <w:t>777166608</w:t>
            </w:r>
          </w:p>
        </w:tc>
      </w:tr>
      <w:tr w:rsidR="00193696" w14:paraId="0B7E76D6" w14:textId="77777777" w:rsidTr="00BD0C5C">
        <w:tc>
          <w:tcPr>
            <w:tcW w:w="2972" w:type="dxa"/>
          </w:tcPr>
          <w:p w14:paraId="1F7B8389" w14:textId="77777777" w:rsidR="00193696" w:rsidRPr="00230919" w:rsidRDefault="00193696" w:rsidP="00F32AC3">
            <w:pPr>
              <w:widowControl w:val="0"/>
              <w:jc w:val="both"/>
              <w:rPr>
                <w:rFonts w:cs="Arial"/>
                <w:szCs w:val="22"/>
              </w:rPr>
            </w:pPr>
            <w:r w:rsidRPr="00230919">
              <w:rPr>
                <w:rFonts w:cs="Arial"/>
                <w:szCs w:val="22"/>
              </w:rPr>
              <w:t>E-mail:</w:t>
            </w:r>
          </w:p>
        </w:tc>
        <w:tc>
          <w:tcPr>
            <w:tcW w:w="5948" w:type="dxa"/>
          </w:tcPr>
          <w:p w14:paraId="6071DED5" w14:textId="75DA3581" w:rsidR="00193696" w:rsidRDefault="00F77B99" w:rsidP="00F32AC3">
            <w:pPr>
              <w:widowControl w:val="0"/>
              <w:jc w:val="both"/>
              <w:rPr>
                <w:rFonts w:cs="Arial"/>
                <w:szCs w:val="22"/>
              </w:rPr>
            </w:pPr>
            <w:r>
              <w:rPr>
                <w:rFonts w:cs="Arial"/>
                <w:szCs w:val="22"/>
              </w:rPr>
              <w:t>trundavlad@gmail.com</w:t>
            </w:r>
          </w:p>
        </w:tc>
      </w:tr>
    </w:tbl>
    <w:p w14:paraId="5FA65BC9" w14:textId="77777777" w:rsidR="00312078" w:rsidRDefault="00312078" w:rsidP="00312078">
      <w:pPr>
        <w:ind w:left="142"/>
        <w:rPr>
          <w:bCs/>
          <w:szCs w:val="22"/>
        </w:rPr>
      </w:pPr>
    </w:p>
    <w:p w14:paraId="0C1C2250" w14:textId="4DC84292" w:rsidR="00312078" w:rsidRPr="00230919" w:rsidRDefault="00312078" w:rsidP="00312078">
      <w:pPr>
        <w:ind w:left="142"/>
        <w:rPr>
          <w:rFonts w:cs="Arial"/>
          <w:szCs w:val="22"/>
        </w:rPr>
      </w:pPr>
      <w:r w:rsidRPr="003816EA">
        <w:rPr>
          <w:rStyle w:val="FontStyle18"/>
          <w:sz w:val="22"/>
          <w:szCs w:val="22"/>
        </w:rPr>
        <w:t>(dále jen jako „</w:t>
      </w:r>
      <w:r w:rsidR="00061385">
        <w:rPr>
          <w:rStyle w:val="FontStyle18"/>
          <w:b/>
          <w:sz w:val="22"/>
          <w:szCs w:val="22"/>
        </w:rPr>
        <w:t>p</w:t>
      </w:r>
      <w:r>
        <w:rPr>
          <w:rStyle w:val="FontStyle18"/>
          <w:b/>
          <w:sz w:val="22"/>
          <w:szCs w:val="22"/>
        </w:rPr>
        <w:t>říkazník</w:t>
      </w:r>
      <w:r w:rsidRPr="003816EA">
        <w:rPr>
          <w:rStyle w:val="FontStyle18"/>
          <w:sz w:val="22"/>
          <w:szCs w:val="22"/>
        </w:rPr>
        <w:t>")</w:t>
      </w:r>
    </w:p>
    <w:p w14:paraId="1C05B75F" w14:textId="2DD750F3" w:rsidR="00726424" w:rsidRPr="00C92484" w:rsidRDefault="00726424" w:rsidP="002C08F7">
      <w:pPr>
        <w:pStyle w:val="Nadpis1"/>
      </w:pPr>
      <w:r w:rsidRPr="00C92484">
        <w:t>Preambule</w:t>
      </w:r>
    </w:p>
    <w:p w14:paraId="6C7426C3" w14:textId="7EBCC236" w:rsidR="00895EF4" w:rsidRPr="004774C7" w:rsidRDefault="00726424" w:rsidP="00895EF4">
      <w:pPr>
        <w:pStyle w:val="Nadpis2"/>
        <w:numPr>
          <w:ilvl w:val="1"/>
          <w:numId w:val="1"/>
        </w:numPr>
        <w:rPr>
          <w:rFonts w:cs="Arial"/>
          <w:color w:val="000000"/>
          <w:szCs w:val="22"/>
        </w:rPr>
      </w:pPr>
      <w:r w:rsidRPr="00C92484">
        <w:t>Cílem této smlouvy je sjednat podmínky a postupy, které jsou nezbytné pro zadávací řízení na veře</w:t>
      </w:r>
      <w:r w:rsidR="001A62F2" w:rsidRPr="00C92484">
        <w:t>jnou zakázku podle zákona č. 134/201</w:t>
      </w:r>
      <w:r w:rsidRPr="00C92484">
        <w:t xml:space="preserve">6 Sb., o </w:t>
      </w:r>
      <w:r w:rsidR="001A62F2" w:rsidRPr="00C92484">
        <w:t>zadávání veřejných zakázek</w:t>
      </w:r>
      <w:r w:rsidR="00AA2DAB">
        <w:t>, ve znění pozdějších předpisů</w:t>
      </w:r>
      <w:r w:rsidRPr="00C92484">
        <w:t xml:space="preserve"> (dále jen „zákon“) </w:t>
      </w:r>
      <w:r w:rsidR="004C5F27" w:rsidRPr="00611230">
        <w:rPr>
          <w:rFonts w:cs="Arial"/>
          <w:szCs w:val="22"/>
        </w:rPr>
        <w:t>a</w:t>
      </w:r>
      <w:r w:rsidR="004C5F27">
        <w:rPr>
          <w:rFonts w:cs="Arial"/>
          <w:szCs w:val="22"/>
        </w:rPr>
        <w:t xml:space="preserve"> směrnice </w:t>
      </w:r>
      <w:r w:rsidR="004C5F27" w:rsidRPr="00611230">
        <w:rPr>
          <w:rFonts w:cs="Arial"/>
          <w:szCs w:val="22"/>
        </w:rPr>
        <w:t>SM/25</w:t>
      </w:r>
      <w:r w:rsidR="00D9406A">
        <w:rPr>
          <w:rFonts w:cs="Arial"/>
          <w:szCs w:val="22"/>
        </w:rPr>
        <w:t xml:space="preserve"> </w:t>
      </w:r>
      <w:r w:rsidR="004C5F27" w:rsidRPr="00D9406A">
        <w:rPr>
          <w:rFonts w:cs="Arial"/>
          <w:i/>
          <w:iCs/>
          <w:szCs w:val="22"/>
        </w:rPr>
        <w:t>Zadávání veřejných zakázek administrovaných organizacemi kraje</w:t>
      </w:r>
      <w:r w:rsidR="004C5F27">
        <w:rPr>
          <w:rFonts w:cs="Arial"/>
          <w:szCs w:val="22"/>
        </w:rPr>
        <w:t>, v platném znění</w:t>
      </w:r>
      <w:r w:rsidR="001861AE">
        <w:rPr>
          <w:rFonts w:cs="Arial"/>
          <w:szCs w:val="22"/>
        </w:rPr>
        <w:t>,</w:t>
      </w:r>
      <w:r w:rsidRPr="00C92484">
        <w:t xml:space="preserve"> aby příkazce jako veřejný zadavatel neporušil citovaný zákon</w:t>
      </w:r>
      <w:r w:rsidR="00895EF4" w:rsidRPr="00C92484">
        <w:t xml:space="preserve">. Předmětem této smlouvy je výkon práv a povinností příkazce (zadavatele) podle </w:t>
      </w:r>
      <w:r w:rsidR="003B5BB1">
        <w:t>zákona</w:t>
      </w:r>
      <w:r w:rsidR="00895EF4" w:rsidRPr="00C92484">
        <w:t xml:space="preserve"> </w:t>
      </w:r>
      <w:r w:rsidR="00895EF4">
        <w:t>ve vztahu k</w:t>
      </w:r>
      <w:r w:rsidR="00895EF4" w:rsidRPr="005B51AD">
        <w:t xml:space="preserve"> veřejné</w:t>
      </w:r>
      <w:r w:rsidR="00895EF4" w:rsidRPr="00C92484">
        <w:t xml:space="preserve"> zakázce.</w:t>
      </w:r>
      <w:r w:rsidR="00A569D2">
        <w:t xml:space="preserve"> Jedná se o veřejnou zakázku složenou ze tří částí, které mají </w:t>
      </w:r>
      <w:r w:rsidR="00A569D2" w:rsidRPr="004774C7">
        <w:rPr>
          <w:rFonts w:cs="Arial"/>
          <w:color w:val="000000"/>
          <w:szCs w:val="22"/>
        </w:rPr>
        <w:t xml:space="preserve">věcnou, časovou a místní </w:t>
      </w:r>
      <w:r w:rsidR="00A569D2" w:rsidRPr="004774C7">
        <w:rPr>
          <w:rFonts w:cs="Arial"/>
          <w:color w:val="000000"/>
          <w:szCs w:val="22"/>
        </w:rPr>
        <w:lastRenderedPageBreak/>
        <w:t>souvislost a lze předpokládat, že je zde stejný potencionální okruh dodavatelů realizovat VZ(§18 ZVZ). Jedná se o tyto části :</w:t>
      </w:r>
    </w:p>
    <w:p w14:paraId="08E92595" w14:textId="76AFB816" w:rsidR="00A569D2" w:rsidRDefault="00A569D2" w:rsidP="00A569D2">
      <w:pPr>
        <w:pStyle w:val="Odstavecseseznamem"/>
        <w:numPr>
          <w:ilvl w:val="0"/>
          <w:numId w:val="18"/>
        </w:numPr>
      </w:pPr>
      <w:r>
        <w:t>Klimatizace do podkroví budovy</w:t>
      </w:r>
    </w:p>
    <w:p w14:paraId="0C233A6B" w14:textId="03C763A9" w:rsidR="00A569D2" w:rsidRDefault="00A569D2" w:rsidP="00A569D2">
      <w:pPr>
        <w:pStyle w:val="Odstavecseseznamem"/>
        <w:numPr>
          <w:ilvl w:val="0"/>
          <w:numId w:val="18"/>
        </w:numPr>
      </w:pPr>
      <w:r>
        <w:t>Rekonstrukce kotelny</w:t>
      </w:r>
    </w:p>
    <w:p w14:paraId="266C1B57" w14:textId="3C233658" w:rsidR="00A569D2" w:rsidRDefault="00A569D2" w:rsidP="00A569D2">
      <w:pPr>
        <w:pStyle w:val="Odstavecseseznamem"/>
        <w:numPr>
          <w:ilvl w:val="0"/>
          <w:numId w:val="18"/>
        </w:numPr>
      </w:pPr>
      <w:r>
        <w:t>Rekonstrukce sociálního zařízení</w:t>
      </w:r>
    </w:p>
    <w:p w14:paraId="4E5E45B2" w14:textId="77777777" w:rsidR="00A569D2" w:rsidRDefault="00A569D2" w:rsidP="00A569D2">
      <w:pPr>
        <w:pStyle w:val="Odstavecseseznamem"/>
        <w:ind w:left="984"/>
      </w:pPr>
    </w:p>
    <w:p w14:paraId="1257EBA6" w14:textId="07B449E4" w:rsidR="00A569D2" w:rsidRPr="00A569D2" w:rsidRDefault="00A569D2" w:rsidP="00A569D2">
      <w:pPr>
        <w:pStyle w:val="Odstavecseseznamem"/>
        <w:ind w:left="709"/>
      </w:pPr>
      <w:r>
        <w:t xml:space="preserve">Společný název VZ je </w:t>
      </w:r>
      <w:r>
        <w:rPr>
          <w:b/>
          <w:szCs w:val="22"/>
        </w:rPr>
        <w:t xml:space="preserve">Stavební úpravy </w:t>
      </w:r>
      <w:r w:rsidRPr="00F77B99">
        <w:rPr>
          <w:rFonts w:cs="Arial"/>
          <w:b/>
          <w:bCs/>
          <w:szCs w:val="22"/>
        </w:rPr>
        <w:t>Gymnázium Ladislava Jaroše Holešov</w:t>
      </w:r>
      <w:r>
        <w:rPr>
          <w:rFonts w:cs="Arial"/>
          <w:b/>
          <w:bCs/>
          <w:szCs w:val="22"/>
        </w:rPr>
        <w:t>.</w:t>
      </w:r>
    </w:p>
    <w:p w14:paraId="348BE367" w14:textId="3F8BEC41" w:rsidR="00726424" w:rsidRDefault="00726424" w:rsidP="00895EF4">
      <w:pPr>
        <w:pStyle w:val="Nadpis2"/>
        <w:numPr>
          <w:ilvl w:val="0"/>
          <w:numId w:val="0"/>
        </w:numPr>
        <w:ind w:left="624"/>
      </w:pPr>
    </w:p>
    <w:p w14:paraId="4AF356D6" w14:textId="77777777" w:rsidR="001E46D4" w:rsidRPr="001E46D4" w:rsidRDefault="001E46D4" w:rsidP="001E46D4"/>
    <w:p w14:paraId="759FB970" w14:textId="013CBBC1" w:rsidR="00726424" w:rsidRPr="00C92484" w:rsidRDefault="00726424" w:rsidP="00C92484">
      <w:pPr>
        <w:pStyle w:val="Nadpis2"/>
      </w:pPr>
      <w:r w:rsidRPr="00C92484">
        <w:t>Základní identifikační údaje o veřejné zakázce, která je předmětem této smlouvy</w:t>
      </w:r>
      <w:r w:rsidR="00D9335B">
        <w:t>:</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959"/>
      </w:tblGrid>
      <w:tr w:rsidR="00D9335B" w:rsidRPr="00D9335B" w14:paraId="6987546F" w14:textId="77777777" w:rsidTr="00A01C29">
        <w:tc>
          <w:tcPr>
            <w:tcW w:w="4536" w:type="dxa"/>
          </w:tcPr>
          <w:p w14:paraId="17B54EDB" w14:textId="2F29CBC8" w:rsidR="00D9335B" w:rsidRPr="00D9335B" w:rsidRDefault="00D9335B" w:rsidP="00C92484">
            <w:pPr>
              <w:rPr>
                <w:b/>
                <w:szCs w:val="22"/>
              </w:rPr>
            </w:pPr>
            <w:r w:rsidRPr="00D9335B">
              <w:rPr>
                <w:b/>
                <w:szCs w:val="22"/>
              </w:rPr>
              <w:t>Název veřejné zakázky:</w:t>
            </w:r>
          </w:p>
        </w:tc>
        <w:tc>
          <w:tcPr>
            <w:tcW w:w="3959" w:type="dxa"/>
          </w:tcPr>
          <w:p w14:paraId="219EF0C4" w14:textId="4D46C5BA" w:rsidR="00A569D2" w:rsidRPr="00A569D2" w:rsidRDefault="00F77B99" w:rsidP="00C92484">
            <w:pPr>
              <w:rPr>
                <w:b/>
                <w:bCs/>
                <w:szCs w:val="22"/>
              </w:rPr>
            </w:pPr>
            <w:r>
              <w:rPr>
                <w:b/>
                <w:szCs w:val="22"/>
              </w:rPr>
              <w:t xml:space="preserve">Stavební úpravy </w:t>
            </w:r>
            <w:r w:rsidRPr="00F77B99">
              <w:rPr>
                <w:rFonts w:cs="Arial"/>
                <w:b/>
                <w:bCs/>
                <w:szCs w:val="22"/>
              </w:rPr>
              <w:t>Gymnázium Ladislava Jaroše Holešov</w:t>
            </w:r>
            <w:r w:rsidRPr="00F77B99">
              <w:rPr>
                <w:b/>
                <w:bCs/>
                <w:szCs w:val="22"/>
              </w:rPr>
              <w:t xml:space="preserve"> </w:t>
            </w:r>
          </w:p>
        </w:tc>
      </w:tr>
      <w:tr w:rsidR="00D9335B" w:rsidRPr="00D9335B" w14:paraId="3CF9B90E" w14:textId="77777777" w:rsidTr="00A01C29">
        <w:tc>
          <w:tcPr>
            <w:tcW w:w="4536" w:type="dxa"/>
          </w:tcPr>
          <w:p w14:paraId="07BF203C" w14:textId="24CAB19D" w:rsidR="00D9335B" w:rsidRPr="00D9335B" w:rsidRDefault="00D9335B" w:rsidP="00C92484">
            <w:pPr>
              <w:rPr>
                <w:szCs w:val="22"/>
              </w:rPr>
            </w:pPr>
            <w:r w:rsidRPr="00D9335B">
              <w:rPr>
                <w:szCs w:val="22"/>
              </w:rPr>
              <w:t>Druh veřejné zakázky:</w:t>
            </w:r>
          </w:p>
        </w:tc>
        <w:tc>
          <w:tcPr>
            <w:tcW w:w="3959" w:type="dxa"/>
          </w:tcPr>
          <w:p w14:paraId="4A446594" w14:textId="66EAAE9D" w:rsidR="00D9335B" w:rsidRPr="00D9335B" w:rsidRDefault="00F77B99" w:rsidP="00C92484">
            <w:pPr>
              <w:rPr>
                <w:szCs w:val="22"/>
              </w:rPr>
            </w:pPr>
            <w:r>
              <w:rPr>
                <w:szCs w:val="22"/>
              </w:rPr>
              <w:t>Podlimitní veřejná zakázka</w:t>
            </w:r>
          </w:p>
        </w:tc>
      </w:tr>
      <w:tr w:rsidR="008C1B2B" w:rsidRPr="00D9335B" w14:paraId="1ED1CFD9" w14:textId="77777777" w:rsidTr="00A01C29">
        <w:tc>
          <w:tcPr>
            <w:tcW w:w="4536" w:type="dxa"/>
          </w:tcPr>
          <w:p w14:paraId="533D2334" w14:textId="5D67C64B" w:rsidR="008C1B2B" w:rsidRPr="00D9335B" w:rsidRDefault="008C1B2B" w:rsidP="008C1B2B">
            <w:pPr>
              <w:rPr>
                <w:szCs w:val="22"/>
              </w:rPr>
            </w:pPr>
            <w:r w:rsidRPr="00D9335B">
              <w:rPr>
                <w:szCs w:val="22"/>
              </w:rPr>
              <w:t xml:space="preserve">Předpokládaná hodnota </w:t>
            </w:r>
            <w:r>
              <w:rPr>
                <w:szCs w:val="22"/>
              </w:rPr>
              <w:t>veřejné zakázky:</w:t>
            </w:r>
          </w:p>
        </w:tc>
        <w:tc>
          <w:tcPr>
            <w:tcW w:w="3959" w:type="dxa"/>
          </w:tcPr>
          <w:p w14:paraId="6B7C68EA" w14:textId="35C59834" w:rsidR="008C1B2B" w:rsidRPr="00D9335B" w:rsidRDefault="00F77B99" w:rsidP="008C1B2B">
            <w:pPr>
              <w:rPr>
                <w:szCs w:val="22"/>
              </w:rPr>
            </w:pPr>
            <w:r>
              <w:rPr>
                <w:szCs w:val="22"/>
              </w:rPr>
              <w:t>13 mil. Kč</w:t>
            </w:r>
          </w:p>
        </w:tc>
      </w:tr>
      <w:tr w:rsidR="008C1B2B" w:rsidRPr="00D9335B" w14:paraId="31C4543E" w14:textId="77777777" w:rsidTr="00A01C29">
        <w:tc>
          <w:tcPr>
            <w:tcW w:w="4536" w:type="dxa"/>
          </w:tcPr>
          <w:p w14:paraId="721F6E9A" w14:textId="62A2F47F" w:rsidR="008C1B2B" w:rsidRPr="00D9335B" w:rsidRDefault="008C1B2B" w:rsidP="008C1B2B">
            <w:pPr>
              <w:rPr>
                <w:szCs w:val="22"/>
              </w:rPr>
            </w:pPr>
            <w:r w:rsidRPr="00D9335B">
              <w:rPr>
                <w:szCs w:val="22"/>
              </w:rPr>
              <w:t>Forma zadávacího řízení:</w:t>
            </w:r>
          </w:p>
        </w:tc>
        <w:tc>
          <w:tcPr>
            <w:tcW w:w="3959" w:type="dxa"/>
          </w:tcPr>
          <w:p w14:paraId="3AE301AE" w14:textId="2152A6AD" w:rsidR="008C1B2B" w:rsidRPr="00D9335B" w:rsidRDefault="00F77B99" w:rsidP="008C1B2B">
            <w:pPr>
              <w:rPr>
                <w:szCs w:val="22"/>
              </w:rPr>
            </w:pPr>
            <w:r>
              <w:rPr>
                <w:szCs w:val="22"/>
              </w:rPr>
              <w:t>Zjednodušené podlimitní řízení</w:t>
            </w:r>
            <w:r w:rsidR="00A569D2">
              <w:rPr>
                <w:szCs w:val="22"/>
              </w:rPr>
              <w:t xml:space="preserve"> s částečným plněním</w:t>
            </w:r>
          </w:p>
        </w:tc>
      </w:tr>
      <w:tr w:rsidR="00D9335B" w:rsidRPr="00D9335B" w14:paraId="0E1E716F" w14:textId="77777777" w:rsidTr="00A01C29">
        <w:tc>
          <w:tcPr>
            <w:tcW w:w="4536" w:type="dxa"/>
          </w:tcPr>
          <w:p w14:paraId="53E094CE" w14:textId="7BC8D2CA" w:rsidR="00D9335B" w:rsidRPr="00D9335B" w:rsidRDefault="00D9335B" w:rsidP="00C92484">
            <w:pPr>
              <w:rPr>
                <w:szCs w:val="22"/>
              </w:rPr>
            </w:pPr>
            <w:r w:rsidRPr="00D9335B">
              <w:rPr>
                <w:szCs w:val="22"/>
              </w:rPr>
              <w:t>Veřejná zakázka rozdělena na části:</w:t>
            </w:r>
          </w:p>
        </w:tc>
        <w:tc>
          <w:tcPr>
            <w:tcW w:w="3959" w:type="dxa"/>
          </w:tcPr>
          <w:p w14:paraId="69B98B35" w14:textId="4F20DA82" w:rsidR="00D9335B" w:rsidRPr="00D9335B" w:rsidRDefault="00D9335B" w:rsidP="00C92484">
            <w:pPr>
              <w:rPr>
                <w:szCs w:val="22"/>
              </w:rPr>
            </w:pPr>
            <w:r w:rsidRPr="00F77B99">
              <w:rPr>
                <w:szCs w:val="22"/>
              </w:rPr>
              <w:t>Ne</w:t>
            </w:r>
          </w:p>
        </w:tc>
      </w:tr>
      <w:tr w:rsidR="00D9335B" w:rsidRPr="00D9335B" w14:paraId="3BEFE886" w14:textId="77777777" w:rsidTr="00A01C29">
        <w:tc>
          <w:tcPr>
            <w:tcW w:w="4536" w:type="dxa"/>
          </w:tcPr>
          <w:p w14:paraId="40F2687F" w14:textId="3F3AD65D" w:rsidR="00D9335B" w:rsidRPr="00D9335B" w:rsidRDefault="00D9335B" w:rsidP="00C92484">
            <w:pPr>
              <w:rPr>
                <w:szCs w:val="22"/>
              </w:rPr>
            </w:pPr>
            <w:r w:rsidRPr="00D9335B">
              <w:rPr>
                <w:szCs w:val="22"/>
              </w:rPr>
              <w:t>Způsob podání a příjmu nabídek:</w:t>
            </w:r>
          </w:p>
        </w:tc>
        <w:tc>
          <w:tcPr>
            <w:tcW w:w="3959" w:type="dxa"/>
          </w:tcPr>
          <w:p w14:paraId="2E9F9A51" w14:textId="14667475" w:rsidR="00D9335B" w:rsidRPr="00D9335B" w:rsidRDefault="00D9335B" w:rsidP="00C92484">
            <w:pPr>
              <w:rPr>
                <w:szCs w:val="22"/>
              </w:rPr>
            </w:pPr>
            <w:r w:rsidRPr="00F77B99">
              <w:rPr>
                <w:szCs w:val="22"/>
              </w:rPr>
              <w:t>elektronicky</w:t>
            </w:r>
          </w:p>
        </w:tc>
      </w:tr>
    </w:tbl>
    <w:p w14:paraId="3CF40E25" w14:textId="32448FC8" w:rsidR="00726424" w:rsidRPr="00C92484" w:rsidRDefault="00726424" w:rsidP="00760B30">
      <w:pPr>
        <w:pStyle w:val="Nadpis1"/>
      </w:pPr>
      <w:r w:rsidRPr="00C92484">
        <w:t>Předmět smlouvy</w:t>
      </w:r>
    </w:p>
    <w:p w14:paraId="298DD5C0" w14:textId="77777777" w:rsidR="00726424" w:rsidRPr="00C92484" w:rsidRDefault="00726424" w:rsidP="00BF7182">
      <w:pPr>
        <w:pStyle w:val="Nadpis2"/>
      </w:pPr>
      <w:r w:rsidRPr="00C92484">
        <w:t xml:space="preserve">Předmět smlouvy se dále specifikuje jako zastupování příkazce v rámci celého průběhu zadávacího řízení (dále jen </w:t>
      </w:r>
      <w:r w:rsidR="00BE2D3C" w:rsidRPr="00C92484">
        <w:t>„</w:t>
      </w:r>
      <w:r w:rsidRPr="00C92484">
        <w:t>zadání</w:t>
      </w:r>
      <w:r w:rsidR="00BE2D3C" w:rsidRPr="00C92484">
        <w:t>“</w:t>
      </w:r>
      <w:r w:rsidRPr="00C92484">
        <w:t>) formou definovanou v preambuli</w:t>
      </w:r>
      <w:r w:rsidR="00BE2D3C" w:rsidRPr="00C92484">
        <w:t xml:space="preserve"> v souladu se zákonem, </w:t>
      </w:r>
      <w:r w:rsidRPr="00C92484">
        <w:t xml:space="preserve">včetně prováděcích právních předpisů.  </w:t>
      </w:r>
    </w:p>
    <w:p w14:paraId="657CD4ED" w14:textId="77777777" w:rsidR="00726424" w:rsidRPr="00C92484" w:rsidRDefault="00726424" w:rsidP="00760B30">
      <w:pPr>
        <w:pStyle w:val="Nadpis2"/>
      </w:pPr>
      <w:r w:rsidRPr="00C92484">
        <w:t xml:space="preserve">Příkazník se zavazuje zajistit </w:t>
      </w:r>
      <w:r w:rsidRPr="00F926B1">
        <w:rPr>
          <w:u w:val="single"/>
        </w:rPr>
        <w:t>zejména</w:t>
      </w:r>
      <w:r w:rsidRPr="00C92484">
        <w:t xml:space="preserve"> tyto činnosti:</w:t>
      </w:r>
    </w:p>
    <w:p w14:paraId="6DA0C7BC" w14:textId="7326C9DD" w:rsidR="0007101C" w:rsidRDefault="0007101C" w:rsidP="0007101C">
      <w:pPr>
        <w:pStyle w:val="Nadpis3"/>
        <w:numPr>
          <w:ilvl w:val="2"/>
          <w:numId w:val="4"/>
        </w:numPr>
      </w:pPr>
      <w:r w:rsidRPr="00C92484">
        <w:t>zpracování předběžného oznámení veřejné zakázky, pokud jeho uveřejnění hodlá příkazce využít a pokud jej již příkazce sám neodeslal, a jeho uveřejnění;</w:t>
      </w:r>
    </w:p>
    <w:p w14:paraId="3052E09D" w14:textId="16A25B99" w:rsidR="00726424" w:rsidRPr="00C92484" w:rsidRDefault="00EA7E7F" w:rsidP="000805ED">
      <w:pPr>
        <w:pStyle w:val="Nadpis3"/>
        <w:numPr>
          <w:ilvl w:val="2"/>
          <w:numId w:val="4"/>
        </w:numPr>
      </w:pPr>
      <w:r w:rsidRPr="00C92484">
        <w:t>z</w:t>
      </w:r>
      <w:r w:rsidR="00726424" w:rsidRPr="00C92484">
        <w:t>pracování návrhu textové části zadávací dokumentace v podrobnostech stanovených zákonem v rozsahu nejméně</w:t>
      </w:r>
      <w:r w:rsidRPr="00C92484">
        <w:t>:</w:t>
      </w:r>
    </w:p>
    <w:p w14:paraId="2185A550" w14:textId="550BCB87" w:rsidR="00703901" w:rsidRDefault="004A458D" w:rsidP="00660A54">
      <w:pPr>
        <w:pStyle w:val="Nadpis4"/>
        <w:numPr>
          <w:ilvl w:val="3"/>
          <w:numId w:val="1"/>
        </w:numPr>
      </w:pPr>
      <w:r w:rsidRPr="008B3A94">
        <w:t xml:space="preserve">popis předmětu veřejné </w:t>
      </w:r>
      <w:r w:rsidR="00416012" w:rsidRPr="008B3A94">
        <w:t>zakázky</w:t>
      </w:r>
      <w:r w:rsidR="00416012">
        <w:t xml:space="preserve"> – poskytne</w:t>
      </w:r>
      <w:r w:rsidR="007B582D">
        <w:t xml:space="preserve"> příkazce, nedohodnou-li se smluvní strany jinak – příkazník provede jeho kontrolu zejména, zda je v souladu se </w:t>
      </w:r>
      <w:r w:rsidR="009148C2">
        <w:t>zákonem</w:t>
      </w:r>
      <w:r w:rsidR="007B582D">
        <w:t xml:space="preserve"> a zda není nastaven diskriminačním způsobem</w:t>
      </w:r>
      <w:r w:rsidR="007B582D" w:rsidRPr="00C92484">
        <w:t xml:space="preserve">, </w:t>
      </w:r>
      <w:r w:rsidR="007B582D">
        <w:t xml:space="preserve">příkazník sám provede </w:t>
      </w:r>
      <w:r w:rsidR="007B582D" w:rsidRPr="00C92484">
        <w:t>klasifikace předmětu dle CPV</w:t>
      </w:r>
    </w:p>
    <w:p w14:paraId="39587E67" w14:textId="6E644CF8" w:rsidR="004D0AC8" w:rsidRPr="00C92484" w:rsidRDefault="00EE4ECC" w:rsidP="004D0AC8">
      <w:pPr>
        <w:pStyle w:val="Nadpis4"/>
        <w:numPr>
          <w:ilvl w:val="3"/>
          <w:numId w:val="1"/>
        </w:numPr>
      </w:pPr>
      <w:r>
        <w:t xml:space="preserve">stanoví (po </w:t>
      </w:r>
      <w:r w:rsidR="00E97A62">
        <w:t>projednání</w:t>
      </w:r>
      <w:r>
        <w:t xml:space="preserve"> s příkazcem) </w:t>
      </w:r>
      <w:r w:rsidR="004D0AC8" w:rsidRPr="00C92484">
        <w:t>požadavk</w:t>
      </w:r>
      <w:r>
        <w:t>y</w:t>
      </w:r>
      <w:r w:rsidR="004D0AC8" w:rsidRPr="00C92484">
        <w:t xml:space="preserve"> na kvalifikaci (způsobilost) dodavatelů</w:t>
      </w:r>
    </w:p>
    <w:p w14:paraId="1F23AB22" w14:textId="5786901A" w:rsidR="00703901" w:rsidRPr="00C92484" w:rsidRDefault="00EE4ECC" w:rsidP="00F5189F">
      <w:pPr>
        <w:pStyle w:val="Nadpis4"/>
      </w:pPr>
      <w:r>
        <w:t xml:space="preserve">stanoví </w:t>
      </w:r>
      <w:r w:rsidR="00D91E1B">
        <w:t xml:space="preserve">(po projednání s příkazcem) </w:t>
      </w:r>
      <w:r w:rsidR="00703901" w:rsidRPr="00C92484">
        <w:t>kritéri</w:t>
      </w:r>
      <w:r w:rsidR="00D91E1B">
        <w:t>a</w:t>
      </w:r>
      <w:r w:rsidR="00703901" w:rsidRPr="00C92484">
        <w:t xml:space="preserve"> a způsobu hodnocení</w:t>
      </w:r>
    </w:p>
    <w:p w14:paraId="3668EC40" w14:textId="77777777" w:rsidR="00703901" w:rsidRPr="00C92484" w:rsidRDefault="00703901" w:rsidP="00F5189F">
      <w:pPr>
        <w:pStyle w:val="Nadpis4"/>
      </w:pPr>
      <w:r w:rsidRPr="00C92484">
        <w:t xml:space="preserve">požadavky na jednotný způsob zpracování nabídkové ceny </w:t>
      </w:r>
    </w:p>
    <w:p w14:paraId="723C363A" w14:textId="77777777" w:rsidR="00703901" w:rsidRPr="00C92484" w:rsidRDefault="00703901" w:rsidP="00F5189F">
      <w:pPr>
        <w:pStyle w:val="Nadpis4"/>
      </w:pPr>
      <w:r w:rsidRPr="00C92484">
        <w:t>podmínky a požadavky na zpracování nabídky</w:t>
      </w:r>
    </w:p>
    <w:p w14:paraId="047CB657" w14:textId="45DBBA5A" w:rsidR="005208ED" w:rsidRPr="00C92484" w:rsidRDefault="005208ED" w:rsidP="005208ED">
      <w:pPr>
        <w:pStyle w:val="Nadpis4"/>
        <w:numPr>
          <w:ilvl w:val="3"/>
          <w:numId w:val="1"/>
        </w:numPr>
      </w:pPr>
      <w:r w:rsidRPr="00C92484">
        <w:t xml:space="preserve">obchodní </w:t>
      </w:r>
      <w:r w:rsidR="00416012" w:rsidRPr="00C92484">
        <w:t xml:space="preserve">podmínky </w:t>
      </w:r>
      <w:r w:rsidR="00416012">
        <w:t>– poskytne</w:t>
      </w:r>
      <w:r w:rsidRPr="00791B11">
        <w:t xml:space="preserve"> příkazce, nedohodnou-li se smluvní strany jinak – příkazník provede jejich kontrolu, </w:t>
      </w:r>
      <w:r w:rsidR="004107B6">
        <w:t xml:space="preserve">ověří </w:t>
      </w:r>
      <w:r w:rsidRPr="00791B11">
        <w:t>soulad se zadávací dokumentací</w:t>
      </w:r>
      <w:r>
        <w:t xml:space="preserve"> včetně posouzení, zda jsou obchodní podmínky v souladu se zákonem</w:t>
      </w:r>
      <w:r w:rsidR="005142BA">
        <w:t xml:space="preserve"> </w:t>
      </w:r>
      <w:r w:rsidRPr="00791B11">
        <w:t>případně navrhne jejich úpravu</w:t>
      </w:r>
      <w:r w:rsidRPr="00C92484">
        <w:t>;</w:t>
      </w:r>
    </w:p>
    <w:p w14:paraId="6EF6113C" w14:textId="6B6FB402" w:rsidR="00726424" w:rsidRPr="00C92484" w:rsidRDefault="00703901" w:rsidP="007C79CC">
      <w:pPr>
        <w:pStyle w:val="Nadpis3"/>
      </w:pPr>
      <w:r w:rsidRPr="00C92484">
        <w:t xml:space="preserve">projednání návrhu textové části zadávací dokumentace s příkazcem a vyhotovení vzájemně odsouhlaseného konečného znění všech částí textové </w:t>
      </w:r>
      <w:r w:rsidR="004107B6">
        <w:t xml:space="preserve">části </w:t>
      </w:r>
      <w:r w:rsidRPr="00C92484">
        <w:t>zadávací dokumentace;</w:t>
      </w:r>
    </w:p>
    <w:p w14:paraId="71001B30" w14:textId="037955ED" w:rsidR="003F2CCC" w:rsidRPr="00C92484" w:rsidRDefault="00F27E3F" w:rsidP="007C79CC">
      <w:pPr>
        <w:pStyle w:val="Nadpis3"/>
      </w:pPr>
      <w:r w:rsidRPr="00C92484">
        <w:t>zpracování Oznámení o zahájení zadávacího řízení</w:t>
      </w:r>
      <w:r>
        <w:t>/Výzvy k podání nabídek</w:t>
      </w:r>
      <w:r w:rsidR="003F2CCC" w:rsidRPr="00C92484">
        <w:t xml:space="preserve">; </w:t>
      </w:r>
    </w:p>
    <w:p w14:paraId="28E8C64D" w14:textId="56E02B31" w:rsidR="00E362BF" w:rsidRPr="00E362BF" w:rsidRDefault="00E362BF" w:rsidP="00E362BF">
      <w:pPr>
        <w:pStyle w:val="Nadpis3"/>
        <w:numPr>
          <w:ilvl w:val="2"/>
          <w:numId w:val="1"/>
        </w:numPr>
      </w:pPr>
      <w:r w:rsidRPr="00760B30">
        <w:rPr>
          <w:rStyle w:val="Nadpis3Char"/>
        </w:rPr>
        <w:lastRenderedPageBreak/>
        <w:t>odeslání Oznámení o zahájení zadávacího řízení</w:t>
      </w:r>
      <w:r>
        <w:rPr>
          <w:rStyle w:val="Nadpis3Char"/>
        </w:rPr>
        <w:t>/Výzvy k podání nabídek</w:t>
      </w:r>
      <w:r w:rsidRPr="00760B30">
        <w:rPr>
          <w:rStyle w:val="Nadpis3Char"/>
        </w:rPr>
        <w:t xml:space="preserve"> k uveřejnění ve Věstníku veřejných</w:t>
      </w:r>
      <w:r w:rsidRPr="00C92484">
        <w:t xml:space="preserve"> zakázek / Úředním věstníku EU</w:t>
      </w:r>
      <w:r>
        <w:t xml:space="preserve"> (vyžaduje-li to </w:t>
      </w:r>
      <w:r w:rsidR="00221917">
        <w:t>zákon</w:t>
      </w:r>
      <w:r>
        <w:t>)</w:t>
      </w:r>
      <w:r w:rsidRPr="00C92484">
        <w:t>;</w:t>
      </w:r>
      <w:r w:rsidR="007A4A56">
        <w:t xml:space="preserve"> příkazník </w:t>
      </w:r>
      <w:r w:rsidR="006C2DE5">
        <w:t xml:space="preserve">musí být zaregistrován ve Věstníku veřejných </w:t>
      </w:r>
      <w:r w:rsidR="008002BE">
        <w:t>zakázek jako (externí) administrátor (tj. samostatný subjekt);</w:t>
      </w:r>
    </w:p>
    <w:p w14:paraId="2C1FEBF6" w14:textId="67944FC7" w:rsidR="003F2CCC" w:rsidRPr="00C92484" w:rsidRDefault="004B35BB" w:rsidP="007C79CC">
      <w:pPr>
        <w:pStyle w:val="Nadpis3"/>
      </w:pPr>
      <w:r w:rsidRPr="00C92484">
        <w:t>uveřejnění zadávací dokumentace včetně certifikátu pro šifrování nabídek</w:t>
      </w:r>
      <w:r w:rsidR="003F2CCC" w:rsidRPr="00C92484">
        <w:t>;</w:t>
      </w:r>
    </w:p>
    <w:p w14:paraId="11BA7141" w14:textId="160716ED" w:rsidR="00703901" w:rsidRPr="00C92484" w:rsidRDefault="001502BB" w:rsidP="007C79CC">
      <w:pPr>
        <w:pStyle w:val="Nadpis3"/>
      </w:pPr>
      <w:r w:rsidRPr="00D66D0A">
        <w:rPr>
          <w:rFonts w:cs="Arial"/>
          <w:szCs w:val="22"/>
        </w:rPr>
        <w:t>odeslání Výzvy k podání nabídky dodavatelům, které určí příkazce (pokud je stanoví)</w:t>
      </w:r>
      <w:r w:rsidR="00703901" w:rsidRPr="00C92484">
        <w:t>;</w:t>
      </w:r>
    </w:p>
    <w:p w14:paraId="6C310CC5" w14:textId="77777777" w:rsidR="00EE33F0" w:rsidRPr="00C92484" w:rsidRDefault="00EE33F0" w:rsidP="00EE33F0">
      <w:pPr>
        <w:pStyle w:val="Nadpis3"/>
        <w:numPr>
          <w:ilvl w:val="2"/>
          <w:numId w:val="1"/>
        </w:numPr>
      </w:pPr>
      <w:r w:rsidRPr="00C92484">
        <w:t xml:space="preserve">předání části zadávací dokumentace, kterou </w:t>
      </w:r>
      <w:r>
        <w:t xml:space="preserve">případně </w:t>
      </w:r>
      <w:r w:rsidRPr="00C92484">
        <w:t>nebylo možno zpřístupnit na profilu zadavatele, dodavatelům, kteří požádali o její poskytnutí (pokud nastane);</w:t>
      </w:r>
    </w:p>
    <w:p w14:paraId="38DDEDC6" w14:textId="12452D91" w:rsidR="004A4491" w:rsidRPr="00C92484" w:rsidRDefault="004A4491" w:rsidP="004A4491">
      <w:pPr>
        <w:pStyle w:val="Nadpis3"/>
        <w:numPr>
          <w:ilvl w:val="2"/>
          <w:numId w:val="1"/>
        </w:numPr>
      </w:pPr>
      <w:r w:rsidRPr="00C92484">
        <w:t>zpracování vysvětlení zadávací dokumentace a jeho poskytnutí / uveřejnění ve lhůtě, způsobem a formou stanovenou</w:t>
      </w:r>
      <w:r>
        <w:t xml:space="preserve"> </w:t>
      </w:r>
      <w:r w:rsidR="00113284">
        <w:t>zákonem</w:t>
      </w:r>
      <w:r>
        <w:t xml:space="preserve"> (v případě, že se vysvětlení zadávací dokumentace týká obchodních podmínek nebo předmětu (technické části) veřejné zakázky, tak zpracuje návrh vysvětlení zadávací dokumentace příkazce, přičemž příkazník poskytne příkazci nejméně 2 pracovní dny na zpracování takového návrhu (za tímto účelem je příkazník povinen příkazci předat veškeré potřebné informace potřebné pro zpracování vysvětlení zadávací dokumentace) a zároveň tak, aby byly dodrženy příslušné lhůty stanovené </w:t>
      </w:r>
      <w:r w:rsidR="0026025E">
        <w:t>zákonem</w:t>
      </w:r>
      <w:r>
        <w:t>; zpracování konečného znění vysvětlení zadávací dokumentace včetně jeho zveřejnění/odeslání pak zajistí příkazník)</w:t>
      </w:r>
      <w:r w:rsidRPr="00C92484">
        <w:t>;</w:t>
      </w:r>
    </w:p>
    <w:p w14:paraId="4A7950BB" w14:textId="5B9C84DA" w:rsidR="00284668" w:rsidRPr="00C92484" w:rsidRDefault="00572F72" w:rsidP="007C79CC">
      <w:pPr>
        <w:pStyle w:val="Nadpis3"/>
      </w:pPr>
      <w:r w:rsidRPr="00C92484">
        <w:t>nastavení parametrizace pro otevírání nabídek;</w:t>
      </w:r>
    </w:p>
    <w:p w14:paraId="1EA174D7" w14:textId="12BD276D" w:rsidR="00572F72" w:rsidRPr="00C92484" w:rsidRDefault="00572F72" w:rsidP="007C79CC">
      <w:pPr>
        <w:pStyle w:val="Nadpis3"/>
      </w:pPr>
      <w:r w:rsidRPr="00C92484">
        <w:t>organizační zabezpečení otevírání nabídek, včetně zpracování protokolu o otevírání nabídek</w:t>
      </w:r>
      <w:r w:rsidR="00787D86" w:rsidRPr="00C92484">
        <w:t xml:space="preserve"> (kopii vydá na vyžádání člen</w:t>
      </w:r>
      <w:r w:rsidR="003D794C">
        <w:t>a</w:t>
      </w:r>
      <w:r w:rsidR="00787D86" w:rsidRPr="00C92484">
        <w:t xml:space="preserve"> komise)</w:t>
      </w:r>
      <w:r w:rsidRPr="00C92484">
        <w:t>;</w:t>
      </w:r>
    </w:p>
    <w:p w14:paraId="5C7D9600" w14:textId="27EEAC04" w:rsidR="00572F72" w:rsidRPr="00C92484" w:rsidRDefault="00572F72" w:rsidP="007C79CC">
      <w:pPr>
        <w:pStyle w:val="Nadpis3"/>
      </w:pPr>
      <w:r w:rsidRPr="00C92484">
        <w:t>zpracování pozvánek pro členy komise;</w:t>
      </w:r>
    </w:p>
    <w:p w14:paraId="0A49EE66" w14:textId="00372A54" w:rsidR="00572F72" w:rsidRPr="00C92484" w:rsidRDefault="00572F72" w:rsidP="007C79CC">
      <w:pPr>
        <w:pStyle w:val="Nadpis3"/>
      </w:pPr>
      <w:r w:rsidRPr="00C92484">
        <w:t>zpraco</w:t>
      </w:r>
      <w:r w:rsidR="00AF1C82">
        <w:t>vání čestného prohlášení členů (případně náhradníků)</w:t>
      </w:r>
      <w:r w:rsidRPr="00C92484">
        <w:t xml:space="preserve"> komise a zabezpečení jeho podpisu;</w:t>
      </w:r>
    </w:p>
    <w:p w14:paraId="7CF1283C" w14:textId="3B13A78D" w:rsidR="00726424" w:rsidRPr="00C92484" w:rsidRDefault="00572F72" w:rsidP="007C79CC">
      <w:pPr>
        <w:pStyle w:val="Nadpis3"/>
      </w:pPr>
      <w:r w:rsidRPr="00C92484">
        <w:t>příprava posouzení splnění podmínek účasti v zadávacím řízení a hodnocení nabídek; hodnocení nabídek může předcházet posouzení splnění podmínek účasti – podmínky účasti v zadávacím řízení budou posouzeny vždy alespoň u vybraného dodavatele;</w:t>
      </w:r>
    </w:p>
    <w:p w14:paraId="54943E8F" w14:textId="77777777" w:rsidR="00E97D04" w:rsidRPr="00C92484" w:rsidRDefault="00E97D04" w:rsidP="00E97D04">
      <w:pPr>
        <w:pStyle w:val="Nadpis3"/>
        <w:numPr>
          <w:ilvl w:val="2"/>
          <w:numId w:val="1"/>
        </w:numPr>
      </w:pPr>
      <w:r w:rsidRPr="00C92484">
        <w:t>zabezpečení posouzení kvalifikace</w:t>
      </w:r>
      <w:r>
        <w:t xml:space="preserve"> (</w:t>
      </w:r>
      <w:r w:rsidRPr="00C92484">
        <w:t xml:space="preserve">příkazník </w:t>
      </w:r>
      <w:r>
        <w:t>provede kontrolu alespoň základní a profesní způsobilosti)</w:t>
      </w:r>
      <w:r w:rsidRPr="00C92484">
        <w:t xml:space="preserve">, </w:t>
      </w:r>
      <w:r>
        <w:t>dále zabezpečení posouzení mimořádně nízké nabídkové ceny, a dále zabezpečení posouzení splnění</w:t>
      </w:r>
      <w:r w:rsidRPr="00C92484">
        <w:t xml:space="preserve"> obchodních a technických podmínek</w:t>
      </w:r>
      <w:r>
        <w:t>, příkazník provede i kontrolu souladu a vyplnění předložené smlouvy (obchodních podmínek) ve vztahu k původnímu návrhu obchodních podmínek příkazce</w:t>
      </w:r>
      <w:r w:rsidRPr="00C92484">
        <w:t xml:space="preserve"> –</w:t>
      </w:r>
      <w:r>
        <w:t xml:space="preserve"> </w:t>
      </w:r>
      <w:r w:rsidRPr="00C92484">
        <w:t>příkazník zabezpečí pro jednání komise odbornou přípravu podkladů k výsledku posouzení splnění podmínek účasti, včetně kontroly způsobu stanovení nabídkové ceny (položkového rozpočtu), nedohodnou-li se smluvní strany jinak;</w:t>
      </w:r>
    </w:p>
    <w:p w14:paraId="1E92E483" w14:textId="77777777" w:rsidR="00A95B42" w:rsidRPr="00C92484" w:rsidRDefault="00A95B42" w:rsidP="00A95B42">
      <w:pPr>
        <w:pStyle w:val="Nadpis3"/>
        <w:numPr>
          <w:ilvl w:val="2"/>
          <w:numId w:val="1"/>
        </w:numPr>
      </w:pPr>
      <w:r w:rsidRPr="00C92484">
        <w:t>zpracování případných žádostí o písemné objasnění (či doplnění) nabídky/kvalifikace/mimořádně nízké nabídkové ceny dle pokynů komise, a jejich odeslání;</w:t>
      </w:r>
    </w:p>
    <w:p w14:paraId="2F9FFD89" w14:textId="6CE2F1E8" w:rsidR="00572F72" w:rsidRPr="00C92484" w:rsidRDefault="00572F72" w:rsidP="007C79CC">
      <w:pPr>
        <w:pStyle w:val="Nadpis3"/>
      </w:pPr>
      <w:r w:rsidRPr="00C92484">
        <w:t>zpracování písemného protokolu o jednání komise a průběhu posouzení splnění podmínek účasti v zadávacím řízení / zprávy o hodnocení nabídek</w:t>
      </w:r>
      <w:r w:rsidR="00787D86" w:rsidRPr="00C92484">
        <w:t xml:space="preserve"> (kopii vydá na vyžádání člen</w:t>
      </w:r>
      <w:r w:rsidR="00A95B42">
        <w:t>a</w:t>
      </w:r>
      <w:r w:rsidR="00787D86" w:rsidRPr="00C92484">
        <w:t xml:space="preserve"> komise)</w:t>
      </w:r>
      <w:r w:rsidRPr="00C92484">
        <w:t>;</w:t>
      </w:r>
    </w:p>
    <w:p w14:paraId="4CD5861E" w14:textId="5B7AC341" w:rsidR="002663B5" w:rsidRPr="00C92484" w:rsidRDefault="002663B5" w:rsidP="002663B5">
      <w:pPr>
        <w:pStyle w:val="Nadpis3"/>
        <w:numPr>
          <w:ilvl w:val="2"/>
          <w:numId w:val="1"/>
        </w:numPr>
      </w:pPr>
      <w:r w:rsidRPr="00C92484">
        <w:t>zpracování rozhodnutí zadavatele o výběru dodavatele k podpisu příkazce a jeho odeslání všem dotčeným účastníkům;</w:t>
      </w:r>
    </w:p>
    <w:p w14:paraId="2F907757" w14:textId="0FA172E0" w:rsidR="00557B8F" w:rsidRPr="00C92484" w:rsidRDefault="00572F72" w:rsidP="007C79CC">
      <w:pPr>
        <w:pStyle w:val="Nadpis3"/>
      </w:pPr>
      <w:r w:rsidRPr="00C92484">
        <w:lastRenderedPageBreak/>
        <w:t>zpracování rozhodnutí zadavatele o vyloučení účastníka ze zadávacího řízení (pokud nastane) k podpisu příkazce a jeho odeslání</w:t>
      </w:r>
      <w:r w:rsidR="00B66027">
        <w:rPr>
          <w:rFonts w:cs="Arial"/>
          <w:bCs/>
          <w:color w:val="000000"/>
          <w:szCs w:val="22"/>
        </w:rPr>
        <w:t>;</w:t>
      </w:r>
    </w:p>
    <w:p w14:paraId="6698AD6F" w14:textId="32D51262" w:rsidR="00572F72" w:rsidRPr="00C92484" w:rsidRDefault="00572F72" w:rsidP="007C79CC">
      <w:pPr>
        <w:pStyle w:val="Nadpis3"/>
      </w:pPr>
      <w:r w:rsidRPr="00C92484">
        <w:t xml:space="preserve">zpracování rozhodnutí zadavatele o zrušení zadávacího řízení (pokud nastane) k podpisu příkazce a jeho odeslání všem dotčeným </w:t>
      </w:r>
      <w:r w:rsidR="00416012" w:rsidRPr="00C92484">
        <w:t>účastníkům;</w:t>
      </w:r>
    </w:p>
    <w:p w14:paraId="66391741" w14:textId="17DD07FA" w:rsidR="00572F72" w:rsidRPr="00C92484" w:rsidRDefault="00572F72" w:rsidP="007C79CC">
      <w:pPr>
        <w:pStyle w:val="Nadpis3"/>
      </w:pPr>
      <w:r w:rsidRPr="00C92484">
        <w:t>zpracování výzvy vybranému dodavateli a zajištění komunikace s vybraným dodavatelem v rámci poskytování součinnosti a předkládání dokladů a informací před podpisem smlouvy v souladu se zákonem;</w:t>
      </w:r>
    </w:p>
    <w:p w14:paraId="75DF0DE1" w14:textId="77777777" w:rsidR="00572F72" w:rsidRPr="00C92484" w:rsidRDefault="00572F72" w:rsidP="007C79CC">
      <w:pPr>
        <w:pStyle w:val="Nadpis3"/>
      </w:pPr>
      <w:r w:rsidRPr="00C92484">
        <w:t>zajištění kontroly dokladů a informací předložených vybraným dodavatelem a zpracování protokolu o výsledku této kontroly;</w:t>
      </w:r>
    </w:p>
    <w:p w14:paraId="10351449" w14:textId="031FED61" w:rsidR="008D0873" w:rsidRPr="00C92484" w:rsidRDefault="008D0873" w:rsidP="008D0873">
      <w:pPr>
        <w:pStyle w:val="Nadpis3"/>
        <w:numPr>
          <w:ilvl w:val="2"/>
          <w:numId w:val="1"/>
        </w:numPr>
      </w:pPr>
      <w:r w:rsidRPr="00C92484">
        <w:t xml:space="preserve">uveřejnění výsledku zadávacího řízení </w:t>
      </w:r>
      <w:r>
        <w:t xml:space="preserve">na profilu příkazce, a dále </w:t>
      </w:r>
      <w:r w:rsidRPr="00C92484">
        <w:t>ve Věstníku veřejných zakázek / v Úředním věstníku Evropské unie</w:t>
      </w:r>
      <w:r>
        <w:t xml:space="preserve"> (vyžaduje-li tak </w:t>
      </w:r>
      <w:r w:rsidR="00107392">
        <w:t>zákon</w:t>
      </w:r>
      <w:r>
        <w:t>);</w:t>
      </w:r>
      <w:r w:rsidRPr="00C92484">
        <w:t xml:space="preserve"> </w:t>
      </w:r>
    </w:p>
    <w:p w14:paraId="5560A0B6" w14:textId="18ED8077" w:rsidR="00726424" w:rsidRPr="00C92484" w:rsidRDefault="00572F72" w:rsidP="007C79CC">
      <w:pPr>
        <w:pStyle w:val="Nadpis3"/>
      </w:pPr>
      <w:r w:rsidRPr="00C92484">
        <w:t>zpracování Písemné zprávy zadavatele o průběhu zadávacího řízení a její uveřejnění;</w:t>
      </w:r>
    </w:p>
    <w:p w14:paraId="2ECF0F7C" w14:textId="60E65180" w:rsidR="00726424" w:rsidRPr="00C92484" w:rsidRDefault="00572F72" w:rsidP="007C79CC">
      <w:pPr>
        <w:pStyle w:val="Nadpis3"/>
      </w:pPr>
      <w:r w:rsidRPr="00C92484">
        <w:t>kompletac</w:t>
      </w:r>
      <w:r w:rsidR="00CD06E9">
        <w:t>i</w:t>
      </w:r>
      <w:r w:rsidRPr="00C92484">
        <w:t xml:space="preserve"> a předání archivní dokumentace o průběhu zadání v jednom vyhotovení (originál)</w:t>
      </w:r>
      <w:r w:rsidR="007B0446">
        <w:t xml:space="preserve"> příkazci</w:t>
      </w:r>
      <w:r w:rsidRPr="00C92484">
        <w:t>.</w:t>
      </w:r>
      <w:r w:rsidR="00BD1463" w:rsidRPr="00BD1463">
        <w:rPr>
          <w:szCs w:val="22"/>
        </w:rPr>
        <w:t xml:space="preserve"> </w:t>
      </w:r>
      <w:r w:rsidR="00BD1463">
        <w:rPr>
          <w:szCs w:val="22"/>
        </w:rPr>
        <w:t xml:space="preserve">Originály dokumentů v elektronické podobě budou předány ve formě stanovené </w:t>
      </w:r>
      <w:r w:rsidR="008A49D8">
        <w:rPr>
          <w:szCs w:val="22"/>
        </w:rPr>
        <w:t>p</w:t>
      </w:r>
      <w:r w:rsidR="00BD1463">
        <w:rPr>
          <w:szCs w:val="22"/>
        </w:rPr>
        <w:t>říkazcem, zejména prostřednictvím datové zprávy (zpráv) ISDS, nedohodnou-li se smluvní strany jinak.</w:t>
      </w:r>
    </w:p>
    <w:p w14:paraId="5891D167" w14:textId="04DDEBC3" w:rsidR="00726424" w:rsidRPr="00C92484" w:rsidRDefault="00572F72" w:rsidP="00760B30">
      <w:pPr>
        <w:pStyle w:val="Nadpis2"/>
      </w:pPr>
      <w:r w:rsidRPr="00C92484">
        <w:t>Příkazník se dále zavazuje vypracovat veškeré dokumenty, vyjádření a stanoviska při vyřizování případných námitek účastníků či při poskytování součinnosti Úřadu pro ochranu hospodářské soutěže (dále jen „ÚOHS“) a ve správním řízení jím vedeném, a to zejména:</w:t>
      </w:r>
    </w:p>
    <w:p w14:paraId="5E6AF604" w14:textId="77777777" w:rsidR="00572F72" w:rsidRPr="00C92484" w:rsidRDefault="00572F72" w:rsidP="00760B30">
      <w:pPr>
        <w:pStyle w:val="Nadpis3"/>
      </w:pPr>
      <w:r w:rsidRPr="00C92484">
        <w:t>zpracování návrhu rozhodnutí zadavatele o námitkách účastníků případně podaných zadavateli, a odeslání zadavatelem podepsaného rozhodnutí;</w:t>
      </w:r>
    </w:p>
    <w:p w14:paraId="4C16BD67" w14:textId="77777777" w:rsidR="00572F72" w:rsidRPr="00C92484" w:rsidRDefault="00572F72" w:rsidP="00760B30">
      <w:pPr>
        <w:pStyle w:val="Nadpis3"/>
      </w:pPr>
      <w:r w:rsidRPr="00C92484">
        <w:t>zpracování návrhu vyjádření zadavatele pro ÚOHS v případě, že by některý z účastníků podal k tomuto orgánu návrh na přezkoumání úkonů zadavatele / jiná osoba podala podnět k přezkoumání úkonů zadavatele;</w:t>
      </w:r>
    </w:p>
    <w:p w14:paraId="16B2C274" w14:textId="77777777" w:rsidR="00572F72" w:rsidRPr="00C92484" w:rsidRDefault="00572F72" w:rsidP="00760B30">
      <w:pPr>
        <w:pStyle w:val="Nadpis3"/>
      </w:pPr>
      <w:r w:rsidRPr="00C92484">
        <w:t>zastupování zadavatele ve správním řízení vedeném ÚOHS;</w:t>
      </w:r>
    </w:p>
    <w:p w14:paraId="15DD2393" w14:textId="7ED17FD3" w:rsidR="00726424" w:rsidRDefault="00572F72" w:rsidP="002C08F7">
      <w:pPr>
        <w:pStyle w:val="Nadpis3"/>
      </w:pPr>
      <w:r w:rsidRPr="00C92484">
        <w:t>předání dokumentace o veřejné zakázce včetně vyjádření zadavatele ÚOHS ve lhůtě a způsobem stanoveným zákonem</w:t>
      </w:r>
      <w:r w:rsidR="00311BA9">
        <w:t>;</w:t>
      </w:r>
    </w:p>
    <w:p w14:paraId="289A9984" w14:textId="0D7F6486" w:rsidR="00726424" w:rsidRPr="00C92484" w:rsidRDefault="00572F72" w:rsidP="002C08F7">
      <w:pPr>
        <w:pStyle w:val="Nadpis2"/>
      </w:pPr>
      <w:r w:rsidRPr="00C92484">
        <w:t>V dokumentaci o veřejné zakázce je příkazník povinen zajistit písemnou evidenci všech provedených úkonů mezi zadavatelem a dodavateli vztahujících se k zadávané veřejné zakázce a písemnou evidenci všech úkonů vůči správci Věstníku veřejných zakázek a vůči orgánu dohledu.</w:t>
      </w:r>
    </w:p>
    <w:p w14:paraId="12FCDBC7" w14:textId="1454CFA9" w:rsidR="0008786E" w:rsidRPr="00C92484" w:rsidRDefault="0008786E" w:rsidP="0008786E">
      <w:pPr>
        <w:pStyle w:val="Nadpis2"/>
        <w:numPr>
          <w:ilvl w:val="1"/>
          <w:numId w:val="1"/>
        </w:numPr>
      </w:pPr>
      <w:bookmarkStart w:id="0" w:name="_Hlk155948583"/>
      <w:r w:rsidRPr="00C92484">
        <w:t xml:space="preserve">Jako výsledek činnosti příkazníka předá příkazník příkazci veškerou dokumentaci o průběhu </w:t>
      </w:r>
      <w:r w:rsidRPr="005B08A8">
        <w:t>zadávacího řízení, a to do 30 dnů od podpisu smlouvy vztahující se k dané veřejné zakázce mezi příkazcem a vybraným dodavatelem</w:t>
      </w:r>
      <w:r w:rsidR="004107B6">
        <w:t xml:space="preserve"> nebo od zrušení zadávacího řízení</w:t>
      </w:r>
      <w:r w:rsidRPr="005B08A8">
        <w:t>, nedohodnou-li se smluvní strany jinak. Tato dokumentace bude obsahovat veškeré nabídky, doklady, zápisy a protokoly z jednání včetn</w:t>
      </w:r>
      <w:r w:rsidRPr="00C92484">
        <w:t xml:space="preserve">ě související komunikace v průběhu zadávacího řízení, jejichž pořízení vyžaduje </w:t>
      </w:r>
      <w:r>
        <w:t>zákon</w:t>
      </w:r>
      <w:r w:rsidRPr="00C92484">
        <w:t>.</w:t>
      </w:r>
    </w:p>
    <w:p w14:paraId="53DF05B0" w14:textId="62BDD750" w:rsidR="00962626" w:rsidRDefault="00962626" w:rsidP="00962626">
      <w:pPr>
        <w:pStyle w:val="Nadpis2"/>
        <w:numPr>
          <w:ilvl w:val="1"/>
          <w:numId w:val="1"/>
        </w:numPr>
      </w:pPr>
      <w:bookmarkStart w:id="1" w:name="_Hlk142563123"/>
      <w:bookmarkEnd w:id="0"/>
      <w:r w:rsidRPr="00C92484">
        <w:t xml:space="preserve">Pokud v tomto článku a demonstrativním výčtu činností není uvedena některá z dílčích činností příkazníka, pak vždy platí, že příkazník je povinen připravit pro příkazce veškeré podklady, zorganizovat veškeré činnosti a odeslat či uveřejnit veškeré doklady potřebné pro řádný průběh předmětného zadávacího řízení, a to ve lhůtách stanovených </w:t>
      </w:r>
      <w:r>
        <w:t>zákonem</w:t>
      </w:r>
      <w:r w:rsidRPr="00C92484">
        <w:t>, popř. v předstihu tak, aby byly dodrženy (zákonné) lhůty pro činnosti, které má vykonat přímo příkazce. Pokud příkazník některou z těchto činností neprovede nebo nezajistí, považují to obě smluvní strany za podstatné porušení smlouvy.</w:t>
      </w:r>
    </w:p>
    <w:p w14:paraId="78DA21B2" w14:textId="77777777" w:rsidR="00877B24" w:rsidRDefault="00877B24" w:rsidP="00877B24">
      <w:pPr>
        <w:pStyle w:val="Nadpis2"/>
        <w:numPr>
          <w:ilvl w:val="1"/>
          <w:numId w:val="1"/>
        </w:numPr>
      </w:pPr>
      <w:r w:rsidRPr="00476389">
        <w:t xml:space="preserve">Předmětem této smlouvy je dále úprava vzájemných práv a povinností smluvních stran při zpracování osobních údajů podle čl. 28 Nařízení Evropského parlamentu a Rady </w:t>
      </w:r>
      <w:r w:rsidRPr="00476389">
        <w:lastRenderedPageBreak/>
        <w:t xml:space="preserve">(EU) 2016/679, o ochraně fyzických osob v souvislosti se zpracováním osobních údajů a o volném pohybu těchto údajů a o zrušení směrnice 95/46/ES, obecné nařízení o ochraně osobních údajů (dále jen „Nařízení“), pro účel zpracování </w:t>
      </w:r>
      <w:r w:rsidRPr="0093167F">
        <w:t>„administrace veřejné zakázky“ v průběhu zadávacího řízení veřejné zakázky</w:t>
      </w:r>
      <w:r w:rsidRPr="00476389">
        <w:t xml:space="preserve"> v rámci ustanovení čl. </w:t>
      </w:r>
      <w:r>
        <w:t>11</w:t>
      </w:r>
      <w:r w:rsidRPr="00476389">
        <w:t>. této smlouvy.</w:t>
      </w:r>
    </w:p>
    <w:bookmarkEnd w:id="1"/>
    <w:p w14:paraId="67686A06" w14:textId="5F88D20F" w:rsidR="00726424" w:rsidRPr="00C92484" w:rsidRDefault="005A322D" w:rsidP="002C08F7">
      <w:pPr>
        <w:pStyle w:val="Nadpis1"/>
      </w:pPr>
      <w:r>
        <w:t>Č</w:t>
      </w:r>
      <w:r w:rsidR="00726424" w:rsidRPr="00C92484">
        <w:t>estné prohlášení příkazníka</w:t>
      </w:r>
    </w:p>
    <w:p w14:paraId="3C32EFB9" w14:textId="694785C4" w:rsidR="00726424" w:rsidRPr="00C92484" w:rsidRDefault="00DB2ED8" w:rsidP="002C08F7">
      <w:pPr>
        <w:pStyle w:val="Nadpis2"/>
      </w:pPr>
      <w:r w:rsidRPr="00C92484">
        <w:t>Příkazník čestně prohlašuje, že v době podpisu této smlouvy se nenachází ve vztahu k zadávané veřejné zakázce ve střetu zájmů ve smyslu § 44 zákona. Pokud by v průběhu zadání nastaly nové skutečnosti ve vztahu ke střetu zájmů příkazníka nebo osob, které se za příkazníka zadávacího řízení účastní, je příkazník povinen tuto skutečnost bezodkladně oznámit</w:t>
      </w:r>
      <w:r w:rsidR="002A0415">
        <w:t xml:space="preserve"> písemně</w:t>
      </w:r>
      <w:r w:rsidRPr="00C92484">
        <w:t xml:space="preserve"> příkazci. Pokud tak neučiní, má se za to, že žádné změny nenastaly. Příkazník současně čestně prohlašuje, že o všech skutečnostech, o kterých se dozví v souvislosti s výkonem své funkce, zachová mlčenlivost.</w:t>
      </w:r>
    </w:p>
    <w:p w14:paraId="2D6233CB" w14:textId="75D118A7" w:rsidR="00726424" w:rsidRPr="00C92484" w:rsidRDefault="00726424" w:rsidP="002C08F7">
      <w:pPr>
        <w:pStyle w:val="Nadpis1"/>
      </w:pPr>
      <w:r w:rsidRPr="00C92484">
        <w:t>Čas plnění</w:t>
      </w:r>
      <w:r w:rsidR="002A0415">
        <w:t xml:space="preserve"> a místo plnění</w:t>
      </w:r>
    </w:p>
    <w:p w14:paraId="1198CDAC" w14:textId="5EF081ED" w:rsidR="00726424" w:rsidRPr="00C92484" w:rsidRDefault="0049653F" w:rsidP="00760B30">
      <w:pPr>
        <w:pStyle w:val="Nadpis2"/>
      </w:pPr>
      <w:r w:rsidRPr="00C92484">
        <w:t>Příkazník se zavazuje vyvinout maximální úsilí k zadání veřejné zakázky v termínech uvedených v harmonogramu, který vypracuje příkazník a předloží jej k odsouhlasení příkazci bezodkladně po uzavření této smlouvy. Příkazce poskytne příkazníkovi nezbytnou součinnost při nastavení harmonogramu a jeho uzlových bodů. Harmonogram bude v závislosti na změnách oproti předpokladu průběhu zadávacího řízení aktualizován.</w:t>
      </w:r>
    </w:p>
    <w:p w14:paraId="42428FBA" w14:textId="3C755065" w:rsidR="00726424" w:rsidRPr="00C92484" w:rsidRDefault="0049653F" w:rsidP="00760B30">
      <w:pPr>
        <w:pStyle w:val="Nadpis2"/>
      </w:pPr>
      <w:r w:rsidRPr="00C92484">
        <w:t>Termíny uvedené v harmonogramu jsou předpokládané, přičemž naplnění některých uzlových bodů je závislé na včasném rozhodnutí příkazce o provedení úkonů, o kterých musí ze zákona rozhodnout příkazce sám. Prodlení příkazce v provedení těchto úkonů jde k tíži příkazce.</w:t>
      </w:r>
    </w:p>
    <w:p w14:paraId="5D83E73A" w14:textId="77777777" w:rsidR="00D13EA4" w:rsidRPr="00C92484" w:rsidRDefault="00D13EA4" w:rsidP="00D13EA4">
      <w:pPr>
        <w:pStyle w:val="Nadpis2"/>
        <w:numPr>
          <w:ilvl w:val="1"/>
          <w:numId w:val="1"/>
        </w:numPr>
      </w:pPr>
      <w:r w:rsidRPr="00C92484">
        <w:t>Příkazce se zavazuje předat příkazníkovi kompletní vyhotovení dokladů a dokumentů vymezujících předmět veřejné zakázky včetně specifikace požadovaného množství zejména v elektronické podobě</w:t>
      </w:r>
      <w:r>
        <w:t xml:space="preserve"> nejpozději do deseti pracovních dnů od nabytí účinnosti této smlouvy,</w:t>
      </w:r>
      <w:r w:rsidRPr="00C92484">
        <w:t xml:space="preserve"> nedohodnou-li se smluvní strany jinak. </w:t>
      </w:r>
      <w:r>
        <w:t>Na tomto předání je závislé splnění všech následných termínů.</w:t>
      </w:r>
    </w:p>
    <w:p w14:paraId="5A1AE25E" w14:textId="045FADC9" w:rsidR="001B49C1" w:rsidRPr="005B08A8" w:rsidRDefault="001B49C1" w:rsidP="001B49C1">
      <w:pPr>
        <w:pStyle w:val="Nadpis2"/>
        <w:numPr>
          <w:ilvl w:val="1"/>
          <w:numId w:val="1"/>
        </w:numPr>
      </w:pPr>
      <w:r w:rsidRPr="00C92484">
        <w:t xml:space="preserve">Obě smluvní strany se dohodly na zahájení činnosti </w:t>
      </w:r>
      <w:r w:rsidRPr="005B08A8">
        <w:t xml:space="preserve">příkazníka bezodkladně po nabytí účinnosti této smlouvy. Návrh textové části zadávací dokumentace je příkazník povinen předat příkazci elektronickou formou nejpozději do 10 pracovních dnů od předání kompletních vyhotovení dokladů a dokumentů vymezujících předmět veřejné zakázky včetně specifikace požadovaného množství příkazcem příkazníkovi dle </w:t>
      </w:r>
      <w:r w:rsidR="006E665A">
        <w:t>odst.</w:t>
      </w:r>
      <w:r w:rsidRPr="005B08A8">
        <w:t>. 5.3 této smlouvy, nedohodnou-li se smluvní strany jinak.</w:t>
      </w:r>
    </w:p>
    <w:p w14:paraId="16A7D293" w14:textId="77777777" w:rsidR="000561EE" w:rsidRDefault="000561EE" w:rsidP="000561EE">
      <w:pPr>
        <w:pStyle w:val="Nadpis2"/>
        <w:numPr>
          <w:ilvl w:val="1"/>
          <w:numId w:val="1"/>
        </w:numPr>
      </w:pPr>
      <w:r w:rsidRPr="005B08A8">
        <w:t>Za termín ukončení činnosti příkazníka je považován den předání kompletní dokumentace o průběhu zadávacího řízení příkazci v sídle</w:t>
      </w:r>
      <w:r>
        <w:t xml:space="preserve"> příkazce</w:t>
      </w:r>
      <w:r w:rsidRPr="00C92484">
        <w:t>.</w:t>
      </w:r>
    </w:p>
    <w:p w14:paraId="4B0E0497" w14:textId="77777777" w:rsidR="006D1DC4" w:rsidRDefault="006D1DC4" w:rsidP="006D1DC4">
      <w:pPr>
        <w:pStyle w:val="Nadpis2"/>
        <w:numPr>
          <w:ilvl w:val="1"/>
          <w:numId w:val="1"/>
        </w:numPr>
      </w:pPr>
      <w:r>
        <w:t xml:space="preserve">Místem plnění je sídlo příkazníka </w:t>
      </w:r>
      <w:r w:rsidRPr="000F26CE">
        <w:t>i sídlo příkazce, nedohodnou-li se smluvní strany jinak.</w:t>
      </w:r>
    </w:p>
    <w:p w14:paraId="3062C3B7" w14:textId="77777777" w:rsidR="00416012" w:rsidRDefault="00416012" w:rsidP="00416012"/>
    <w:p w14:paraId="55A99B18" w14:textId="77777777" w:rsidR="00416012" w:rsidRDefault="00416012" w:rsidP="00416012"/>
    <w:p w14:paraId="7E680AB7" w14:textId="77777777" w:rsidR="00416012" w:rsidRPr="00416012" w:rsidRDefault="00416012" w:rsidP="00416012"/>
    <w:p w14:paraId="2F2D7C2E" w14:textId="77389E25" w:rsidR="00726424" w:rsidRPr="000F26CE" w:rsidRDefault="00726424" w:rsidP="002C08F7">
      <w:pPr>
        <w:pStyle w:val="Nadpis1"/>
      </w:pPr>
      <w:r w:rsidRPr="000F26CE">
        <w:lastRenderedPageBreak/>
        <w:t xml:space="preserve">Odměna příkazníka </w:t>
      </w:r>
    </w:p>
    <w:p w14:paraId="7F01B1BF" w14:textId="77777777" w:rsidR="00726424" w:rsidRPr="00C92484" w:rsidRDefault="00726424" w:rsidP="00760B30">
      <w:pPr>
        <w:pStyle w:val="Nadpis2"/>
      </w:pPr>
      <w:r w:rsidRPr="00C92484">
        <w:t xml:space="preserve">Odměna příkazníka je stanovena na základě kalkulace nákladů příkazníka a obsahuje všechny náklady příkazníka související s provedením předmětu plnění. </w:t>
      </w:r>
    </w:p>
    <w:p w14:paraId="2BEEC4D9" w14:textId="26303B2B" w:rsidR="00726424" w:rsidRPr="00C92484" w:rsidRDefault="00726424" w:rsidP="00760B30">
      <w:pPr>
        <w:pStyle w:val="Nadpis2"/>
      </w:pPr>
      <w:bookmarkStart w:id="2" w:name="_Ref29886194"/>
      <w:r w:rsidRPr="00C92484">
        <w:t>Odměna je stanovena ve výši:</w:t>
      </w:r>
      <w:bookmarkEnd w:id="2"/>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972"/>
      </w:tblGrid>
      <w:tr w:rsidR="00F5503D" w:rsidRPr="00416860" w14:paraId="334441E9" w14:textId="77777777" w:rsidTr="00F94865">
        <w:trPr>
          <w:jc w:val="center"/>
        </w:trPr>
        <w:tc>
          <w:tcPr>
            <w:tcW w:w="2835" w:type="dxa"/>
          </w:tcPr>
          <w:p w14:paraId="06C577F5" w14:textId="273785E3" w:rsidR="00F5503D" w:rsidRPr="00416860" w:rsidRDefault="00736534" w:rsidP="00C92484">
            <w:pPr>
              <w:rPr>
                <w:b/>
              </w:rPr>
            </w:pPr>
            <w:r>
              <w:rPr>
                <w:b/>
              </w:rPr>
              <w:t>Odměna</w:t>
            </w:r>
            <w:r w:rsidR="00F5503D" w:rsidRPr="00416860">
              <w:rPr>
                <w:b/>
              </w:rPr>
              <w:t xml:space="preserve"> bez DPH:</w:t>
            </w:r>
          </w:p>
        </w:tc>
        <w:tc>
          <w:tcPr>
            <w:tcW w:w="2972" w:type="dxa"/>
          </w:tcPr>
          <w:p w14:paraId="60979BE3" w14:textId="7C8C5C41" w:rsidR="00F5503D" w:rsidRPr="00416860" w:rsidRDefault="00965494" w:rsidP="00C92484">
            <w:pPr>
              <w:rPr>
                <w:b/>
              </w:rPr>
            </w:pPr>
            <w:r>
              <w:rPr>
                <w:b/>
              </w:rPr>
              <w:t>95.000,-</w:t>
            </w:r>
            <w:r w:rsidR="00F5503D" w:rsidRPr="00416860">
              <w:rPr>
                <w:b/>
              </w:rPr>
              <w:t xml:space="preserve"> Kč</w:t>
            </w:r>
          </w:p>
        </w:tc>
      </w:tr>
      <w:tr w:rsidR="00F5503D" w:rsidRPr="00416860" w14:paraId="242B35E3" w14:textId="77777777" w:rsidTr="00F94865">
        <w:trPr>
          <w:jc w:val="center"/>
        </w:trPr>
        <w:tc>
          <w:tcPr>
            <w:tcW w:w="2835" w:type="dxa"/>
          </w:tcPr>
          <w:p w14:paraId="5CA15771" w14:textId="530448A7" w:rsidR="00F5503D" w:rsidRPr="00416860" w:rsidRDefault="00F5503D" w:rsidP="00C92484">
            <w:pPr>
              <w:rPr>
                <w:b/>
              </w:rPr>
            </w:pPr>
            <w:r w:rsidRPr="00416860">
              <w:rPr>
                <w:b/>
              </w:rPr>
              <w:t>DPH 21 %:</w:t>
            </w:r>
            <w:r w:rsidRPr="00416860">
              <w:rPr>
                <w:b/>
              </w:rPr>
              <w:tab/>
            </w:r>
          </w:p>
        </w:tc>
        <w:tc>
          <w:tcPr>
            <w:tcW w:w="2972" w:type="dxa"/>
          </w:tcPr>
          <w:p w14:paraId="34A4750D" w14:textId="4E3BD9B2" w:rsidR="00F5503D" w:rsidRPr="00416860" w:rsidRDefault="000F26CE" w:rsidP="00C92484">
            <w:pPr>
              <w:rPr>
                <w:b/>
              </w:rPr>
            </w:pPr>
            <w:r>
              <w:rPr>
                <w:b/>
              </w:rPr>
              <w:t>19.950,-</w:t>
            </w:r>
            <w:r w:rsidR="00F5503D" w:rsidRPr="00416860">
              <w:rPr>
                <w:b/>
              </w:rPr>
              <w:t xml:space="preserve"> Kč</w:t>
            </w:r>
          </w:p>
        </w:tc>
      </w:tr>
      <w:tr w:rsidR="00F5503D" w:rsidRPr="00416860" w14:paraId="7B1B3F56" w14:textId="77777777" w:rsidTr="000F26CE">
        <w:trPr>
          <w:trHeight w:val="461"/>
          <w:jc w:val="center"/>
        </w:trPr>
        <w:tc>
          <w:tcPr>
            <w:tcW w:w="2835" w:type="dxa"/>
          </w:tcPr>
          <w:p w14:paraId="28BF07DA" w14:textId="1B256AC1" w:rsidR="00F5503D" w:rsidRPr="00416860" w:rsidRDefault="00736534" w:rsidP="00C92484">
            <w:pPr>
              <w:rPr>
                <w:b/>
              </w:rPr>
            </w:pPr>
            <w:r>
              <w:rPr>
                <w:b/>
              </w:rPr>
              <w:t>Odměna</w:t>
            </w:r>
            <w:r w:rsidR="00F5503D" w:rsidRPr="00416860">
              <w:rPr>
                <w:b/>
              </w:rPr>
              <w:t xml:space="preserve"> včetně DPH:</w:t>
            </w:r>
          </w:p>
        </w:tc>
        <w:tc>
          <w:tcPr>
            <w:tcW w:w="2972" w:type="dxa"/>
            <w:shd w:val="clear" w:color="auto" w:fill="auto"/>
          </w:tcPr>
          <w:p w14:paraId="439D0D7D" w14:textId="615231E1" w:rsidR="00F5503D" w:rsidRPr="00965494" w:rsidRDefault="000F26CE" w:rsidP="00C92484">
            <w:pPr>
              <w:rPr>
                <w:b/>
                <w:highlight w:val="yellow"/>
              </w:rPr>
            </w:pPr>
            <w:r w:rsidRPr="000F26CE">
              <w:rPr>
                <w:b/>
              </w:rPr>
              <w:t>114.950,-</w:t>
            </w:r>
            <w:r w:rsidR="00965494" w:rsidRPr="000F26CE">
              <w:rPr>
                <w:b/>
              </w:rPr>
              <w:t xml:space="preserve"> </w:t>
            </w:r>
            <w:r w:rsidR="00F5503D" w:rsidRPr="000F26CE">
              <w:rPr>
                <w:b/>
              </w:rPr>
              <w:t>Kč</w:t>
            </w:r>
          </w:p>
        </w:tc>
      </w:tr>
    </w:tbl>
    <w:p w14:paraId="50E5FF83" w14:textId="0B21A10D" w:rsidR="00726424" w:rsidRPr="00C92484" w:rsidRDefault="00726424" w:rsidP="002C08F7">
      <w:pPr>
        <w:pStyle w:val="Nadpis2"/>
      </w:pPr>
      <w:r w:rsidRPr="00C92484">
        <w:t xml:space="preserve">V případě změny výše DPH, bude k </w:t>
      </w:r>
      <w:r w:rsidR="00736534">
        <w:t>odměně</w:t>
      </w:r>
      <w:r w:rsidRPr="00C92484">
        <w:t xml:space="preserve"> bez DPH dopočtena daň z přidané hodnoty ve výši platné v době vzniku zdanitelného plnění (v době podpisu smlouvy je platná sazba DPH ve výši 21 %).</w:t>
      </w:r>
    </w:p>
    <w:p w14:paraId="5D48D982" w14:textId="52C26749" w:rsidR="00726424" w:rsidRPr="00C92484" w:rsidRDefault="00726424" w:rsidP="002C08F7">
      <w:pPr>
        <w:pStyle w:val="Nadpis2"/>
      </w:pPr>
      <w:r w:rsidRPr="00C92484">
        <w:t xml:space="preserve">Uvedená </w:t>
      </w:r>
      <w:r w:rsidR="006C682A">
        <w:t>odměna</w:t>
      </w:r>
      <w:r w:rsidRPr="00C92484">
        <w:t xml:space="preserve"> je </w:t>
      </w:r>
      <w:r w:rsidR="006C682A">
        <w:t>odměna</w:t>
      </w:r>
      <w:r w:rsidRPr="00C92484">
        <w:t xml:space="preserve"> nejvýše přípustná a lze ji překročit jen za podmínek definovaných touto smlouvou.</w:t>
      </w:r>
    </w:p>
    <w:p w14:paraId="4ECD3528" w14:textId="607EBA06" w:rsidR="00D34521" w:rsidRPr="00C92484" w:rsidRDefault="00837B09" w:rsidP="00760B30">
      <w:pPr>
        <w:pStyle w:val="Nadpis2"/>
      </w:pPr>
      <w:r>
        <w:t>Odměna</w:t>
      </w:r>
      <w:r w:rsidR="00D34521" w:rsidRPr="00C92484">
        <w:t xml:space="preserve"> obsahuje zejména:</w:t>
      </w:r>
    </w:p>
    <w:p w14:paraId="317D0CB5" w14:textId="49AE11A3" w:rsidR="00353E93" w:rsidRPr="00C92484" w:rsidRDefault="00353E93" w:rsidP="00760B30">
      <w:pPr>
        <w:pStyle w:val="Nadpis3"/>
      </w:pPr>
      <w:r w:rsidRPr="00C92484">
        <w:t xml:space="preserve">náklady na zpracování </w:t>
      </w:r>
      <w:r w:rsidR="007B2651" w:rsidRPr="00C92484">
        <w:t>textové části zadávací dokumentace;</w:t>
      </w:r>
    </w:p>
    <w:p w14:paraId="255D590B" w14:textId="21EB6520" w:rsidR="00353E93" w:rsidRPr="00C92484" w:rsidRDefault="00353E93" w:rsidP="00760B30">
      <w:pPr>
        <w:pStyle w:val="Nadpis3"/>
      </w:pPr>
      <w:r w:rsidRPr="00C92484">
        <w:t xml:space="preserve">náklady a poplatky na zveřejnění všech úkonů, které musí být ze zákona v průběhu zadávacího řízení veřejné zakázky zveřejněny (bez ohledu na jejich </w:t>
      </w:r>
      <w:r w:rsidR="007B2651" w:rsidRPr="00C92484">
        <w:t>celkový počet a příčiny vzniku);</w:t>
      </w:r>
    </w:p>
    <w:p w14:paraId="092DB3F2" w14:textId="1E677518" w:rsidR="00353E93" w:rsidRPr="00C92484" w:rsidRDefault="007B2651" w:rsidP="00760B30">
      <w:pPr>
        <w:pStyle w:val="Nadpis3"/>
      </w:pPr>
      <w:r w:rsidRPr="00C92484">
        <w:t>náklady spojené s komunikací (telefon, poštovné, datové zprávy apod.);</w:t>
      </w:r>
    </w:p>
    <w:p w14:paraId="0203EEFE" w14:textId="3E0A0B2D" w:rsidR="007B2651" w:rsidRPr="00C92484" w:rsidRDefault="007B2651" w:rsidP="00760B30">
      <w:pPr>
        <w:pStyle w:val="Nadpis3"/>
      </w:pPr>
      <w:r w:rsidRPr="00C92484">
        <w:t>náklady na vypracování ostatních dokumentů v průběhu zadávacího řízení;</w:t>
      </w:r>
    </w:p>
    <w:p w14:paraId="395D0030" w14:textId="10D8BD60" w:rsidR="00353E93" w:rsidRPr="00C92484" w:rsidRDefault="007B2651" w:rsidP="00760B30">
      <w:pPr>
        <w:pStyle w:val="Nadpis3"/>
      </w:pPr>
      <w:r w:rsidRPr="00C92484">
        <w:t>náklady na přípravu posouzení a hodnocení nabídek a vypracování rekapitulace obsahu nabídek (bez ohledu na počet nabídek);</w:t>
      </w:r>
    </w:p>
    <w:p w14:paraId="3FDD10E5" w14:textId="350D1AFF" w:rsidR="00353E93" w:rsidRPr="00C92484" w:rsidRDefault="007B2651" w:rsidP="00760B30">
      <w:pPr>
        <w:pStyle w:val="Nadpis3"/>
      </w:pPr>
      <w:r w:rsidRPr="00C92484">
        <w:t>náklady na cestovné;</w:t>
      </w:r>
    </w:p>
    <w:p w14:paraId="1EDE0AC5" w14:textId="7BB55F31" w:rsidR="00353E93" w:rsidRPr="00C92484" w:rsidRDefault="00353E93" w:rsidP="00760B30">
      <w:pPr>
        <w:pStyle w:val="Nadpis3"/>
      </w:pPr>
      <w:r w:rsidRPr="00C92484">
        <w:t>mzdové náklady prac</w:t>
      </w:r>
      <w:r w:rsidR="007B2651" w:rsidRPr="00C92484">
        <w:t>ovníků příkazníka;</w:t>
      </w:r>
    </w:p>
    <w:p w14:paraId="474FD86B" w14:textId="33A89757" w:rsidR="00353E93" w:rsidRPr="00C92484" w:rsidRDefault="00353E93" w:rsidP="00760B30">
      <w:pPr>
        <w:pStyle w:val="Nadpis3"/>
      </w:pPr>
      <w:r w:rsidRPr="00C92484">
        <w:t>ostatní náklady nezbytné pro</w:t>
      </w:r>
      <w:r w:rsidR="007B2651" w:rsidRPr="00C92484">
        <w:t xml:space="preserve"> řádný průběh zadávacího řízení;</w:t>
      </w:r>
    </w:p>
    <w:p w14:paraId="5D2E6B31" w14:textId="132666B2" w:rsidR="00353E93" w:rsidRPr="00C92484" w:rsidRDefault="00353E93" w:rsidP="00760B30">
      <w:pPr>
        <w:pStyle w:val="Nadpis3"/>
      </w:pPr>
      <w:r w:rsidRPr="00C92484">
        <w:t>náklady a poplatky na zveřej</w:t>
      </w:r>
      <w:r w:rsidR="007B2651" w:rsidRPr="00C92484">
        <w:t>nění výsledků zadávacího řízení;</w:t>
      </w:r>
    </w:p>
    <w:p w14:paraId="387F23B8" w14:textId="4C624BB7" w:rsidR="00726424" w:rsidRPr="00C92484" w:rsidRDefault="00353E93" w:rsidP="002C08F7">
      <w:pPr>
        <w:pStyle w:val="Nadpis3"/>
      </w:pPr>
      <w:r w:rsidRPr="00C92484">
        <w:t>přiměřený zisk příkazníka.</w:t>
      </w:r>
    </w:p>
    <w:p w14:paraId="4DA4AC76" w14:textId="6E6EA147" w:rsidR="00726424" w:rsidRPr="00C92484" w:rsidRDefault="00726424" w:rsidP="002C08F7">
      <w:pPr>
        <w:pStyle w:val="Nadpis2"/>
      </w:pPr>
      <w:r w:rsidRPr="00C92484">
        <w:t>Bude-li třeba podle průběhu zadávacího řízení 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14:paraId="50EC2FA1" w14:textId="331500E4" w:rsidR="00726424" w:rsidRPr="00C92484" w:rsidRDefault="00726424" w:rsidP="002C08F7">
      <w:pPr>
        <w:pStyle w:val="Nadpis1"/>
      </w:pPr>
      <w:r w:rsidRPr="00C92484">
        <w:t>Fakturace a platební podmínky</w:t>
      </w:r>
    </w:p>
    <w:p w14:paraId="63F2FD99" w14:textId="332501C5" w:rsidR="001C3CA7" w:rsidRPr="00C92484" w:rsidRDefault="00E47068" w:rsidP="002C08F7">
      <w:pPr>
        <w:pStyle w:val="Nadpis2"/>
      </w:pPr>
      <w:r w:rsidRPr="00C92484">
        <w:t>Příkazce neposkytne příkazníkovi zálohu.</w:t>
      </w:r>
    </w:p>
    <w:p w14:paraId="716E5727" w14:textId="0161F4B1" w:rsidR="00726424" w:rsidRPr="00C92484" w:rsidRDefault="001C3CA7" w:rsidP="00760B30">
      <w:pPr>
        <w:pStyle w:val="Nadpis2"/>
      </w:pPr>
      <w:bookmarkStart w:id="3" w:name="_Ref29885380"/>
      <w:r w:rsidRPr="00C92484">
        <w:t xml:space="preserve">Nebude-li se jednat o specifické případy nezahájení či zrušení zadávacího řízení podle odst. </w:t>
      </w:r>
      <w:r w:rsidR="00333223">
        <w:fldChar w:fldCharType="begin"/>
      </w:r>
      <w:r w:rsidR="00333223">
        <w:instrText xml:space="preserve"> REF _Ref29885207 \r \h </w:instrText>
      </w:r>
      <w:r w:rsidR="00333223">
        <w:fldChar w:fldCharType="separate"/>
      </w:r>
      <w:r w:rsidR="0096528D">
        <w:t>7.6</w:t>
      </w:r>
      <w:r w:rsidR="00333223">
        <w:fldChar w:fldCharType="end"/>
      </w:r>
      <w:r w:rsidR="00333223">
        <w:t xml:space="preserve"> a </w:t>
      </w:r>
      <w:r w:rsidR="00333223">
        <w:fldChar w:fldCharType="begin"/>
      </w:r>
      <w:r w:rsidR="00333223">
        <w:instrText xml:space="preserve"> REF _Ref29885219 \r \h </w:instrText>
      </w:r>
      <w:r w:rsidR="00333223">
        <w:fldChar w:fldCharType="separate"/>
      </w:r>
      <w:r w:rsidR="0096528D">
        <w:t>7.7</w:t>
      </w:r>
      <w:r w:rsidR="00333223">
        <w:fldChar w:fldCharType="end"/>
      </w:r>
      <w:r w:rsidR="00333223">
        <w:t xml:space="preserve"> </w:t>
      </w:r>
      <w:r w:rsidR="008C0583">
        <w:t xml:space="preserve">této smlouvy </w:t>
      </w:r>
      <w:r w:rsidRPr="00C92484">
        <w:t>a tomu příslušnému způsobu fakturace, budou provedené činnosti uhrazeny ve dvou samostatných splátkách, vždy na základě daňového dokladu (dále také „faktura“) příkazníka:</w:t>
      </w:r>
      <w:bookmarkEnd w:id="3"/>
    </w:p>
    <w:p w14:paraId="3112764B" w14:textId="542D34CD" w:rsidR="00726424" w:rsidRPr="00C92484" w:rsidRDefault="001C3CA7" w:rsidP="00760B30">
      <w:pPr>
        <w:pStyle w:val="Nadpis3"/>
      </w:pPr>
      <w:bookmarkStart w:id="4" w:name="_Ref29885520"/>
      <w:r w:rsidRPr="00C92484">
        <w:t xml:space="preserve">první fakturu vystaví příkazník ke dni otevírání nabídek (den zdanitelného plnění), a to ve výši </w:t>
      </w:r>
      <w:r w:rsidR="000F26CE">
        <w:t>47.500,-</w:t>
      </w:r>
      <w:r w:rsidRPr="00C92484">
        <w:t>Kč bez DPH (</w:t>
      </w:r>
      <w:r w:rsidRPr="00CD4BEA">
        <w:t>50 %</w:t>
      </w:r>
      <w:r w:rsidRPr="00C92484">
        <w:t xml:space="preserve"> z odměny),</w:t>
      </w:r>
      <w:bookmarkEnd w:id="4"/>
    </w:p>
    <w:p w14:paraId="381F26F1" w14:textId="3B962A4D" w:rsidR="00096A56" w:rsidRPr="00C92484" w:rsidRDefault="001C3CA7" w:rsidP="002C08F7">
      <w:pPr>
        <w:pStyle w:val="Nadpis3"/>
      </w:pPr>
      <w:r w:rsidRPr="00C92484">
        <w:t xml:space="preserve">konečnou fakturu vystaví příkazník po ukončení zadávacího řízení veřejné zakázky (uveřejnění výsledků zadávacího řízení v informačním systému, </w:t>
      </w:r>
      <w:r w:rsidRPr="00C92484">
        <w:lastRenderedPageBreak/>
        <w:t>vyřešení všech případných námitek, stanovisek/</w:t>
      </w:r>
      <w:r w:rsidR="006F371A">
        <w:t>podání</w:t>
      </w:r>
      <w:r w:rsidRPr="00C92484">
        <w:t xml:space="preserve"> k ÚOHS aj.) a po předání originální dokumentace o průběhu zadání veřejné zakázky příkazci k archivaci. Výše konečné faktury </w:t>
      </w:r>
      <w:r w:rsidR="00416012" w:rsidRPr="00C92484">
        <w:t>činí 47.500</w:t>
      </w:r>
      <w:r w:rsidR="000F26CE">
        <w:t>,-</w:t>
      </w:r>
      <w:r w:rsidRPr="00C92484">
        <w:t xml:space="preserve"> Kč bez DPH (</w:t>
      </w:r>
      <w:r w:rsidRPr="00CD4BEA">
        <w:t>50 %</w:t>
      </w:r>
      <w:r w:rsidRPr="00C92484">
        <w:t xml:space="preserve"> z odměny).</w:t>
      </w:r>
    </w:p>
    <w:p w14:paraId="2949280E" w14:textId="7099584C" w:rsidR="00726424" w:rsidRPr="00C92484" w:rsidRDefault="00726424" w:rsidP="002C08F7">
      <w:pPr>
        <w:pStyle w:val="Nadpis2"/>
      </w:pPr>
      <w:r w:rsidRPr="00C92484">
        <w:t>K uvedeným částkám bude dopočtena</w:t>
      </w:r>
      <w:r w:rsidR="00426F8A" w:rsidRPr="00C92484">
        <w:t xml:space="preserve"> DPH podle předpisů platných v </w:t>
      </w:r>
      <w:r w:rsidRPr="00C92484">
        <w:t>době vzniku zdanitelného plnění (nyní 21 %).</w:t>
      </w:r>
    </w:p>
    <w:p w14:paraId="54356E39" w14:textId="77777777" w:rsidR="00413267" w:rsidRPr="00C92484" w:rsidRDefault="00413267" w:rsidP="00413267">
      <w:pPr>
        <w:pStyle w:val="Nadpis2"/>
        <w:numPr>
          <w:ilvl w:val="1"/>
          <w:numId w:val="1"/>
        </w:numPr>
      </w:pPr>
      <w:r w:rsidRPr="00C92484">
        <w:t xml:space="preserve">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w:t>
      </w:r>
      <w:r>
        <w:t>sankce dle této smlouvy/Občanského zákoníku</w:t>
      </w:r>
      <w:r w:rsidRPr="00C92484">
        <w:t xml:space="preserve">. Od doby odeslání nové faktury přestává běžet původní lhůta splatnosti. Celá lhůta splatnosti běží </w:t>
      </w:r>
      <w:r>
        <w:t xml:space="preserve">nově </w:t>
      </w:r>
      <w:r w:rsidRPr="00C92484">
        <w:t>opět ode dne doručení nově vyhotovené faktury. Součástí každé faktury musí být prohlášení příkazníka o tom, že:</w:t>
      </w:r>
    </w:p>
    <w:p w14:paraId="69AE485B" w14:textId="1CAED25A" w:rsidR="00096A56" w:rsidRPr="00C92484" w:rsidRDefault="00096A56" w:rsidP="00627942">
      <w:pPr>
        <w:pStyle w:val="Nadpis3"/>
      </w:pPr>
      <w:r w:rsidRPr="00C92484">
        <w:t>nemá v úmyslu nezaplatit daň z přidané hodnoty u zdanitelného plnění podle této faktury (dále jen „daň“),</w:t>
      </w:r>
    </w:p>
    <w:p w14:paraId="5E1ACDA8" w14:textId="0119D641" w:rsidR="00096A56" w:rsidRPr="00C92484" w:rsidRDefault="00096A56" w:rsidP="00627942">
      <w:pPr>
        <w:pStyle w:val="Nadpis3"/>
      </w:pPr>
      <w:r w:rsidRPr="00C92484">
        <w:t>mu nejsou známy skutečnosti nasvědčující tomu, že se dostane do postavení, kdy nemůže daň zaplatit a ani se ke dni vystavení této faktury v takovém postavení nenachází,</w:t>
      </w:r>
    </w:p>
    <w:p w14:paraId="455096E0" w14:textId="3AB35697" w:rsidR="00096A56" w:rsidRPr="00C92484" w:rsidRDefault="00096A56" w:rsidP="00627942">
      <w:pPr>
        <w:pStyle w:val="Nadpis3"/>
      </w:pPr>
      <w:r w:rsidRPr="00C92484">
        <w:t>nezkrátí daň nebo nevyláká daňovou výhodu,</w:t>
      </w:r>
    </w:p>
    <w:p w14:paraId="3FB8D7FB" w14:textId="4874D929" w:rsidR="00096A56" w:rsidRPr="00C92484" w:rsidRDefault="00096A56" w:rsidP="00627942">
      <w:pPr>
        <w:pStyle w:val="Nadpis3"/>
      </w:pPr>
      <w:r w:rsidRPr="00C92484">
        <w:t>úplata za plnění dle smlouvy</w:t>
      </w:r>
      <w:r w:rsidR="001527CB">
        <w:t>/faktury</w:t>
      </w:r>
      <w:r w:rsidRPr="00C92484">
        <w:t xml:space="preserve"> není odchylná od obvyklé ceny,</w:t>
      </w:r>
    </w:p>
    <w:p w14:paraId="31429266" w14:textId="2A1C4080" w:rsidR="00096A56" w:rsidRPr="00C92484" w:rsidRDefault="00096A56" w:rsidP="00627942">
      <w:pPr>
        <w:pStyle w:val="Nadpis3"/>
      </w:pPr>
      <w:r w:rsidRPr="00C92484">
        <w:t>úplata za plnění dle smlouvy</w:t>
      </w:r>
      <w:r w:rsidR="001527CB">
        <w:t>/faktury</w:t>
      </w:r>
      <w:r w:rsidRPr="00C92484">
        <w:t xml:space="preserve"> nebude poskytnuta zcela nebo zčásti bezhotovostním převodem na účet vedený poskytovatelem platebních služeb mimo tuzemsko,</w:t>
      </w:r>
    </w:p>
    <w:p w14:paraId="61F72134" w14:textId="3824C00E" w:rsidR="00096A56" w:rsidRPr="00C92484" w:rsidRDefault="00096A56" w:rsidP="00627942">
      <w:pPr>
        <w:pStyle w:val="Nadpis3"/>
      </w:pPr>
      <w:r w:rsidRPr="00C92484">
        <w:t>nebude nespolehlivým plátcem,</w:t>
      </w:r>
    </w:p>
    <w:p w14:paraId="60C1B309" w14:textId="79F2A481" w:rsidR="00096A56" w:rsidRPr="00C92484" w:rsidRDefault="00096A56" w:rsidP="00627942">
      <w:pPr>
        <w:pStyle w:val="Nadpis3"/>
      </w:pPr>
      <w:r w:rsidRPr="00C92484">
        <w:t>bude mít u správce daně registrován bankovní účet používaný pro ekonomickou činnost,</w:t>
      </w:r>
    </w:p>
    <w:p w14:paraId="01FE56BC" w14:textId="64F44214" w:rsidR="00096A56" w:rsidRPr="00C92484" w:rsidRDefault="00096A56" w:rsidP="00627942">
      <w:pPr>
        <w:pStyle w:val="Nadpis3"/>
      </w:pPr>
      <w:r w:rsidRPr="00C92484">
        <w:t>souhlasí s tím, že pokud ke dni uskutečnění zdanitelného plnění nebo k okamžiku poskytnutí úplaty na plnění, bude o příkazníkovi zveřejněna správcem daně skutečnost, že příkazník je nespolehlivým plátcem, uhradí příkazce daň z přidané hodnoty z přijatého zdanitelného plnění příslušnému správci daně,</w:t>
      </w:r>
    </w:p>
    <w:p w14:paraId="0B4CDB19" w14:textId="0AE7F569" w:rsidR="00726424" w:rsidRPr="00C92484" w:rsidRDefault="00096A56" w:rsidP="002C08F7">
      <w:pPr>
        <w:pStyle w:val="Nadpis3"/>
      </w:pPr>
      <w:r w:rsidRPr="00C92484">
        <w:t>souhlasí s tím, že pokud ke dni uskutečnění zdanitelného plnění nebo k okamžiku poskytnutí úplaty na plnění bude zjištěna nesrovnalost v registraci bankovního účtu příkazníka určeného pro ekonomickou činnost správcem daně, uhradí příkazce daň z přidané hodnoty z přijatého zdanitelného plnění příslušnému správci daně.</w:t>
      </w:r>
    </w:p>
    <w:p w14:paraId="366BA709" w14:textId="567E7A12" w:rsidR="007B61E5" w:rsidRPr="00C92484" w:rsidRDefault="00726424" w:rsidP="002C08F7">
      <w:pPr>
        <w:pStyle w:val="Nadpis2"/>
      </w:pPr>
      <w:r w:rsidRPr="00C92484">
        <w:t>Splatnost faktur se sj</w:t>
      </w:r>
      <w:r w:rsidR="003543AC" w:rsidRPr="00C92484">
        <w:t>ednává v délce 30 dnů od jejich</w:t>
      </w:r>
      <w:r w:rsidRPr="00C92484">
        <w:t xml:space="preserve"> obdržení příkazcem. Prodlení příkazce </w:t>
      </w:r>
      <w:r w:rsidR="001F0777" w:rsidRPr="00C92484">
        <w:t>kratší,</w:t>
      </w:r>
      <w:r w:rsidRPr="00C92484">
        <w:t xml:space="preserve"> jak třicet dnů nepodléhá úroku z prodlení. </w:t>
      </w:r>
    </w:p>
    <w:p w14:paraId="6336DACF" w14:textId="43D7A22E" w:rsidR="00726424" w:rsidRPr="00C92484" w:rsidRDefault="005A4FD1" w:rsidP="005A4FD1">
      <w:pPr>
        <w:pStyle w:val="Nadpis2"/>
        <w:numPr>
          <w:ilvl w:val="1"/>
          <w:numId w:val="1"/>
        </w:numPr>
      </w:pPr>
      <w:bookmarkStart w:id="5" w:name="_Ref29885207"/>
      <w:r w:rsidRPr="00CC23B8">
        <w:t>Pokud na straně příkazce z jakéhokoliv důvodu nedojde po zpracování zadávací dokumentace příkazníkem k zahájení zadávacího řízení ani do 30 dnů od předání konečného znění zadávací dokumentace, je příkazník oprávněn vyfakturovat příkazci část odměny, a to do výše 20 % ze sjednané odměny</w:t>
      </w:r>
      <w:r>
        <w:t xml:space="preserve"> bez DPH</w:t>
      </w:r>
      <w:r w:rsidRPr="00CC23B8">
        <w:t xml:space="preserve">. Odpadne-li následně překážka, která bránila příkazci zahájit zadávací řízení, uplatní se pro další fakturaci podmínky stanovené v odst. </w:t>
      </w:r>
      <w:r>
        <w:fldChar w:fldCharType="begin"/>
      </w:r>
      <w:r>
        <w:instrText xml:space="preserve"> REF _Ref29885380 \r \h </w:instrText>
      </w:r>
      <w:r>
        <w:fldChar w:fldCharType="separate"/>
      </w:r>
      <w:r w:rsidR="0096528D">
        <w:t>7.2</w:t>
      </w:r>
      <w:r>
        <w:fldChar w:fldCharType="end"/>
      </w:r>
      <w:r>
        <w:t xml:space="preserve"> </w:t>
      </w:r>
      <w:r w:rsidRPr="00CC23B8">
        <w:t>a</w:t>
      </w:r>
      <w:r>
        <w:t xml:space="preserve"> </w:t>
      </w:r>
      <w:r>
        <w:fldChar w:fldCharType="begin"/>
      </w:r>
      <w:r>
        <w:instrText xml:space="preserve"> REF _Ref29885219 \r \h </w:instrText>
      </w:r>
      <w:r>
        <w:fldChar w:fldCharType="separate"/>
      </w:r>
      <w:r w:rsidR="0096528D">
        <w:t>7.7</w:t>
      </w:r>
      <w:r>
        <w:fldChar w:fldCharType="end"/>
      </w:r>
      <w:r>
        <w:t xml:space="preserve"> této smlouvy</w:t>
      </w:r>
      <w:r w:rsidRPr="00CC23B8">
        <w:t xml:space="preserve">, přičemž hodnota již provedené fakturace dle tohoto odstavce se </w:t>
      </w:r>
      <w:r>
        <w:t>odečte</w:t>
      </w:r>
      <w:r w:rsidRPr="00CC23B8">
        <w:t xml:space="preserve"> </w:t>
      </w:r>
      <w:r>
        <w:t>od</w:t>
      </w:r>
      <w:r w:rsidRPr="00CC23B8">
        <w:t xml:space="preserve"> hodnot</w:t>
      </w:r>
      <w:r>
        <w:t>y</w:t>
      </w:r>
      <w:r w:rsidRPr="00CC23B8">
        <w:t xml:space="preserve">, která je stanovena pro nejbližší následující fakturaci v odst. </w:t>
      </w:r>
      <w:r>
        <w:fldChar w:fldCharType="begin"/>
      </w:r>
      <w:r>
        <w:instrText xml:space="preserve"> REF _Ref29885520 \r \h </w:instrText>
      </w:r>
      <w:r>
        <w:fldChar w:fldCharType="separate"/>
      </w:r>
      <w:r w:rsidR="0096528D">
        <w:t>7.2.1</w:t>
      </w:r>
      <w:r>
        <w:fldChar w:fldCharType="end"/>
      </w:r>
      <w:r>
        <w:t xml:space="preserve"> </w:t>
      </w:r>
      <w:r w:rsidRPr="00CC23B8">
        <w:t xml:space="preserve">či </w:t>
      </w:r>
      <w:r>
        <w:fldChar w:fldCharType="begin"/>
      </w:r>
      <w:r>
        <w:instrText xml:space="preserve"> REF _Ref29885549 \r \h </w:instrText>
      </w:r>
      <w:r>
        <w:fldChar w:fldCharType="separate"/>
      </w:r>
      <w:r w:rsidR="0096528D">
        <w:t>7.7.1</w:t>
      </w:r>
      <w:r>
        <w:fldChar w:fldCharType="end"/>
      </w:r>
      <w:r>
        <w:t xml:space="preserve"> </w:t>
      </w:r>
      <w:r w:rsidRPr="00CC23B8">
        <w:t>této smlouvy.</w:t>
      </w:r>
      <w:bookmarkEnd w:id="5"/>
    </w:p>
    <w:p w14:paraId="4A75239F" w14:textId="77777777" w:rsidR="00726424" w:rsidRPr="00C92484" w:rsidRDefault="00726424" w:rsidP="00627942">
      <w:pPr>
        <w:pStyle w:val="Nadpis2"/>
      </w:pPr>
      <w:bookmarkStart w:id="6" w:name="_Ref29885219"/>
      <w:r w:rsidRPr="00C92484">
        <w:t>Pokud z jakéhokoliv důvodu na straně příkazce bude zadávací řízení po jeho uveřejnění kdykoliv v jeho průběhu zrušeno rozhodnutím příkazce, je příkazník oprávněn vyfakturovat pouze část sjednané odměny, a to takto:</w:t>
      </w:r>
      <w:bookmarkEnd w:id="6"/>
      <w:r w:rsidRPr="00C92484">
        <w:t xml:space="preserve"> </w:t>
      </w:r>
    </w:p>
    <w:p w14:paraId="0AE45E3C" w14:textId="39D9BF55" w:rsidR="00F366BD" w:rsidRPr="00C92484" w:rsidRDefault="007B61E5" w:rsidP="00627942">
      <w:pPr>
        <w:pStyle w:val="Nadpis3"/>
      </w:pPr>
      <w:bookmarkStart w:id="7" w:name="_Ref29885549"/>
      <w:r w:rsidRPr="00C92484">
        <w:lastRenderedPageBreak/>
        <w:t>při rozhodnutí o zrušení zadávacího řízení před otevíráním nabídek</w:t>
      </w:r>
      <w:r w:rsidR="009E5DE3">
        <w:t>,</w:t>
      </w:r>
      <w:r w:rsidRPr="00C92484">
        <w:t xml:space="preserve"> ve výši </w:t>
      </w:r>
      <w:r w:rsidRPr="00D03834">
        <w:t>20</w:t>
      </w:r>
      <w:r w:rsidR="0026101B">
        <w:t> </w:t>
      </w:r>
      <w:r w:rsidRPr="00D03834">
        <w:t>% ze sjednané odměny</w:t>
      </w:r>
      <w:r w:rsidR="009E5DE3" w:rsidRPr="00D03834">
        <w:t xml:space="preserve"> bez DPH</w:t>
      </w:r>
      <w:r w:rsidRPr="00D03834">
        <w:t>,</w:t>
      </w:r>
      <w:bookmarkEnd w:id="7"/>
    </w:p>
    <w:p w14:paraId="75FFE49B" w14:textId="0E139468" w:rsidR="00F366BD" w:rsidRPr="00C92484" w:rsidRDefault="007B61E5" w:rsidP="00627942">
      <w:pPr>
        <w:pStyle w:val="Nadpis3"/>
      </w:pPr>
      <w:r w:rsidRPr="00C92484">
        <w:t xml:space="preserve">při rozhodnutí o zrušení zadávacího řízení po otevírání nabídek, ale před hodnocením a posouzení nabídek ve výši </w:t>
      </w:r>
      <w:r w:rsidRPr="003034FA">
        <w:t>50 %</w:t>
      </w:r>
      <w:r w:rsidRPr="00C92484">
        <w:t xml:space="preserve"> ze sjednané odměny</w:t>
      </w:r>
      <w:r w:rsidR="009E5DE3">
        <w:t xml:space="preserve"> bez DPH</w:t>
      </w:r>
      <w:r w:rsidRPr="00C92484">
        <w:t>,</w:t>
      </w:r>
    </w:p>
    <w:p w14:paraId="15EDD546" w14:textId="72DE9B0C" w:rsidR="003D78D7" w:rsidRPr="00C92484" w:rsidRDefault="007B61E5" w:rsidP="002C08F7">
      <w:pPr>
        <w:pStyle w:val="Nadpis3"/>
      </w:pPr>
      <w:r w:rsidRPr="00C92484">
        <w:t xml:space="preserve">při rozhodnutí o zrušení zadávacího řízení po hodnocení a posouzení nabídek ve výši </w:t>
      </w:r>
      <w:r w:rsidRPr="003034FA">
        <w:t>90 %</w:t>
      </w:r>
      <w:r w:rsidRPr="00C92484">
        <w:t xml:space="preserve"> ze sjednané odměny</w:t>
      </w:r>
      <w:r w:rsidR="009E5DE3">
        <w:t xml:space="preserve"> bez DPH</w:t>
      </w:r>
      <w:r w:rsidRPr="00C92484">
        <w:t>.</w:t>
      </w:r>
    </w:p>
    <w:p w14:paraId="1E5DF987" w14:textId="3821B518" w:rsidR="006867EC" w:rsidRDefault="00735175" w:rsidP="00047EA9">
      <w:pPr>
        <w:pStyle w:val="Nadpis2"/>
        <w:numPr>
          <w:ilvl w:val="1"/>
          <w:numId w:val="1"/>
        </w:numPr>
      </w:pPr>
      <w:r>
        <w:t>Na každou dílčí zakázku bude vystavena faktura v hodnotě 1/3 ceny</w:t>
      </w:r>
      <w:r w:rsidR="006867EC">
        <w:t xml:space="preserve">. </w:t>
      </w:r>
    </w:p>
    <w:p w14:paraId="0536C757" w14:textId="6CF87B65" w:rsidR="00047EA9" w:rsidRDefault="00047EA9" w:rsidP="00047EA9">
      <w:pPr>
        <w:pStyle w:val="Nadpis2"/>
        <w:numPr>
          <w:ilvl w:val="1"/>
          <w:numId w:val="1"/>
        </w:numPr>
      </w:pPr>
      <w:r w:rsidRPr="00C92484">
        <w:t xml:space="preserve">V případě, že příkazce svým rozhodnutím dle odst. </w:t>
      </w:r>
      <w:r>
        <w:fldChar w:fldCharType="begin"/>
      </w:r>
      <w:r>
        <w:instrText xml:space="preserve"> REF _Ref29885219 \r \h </w:instrText>
      </w:r>
      <w:r>
        <w:fldChar w:fldCharType="separate"/>
      </w:r>
      <w:r w:rsidR="0096528D">
        <w:t>7.7</w:t>
      </w:r>
      <w:r>
        <w:fldChar w:fldCharType="end"/>
      </w:r>
      <w:r>
        <w:t xml:space="preserve"> této smlouvy </w:t>
      </w:r>
      <w:r w:rsidRPr="00C92484">
        <w:t xml:space="preserve">zruší zadávací řízení na veřejnou zakázku a rozhodne o </w:t>
      </w:r>
      <w:r>
        <w:t xml:space="preserve">prvním </w:t>
      </w:r>
      <w:r w:rsidRPr="00C92484">
        <w:t>opakovaném zadání stejné zakázky (bez podstatné změny zadávacích podmínek), může výkonem práv a povinností zadavatele v</w:t>
      </w:r>
      <w:r>
        <w:t> </w:t>
      </w:r>
      <w:r w:rsidRPr="00AD4680">
        <w:rPr>
          <w:b/>
        </w:rPr>
        <w:t>prvním opakovaném zadávacím řízení</w:t>
      </w:r>
      <w:r w:rsidRPr="00C92484">
        <w:t xml:space="preserve"> opět pověřit téhož příkazníka</w:t>
      </w:r>
      <w:r>
        <w:t xml:space="preserve"> a tento je povinen takové první opakované zadání stejné zakázky provést za stejných smluvních podmínek, jaké se vztahovaly k původnímu zrušenému zadávacímu řízení, přičemž však má nárok na zaplacení té části odměny, kterou mu již příkazce uhradil za obdobné úkony provedené v původním zadávacím řízení, pouze ve výši její jedné poloviny (nárok na zaplacení odměny, která se týká až těch činností a úkonů, které příkazník ještě neprovedl v rámci původního zadávacího řízení, resp. zadání, má však v plné výši). (</w:t>
      </w:r>
      <w:r w:rsidRPr="00467B33">
        <w:rPr>
          <w:i/>
        </w:rPr>
        <w:t>Příklad: pokud příkazce rozhodl o zrušení původního zadávacího řízení po otevírání nabídek před hodnocením a posouzením nabídek a zaplatil tak příkazníkovi odměnu ve výši 50 % z částky uvedené v odst. 6.2 této smlouvy dle ustanovení odst. 7.7.2 této smlouvy, pak v prvním opakovaném zadání stejné zakázky bude platit příkazníkovi odměnu za činnosti a výkony provedené do okamž</w:t>
      </w:r>
      <w:r>
        <w:rPr>
          <w:i/>
        </w:rPr>
        <w:t>i</w:t>
      </w:r>
      <w:r w:rsidRPr="00467B33">
        <w:rPr>
          <w:i/>
        </w:rPr>
        <w:t>ku před hodnocením a posouzením nabídek jen ve výši jedné poloviny</w:t>
      </w:r>
      <w:r>
        <w:rPr>
          <w:i/>
        </w:rPr>
        <w:t>,</w:t>
      </w:r>
      <w:r w:rsidRPr="00467B33">
        <w:rPr>
          <w:i/>
        </w:rPr>
        <w:t xml:space="preserve"> tj. 25 % z částky uvedené v odst. 6.2 této smlouvy, přičemž zaplatí příkazníkovi v rámci prvního opakovaného zadání stejné zakázky zbývajících 50 % odměny z částky uvedené v odst. 6.2 této smlouvy až za provedení všech úkonů a činností týkajících se hodnocení a posouzení nabídek, jakož i ostatních následujících, budou-li provedeny příkazníkem</w:t>
      </w:r>
      <w:r>
        <w:t>)</w:t>
      </w:r>
      <w:r w:rsidRPr="00C92484">
        <w:t xml:space="preserve">. </w:t>
      </w:r>
      <w:r w:rsidRPr="00AD4680">
        <w:rPr>
          <w:b/>
        </w:rPr>
        <w:t>V případě druhého a každého dalšího</w:t>
      </w:r>
      <w:r>
        <w:t xml:space="preserve"> opakování zadání (zadávacího řízení) stejné zakázky bude naopak o</w:t>
      </w:r>
      <w:r w:rsidRPr="00C92484">
        <w:t xml:space="preserve">dměna příkazníka </w:t>
      </w:r>
      <w:r>
        <w:t xml:space="preserve">příkazcem hrazena tak, jak by bylo postupováno v případě původního zrušeného zadávacího řízení, tj. i za činnosti a úkony již provedené v původním či prvním opakovaném zadávacím řízení, přičemž však taková celková odměna bude snížena o 20 %. </w:t>
      </w:r>
      <w:r w:rsidRPr="00C92484">
        <w:t xml:space="preserve">Smluvní strany jsou oprávněny individuálně sjednat </w:t>
      </w:r>
      <w:r>
        <w:t xml:space="preserve">pro případné druhé a každé další opakování zadání (zadávací řízení) stejné zakázky </w:t>
      </w:r>
      <w:r w:rsidRPr="00C92484">
        <w:t xml:space="preserve">i snížení </w:t>
      </w:r>
      <w:r>
        <w:t xml:space="preserve">odměny </w:t>
      </w:r>
      <w:r w:rsidRPr="00C92484">
        <w:t>přesahující 20 %.</w:t>
      </w:r>
    </w:p>
    <w:p w14:paraId="16AD5C00" w14:textId="77777777" w:rsidR="00A569D2" w:rsidRPr="00A569D2" w:rsidRDefault="00A569D2" w:rsidP="00A569D2"/>
    <w:p w14:paraId="2A0525D2" w14:textId="7A72AA1B" w:rsidR="00A569D2" w:rsidRPr="00A569D2" w:rsidRDefault="00A569D2" w:rsidP="00A569D2"/>
    <w:p w14:paraId="5A42980C" w14:textId="087292BD" w:rsidR="00726424" w:rsidRPr="00C92484" w:rsidRDefault="003D78D7" w:rsidP="002C08F7">
      <w:pPr>
        <w:pStyle w:val="Nadpis1"/>
      </w:pPr>
      <w:r w:rsidRPr="00C92484">
        <w:t>Spolupůsobení příkazce a příkazníka</w:t>
      </w:r>
    </w:p>
    <w:p w14:paraId="1599E765" w14:textId="65950B76" w:rsidR="009E7E1B" w:rsidRPr="00C92484" w:rsidRDefault="009E7E1B" w:rsidP="009E7E1B">
      <w:pPr>
        <w:pStyle w:val="Nadpis2"/>
        <w:numPr>
          <w:ilvl w:val="1"/>
          <w:numId w:val="1"/>
        </w:numPr>
      </w:pPr>
      <w:r w:rsidRPr="00C92484">
        <w:t xml:space="preserve">Příkazce je povinen předat příkazníkovi </w:t>
      </w:r>
      <w:r>
        <w:t>nejpozději do deseti pracovních dnů od účinnosti této smlouvy, nedohodnou-li se smluvní strany jinak,</w:t>
      </w:r>
      <w:r w:rsidRPr="00C92484">
        <w:t xml:space="preserve"> technickou část zadávací dokumentace, zejména pak v elektronické podobě, má-li ji k dispozici.</w:t>
      </w:r>
    </w:p>
    <w:p w14:paraId="56CBEAD6" w14:textId="086ACBDA" w:rsidR="00901A28" w:rsidRPr="00C92484" w:rsidRDefault="00901A28" w:rsidP="00901A28">
      <w:pPr>
        <w:pStyle w:val="Nadpis2"/>
        <w:numPr>
          <w:ilvl w:val="1"/>
          <w:numId w:val="1"/>
        </w:numPr>
      </w:pPr>
      <w:r w:rsidRPr="00C92484">
        <w:t xml:space="preserve">Příkazce odpovídá za úplnost a správnost předané technické části zadávací dokumentace. Za vady či nepřesnosti těchto příkazcem předaných podkladů nenese příkazník žádnou odpovědnost. Příkazník nemá povinnost přezkoumávat </w:t>
      </w:r>
      <w:r>
        <w:t xml:space="preserve">věcně technický </w:t>
      </w:r>
      <w:r w:rsidRPr="00C92484">
        <w:t>obsah příslušné dokumentace</w:t>
      </w:r>
      <w:r>
        <w:t>.</w:t>
      </w:r>
      <w:r w:rsidRPr="00C92484">
        <w:t xml:space="preserve"> Příkazník však provede přiměřenou kontrolu v rozsahu, který po něm lze spravedlivě požadovat; případně upozorní příkazce na zjištěné zjevné vady či neúplnost předaných podkladů</w:t>
      </w:r>
      <w:r w:rsidR="00DA550E">
        <w:t xml:space="preserve"> a rovněž provede kontrolu technické části zadávací dokumentace alespoň, co se týče jejího souladu se zákonem (zejména zda není nastavena diskriminačním způsobem)</w:t>
      </w:r>
      <w:r w:rsidRPr="00C92484">
        <w:t xml:space="preserve">. </w:t>
      </w:r>
    </w:p>
    <w:p w14:paraId="299BE246" w14:textId="7033BE3B" w:rsidR="00E72C0F" w:rsidRPr="00C92484" w:rsidRDefault="00E72C0F" w:rsidP="00E72C0F">
      <w:pPr>
        <w:pStyle w:val="Nadpis2"/>
        <w:numPr>
          <w:ilvl w:val="1"/>
          <w:numId w:val="1"/>
        </w:numPr>
      </w:pPr>
      <w:r w:rsidRPr="00C92484">
        <w:lastRenderedPageBreak/>
        <w:t xml:space="preserve">Pokud v průběhu zadávacího řízení veřejné zakázky budou dodavatelé vyžadovat jakékoliv doplnění nebo upřesnění týkající se technické části zadávací dokumentace, je příkazce povinen zajistit součinnost odborné osoby tak, aby </w:t>
      </w:r>
      <w:r>
        <w:t xml:space="preserve">návrhy </w:t>
      </w:r>
      <w:r w:rsidRPr="00C92484">
        <w:t>odpověd</w:t>
      </w:r>
      <w:r>
        <w:t>í</w:t>
      </w:r>
      <w:r w:rsidRPr="00C92484">
        <w:t xml:space="preserve"> na dotazy byly předány příkazníkovi </w:t>
      </w:r>
      <w:r>
        <w:t xml:space="preserve">včas. Příkazník poskytne příkazci nejméně 2 pracovní dny na zpracování takového návrhu odpovědí na dotazy, přičemž dbá příkazník na to, aby byly dodrženy příslušné lhůty stanovené </w:t>
      </w:r>
      <w:r w:rsidR="00F711E4">
        <w:t>zákonem</w:t>
      </w:r>
      <w:r>
        <w:t xml:space="preserve"> pr</w:t>
      </w:r>
      <w:r w:rsidRPr="00C92484">
        <w:t>o vysvětlení zadávací dokumentace.</w:t>
      </w:r>
      <w:r>
        <w:t xml:space="preserve"> </w:t>
      </w:r>
      <w:r w:rsidRPr="00C92484">
        <w:t xml:space="preserve">Příkazník je pak povinen </w:t>
      </w:r>
      <w:r>
        <w:t xml:space="preserve">zpracovat konečné znění vysvětlení zadávací dokumentace a </w:t>
      </w:r>
      <w:r w:rsidRPr="00C92484">
        <w:t xml:space="preserve">zajistit poskytnutí vysvětlení zadávací dokumentace </w:t>
      </w:r>
      <w:r>
        <w:t>účastníkům zadávacího řízení</w:t>
      </w:r>
      <w:r w:rsidRPr="00C92484">
        <w:t xml:space="preserve">. Důsledky prodlení s předáním výše popsaných doplňujících podkladů či informací příkazcem </w:t>
      </w:r>
      <w:r w:rsidR="001F0777" w:rsidRPr="00C92484">
        <w:t>příkazníkovi,</w:t>
      </w:r>
      <w:r w:rsidRPr="00C92484">
        <w:t xml:space="preserve"> </w:t>
      </w:r>
      <w:r>
        <w:t xml:space="preserve">a naopak </w:t>
      </w:r>
      <w:r w:rsidRPr="00C92484">
        <w:t xml:space="preserve">jdou k tíži </w:t>
      </w:r>
      <w:r>
        <w:t>té smluvní strany, která je zavinila</w:t>
      </w:r>
      <w:r w:rsidRPr="00C92484">
        <w:t>.</w:t>
      </w:r>
    </w:p>
    <w:p w14:paraId="2CF801AB" w14:textId="5A2A359C" w:rsidR="00C64FDC" w:rsidRPr="00C92484" w:rsidRDefault="00A82208" w:rsidP="00A82208">
      <w:pPr>
        <w:pStyle w:val="Nadpis2"/>
        <w:numPr>
          <w:ilvl w:val="1"/>
          <w:numId w:val="1"/>
        </w:numPr>
      </w:pPr>
      <w:r w:rsidRPr="00C92484">
        <w:t>Příkazce bere na vědomí, že případná vysvětlení zadávací dokumentace mohou mít za následek nezbytné prodloužení lhůty pro podání nabídek, v </w:t>
      </w:r>
      <w:r>
        <w:t>některých</w:t>
      </w:r>
      <w:r w:rsidRPr="00C92484">
        <w:t xml:space="preserve"> případech až o celou její původní délku.  Délku, o kterou má být lhůta pro podání nabídek prodloužena, navrhne příkazník, a konečné rozhodnutí přísluší příkazci. Pokud příkazce nebude respektovat návrh příkazníka na délku nezbytného prodloužení lhůty pro podání nabídek, nenese příkazník za případné následky způsobené tímto úkonem žádnou odpovědnost.</w:t>
      </w:r>
    </w:p>
    <w:p w14:paraId="4E24759D" w14:textId="31E58AC5" w:rsidR="00C64FDC" w:rsidRPr="00C92484" w:rsidRDefault="00C64FDC" w:rsidP="002C08F7">
      <w:pPr>
        <w:pStyle w:val="Nadpis2"/>
      </w:pPr>
      <w:r w:rsidRPr="00C92484">
        <w:t>Příkazce je povinen vždy v dostatečném předstihu informovat příkazníka o úmyslu ustavit komise pro veřejnou zakázku, o jejich počtu, obsazení a obsahu jejich činností. Příkazce je oprávněn za členy komise jmenovat i osoby z řad příkazníka (min. 1 člen, 1 náhradník), a příkazník je v takovém případě povinen příkazci vyhovět.</w:t>
      </w:r>
    </w:p>
    <w:p w14:paraId="12703421" w14:textId="659AB53C" w:rsidR="00C64FDC" w:rsidRPr="00C92484" w:rsidRDefault="00C64FDC" w:rsidP="00627942">
      <w:pPr>
        <w:pStyle w:val="Nadpis2"/>
      </w:pPr>
      <w:r w:rsidRPr="00C92484">
        <w:t>Pokud při poskytnutí státních prostředků na úhradu předmětu plnění veřejné zakázky vyžaduje poskytovatel finančních prostředků (zejména ministerstva nebo fondy) zvláštní podmínky pro zadávací řízení, je příkazce povinen upozornit příkazníka na tuto skutečnost, případně mu předat kopii těchto podmínek, n</w:t>
      </w:r>
      <w:r w:rsidR="00DA550E">
        <w:t>e</w:t>
      </w:r>
      <w:r w:rsidRPr="00C92484">
        <w:t>zajistí-li si je sám. Odsouhlasení zadávacího řízení, zadávacích podmínek a jakoukoliv komunikaci vůči poskytovateli dotace zabezpečuje příkazce.</w:t>
      </w:r>
    </w:p>
    <w:p w14:paraId="130BBB71" w14:textId="0CBE1A25" w:rsidR="00C64FDC" w:rsidRPr="00C92484" w:rsidRDefault="00C64FDC" w:rsidP="00627942">
      <w:pPr>
        <w:pStyle w:val="Nadpis2"/>
      </w:pPr>
      <w:r w:rsidRPr="00C92484">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5F8E2401" w14:textId="0A992EAF" w:rsidR="00C64FDC" w:rsidRPr="00C92484" w:rsidRDefault="00C64FDC" w:rsidP="00627942">
      <w:pPr>
        <w:pStyle w:val="Nadpis2"/>
      </w:pPr>
      <w:r w:rsidRPr="00C92484">
        <w:t>Příkazce je povinen nejpozději pět dnů před uplynutím lhůty, po kterou jsou účastníci svými nabídkami vázáni (zadávací lhůta) rozhodnout o výběru dodavatele. Prodlení příkazce v této věci a v této lhůtě jde k tíži příkazce.</w:t>
      </w:r>
    </w:p>
    <w:p w14:paraId="70B87A5B" w14:textId="6C28A442" w:rsidR="00821F05" w:rsidRPr="00C92484" w:rsidRDefault="00821F05" w:rsidP="00821F05">
      <w:pPr>
        <w:pStyle w:val="Nadpis2"/>
        <w:numPr>
          <w:ilvl w:val="1"/>
          <w:numId w:val="1"/>
        </w:numPr>
      </w:pPr>
      <w:r w:rsidRPr="00C92484">
        <w:t xml:space="preserve">Příkazce nesmí uzavřít příslušnou smlouvu s dodavatelem, jehož nabídka byla vybrána jako nejvýhodnější dříve, než </w:t>
      </w:r>
      <w:r>
        <w:t>uplynou</w:t>
      </w:r>
      <w:r w:rsidRPr="00C92484">
        <w:t xml:space="preserve"> lhůty stanovené </w:t>
      </w:r>
      <w:r>
        <w:t>zákonem</w:t>
      </w:r>
      <w:r w:rsidRPr="00C92484">
        <w:t>, ve kterých smlouva nesmí být uzavřena.</w:t>
      </w:r>
      <w:r>
        <w:t xml:space="preserve"> O uplynutí těchto lhůt je povinen příkazník neprodleně informovat příkazce.</w:t>
      </w:r>
    </w:p>
    <w:p w14:paraId="13423911" w14:textId="3A4B2D66" w:rsidR="00C64FDC" w:rsidRPr="00C92484" w:rsidRDefault="00C64FDC" w:rsidP="00627942">
      <w:pPr>
        <w:pStyle w:val="Nadpis2"/>
      </w:pPr>
      <w:r w:rsidRPr="00C92484">
        <w:t>Příkazce je povinen prokazatelně písemně informovat příkazníka o tom, že byla podepsána příslušná smlouva s vybraným dodavatelem, a to nejpozději do tří pracovních dnů ode dne podpisu této smlouvy. Na uzavření smlouvy s vybraným dodavatelem navazují v zákonem stanovených lhůtách další zákonné povinnosti. Prodlení s oznámením uzavření smlouvy, které způsobí následné prodlení v navazujících úkonech, jde k tíži příkazce.</w:t>
      </w:r>
    </w:p>
    <w:p w14:paraId="5C3B0CB2" w14:textId="21FBD85F" w:rsidR="00C64FDC" w:rsidRPr="00C92484" w:rsidRDefault="00C64FDC" w:rsidP="00627942">
      <w:pPr>
        <w:pStyle w:val="Nadpis2"/>
      </w:pPr>
      <w:r w:rsidRPr="00C92484">
        <w:t>Příkazník se zavazuje vykonávat činnosti dle této smlouvy kvalitně, s vynaložením maximální odborné péče a v souladu s obecně závaznými právními předpisy, a chránit při výkonu činností zájmy příkazce.</w:t>
      </w:r>
    </w:p>
    <w:p w14:paraId="3650F886" w14:textId="1B864CCF" w:rsidR="00C64FDC" w:rsidRPr="00C92484" w:rsidRDefault="00C64FDC" w:rsidP="00627942">
      <w:pPr>
        <w:pStyle w:val="Nadpis2"/>
      </w:pPr>
      <w:r w:rsidRPr="00C92484">
        <w:t>Příkazník odpovídá za škodu na věcech převzatých od příkazce k zajištění záležitostí dle této smlouvy a na věcech převzatých od třetích osob, s výjimkou škody, kterou nemohl odvrátit ani při vynaložení veškeré odborné péče.</w:t>
      </w:r>
    </w:p>
    <w:p w14:paraId="4FA5D5C9" w14:textId="01D8C434" w:rsidR="00C64FDC" w:rsidRPr="00C92484" w:rsidRDefault="00C64FDC" w:rsidP="00627942">
      <w:pPr>
        <w:pStyle w:val="Nadpis2"/>
      </w:pPr>
      <w:r w:rsidRPr="00C92484">
        <w:lastRenderedPageBreak/>
        <w:t>Příkazník je vázán projevem vůle příkazce s výjimkou projevů a pokynů, které jsou v rozporu se zákonem</w:t>
      </w:r>
      <w:r w:rsidR="007F0F58">
        <w:t xml:space="preserve"> (případně v rozporu s Občanským zákoníkem)</w:t>
      </w:r>
      <w:r w:rsidRPr="00C92484">
        <w:t>.</w:t>
      </w:r>
    </w:p>
    <w:p w14:paraId="4A92946D" w14:textId="31338916" w:rsidR="00726424" w:rsidRPr="00C92484" w:rsidRDefault="00C64FDC" w:rsidP="002C08F7">
      <w:pPr>
        <w:pStyle w:val="Nadpis2"/>
      </w:pPr>
      <w:r w:rsidRPr="00C92484">
        <w:t xml:space="preserve">Příkazník se zavazuje mít sjednáno po celou dobu trvání této smlouvy pojištění odpovědnosti za škodu způsobenou příkazníkem a jeho činností vůči třetím osobám, příkazce nevyjímaje, a to na limit pojistného plnění ve výši </w:t>
      </w:r>
      <w:r w:rsidRPr="001F0777">
        <w:t>alespoň 5.000.000 Kč.</w:t>
      </w:r>
      <w:r w:rsidRPr="00C92484">
        <w:t xml:space="preserve"> Neudržování platnosti pojištění či minimální výše limitu pojistného plnění opravňuje příkazce k odstoupení od této smlouvy.</w:t>
      </w:r>
    </w:p>
    <w:p w14:paraId="7B425364" w14:textId="4F869116" w:rsidR="00726424" w:rsidRPr="00C92484" w:rsidRDefault="00726424" w:rsidP="002C08F7">
      <w:pPr>
        <w:pStyle w:val="Nadpis1"/>
      </w:pPr>
      <w:r w:rsidRPr="00C92484">
        <w:t xml:space="preserve">Profil zadavatele </w:t>
      </w:r>
    </w:p>
    <w:p w14:paraId="438D1281" w14:textId="65142FCD" w:rsidR="00726424" w:rsidRPr="00C92484" w:rsidRDefault="00CE75A4" w:rsidP="00627942">
      <w:pPr>
        <w:pStyle w:val="Nadpis2"/>
      </w:pPr>
      <w:r w:rsidRPr="00C92484">
        <w:t>Příkazce je ze zákona povinen zveřejňovat některé dokumenty týkající se průběhu zadávacího řízení na profilu zadavatele (definice profilu zadavatele je obsažena v zákoně).</w:t>
      </w:r>
      <w:r w:rsidR="00726424" w:rsidRPr="00C92484">
        <w:t xml:space="preserve"> </w:t>
      </w:r>
    </w:p>
    <w:p w14:paraId="58EAD7E2" w14:textId="4D5DA8C9" w:rsidR="00726424" w:rsidRPr="00C92484" w:rsidRDefault="00CE75A4" w:rsidP="00627942">
      <w:pPr>
        <w:pStyle w:val="Nadpis2"/>
      </w:pPr>
      <w:r w:rsidRPr="00C92484">
        <w:t>Úkony spojené s uveřejňováním povinných dokumentů a údajů na profilu zadavatele příkazníkem jsou rovněž předmětem této smlouvy, nedohodnou-li smluvní strany jinak. Za tímto účelem poskytne příkazce součinnost příkazníkovi, zejména zpřístupněním svého profilu zadavatele, resp. používaného elektronického nástroje v nezbytném rozsahu.</w:t>
      </w:r>
      <w:r w:rsidR="00070153" w:rsidRPr="00C92484">
        <w:t xml:space="preserve"> </w:t>
      </w:r>
      <w:r w:rsidR="00D160D9">
        <w:t>Příkazník je v elektronickém nástroji NEN řádně zaregistrován jako externí administrátor</w:t>
      </w:r>
      <w:r w:rsidR="004E43F2">
        <w:t>.</w:t>
      </w:r>
    </w:p>
    <w:p w14:paraId="17E20FB6" w14:textId="60DFD9B9" w:rsidR="00726424" w:rsidRPr="00C92484" w:rsidRDefault="00CE75A4" w:rsidP="00627942">
      <w:pPr>
        <w:pStyle w:val="Nadpis2"/>
      </w:pPr>
      <w:r w:rsidRPr="00C92484">
        <w:t>Příkazce využívá Národní elektronický nástroj (NEN) včetně profilu zadavatele hostovaném v tomto elektronickém nástroji.</w:t>
      </w:r>
      <w:r w:rsidR="00726424" w:rsidRPr="00C92484">
        <w:t xml:space="preserve"> </w:t>
      </w:r>
    </w:p>
    <w:p w14:paraId="56817908" w14:textId="18F20044" w:rsidR="00726424" w:rsidRPr="00C92484" w:rsidRDefault="00CE75A4" w:rsidP="00627942">
      <w:pPr>
        <w:pStyle w:val="Nadpis2"/>
      </w:pPr>
      <w:r w:rsidRPr="00C92484">
        <w:t>Příkazce je povinen uveřejnit na profilu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14:paraId="400CFF6C" w14:textId="77777777" w:rsidR="00726424" w:rsidRPr="00C92484" w:rsidRDefault="00726424" w:rsidP="00627942">
      <w:pPr>
        <w:pStyle w:val="Nadpis3"/>
      </w:pPr>
      <w:r w:rsidRPr="00C92484">
        <w:t xml:space="preserve">případných dodatků k uzavřené smlouvě na veřejnou zakázku, </w:t>
      </w:r>
    </w:p>
    <w:p w14:paraId="2986B6CF" w14:textId="6D408C4C" w:rsidR="00304566" w:rsidRPr="00C92484" w:rsidRDefault="00726424" w:rsidP="002C08F7">
      <w:pPr>
        <w:pStyle w:val="Nadpis3"/>
      </w:pPr>
      <w:r w:rsidRPr="00C92484">
        <w:t xml:space="preserve">výše skutečně uhrazené ceny. </w:t>
      </w:r>
    </w:p>
    <w:p w14:paraId="52BA62A7" w14:textId="582B49F0" w:rsidR="00726424" w:rsidRPr="00C92484" w:rsidRDefault="002E34F4" w:rsidP="002C08F7">
      <w:pPr>
        <w:pStyle w:val="Nadpis1"/>
      </w:pPr>
      <w:r>
        <w:t>Odpovědnost, sankce, odstoupení od smlouvy a výpověď</w:t>
      </w:r>
    </w:p>
    <w:p w14:paraId="46B93D88" w14:textId="79208551" w:rsidR="00726424" w:rsidRPr="00C92484" w:rsidRDefault="00CE75A4" w:rsidP="00627942">
      <w:pPr>
        <w:pStyle w:val="Nadpis2"/>
      </w:pPr>
      <w:r w:rsidRPr="00C92484">
        <w:t xml:space="preserve">Příkazník odpovídá za zákonný průběh zadávacího řízení a nese veškeré vícenáklady vzniklé porušením </w:t>
      </w:r>
      <w:r w:rsidRPr="00334CEB">
        <w:t>zákona (či směrnic, metodických pokynů, příruček a pravidel uvedených v této smlouvě),</w:t>
      </w:r>
      <w:r w:rsidRPr="00C92484">
        <w:t xml:space="preserve"> které zavinil (zejména náklady na zabezpečení nápravných opatření).</w:t>
      </w:r>
    </w:p>
    <w:p w14:paraId="13A97DB3" w14:textId="77777777" w:rsidR="00C1540B" w:rsidRPr="00C92484" w:rsidRDefault="00C1540B" w:rsidP="00C1540B">
      <w:pPr>
        <w:pStyle w:val="Nadpis2"/>
        <w:numPr>
          <w:ilvl w:val="1"/>
          <w:numId w:val="1"/>
        </w:numPr>
      </w:pPr>
      <w:bookmarkStart w:id="8" w:name="_Ref29887232"/>
      <w:r w:rsidRPr="00C92484">
        <w:t>Smluvní strany se dohodly, že příkazník je povinen nahradit příkazci bez zbytečného prodlení sám nebo prostřednictvím svého pojistitele veškerou vzniklou škodu v souladu s příslušnými ustanoveními Občanského zákoníku. Smluvní strany se dohodly, že zaplacením jakékoliv smluvní pokuty uvedené v této smlouvě příkazníkem příkazci není dotčeno právo příkazce vůči příkazníkovi na náhradu způsobené škody či její výši, která vznikla v příčinné souvislosti s jednáním, nejednáním či opomenutím příkazníka při realizaci plnění předmětu dle této smlouvy. Náhrada škody je v takovém případě rovna příslušnému finančnímu postihu</w:t>
      </w:r>
      <w:r>
        <w:t>, kterým byl příkazce od třetí osoby sankcionován</w:t>
      </w:r>
      <w:r w:rsidRPr="00C92484">
        <w:t>.</w:t>
      </w:r>
    </w:p>
    <w:p w14:paraId="07FA5D61" w14:textId="651F352F" w:rsidR="00A261E8" w:rsidRDefault="00CE75A4" w:rsidP="00A261E8">
      <w:pPr>
        <w:pStyle w:val="Nadpis2"/>
      </w:pPr>
      <w:r w:rsidRPr="00C92484">
        <w:t>V případě, že příkazník poruší své povinnosti vyplývající z této smlouvy podstatným způsobem ve smyslu § 2</w:t>
      </w:r>
      <w:r w:rsidRPr="008F53D9">
        <w:t>002 Občanského zákoníku, je povinen zaplatit příkazci smluvní pokutu ve výši 10 % z </w:t>
      </w:r>
      <w:r w:rsidR="00F92E30" w:rsidRPr="008F53D9">
        <w:t>odměny</w:t>
      </w:r>
      <w:r w:rsidRPr="00C92484">
        <w:t xml:space="preserve"> včetně DPH uvedené v</w:t>
      </w:r>
      <w:r w:rsidR="0032356D">
        <w:t xml:space="preserve"> </w:t>
      </w:r>
      <w:r w:rsidR="004F1AF2">
        <w:t>odst.</w:t>
      </w:r>
      <w:r w:rsidRPr="00C92484">
        <w:t> </w:t>
      </w:r>
      <w:r w:rsidR="00573EA8">
        <w:fldChar w:fldCharType="begin"/>
      </w:r>
      <w:r w:rsidR="00573EA8">
        <w:instrText xml:space="preserve"> REF _Ref29886194 \r \h </w:instrText>
      </w:r>
      <w:r w:rsidR="00573EA8">
        <w:fldChar w:fldCharType="separate"/>
      </w:r>
      <w:r w:rsidR="0096528D">
        <w:t>6.2</w:t>
      </w:r>
      <w:r w:rsidR="00573EA8">
        <w:fldChar w:fldCharType="end"/>
      </w:r>
      <w:r w:rsidRPr="00C92484">
        <w:t xml:space="preserve"> této smlouvy.</w:t>
      </w:r>
      <w:bookmarkEnd w:id="8"/>
    </w:p>
    <w:p w14:paraId="30A1DB32" w14:textId="289117ED" w:rsidR="003D0891" w:rsidRPr="00A261E8" w:rsidRDefault="003D0891" w:rsidP="003D0891">
      <w:pPr>
        <w:pStyle w:val="Nadpis2"/>
        <w:numPr>
          <w:ilvl w:val="1"/>
          <w:numId w:val="1"/>
        </w:numPr>
      </w:pPr>
      <w:r>
        <w:t xml:space="preserve">Nebude-li se jednat o případy podstatného porušení smlouvy dle předchozího odst. </w:t>
      </w:r>
      <w:r>
        <w:fldChar w:fldCharType="begin"/>
      </w:r>
      <w:r>
        <w:instrText xml:space="preserve"> REF _Ref29887232 \r \h </w:instrText>
      </w:r>
      <w:r>
        <w:fldChar w:fldCharType="separate"/>
      </w:r>
      <w:r w:rsidR="0096528D">
        <w:t>10.2</w:t>
      </w:r>
      <w:r>
        <w:fldChar w:fldCharType="end"/>
      </w:r>
      <w:r>
        <w:t xml:space="preserve"> této smlouvy, je </w:t>
      </w:r>
      <w:r>
        <w:rPr>
          <w:bCs/>
          <w:szCs w:val="22"/>
        </w:rPr>
        <w:t>p</w:t>
      </w:r>
      <w:r w:rsidRPr="00ED56DF">
        <w:rPr>
          <w:bCs/>
          <w:szCs w:val="22"/>
        </w:rPr>
        <w:t xml:space="preserve">říkazce oprávněn uplatnit a </w:t>
      </w:r>
      <w:r>
        <w:rPr>
          <w:bCs/>
          <w:szCs w:val="22"/>
        </w:rPr>
        <w:t>p</w:t>
      </w:r>
      <w:r w:rsidRPr="00ED56DF">
        <w:rPr>
          <w:bCs/>
          <w:szCs w:val="22"/>
        </w:rPr>
        <w:t xml:space="preserve">říkazník povinen zaplatit smluvní pokutu ve výši 1000,- Kč za každý jednotlivý případ porušení povinnosti při výkonu zadavatelských činností jménem </w:t>
      </w:r>
      <w:r>
        <w:rPr>
          <w:bCs/>
          <w:szCs w:val="22"/>
        </w:rPr>
        <w:t>p</w:t>
      </w:r>
      <w:r w:rsidRPr="00ED56DF">
        <w:rPr>
          <w:bCs/>
          <w:szCs w:val="22"/>
        </w:rPr>
        <w:t>říkazce</w:t>
      </w:r>
      <w:r>
        <w:rPr>
          <w:bCs/>
          <w:szCs w:val="22"/>
        </w:rPr>
        <w:t>, vyplývající z této smlouvy.</w:t>
      </w:r>
    </w:p>
    <w:p w14:paraId="3EF941DD" w14:textId="77777777" w:rsidR="00E92318" w:rsidRDefault="00E92318" w:rsidP="00E92318">
      <w:pPr>
        <w:pStyle w:val="Nadpis2"/>
        <w:numPr>
          <w:ilvl w:val="1"/>
          <w:numId w:val="1"/>
        </w:numPr>
      </w:pPr>
      <w:r w:rsidRPr="00C92484">
        <w:lastRenderedPageBreak/>
        <w:t>Smluvní pokut</w:t>
      </w:r>
      <w:r>
        <w:t>y uvedené v předchozích odstavcích</w:t>
      </w:r>
      <w:r w:rsidRPr="00C92484">
        <w:t xml:space="preserve"> tohoto článku uhradí příkazník do 30 dnů od písemné výzvy příkazce. Neuhradí-li takto příkazník smluvní pokutu, je příkazce oprávněn </w:t>
      </w:r>
      <w:r>
        <w:t>započítat</w:t>
      </w:r>
      <w:r w:rsidRPr="00C92484">
        <w:t xml:space="preserve"> částku smluvní pokuty </w:t>
      </w:r>
      <w:r>
        <w:t>vůči</w:t>
      </w:r>
      <w:r w:rsidRPr="00C92484">
        <w:t xml:space="preserve"> odměn</w:t>
      </w:r>
      <w:r>
        <w:t>ě</w:t>
      </w:r>
      <w:r w:rsidRPr="00C92484">
        <w:t xml:space="preserve"> příkazníka</w:t>
      </w:r>
      <w:r>
        <w:t xml:space="preserve"> (či její části)</w:t>
      </w:r>
      <w:r w:rsidRPr="00C92484">
        <w:t xml:space="preserve"> uvedené v článku 6 této smlouvy a uhradit příkazníkovi odměnu v takto snížené výši. Úhradou smluvní pokuty příkazníkem nejsou dotčeny jeho povinnosti dle této smlouvy ani právo příkazce od smlouvy odstoupit. Úhrada smluvní pokuty příkazníkem nemá vliv na práva příkazce z odpovědnosti za škodu způsobenou příkazci příkazníkem a příkazce má i po úhradě smluvní pokuty příkazníkem nárok na náhradu škody vůči příkazníkovi </w:t>
      </w:r>
      <w:r>
        <w:t>ve výši dle této smlouvy.</w:t>
      </w:r>
    </w:p>
    <w:p w14:paraId="2D73558E" w14:textId="77777777" w:rsidR="009A238B" w:rsidRPr="00C536ED" w:rsidRDefault="009A238B" w:rsidP="009A238B">
      <w:pPr>
        <w:pStyle w:val="Nadpis2"/>
        <w:numPr>
          <w:ilvl w:val="1"/>
          <w:numId w:val="1"/>
        </w:numPr>
      </w:pPr>
      <w:r w:rsidRPr="00C536ED">
        <w:rPr>
          <w:rStyle w:val="FontStyle18"/>
          <w:rFonts w:cstheme="majorBidi"/>
          <w:sz w:val="22"/>
          <w:szCs w:val="26"/>
        </w:rPr>
        <w:t xml:space="preserve">Příkazce nebo </w:t>
      </w:r>
      <w:r>
        <w:rPr>
          <w:rStyle w:val="FontStyle18"/>
          <w:rFonts w:cstheme="majorBidi"/>
          <w:sz w:val="22"/>
          <w:szCs w:val="26"/>
        </w:rPr>
        <w:t>p</w:t>
      </w:r>
      <w:r w:rsidRPr="00C536ED">
        <w:rPr>
          <w:rStyle w:val="FontStyle18"/>
          <w:rFonts w:cstheme="majorBidi"/>
          <w:sz w:val="22"/>
          <w:szCs w:val="26"/>
        </w:rPr>
        <w:t xml:space="preserve">říkazník může tuto smlouvu vypovědět písemnou formou, a to s měsíční výpovědní </w:t>
      </w:r>
      <w:r>
        <w:rPr>
          <w:rStyle w:val="FontStyle18"/>
          <w:rFonts w:cstheme="majorBidi"/>
          <w:sz w:val="22"/>
          <w:szCs w:val="26"/>
        </w:rPr>
        <w:t>dobou</w:t>
      </w:r>
      <w:r w:rsidRPr="00C536ED">
        <w:rPr>
          <w:rStyle w:val="FontStyle18"/>
          <w:rFonts w:cstheme="majorBidi"/>
          <w:sz w:val="22"/>
          <w:szCs w:val="26"/>
        </w:rPr>
        <w:t xml:space="preserve"> bez udání důvodu. Výpovědní </w:t>
      </w:r>
      <w:r>
        <w:rPr>
          <w:rStyle w:val="FontStyle18"/>
          <w:rFonts w:cstheme="majorBidi"/>
          <w:sz w:val="22"/>
          <w:szCs w:val="26"/>
        </w:rPr>
        <w:t>doba</w:t>
      </w:r>
      <w:r w:rsidRPr="00C536ED">
        <w:rPr>
          <w:rStyle w:val="FontStyle18"/>
          <w:rFonts w:cstheme="majorBidi"/>
          <w:sz w:val="22"/>
          <w:szCs w:val="26"/>
        </w:rPr>
        <w:t xml:space="preserve"> začíná běžet od prvého dne </w:t>
      </w:r>
      <w:r>
        <w:rPr>
          <w:rStyle w:val="FontStyle18"/>
          <w:rFonts w:cstheme="majorBidi"/>
          <w:sz w:val="22"/>
          <w:szCs w:val="26"/>
        </w:rPr>
        <w:t xml:space="preserve">kalendářního </w:t>
      </w:r>
      <w:r w:rsidRPr="00C536ED">
        <w:rPr>
          <w:rStyle w:val="FontStyle18"/>
          <w:rFonts w:cstheme="majorBidi"/>
          <w:sz w:val="22"/>
          <w:szCs w:val="26"/>
        </w:rPr>
        <w:t xml:space="preserve">měsíce následujícího po </w:t>
      </w:r>
      <w:r>
        <w:rPr>
          <w:rStyle w:val="FontStyle18"/>
          <w:rFonts w:cstheme="majorBidi"/>
          <w:sz w:val="22"/>
          <w:szCs w:val="26"/>
        </w:rPr>
        <w:t xml:space="preserve">kalendářním </w:t>
      </w:r>
      <w:r w:rsidRPr="00C536ED">
        <w:rPr>
          <w:rStyle w:val="FontStyle18"/>
          <w:rFonts w:cstheme="majorBidi"/>
          <w:sz w:val="22"/>
          <w:szCs w:val="26"/>
        </w:rPr>
        <w:t>měsíci, v němž byla doručena výpověď smlouvy druhé smluvní straně.</w:t>
      </w:r>
    </w:p>
    <w:p w14:paraId="12FC68D0" w14:textId="51E251A9" w:rsidR="00726424" w:rsidRPr="00C92484" w:rsidRDefault="00CE75A4" w:rsidP="00627942">
      <w:pPr>
        <w:pStyle w:val="Nadpis2"/>
      </w:pPr>
      <w:r w:rsidRPr="00C92484">
        <w:t>V případě, že bude smlouva vypovězena</w:t>
      </w:r>
      <w:r w:rsidR="00030B6A">
        <w:t xml:space="preserve"> jakoukoliv smluvní stranou</w:t>
      </w:r>
      <w:r w:rsidRPr="00C92484">
        <w:t xml:space="preserve">, je příkazník povinen dokončit všechny </w:t>
      </w:r>
      <w:r w:rsidR="004D3ADF">
        <w:t xml:space="preserve">nezbytné </w:t>
      </w:r>
      <w:r w:rsidRPr="00C92484">
        <w:t>úkony tak, aby příkazci nevznikla škoda a příkazce je povinen uhradit za činnosti příkazníkem již uskutečněné odpovídající část jeho odměny.</w:t>
      </w:r>
    </w:p>
    <w:p w14:paraId="1EE72A44" w14:textId="4F3140A5" w:rsidR="00A84C7D" w:rsidRPr="00C92484" w:rsidRDefault="00A84C7D" w:rsidP="008F4FBB">
      <w:pPr>
        <w:pStyle w:val="Nadpis2"/>
        <w:numPr>
          <w:ilvl w:val="1"/>
          <w:numId w:val="1"/>
        </w:numPr>
      </w:pPr>
      <w:r w:rsidRPr="00C92484">
        <w:t xml:space="preserve">Pro případ prodlení příkazce s úhradou plateb příkazníkovi podle této smlouvy je příkazce povinen zaplatit příkazníkovi </w:t>
      </w:r>
      <w:r>
        <w:t xml:space="preserve">zákonný </w:t>
      </w:r>
      <w:r w:rsidRPr="00C92484">
        <w:t xml:space="preserve">úrok z prodlení z </w:t>
      </w:r>
      <w:r>
        <w:t>dlužné</w:t>
      </w:r>
      <w:r w:rsidRPr="00C92484">
        <w:t xml:space="preserve"> částky</w:t>
      </w:r>
      <w:r w:rsidR="00BB5C21">
        <w:t xml:space="preserve"> ve výši stanovené předpisy práva občanského.</w:t>
      </w:r>
    </w:p>
    <w:p w14:paraId="6E57459D" w14:textId="1A2D37D0" w:rsidR="00726424" w:rsidRPr="00C92484" w:rsidRDefault="00CE75A4" w:rsidP="002C08F7">
      <w:pPr>
        <w:pStyle w:val="Nadpis2"/>
      </w:pPr>
      <w:r w:rsidRPr="00C92484">
        <w:t>Případná práva a povinnosti smluvních stran z odstoupení od smlouvy budou řešena podle příslušných ustanovení Občanského zákoníku.</w:t>
      </w:r>
    </w:p>
    <w:p w14:paraId="6BC1D199" w14:textId="1AF2C7C7" w:rsidR="00726424" w:rsidRPr="00C92484" w:rsidRDefault="00726424" w:rsidP="002C08F7">
      <w:pPr>
        <w:pStyle w:val="Nadpis2"/>
      </w:pPr>
      <w:r w:rsidRPr="00C92484">
        <w:t>Za podstatné porušení smlouvy příkazníkem se považuje zejména to, když:</w:t>
      </w:r>
    </w:p>
    <w:p w14:paraId="6CD4CEDE" w14:textId="514D0934" w:rsidR="00726424" w:rsidRPr="00C92484" w:rsidRDefault="00726424" w:rsidP="00CF7F4E">
      <w:pPr>
        <w:pStyle w:val="Nadpis3"/>
      </w:pPr>
      <w:r w:rsidRPr="00C92484">
        <w:t>příkazník neprovádí realizaci veřejné zakázky uvedené v preambuli této smlouvy dohodnutým způsobem a tento postup nebo dosavadní výsledek vede nepochybně k vadnému plnění (zejména je jeho postup v nesouladu se zákonem nebo příručkami, pravidly nebo metodickými pokyny),</w:t>
      </w:r>
    </w:p>
    <w:p w14:paraId="0F2A0868" w14:textId="77777777" w:rsidR="00FF5648" w:rsidRPr="00C92484" w:rsidRDefault="00FF5648" w:rsidP="00FF5648">
      <w:pPr>
        <w:pStyle w:val="Nadpis3"/>
        <w:numPr>
          <w:ilvl w:val="2"/>
          <w:numId w:val="1"/>
        </w:numPr>
      </w:pPr>
      <w:r w:rsidRPr="00C92484">
        <w:t>je příkazník v prodlení s prováděním prací a činností, ke kterým je dle této smlouvy povinen, a tímto prodlením dojde k porušení závazných lhůt uvedených v </w:t>
      </w:r>
      <w:r>
        <w:t>ZZVZ</w:t>
      </w:r>
      <w:r w:rsidRPr="00C92484">
        <w:t xml:space="preserve"> nebo v příručkách, pravidlech nebo metodických pokynech uvedených v této smlouvě</w:t>
      </w:r>
      <w:r>
        <w:t xml:space="preserve"> nebo na které tato smlouva odkazuje</w:t>
      </w:r>
      <w:r w:rsidRPr="00C92484">
        <w:t xml:space="preserve">. </w:t>
      </w:r>
    </w:p>
    <w:p w14:paraId="6E3E7C30" w14:textId="77777777" w:rsidR="00FC5CCB" w:rsidRPr="00C92484" w:rsidRDefault="00FC5CCB" w:rsidP="00FC5CCB">
      <w:pPr>
        <w:pStyle w:val="Nadpis2"/>
        <w:numPr>
          <w:ilvl w:val="1"/>
          <w:numId w:val="1"/>
        </w:numPr>
      </w:pPr>
      <w:r w:rsidRPr="00C92484">
        <w:t xml:space="preserve">Za podstatné porušení této smlouvy příkazcem se považuje zejména to, jestliže je příkazce i přes </w:t>
      </w:r>
      <w:r>
        <w:t xml:space="preserve">písemnou </w:t>
      </w:r>
      <w:r w:rsidRPr="00C92484">
        <w:t>urgenci příkazníka v prodlení s</w:t>
      </w:r>
      <w:r>
        <w:t> </w:t>
      </w:r>
      <w:r w:rsidRPr="00C92484">
        <w:t>úhradou</w:t>
      </w:r>
      <w:r>
        <w:t xml:space="preserve"> (řádně dle této smlouvy vystavené)</w:t>
      </w:r>
      <w:r w:rsidRPr="00C92484">
        <w:t xml:space="preserve"> faktury trvající déle než 30 kalendářních dnů od této urgence.</w:t>
      </w:r>
    </w:p>
    <w:p w14:paraId="38D9560F" w14:textId="77777777" w:rsidR="000E6C90" w:rsidRDefault="000E6C90" w:rsidP="000E6C90">
      <w:pPr>
        <w:pStyle w:val="Nadpis2"/>
        <w:numPr>
          <w:ilvl w:val="1"/>
          <w:numId w:val="1"/>
        </w:numPr>
      </w:pPr>
      <w:r w:rsidRPr="00C92484">
        <w:t>Odstoupením od smlouvy zanikají všechna práva a povinnosti smluvních stran ze smlouvy vyjma nároku na náhradu škody vzniklé porušením této smlouvy a případných smluvních pokut vzniklých na základě této smlouvy</w:t>
      </w:r>
      <w:r>
        <w:t>, jakož i jiných smluvních či zákonných povinností, která ze své povahy mají trvat i po ukončení této smlouvy</w:t>
      </w:r>
      <w:r w:rsidRPr="00C92484">
        <w:t>.</w:t>
      </w:r>
    </w:p>
    <w:p w14:paraId="54DA1C6D" w14:textId="0AE2DEF3" w:rsidR="00CE75A4" w:rsidRPr="00C92484" w:rsidRDefault="00CE75A4" w:rsidP="002C08F7">
      <w:pPr>
        <w:pStyle w:val="Nadpis1"/>
      </w:pPr>
      <w:r w:rsidRPr="00C92484">
        <w:t xml:space="preserve">Zpracování </w:t>
      </w:r>
      <w:r w:rsidR="00C67C57">
        <w:t xml:space="preserve">a ochrana </w:t>
      </w:r>
      <w:r w:rsidRPr="00C92484">
        <w:t>osobních údajů</w:t>
      </w:r>
    </w:p>
    <w:p w14:paraId="3353B124" w14:textId="740C4B5A" w:rsidR="00435A39" w:rsidRDefault="00435A39" w:rsidP="00435A39">
      <w:pPr>
        <w:pStyle w:val="Nadpis2"/>
        <w:numPr>
          <w:ilvl w:val="1"/>
          <w:numId w:val="13"/>
        </w:numPr>
      </w:pPr>
      <w:r>
        <w:t>Příkazce a příkazník sjednávají dle čl. 3.</w:t>
      </w:r>
      <w:r w:rsidR="0032356D">
        <w:t>7</w:t>
      </w:r>
      <w:r>
        <w:t>. této smlouvy úpravu vzájemných práv a povinností při zpracování osobních údajů v souladu s Nařízením. Předmětem zpracování jsou činnosti obsažené v čl. 3.1. až 3.</w:t>
      </w:r>
      <w:r w:rsidR="00754129">
        <w:t>6</w:t>
      </w:r>
      <w:r>
        <w:t>. této smlouvy.</w:t>
      </w:r>
    </w:p>
    <w:p w14:paraId="2CBF85C6" w14:textId="77777777" w:rsidR="00435A39" w:rsidRDefault="00435A39" w:rsidP="00435A39">
      <w:pPr>
        <w:pStyle w:val="Nadpis2"/>
        <w:numPr>
          <w:ilvl w:val="1"/>
          <w:numId w:val="13"/>
        </w:numPr>
      </w:pPr>
      <w:r>
        <w:t xml:space="preserve">Příkazník bere na vědomí, že se ve smyslu Nařízení považuje a bude považovat za zpracovatele osobních údajů, se všemi pro něj vyplývajícími důsledky a povinnostmi. Příkazce je a bude nadále považován za správce osobních údajů, se všemi pro něj vyplývajícími důsledky a povinnostmi v souladu s článkem 28 Nařízení. </w:t>
      </w:r>
    </w:p>
    <w:p w14:paraId="4A7BD2A6" w14:textId="77777777" w:rsidR="00435A39" w:rsidRDefault="00435A39" w:rsidP="00435A39">
      <w:pPr>
        <w:pStyle w:val="Nadpis2"/>
        <w:numPr>
          <w:ilvl w:val="1"/>
          <w:numId w:val="13"/>
        </w:numPr>
      </w:pPr>
      <w:r>
        <w:lastRenderedPageBreak/>
        <w:t>Ustanovení o vzájemných povinnostech příkazce a příkazníka při zpracování osobních údajů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příkazníkem jako zpracovatelem a předání osobních údajů příkazníkem příkazci jako správci osobních údajů.</w:t>
      </w:r>
    </w:p>
    <w:p w14:paraId="0B4CFC5B" w14:textId="77777777" w:rsidR="00435A39" w:rsidRDefault="00435A39" w:rsidP="00435A39">
      <w:pPr>
        <w:pStyle w:val="Nadpis2"/>
        <w:numPr>
          <w:ilvl w:val="1"/>
          <w:numId w:val="13"/>
        </w:numPr>
      </w:pPr>
      <w:r>
        <w:t>Příkazník se zavazuje pro účel zpracování „administrace veřejné zakázky“ zpracovávat v průběhu zadávacího řízení veřejné zakázky pouze a výlučně ty osobní údaje, které jsou nutné k výkonu jeho činnosti dle této smlouvy.</w:t>
      </w:r>
    </w:p>
    <w:p w14:paraId="2379DE91" w14:textId="77777777" w:rsidR="00435A39" w:rsidRDefault="00435A39" w:rsidP="00435A39">
      <w:pPr>
        <w:pStyle w:val="Nadpis2"/>
        <w:numPr>
          <w:ilvl w:val="1"/>
          <w:numId w:val="13"/>
        </w:numPr>
      </w:pPr>
      <w:r>
        <w:t>Subjektem zpracování osobních údajů jsou osoby na straně dodavatelů a zadavatele, které se účastní či jsou zapojeny do přípravy a průběhu zadávacího řízení veřejné zakázky (dále také „Subjekt údajů“).</w:t>
      </w:r>
    </w:p>
    <w:p w14:paraId="155C1A4C" w14:textId="77777777" w:rsidR="00435A39" w:rsidRDefault="00435A39" w:rsidP="00435A39">
      <w:pPr>
        <w:pStyle w:val="Nadpis2"/>
        <w:numPr>
          <w:ilvl w:val="1"/>
          <w:numId w:val="13"/>
        </w:numPr>
      </w:pPr>
      <w:r>
        <w:t xml:space="preserve">Zpracováním jsou dotčeny zejména tyto typy osobních údajů Subjektů údajů (dále také „Osobní údaje“): </w:t>
      </w:r>
    </w:p>
    <w:p w14:paraId="0969A33D" w14:textId="77777777" w:rsidR="00435A39" w:rsidRDefault="00435A39" w:rsidP="00435A39">
      <w:pPr>
        <w:pStyle w:val="Odstavecseseznamem"/>
        <w:numPr>
          <w:ilvl w:val="0"/>
          <w:numId w:val="14"/>
        </w:numPr>
      </w:pPr>
      <w:r>
        <w:t xml:space="preserve">identifikační údaje (titul, jméno, příjmení, datum narození), </w:t>
      </w:r>
    </w:p>
    <w:p w14:paraId="34A81588" w14:textId="77777777" w:rsidR="00435A39" w:rsidRDefault="00435A39" w:rsidP="00435A39">
      <w:pPr>
        <w:pStyle w:val="Odstavecseseznamem"/>
        <w:numPr>
          <w:ilvl w:val="0"/>
          <w:numId w:val="14"/>
        </w:numPr>
      </w:pPr>
      <w:r>
        <w:t xml:space="preserve">kontaktní údaje (telefonní číslo, e-mailová adresa, adresa), </w:t>
      </w:r>
    </w:p>
    <w:p w14:paraId="2F4EC8FD" w14:textId="77777777" w:rsidR="00435A39" w:rsidRDefault="00435A39" w:rsidP="00435A39">
      <w:pPr>
        <w:pStyle w:val="Odstavecseseznamem"/>
        <w:numPr>
          <w:ilvl w:val="0"/>
          <w:numId w:val="14"/>
        </w:numPr>
      </w:pPr>
      <w:r>
        <w:t xml:space="preserve">údaje o vzdělání a dosavadní odborné praxi, </w:t>
      </w:r>
    </w:p>
    <w:p w14:paraId="7C816FCB" w14:textId="77777777" w:rsidR="00435A39" w:rsidRDefault="00435A39" w:rsidP="00435A39">
      <w:pPr>
        <w:pStyle w:val="Odstavecseseznamem"/>
        <w:numPr>
          <w:ilvl w:val="0"/>
          <w:numId w:val="14"/>
        </w:numPr>
      </w:pPr>
      <w:r>
        <w:t>případné další údaje výslovně vyplývající z kvalifikačních požadavků zadávacího řízení na veřejnou zakázku.</w:t>
      </w:r>
    </w:p>
    <w:p w14:paraId="0CAAAF71" w14:textId="77777777" w:rsidR="00435A39" w:rsidRDefault="00435A39" w:rsidP="00435A39">
      <w:pPr>
        <w:pStyle w:val="Odstavecseseznamem"/>
        <w:ind w:left="1068"/>
      </w:pPr>
    </w:p>
    <w:p w14:paraId="0B193CB9" w14:textId="3DB0CA4A" w:rsidR="00435A39" w:rsidRDefault="00435A39" w:rsidP="00435A39">
      <w:pPr>
        <w:ind w:left="708"/>
      </w:pPr>
      <w:r>
        <w:t>Zpracováním nejsou dotčeny zvláštní kategorie osobních údajů (</w:t>
      </w:r>
      <w:r w:rsidR="001F0777">
        <w:t>citlivé</w:t>
      </w:r>
      <w:r>
        <w:t xml:space="preserve"> osobní údaje) podle čl. 9 Nařízení nebo osobní údaje, které se týkají rozsudků v trestních věcech a trestných činů podle čl. 10 Nařízení.</w:t>
      </w:r>
    </w:p>
    <w:p w14:paraId="623B414C" w14:textId="77777777" w:rsidR="00435A39" w:rsidRDefault="00435A39" w:rsidP="00435A39">
      <w:pPr>
        <w:pStyle w:val="Nadpis2"/>
        <w:numPr>
          <w:ilvl w:val="1"/>
          <w:numId w:val="13"/>
        </w:numPr>
      </w:pPr>
      <w:r>
        <w:t xml:space="preserve">Osobní údaje je příkazník oprávněn zpracovávat pouze u Subjektů údajů, které budou podléhat činnosti příkazníka dle této smlouvy. </w:t>
      </w:r>
    </w:p>
    <w:p w14:paraId="1644F460" w14:textId="13A88989" w:rsidR="00435A39" w:rsidRDefault="00435A39" w:rsidP="00435A39">
      <w:pPr>
        <w:pStyle w:val="Nadpis2"/>
        <w:numPr>
          <w:ilvl w:val="1"/>
          <w:numId w:val="13"/>
        </w:numPr>
      </w:pPr>
      <w:r>
        <w:t>Zpracováním Osobních údajů ve smyslu této smlouvy se rozumí následující povaha zpracování, která se týká způsobu, jakým jsou Osobní údaje shromažďovány, ukládány, používány, předávány a jinak zpracovávány. Zahrnuje operace jako je:</w:t>
      </w:r>
    </w:p>
    <w:p w14:paraId="6E5FD2B3" w14:textId="77777777" w:rsidR="00435A39" w:rsidRDefault="00435A39" w:rsidP="00435A39">
      <w:pPr>
        <w:pStyle w:val="Nadpis2"/>
        <w:numPr>
          <w:ilvl w:val="0"/>
          <w:numId w:val="15"/>
        </w:numPr>
        <w:spacing w:before="0" w:after="0"/>
      </w:pPr>
      <w:r>
        <w:t xml:space="preserve">shromažďování, </w:t>
      </w:r>
    </w:p>
    <w:p w14:paraId="6D231655" w14:textId="77777777" w:rsidR="00435A39" w:rsidRDefault="00435A39" w:rsidP="00435A39">
      <w:pPr>
        <w:pStyle w:val="Nadpis2"/>
        <w:numPr>
          <w:ilvl w:val="0"/>
          <w:numId w:val="15"/>
        </w:numPr>
        <w:spacing w:before="0" w:after="0"/>
      </w:pPr>
      <w:r>
        <w:t xml:space="preserve">zaznamenávání, </w:t>
      </w:r>
    </w:p>
    <w:p w14:paraId="761CBE13" w14:textId="77777777" w:rsidR="00435A39" w:rsidRDefault="00435A39" w:rsidP="00435A39">
      <w:pPr>
        <w:pStyle w:val="Nadpis2"/>
        <w:numPr>
          <w:ilvl w:val="0"/>
          <w:numId w:val="15"/>
        </w:numPr>
        <w:spacing w:before="0" w:after="0"/>
      </w:pPr>
      <w:r>
        <w:t xml:space="preserve">uspořádání, </w:t>
      </w:r>
    </w:p>
    <w:p w14:paraId="47B4E134" w14:textId="77777777" w:rsidR="00435A39" w:rsidRDefault="00435A39" w:rsidP="00435A39">
      <w:pPr>
        <w:pStyle w:val="Nadpis2"/>
        <w:numPr>
          <w:ilvl w:val="0"/>
          <w:numId w:val="15"/>
        </w:numPr>
        <w:spacing w:before="0" w:after="0"/>
      </w:pPr>
      <w:r>
        <w:t xml:space="preserve">strukturování, </w:t>
      </w:r>
    </w:p>
    <w:p w14:paraId="01305CF0" w14:textId="77777777" w:rsidR="00435A39" w:rsidRDefault="00435A39" w:rsidP="00435A39">
      <w:pPr>
        <w:pStyle w:val="Nadpis2"/>
        <w:numPr>
          <w:ilvl w:val="0"/>
          <w:numId w:val="15"/>
        </w:numPr>
        <w:spacing w:before="0" w:after="0"/>
      </w:pPr>
      <w:r>
        <w:t xml:space="preserve">ukládání, </w:t>
      </w:r>
    </w:p>
    <w:p w14:paraId="376A1CE2" w14:textId="77777777" w:rsidR="00435A39" w:rsidRDefault="00435A39" w:rsidP="00435A39">
      <w:pPr>
        <w:pStyle w:val="Nadpis2"/>
        <w:numPr>
          <w:ilvl w:val="0"/>
          <w:numId w:val="15"/>
        </w:numPr>
        <w:spacing w:before="0" w:after="0"/>
      </w:pPr>
      <w:r>
        <w:t xml:space="preserve">přizpůsobení nebo pozměnění, </w:t>
      </w:r>
    </w:p>
    <w:p w14:paraId="7CE2DEB2" w14:textId="77777777" w:rsidR="00435A39" w:rsidRDefault="00435A39" w:rsidP="00435A39">
      <w:pPr>
        <w:pStyle w:val="Nadpis2"/>
        <w:numPr>
          <w:ilvl w:val="0"/>
          <w:numId w:val="15"/>
        </w:numPr>
        <w:spacing w:before="0" w:after="0"/>
      </w:pPr>
      <w:r>
        <w:t xml:space="preserve">vyhledávání, </w:t>
      </w:r>
    </w:p>
    <w:p w14:paraId="26863ABE" w14:textId="77777777" w:rsidR="00435A39" w:rsidRDefault="00435A39" w:rsidP="00435A39">
      <w:pPr>
        <w:pStyle w:val="Nadpis2"/>
        <w:numPr>
          <w:ilvl w:val="0"/>
          <w:numId w:val="15"/>
        </w:numPr>
        <w:spacing w:before="0" w:after="0"/>
      </w:pPr>
      <w:r>
        <w:t xml:space="preserve">nahlédnutí, </w:t>
      </w:r>
    </w:p>
    <w:p w14:paraId="06884A0B" w14:textId="77777777" w:rsidR="00435A39" w:rsidRDefault="00435A39" w:rsidP="00435A39">
      <w:pPr>
        <w:pStyle w:val="Nadpis2"/>
        <w:numPr>
          <w:ilvl w:val="0"/>
          <w:numId w:val="15"/>
        </w:numPr>
        <w:spacing w:before="0" w:after="0"/>
      </w:pPr>
      <w:r>
        <w:t xml:space="preserve">použití, </w:t>
      </w:r>
    </w:p>
    <w:p w14:paraId="358D3242" w14:textId="77777777" w:rsidR="00435A39" w:rsidRDefault="00435A39" w:rsidP="00435A39">
      <w:pPr>
        <w:pStyle w:val="Nadpis2"/>
        <w:numPr>
          <w:ilvl w:val="0"/>
          <w:numId w:val="15"/>
        </w:numPr>
        <w:spacing w:before="0" w:after="0"/>
      </w:pPr>
      <w:r>
        <w:t xml:space="preserve">zpřístupnění přenosem, šíření nebo jakékoliv jiné zpřístupnění, </w:t>
      </w:r>
    </w:p>
    <w:p w14:paraId="04CDD28A" w14:textId="77777777" w:rsidR="00435A39" w:rsidRDefault="00435A39" w:rsidP="00435A39">
      <w:pPr>
        <w:pStyle w:val="Nadpis2"/>
        <w:numPr>
          <w:ilvl w:val="0"/>
          <w:numId w:val="15"/>
        </w:numPr>
        <w:spacing w:before="0" w:after="0"/>
      </w:pPr>
      <w:r>
        <w:t xml:space="preserve">seřazení či zkombinování, </w:t>
      </w:r>
    </w:p>
    <w:p w14:paraId="6712B353" w14:textId="77777777" w:rsidR="00435A39" w:rsidRDefault="00435A39" w:rsidP="00435A39">
      <w:pPr>
        <w:pStyle w:val="Nadpis2"/>
        <w:numPr>
          <w:ilvl w:val="0"/>
          <w:numId w:val="15"/>
        </w:numPr>
        <w:spacing w:before="0" w:after="0"/>
      </w:pPr>
      <w:r>
        <w:t xml:space="preserve">omezení, </w:t>
      </w:r>
    </w:p>
    <w:p w14:paraId="53766406" w14:textId="77777777" w:rsidR="00435A39" w:rsidRDefault="00435A39" w:rsidP="00435A39">
      <w:pPr>
        <w:pStyle w:val="Nadpis2"/>
        <w:numPr>
          <w:ilvl w:val="0"/>
          <w:numId w:val="15"/>
        </w:numPr>
        <w:spacing w:before="0" w:after="0"/>
      </w:pPr>
      <w:r>
        <w:t xml:space="preserve">výmaz nebo zničení osobních údajů  </w:t>
      </w:r>
    </w:p>
    <w:p w14:paraId="7FE81118" w14:textId="1584B9E5" w:rsidR="00435A39" w:rsidRDefault="00435A39" w:rsidP="00435A39">
      <w:pPr>
        <w:pStyle w:val="Nadpis2"/>
        <w:numPr>
          <w:ilvl w:val="0"/>
          <w:numId w:val="0"/>
        </w:numPr>
        <w:spacing w:before="0" w:after="0"/>
        <w:ind w:left="624"/>
      </w:pPr>
      <w:r>
        <w:t>s využitím ručního nebo elektronického zpracování</w:t>
      </w:r>
      <w:r w:rsidR="00211F85">
        <w:t xml:space="preserve"> O</w:t>
      </w:r>
      <w:r>
        <w:t>sobních údajů.</w:t>
      </w:r>
    </w:p>
    <w:p w14:paraId="04E4BA89" w14:textId="77777777" w:rsidR="00435A39" w:rsidRDefault="00435A39" w:rsidP="00435A39">
      <w:pPr>
        <w:pStyle w:val="Nadpis2"/>
        <w:numPr>
          <w:ilvl w:val="1"/>
          <w:numId w:val="13"/>
        </w:numPr>
      </w:pPr>
      <w:r>
        <w:t>Příkazník je oprávněn zpracovávat Osobní údaje dle této smlouvy po dobu trvání zpracování, která se stanovuje pouze a výlučně po dobu účinnosti této smlouvy v souladu s čl. 5 této smlouvy.</w:t>
      </w:r>
    </w:p>
    <w:p w14:paraId="55D4D423" w14:textId="77777777" w:rsidR="00435A39" w:rsidRDefault="00435A39" w:rsidP="00435A39">
      <w:pPr>
        <w:pStyle w:val="Nadpis2"/>
        <w:numPr>
          <w:ilvl w:val="1"/>
          <w:numId w:val="13"/>
        </w:numPr>
      </w:pPr>
      <w:r>
        <w:t>Příkazník je oprávněn zpracovávat Osobní údaje v souladu s předmětem této smlouvy uvedeném v čl. 3 této smlouvy a je dále povinen být příkazníkovi nápomocen pro splnění jeho povinnosti reagovat na žádosti o výkon práv Subjektu údajů stanovených v kapitole III. Nařízení a při zajišťování souladu s povinnostmi podle článků 32 až 36 Nařízení, a to při zohlednění povahy zpracování a informací, jež má k dispozici.</w:t>
      </w:r>
    </w:p>
    <w:p w14:paraId="60DB2FA9" w14:textId="77777777" w:rsidR="00435A39" w:rsidRDefault="00435A39" w:rsidP="00435A39">
      <w:pPr>
        <w:pStyle w:val="Nadpis2"/>
        <w:numPr>
          <w:ilvl w:val="1"/>
          <w:numId w:val="13"/>
        </w:numPr>
      </w:pPr>
      <w:r>
        <w:lastRenderedPageBreak/>
        <w:t>Příkazník je povinen se při zpracování Osobních údajů řídit výslovnými pokyny příkazce, budou-li mu takové uděleny, ať již ústní či písemnou formou a je povinen je na vyžádání příkazci, formou předložení odpovídajícího písemného záznamu, doložit. Za písemnou formu se považuje i elektronická komunikace, včetně emailu. Příkazník je povinen neprodleně příkazce informovat, pokud dle jeho názoru udělený pokyn příkazce porušuje Nařízení nebo jiné předpisy na ochranu Osobních údajů.</w:t>
      </w:r>
    </w:p>
    <w:p w14:paraId="53C04447" w14:textId="77777777" w:rsidR="00435A39" w:rsidRDefault="00435A39" w:rsidP="00435A39">
      <w:pPr>
        <w:pStyle w:val="Nadpis2"/>
        <w:numPr>
          <w:ilvl w:val="1"/>
          <w:numId w:val="13"/>
        </w:numPr>
      </w:pPr>
      <w:r>
        <w:t>Příkazník je povinen zajistit, že osoby, jimiž bude provádět plnění dle této smlouvy, jsou zavázány k mlčenlivosti ohledně veškeré činnosti související s touto smlouvou, zejm. pak k mlčenlivosti ve vztahu ke všem Osobním údajům, ke kterým budou mít přístup, nebo se kterými přijdou do kontaktu.</w:t>
      </w:r>
    </w:p>
    <w:p w14:paraId="1208487D" w14:textId="77777777" w:rsidR="00435A39" w:rsidRDefault="00435A39" w:rsidP="00435A39">
      <w:pPr>
        <w:pStyle w:val="Nadpis2"/>
        <w:numPr>
          <w:ilvl w:val="1"/>
          <w:numId w:val="13"/>
        </w:numPr>
      </w:pPr>
      <w:r>
        <w:t>Příkazník je povinen,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 Nařízením.</w:t>
      </w:r>
    </w:p>
    <w:p w14:paraId="62D19E14" w14:textId="77777777" w:rsidR="00435A39" w:rsidRDefault="00435A39" w:rsidP="00435A39">
      <w:pPr>
        <w:pStyle w:val="Nadpis2"/>
        <w:numPr>
          <w:ilvl w:val="1"/>
          <w:numId w:val="13"/>
        </w:numPr>
      </w:pPr>
      <w:r>
        <w:t>Příkazník se zavazuje zejména, nikoliv však výlučně, přijmout následující technická a organizační opatření:</w:t>
      </w:r>
    </w:p>
    <w:p w14:paraId="1EAA47B9" w14:textId="77777777" w:rsidR="00435A39" w:rsidRDefault="00435A39" w:rsidP="00435A39">
      <w:pPr>
        <w:pStyle w:val="Nadpis3"/>
        <w:numPr>
          <w:ilvl w:val="2"/>
          <w:numId w:val="13"/>
        </w:numPr>
      </w:pPr>
      <w:r>
        <w:t>Příkazník v případě zpracování Osobních údajů prostřednictvím vlastních zaměstnanců pověří touto činností pouze své vybrané zaměstnance, které poučí o jejich povinnosti zachovávat mlčenlivost ohledně Osobních údajů a o dalších povinnostech, které jsou povinni dodržovat tak, aby nedošlo k porušení předpisů na ochranu osobních údajů, Nařízení či této smlouvy;</w:t>
      </w:r>
    </w:p>
    <w:p w14:paraId="058E519D" w14:textId="77777777" w:rsidR="00435A39" w:rsidRDefault="00435A39" w:rsidP="00435A39">
      <w:pPr>
        <w:pStyle w:val="Nadpis3"/>
        <w:numPr>
          <w:ilvl w:val="2"/>
          <w:numId w:val="13"/>
        </w:numPr>
      </w:pPr>
      <w:r>
        <w:t>Příkazník bude používat odpovídající technické zařízení a programové vybavení způsobem, který vyloučí neoprávněný či nahodilý přístup k Osobním údajům ze strany jiných osob než pověřených zaměstnanců Příkazníka;</w:t>
      </w:r>
    </w:p>
    <w:p w14:paraId="3FDD9980" w14:textId="77777777" w:rsidR="00435A39" w:rsidRDefault="00435A39" w:rsidP="00435A39">
      <w:pPr>
        <w:pStyle w:val="Nadpis3"/>
        <w:numPr>
          <w:ilvl w:val="2"/>
          <w:numId w:val="13"/>
        </w:numPr>
      </w:pPr>
      <w:r>
        <w:t>Příkazník bude Osobní údaje uchovávat v náležitě zabezpečených objektech a místnostech;</w:t>
      </w:r>
    </w:p>
    <w:p w14:paraId="33569672" w14:textId="77777777" w:rsidR="00435A39" w:rsidRDefault="00435A39" w:rsidP="00435A39">
      <w:pPr>
        <w:pStyle w:val="Nadpis3"/>
        <w:numPr>
          <w:ilvl w:val="2"/>
          <w:numId w:val="13"/>
        </w:numPr>
      </w:pPr>
      <w:r>
        <w:t>Osobní údaje v elektronické podobě bude příkazník uchovávat na zabezpečených serverech nebo na nosičích dat, ke kterým budou mít přístup pouze pověření zaměstnanci příkazníka na základě přístupových kódů a hesel a bude Osobní údaje pravidelně zálohovat;</w:t>
      </w:r>
    </w:p>
    <w:p w14:paraId="1BD6702E" w14:textId="77777777" w:rsidR="00435A39" w:rsidRDefault="00435A39" w:rsidP="00435A39">
      <w:pPr>
        <w:pStyle w:val="Nadpis3"/>
        <w:numPr>
          <w:ilvl w:val="2"/>
          <w:numId w:val="13"/>
        </w:numPr>
      </w:pPr>
      <w:r>
        <w:t>Příkazník zajistí dálkový přenos Osobních údajů buď pouze prostřednictvím veřejně nepřístupné sítě, nebo prostřednictvím zabezpečeného přenosu po veřejných sítích;</w:t>
      </w:r>
    </w:p>
    <w:p w14:paraId="0C9A433F" w14:textId="77777777" w:rsidR="00435A39" w:rsidRDefault="00435A39" w:rsidP="00435A39">
      <w:pPr>
        <w:pStyle w:val="Nadpis3"/>
        <w:numPr>
          <w:ilvl w:val="2"/>
          <w:numId w:val="13"/>
        </w:numPr>
      </w:pPr>
      <w:r>
        <w:t>Příkazník bude v co největší míře zpracovávat pouze pseudoanonymizované a šifrované osobní údaje, je-li takové opatření vhodné a nezbytné ke snížení rizik plynoucí ze zpracování Osobních údajů;</w:t>
      </w:r>
    </w:p>
    <w:p w14:paraId="151273A6" w14:textId="77777777" w:rsidR="00435A39" w:rsidRDefault="00435A39" w:rsidP="00435A39">
      <w:pPr>
        <w:pStyle w:val="Nadpis3"/>
        <w:numPr>
          <w:ilvl w:val="2"/>
          <w:numId w:val="13"/>
        </w:numPr>
      </w:pPr>
      <w:r>
        <w:t>Příkazník zajistí neustálou důvěrnost, integritu, dostupnost a odolnost systémů a služeb zpracování;</w:t>
      </w:r>
    </w:p>
    <w:p w14:paraId="7FEB5DC6" w14:textId="5BF48610" w:rsidR="00435A39" w:rsidRDefault="00435A39" w:rsidP="00435A39">
      <w:pPr>
        <w:pStyle w:val="Nadpis3"/>
        <w:numPr>
          <w:ilvl w:val="2"/>
          <w:numId w:val="13"/>
        </w:numPr>
      </w:pPr>
      <w:r>
        <w:t>Příkazník prostřednictvím vhodných technických prostředků zajistí schopnost obnovit dostupnost Osobních údajů a přístup k nim včas v případě fyzických či technických incidentů;</w:t>
      </w:r>
    </w:p>
    <w:p w14:paraId="03797729" w14:textId="77777777" w:rsidR="00435A39" w:rsidRDefault="00435A39" w:rsidP="00435A39">
      <w:pPr>
        <w:pStyle w:val="Nadpis2"/>
        <w:numPr>
          <w:ilvl w:val="1"/>
          <w:numId w:val="13"/>
        </w:numPr>
      </w:pPr>
      <w:r>
        <w:t xml:space="preserve">Příkazník je povinen písemně seznámit příkazce s jakýmkoliv podezřením na porušení nebo skutečným porušením bezpečnosti zpracování Osobních údajů podle ustanovení této smlouvy, např. s jakoukoliv odchylkou od udělených pokynů, odchylkou od sjednaného přístupu pro příkazníka, plánovaným zveřejněním, upgradem, testy apod., kterými může dojít k úpravě nebo změně zabezpečení nebo zpracování Osobních </w:t>
      </w:r>
      <w:r>
        <w:lastRenderedPageBreak/>
        <w:t>údajů, jakýmkoliv podezřením z porušení důvěrnosti, jakýmkoliv podezřením z náhodného či nezákonného zničení, ztráty, změny, zpřístupnění neoprávněným stranám, zneužití či jiného způsobu zpracování Osobních údajů v rozporu s Nařízením.  Příkazce bude neprodleně seznámen příkazníkem s jakýmkoliv podstatným porušením těchto ustanovení o zpracování dat.</w:t>
      </w:r>
    </w:p>
    <w:p w14:paraId="65DD07AE" w14:textId="77777777" w:rsidR="00435A39" w:rsidRDefault="00435A39" w:rsidP="00435A39">
      <w:pPr>
        <w:pStyle w:val="Nadpis2"/>
        <w:numPr>
          <w:ilvl w:val="1"/>
          <w:numId w:val="13"/>
        </w:numPr>
      </w:pPr>
      <w:r>
        <w:t>Příkazník není oprávněn, ve smyslu čl. 28 Nařízení, zapojit do zpracování Osobních údajů dalšího zpracovatele (zákaz řetězení zpracovatelů), bez předchozího schválení a písemného souhlasu příkazce.</w:t>
      </w:r>
    </w:p>
    <w:p w14:paraId="6B7C895B" w14:textId="77777777" w:rsidR="00435A39" w:rsidRDefault="00435A39" w:rsidP="00435A39">
      <w:pPr>
        <w:pStyle w:val="Nadpis2"/>
        <w:numPr>
          <w:ilvl w:val="1"/>
          <w:numId w:val="13"/>
        </w:numPr>
      </w:pPr>
      <w:r>
        <w:t>Příkazník je povinen a zavazuje se k veškeré součinnosti s příkazcem, o kterou bude požádán v souvislosti se zpracováním Osobních údajů nebo která mu přímo vyplývá z Nařízení. Příkazník je povinen na vyžádání poskytnout příkazci veškeré informace potřebné k doložení toho, že byly splněny jeho povinnosti stanovené podle tohoto článku této smlouvy a Nařízení, umožní audity, včetně inspekcí, prováděné příkazcem nebo jiným auditorem, kterého příkazce pověřil, a k těmto auditů přispěje.</w:t>
      </w:r>
    </w:p>
    <w:p w14:paraId="23AE5E86" w14:textId="77777777" w:rsidR="00435A39" w:rsidRDefault="00435A39" w:rsidP="00435A39">
      <w:pPr>
        <w:pStyle w:val="Nadpis2"/>
        <w:numPr>
          <w:ilvl w:val="1"/>
          <w:numId w:val="13"/>
        </w:numPr>
      </w:pPr>
      <w:r>
        <w:t>Po skončení účinnosti této smlouvy dle čl. 5 této smlouvy, nebo v případě předčasného ukončení dle čl. 10 této smlouvy, je příkazník povinen všechny Osobní údaje, které má v držení vymazat, a pokud je dosud nepředal příkazci, předat je příkazci a dále vymazat všechny existující kopie. Povinnost uvedená v tomto článku neplatí, stanoví-li právní předpis EU, případně vnitrostátní právní předpis příkazníkovi Osobní údaje ukládat i po skončení účinnosti této smlouvy.</w:t>
      </w:r>
    </w:p>
    <w:p w14:paraId="736CF4E5" w14:textId="77777777" w:rsidR="00435A39" w:rsidRDefault="00435A39" w:rsidP="00FA21E5">
      <w:pPr>
        <w:pStyle w:val="Nadpis2"/>
        <w:numPr>
          <w:ilvl w:val="1"/>
          <w:numId w:val="13"/>
        </w:numPr>
      </w:pPr>
      <w:r>
        <w:t>V případě, že příkazník poruší své povinnosti uvedené v tomto článku a své porušení  neodstraní ani po předchozím písemném upozornění příkazce v přiměřené lhůtě k tomu mu příkazcem poskytnuté, je příkazce oprávněn od této smlouvy odstoupit na základě písemného oznámení doručeného příkazníkovi.</w:t>
      </w:r>
    </w:p>
    <w:p w14:paraId="35FBFA91" w14:textId="77777777" w:rsidR="00435A39" w:rsidRDefault="00435A39" w:rsidP="00435A39">
      <w:pPr>
        <w:pStyle w:val="Nadpis2"/>
        <w:numPr>
          <w:ilvl w:val="1"/>
          <w:numId w:val="13"/>
        </w:numPr>
      </w:pPr>
      <w:r>
        <w:t>V případě, že v důsledku porušení povinností na straně příkazníka vznikne příkazci škoda, je příkazník povinen tuto škodu příkazci uhradit, a to na základě výzvy příkazce adresované příkazníkovi v termínu splatnosti stanoveném příkazcem ve výzvě.</w:t>
      </w:r>
    </w:p>
    <w:p w14:paraId="1572CB79" w14:textId="6572816A" w:rsidR="00726424" w:rsidRPr="00C92484" w:rsidRDefault="00D752B8" w:rsidP="002C08F7">
      <w:pPr>
        <w:pStyle w:val="Nadpis1"/>
      </w:pPr>
      <w:r w:rsidRPr="00C92484">
        <w:t>Další ujednání</w:t>
      </w:r>
    </w:p>
    <w:p w14:paraId="16DDA1C1" w14:textId="1E8D11BD" w:rsidR="00726424" w:rsidRPr="00C92484" w:rsidRDefault="00D752B8" w:rsidP="00627942">
      <w:pPr>
        <w:pStyle w:val="Nadpis2"/>
      </w:pPr>
      <w:r w:rsidRPr="00C92484">
        <w:t>Příkazce tímto pověřuje příkazníka, aby jeho jménem oznamoval všechna jeho rozhodnutí účastníkům zadávacího řízení a dále prováděl všechny úkony nutné k řádnému průběhu zadávacího řízení s výjimkou úkonů, které ze zákona musí příkazce vykonat sám.</w:t>
      </w:r>
    </w:p>
    <w:p w14:paraId="5CB37C62" w14:textId="578D66B1" w:rsidR="00726424" w:rsidRDefault="00D752B8" w:rsidP="002C08F7">
      <w:pPr>
        <w:pStyle w:val="Nadpis2"/>
      </w:pPr>
      <w:r w:rsidRPr="00C92484">
        <w:t>Příkazník hradí ze svých prostředků nebo prostřednictvím svého pojistitele veškeré náklady správního řízení před Úřadem pro ochranu hospodářské soutěže a veškeré pokuty, které budou Úřadem pro ochranu hospodářské soutěže příkazci vyměřeny, pokud vznikly porušením zákona a neplněním povinností příkazníka. Příkazník v takovém případě nese i náklady na zabezpečení nápravných opatření (nové zadávací řízení nebo opravné úkony podle pravomocného rozhodnutí ÚOHS). Příkazník nese náklady na nové zadávací řízení nebo opravné úkony rovněž v případě, že ke zrušení zadávacího řízení nebo potřebě využití autoremedury došlo jeho zaviněním.</w:t>
      </w:r>
    </w:p>
    <w:p w14:paraId="14E3F0FD" w14:textId="77777777" w:rsidR="009B755A" w:rsidRPr="00D45C72" w:rsidRDefault="009B755A" w:rsidP="009B755A">
      <w:pPr>
        <w:pStyle w:val="Nadpis2"/>
        <w:numPr>
          <w:ilvl w:val="1"/>
          <w:numId w:val="1"/>
        </w:numPr>
      </w:pPr>
      <w:r>
        <w:t>Příkazník</w:t>
      </w:r>
      <w:r w:rsidRPr="00D45C72">
        <w:t xml:space="preserve"> tímto ve vztahu k předmětu plnění této smlouvy prohlašuje, že </w:t>
      </w:r>
      <w:r w:rsidRPr="00D45C72">
        <w:rPr>
          <w:rFonts w:eastAsia="Arial"/>
          <w:bCs/>
        </w:rPr>
        <w:t>ve smyslu nařízení Rady (EU) č. 2022/576 ze dne 8. dubna 2022,</w:t>
      </w:r>
      <w:r w:rsidRPr="00D45C72">
        <w:t xml:space="preserve"> kterým se mění nařízení (EU) č. 833/2014 o omezujících opatřeních vzhledem k činnostem Ruska destabilizujícím situaci na Ukrajině, (dále jen „</w:t>
      </w:r>
      <w:r w:rsidRPr="00D45C72">
        <w:rPr>
          <w:b/>
        </w:rPr>
        <w:t>nařízení Rady (EU) č. 2022/576</w:t>
      </w:r>
      <w:r w:rsidRPr="00D45C72">
        <w:t>“):</w:t>
      </w:r>
    </w:p>
    <w:p w14:paraId="07A0CD64" w14:textId="77777777" w:rsidR="009B755A" w:rsidRPr="00C510E7" w:rsidRDefault="009B755A" w:rsidP="009B755A">
      <w:pPr>
        <w:pStyle w:val="odrkyChar"/>
        <w:numPr>
          <w:ilvl w:val="0"/>
          <w:numId w:val="9"/>
        </w:numPr>
        <w:ind w:left="1276" w:hanging="425"/>
      </w:pPr>
      <w:r w:rsidRPr="00C510E7">
        <w:t xml:space="preserve">on ani (i) kterýkoli z jeho poddodavatelů či jiných osob dle § 83 zákona č. 134/2016 Sb., o zadávání veřejných zakázek, ve znění pozdějších předpisů, který se bude podílet na plnění předmětu této smlouvy nebo (ii) kterákoli z osob, </w:t>
      </w:r>
      <w:r w:rsidRPr="00C510E7">
        <w:lastRenderedPageBreak/>
        <w:t>jejichž kapacity bude Příkazník využívat, a to v rozsahu více než 10 % celkové ceny (odměny) za plnění uvedené v článku 6. odst. 6.1 této smlouvy:</w:t>
      </w:r>
    </w:p>
    <w:p w14:paraId="3EF420A3" w14:textId="77777777" w:rsidR="009B755A" w:rsidRPr="00C510E7" w:rsidRDefault="009B755A" w:rsidP="009B755A">
      <w:pPr>
        <w:pStyle w:val="odrkyChar"/>
        <w:ind w:left="1701" w:hanging="425"/>
      </w:pPr>
      <w:r w:rsidRPr="00C510E7">
        <w:t>aa)</w:t>
      </w:r>
      <w:r w:rsidRPr="00C510E7">
        <w:tab/>
        <w:t>není ruským státním příslušníkem, fyzickou či právnickou osobou nebo subjektem či orgánem se sídlem v Rusku,</w:t>
      </w:r>
    </w:p>
    <w:p w14:paraId="3694E69B" w14:textId="77777777" w:rsidR="009B755A" w:rsidRPr="00C510E7" w:rsidRDefault="009B755A" w:rsidP="009B755A">
      <w:pPr>
        <w:pStyle w:val="odrkyChar"/>
        <w:ind w:left="1701" w:hanging="425"/>
      </w:pPr>
      <w:r w:rsidRPr="00C510E7">
        <w:t>ab)</w:t>
      </w:r>
      <w:r w:rsidRPr="00C510E7">
        <w:tab/>
        <w:t>není z více než 50 % přímo či nepřímo vlastněn některým ze subjektů uvedených v písmeni aa), ani</w:t>
      </w:r>
    </w:p>
    <w:p w14:paraId="095F968A" w14:textId="77777777" w:rsidR="009B755A" w:rsidRPr="00C510E7" w:rsidRDefault="009B755A" w:rsidP="009B755A">
      <w:pPr>
        <w:pStyle w:val="odrkyChar"/>
        <w:ind w:left="1701" w:hanging="425"/>
      </w:pPr>
      <w:r w:rsidRPr="00C510E7">
        <w:t>ac)</w:t>
      </w:r>
      <w:r w:rsidRPr="00C510E7">
        <w:tab/>
        <w:t>nejedná jménem nebo na pokyn některého ze subjektů uvedených v písmeni aa) nebo ab);</w:t>
      </w:r>
    </w:p>
    <w:p w14:paraId="331ED186" w14:textId="77777777" w:rsidR="009B755A" w:rsidRPr="00C510E7" w:rsidRDefault="009B755A" w:rsidP="009B755A">
      <w:pPr>
        <w:pStyle w:val="odrkyChar"/>
        <w:numPr>
          <w:ilvl w:val="0"/>
          <w:numId w:val="8"/>
        </w:numPr>
        <w:ind w:left="1276" w:hanging="425"/>
      </w:pPr>
      <w:r w:rsidRPr="00C510E7">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w:t>
      </w:r>
      <w:r w:rsidRPr="00C510E7">
        <w:rPr>
          <w:b/>
          <w:bCs/>
        </w:rPr>
        <w:t>nařízení Rady (EU) č. 269/2014</w:t>
      </w:r>
      <w:r w:rsidRPr="00C510E7">
        <w:t>“) nebo nařízení Rady (ES) č. 765/2006 ze dne 18. května 2006 o omezujících opatřeních vůči prezidentu Lukašenkovi a některým představitelům Běloruska (ve znění pozdějších aktualizací)</w:t>
      </w:r>
      <w:r w:rsidRPr="00C510E7">
        <w:rPr>
          <w:rStyle w:val="Znakapoznpodarou"/>
        </w:rPr>
        <w:footnoteReference w:id="1"/>
      </w:r>
      <w:r w:rsidRPr="00C510E7">
        <w:t xml:space="preserve"> (dále jen „</w:t>
      </w:r>
      <w:r w:rsidRPr="00C510E7">
        <w:rPr>
          <w:b/>
          <w:bCs/>
        </w:rPr>
        <w:t>nařízení Rady (ES) č. 765/2006</w:t>
      </w:r>
      <w:r w:rsidRPr="00C510E7">
        <w:t>“)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sidRPr="00C510E7">
        <w:rPr>
          <w:b/>
          <w:bCs/>
        </w:rPr>
        <w:t>nařízení Rady (EU) č.  208/2014</w:t>
      </w:r>
      <w:r w:rsidRPr="00C510E7">
        <w:t>“);</w:t>
      </w:r>
    </w:p>
    <w:p w14:paraId="4058CDA8" w14:textId="77777777" w:rsidR="009B755A" w:rsidRPr="00C510E7" w:rsidRDefault="009B755A" w:rsidP="009B755A">
      <w:pPr>
        <w:pStyle w:val="odrkyChar"/>
        <w:numPr>
          <w:ilvl w:val="0"/>
          <w:numId w:val="8"/>
        </w:numPr>
        <w:ind w:left="1276" w:hanging="425"/>
      </w:pPr>
      <w:r w:rsidRPr="00C510E7">
        <w:t xml:space="preserve">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w:t>
      </w:r>
      <w:r w:rsidRPr="00C510E7">
        <w:rPr>
          <w:rFonts w:eastAsia="Arial"/>
        </w:rPr>
        <w:t xml:space="preserve">ve spojení s prováděcím nařízením Rady (EU) č. 2022/581 ze dne 8. dubna 2022, </w:t>
      </w:r>
      <w:r w:rsidRPr="00C510E7">
        <w:rPr>
          <w:color w:val="000000"/>
          <w:shd w:val="clear" w:color="auto" w:fill="FFFFFF"/>
        </w:rPr>
        <w:t>kterým se provádí nařízení (EU) č. 269/2014 o omezujících opatřeních vzhledem k činnostem narušujícím nebo ohrožujícím územní celistvost, svrchovanost a nezávislost Ukrajiny (dále jen „</w:t>
      </w:r>
      <w:r w:rsidRPr="00C510E7">
        <w:rPr>
          <w:b/>
          <w:bCs/>
          <w:color w:val="000000"/>
          <w:shd w:val="clear" w:color="auto" w:fill="FFFFFF"/>
        </w:rPr>
        <w:t>prováděcí nařízení Rady (EU) č. 2022/581</w:t>
      </w:r>
      <w:r w:rsidRPr="00C510E7">
        <w:rPr>
          <w:color w:val="000000"/>
          <w:shd w:val="clear" w:color="auto" w:fill="FFFFFF"/>
        </w:rPr>
        <w:t>“)</w:t>
      </w:r>
      <w:r w:rsidRPr="00C510E7">
        <w:rPr>
          <w:i/>
          <w:iCs/>
          <w:color w:val="000000"/>
          <w:shd w:val="clear" w:color="auto" w:fill="FFFFFF"/>
        </w:rPr>
        <w:t xml:space="preserve">, </w:t>
      </w:r>
      <w:r w:rsidRPr="00C510E7">
        <w:rPr>
          <w:rFonts w:eastAsia="Arial"/>
        </w:rPr>
        <w:t xml:space="preserve">nařízení Rady (EU) č. 208/2014 </w:t>
      </w:r>
      <w:r w:rsidRPr="00C510E7">
        <w:t>nebo nařízení Rady (ES) č. 765/2006.</w:t>
      </w:r>
    </w:p>
    <w:p w14:paraId="29D686EA" w14:textId="77777777" w:rsidR="009B755A" w:rsidRPr="00C510E7" w:rsidRDefault="009B755A" w:rsidP="009B755A">
      <w:pPr>
        <w:pStyle w:val="odrkyChar"/>
        <w:numPr>
          <w:ilvl w:val="0"/>
          <w:numId w:val="8"/>
        </w:numPr>
        <w:ind w:left="1276" w:hanging="425"/>
      </w:pPr>
      <w:r w:rsidRPr="00C510E7">
        <w:rPr>
          <w:rFonts w:eastAsia="Arial"/>
        </w:rPr>
        <w:t>že neobchoduje se sankcionovaným zbožím, které se nachází v Rusku nebo Bělorusku či z Ruska nebo Běloruska pochází a nenabízí takové zboží v rámci plnění veřejných zakázek (potažmo plnění předmětu této smlouvy);</w:t>
      </w:r>
    </w:p>
    <w:p w14:paraId="26029387" w14:textId="77777777" w:rsidR="009B755A" w:rsidRPr="00C510E7" w:rsidRDefault="009B755A" w:rsidP="009B755A">
      <w:pPr>
        <w:pStyle w:val="odrkyChar"/>
        <w:numPr>
          <w:ilvl w:val="0"/>
          <w:numId w:val="8"/>
        </w:numPr>
        <w:ind w:left="1276" w:hanging="425"/>
      </w:pPr>
      <w:r w:rsidRPr="00C510E7">
        <w:rPr>
          <w:rFonts w:eastAsia="Arial"/>
        </w:rPr>
        <w:t>s ohledem na výše uvedené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p>
    <w:p w14:paraId="3F487122" w14:textId="77777777" w:rsidR="003E346F" w:rsidRDefault="003E346F" w:rsidP="003E346F">
      <w:pPr>
        <w:pStyle w:val="Nadpis2"/>
        <w:numPr>
          <w:ilvl w:val="1"/>
          <w:numId w:val="1"/>
        </w:numPr>
      </w:pPr>
      <w:r w:rsidRPr="00DF6150">
        <w:t xml:space="preserve">V případě změny skutečností uvedených v odstavci </w:t>
      </w:r>
      <w:r>
        <w:t>12.3</w:t>
      </w:r>
      <w:r w:rsidRPr="00DF6150">
        <w:t xml:space="preserve"> tohoto článku se </w:t>
      </w:r>
      <w:r>
        <w:t xml:space="preserve">příkazník </w:t>
      </w:r>
      <w:r w:rsidRPr="00DF6150">
        <w:t xml:space="preserve">zavazuje o těchto změnách </w:t>
      </w:r>
      <w:r>
        <w:t>příkazce</w:t>
      </w:r>
      <w:r w:rsidRPr="00DF6150">
        <w:t xml:space="preserve"> neprodleně informovat. </w:t>
      </w:r>
      <w:r>
        <w:t>Příkazník</w:t>
      </w:r>
      <w:r w:rsidRPr="00DF6150">
        <w:t xml:space="preserve"> se rovněž zavazuje nevyužít pro plnění předmětu této smlouvy osoby nebo poddodavatele, na které se vztahují mezinárodní sankce uvedené pod písmenem e) odstavce </w:t>
      </w:r>
      <w:r>
        <w:t>12.3</w:t>
      </w:r>
      <w:r w:rsidRPr="00DF6150">
        <w:t xml:space="preserve"> tohoto článku</w:t>
      </w:r>
      <w:r>
        <w:t>.</w:t>
      </w:r>
    </w:p>
    <w:p w14:paraId="23298080" w14:textId="77777777" w:rsidR="0045128E" w:rsidRPr="00333FDC" w:rsidRDefault="0045128E" w:rsidP="0045128E">
      <w:pPr>
        <w:pStyle w:val="Nadpis2"/>
        <w:numPr>
          <w:ilvl w:val="1"/>
          <w:numId w:val="1"/>
        </w:numPr>
      </w:pPr>
      <w:r w:rsidRPr="00333FDC">
        <w:t xml:space="preserve">Příkazník prohlašuje, že si je vědom skutečnosti, že příkazce má zájem na plnění předmětu této smlouvy v souladu se zásadami společensky odpovědného zadávání veřejných zakázek. Příkazník se zavazuje po celou dobu trvání smluvního vztahu založeného touto smlouvou zajistit dodržování veškerých právních předpisů, zejména pak pracovněprávních (odměňování, pracovní doba, doba odpočinku mezi směnami, </w:t>
      </w:r>
      <w:r w:rsidRPr="00333FDC">
        <w:lastRenderedPageBreak/>
        <w:t>placené přesčasy), dále předpisů týkajících se oblasti zaměstnanosti a bezpečnosti a ochrany zdraví při práci, tj. zejména zákona 435/2004 Sb., o zaměstnanosti, ve znění pozdějších předpisů a zákona 262/2006 Sb., zákoníku práce, ve znění pozdějších předpisů, a to vůči všem osobám, které se na plnění předmětu této smlouvy podílejí a bez ohledu na to, zda budou činnosti prováděné v rámci realizace plnění předmětu smlouvy prováděny příkazníkem či jeho poddodavatelem. Dále se zavazuje, že při plnění této smlouvy bude v míře, kterou připouští řádné plnění předmětu této smlouvy, využívat pro komunikaci a korespondenci prostředky elektronické komunikace, bude minimalizovat spotřebu kancelářského materiálu, používat výrobky z recyklovaného materiálu nebo materiálu z obnovitelných zdrojů, nebo výrobky opakovaně použitelné.</w:t>
      </w:r>
    </w:p>
    <w:p w14:paraId="2EC194C5" w14:textId="51D80F45" w:rsidR="0018493B" w:rsidRPr="00353B94" w:rsidRDefault="0018493B" w:rsidP="0018493B">
      <w:pPr>
        <w:pStyle w:val="Nadpis2"/>
        <w:numPr>
          <w:ilvl w:val="1"/>
          <w:numId w:val="1"/>
        </w:numPr>
        <w:rPr>
          <w:szCs w:val="22"/>
        </w:rPr>
      </w:pPr>
      <w:r w:rsidRPr="002B43C8">
        <w:rPr>
          <w:szCs w:val="22"/>
        </w:rPr>
        <w:t>Příkazník</w:t>
      </w:r>
      <w:r w:rsidRPr="00C510E7">
        <w:rPr>
          <w:szCs w:val="22"/>
        </w:rPr>
        <w:t xml:space="preserve"> bere na vědomí, že </w:t>
      </w:r>
      <w:r>
        <w:rPr>
          <w:szCs w:val="22"/>
        </w:rPr>
        <w:t>O</w:t>
      </w:r>
      <w:r w:rsidRPr="00C510E7">
        <w:rPr>
          <w:szCs w:val="22"/>
        </w:rPr>
        <w:t>sobní údaje uvedené v</w:t>
      </w:r>
      <w:r w:rsidRPr="002B43C8">
        <w:rPr>
          <w:szCs w:val="22"/>
        </w:rPr>
        <w:t xml:space="preserve"> této</w:t>
      </w:r>
      <w:r w:rsidRPr="00C510E7">
        <w:rPr>
          <w:szCs w:val="22"/>
        </w:rPr>
        <w:t xml:space="preserve"> smlouvě </w:t>
      </w:r>
      <w:r w:rsidRPr="002B43C8">
        <w:rPr>
          <w:szCs w:val="22"/>
        </w:rPr>
        <w:t>příkazce</w:t>
      </w:r>
      <w:r w:rsidRPr="00C510E7">
        <w:rPr>
          <w:szCs w:val="22"/>
        </w:rPr>
        <w:t xml:space="preserve"> zpracovává jako správce za účelem uzavření, plnění a zveřejnění </w:t>
      </w:r>
      <w:r w:rsidRPr="002B43C8">
        <w:rPr>
          <w:szCs w:val="22"/>
        </w:rPr>
        <w:t xml:space="preserve">této </w:t>
      </w:r>
      <w:r w:rsidRPr="00C510E7">
        <w:rPr>
          <w:szCs w:val="22"/>
        </w:rPr>
        <w:t xml:space="preserve">smlouvy v souladu se zákonem č. 110/2019 Sb., o zpracování osobních údajů a </w:t>
      </w:r>
      <w:r>
        <w:rPr>
          <w:szCs w:val="22"/>
        </w:rPr>
        <w:t>N</w:t>
      </w:r>
      <w:r w:rsidRPr="00C510E7">
        <w:rPr>
          <w:szCs w:val="22"/>
        </w:rPr>
        <w:t>ařízením</w:t>
      </w:r>
      <w:r>
        <w:rPr>
          <w:szCs w:val="22"/>
        </w:rPr>
        <w:t>.</w:t>
      </w:r>
      <w:r w:rsidRPr="00C510E7">
        <w:rPr>
          <w:szCs w:val="22"/>
        </w:rPr>
        <w:t xml:space="preserve"> Právní základ pro zpracování </w:t>
      </w:r>
      <w:r>
        <w:rPr>
          <w:szCs w:val="22"/>
        </w:rPr>
        <w:t>O</w:t>
      </w:r>
      <w:r w:rsidRPr="00C510E7">
        <w:rPr>
          <w:szCs w:val="22"/>
        </w:rPr>
        <w:t xml:space="preserve">sobních údajů vychází z čl. 6 odst. 1 písm. b) a c) </w:t>
      </w:r>
      <w:r>
        <w:rPr>
          <w:szCs w:val="22"/>
        </w:rPr>
        <w:t>N</w:t>
      </w:r>
      <w:r w:rsidRPr="00C510E7">
        <w:rPr>
          <w:szCs w:val="22"/>
        </w:rPr>
        <w:t xml:space="preserve">ařízení. Osobní údaje budou správcem uloženy po dobu stanovenou jeho spisovým a skartačním plánem. Kontaktní údaje </w:t>
      </w:r>
      <w:r w:rsidRPr="002B43C8">
        <w:rPr>
          <w:szCs w:val="22"/>
        </w:rPr>
        <w:t>příkazce</w:t>
      </w:r>
      <w:r w:rsidRPr="00C510E7">
        <w:rPr>
          <w:szCs w:val="22"/>
        </w:rPr>
        <w:t xml:space="preserve"> jakožto správce, pověřence pro ochranu </w:t>
      </w:r>
      <w:r>
        <w:rPr>
          <w:szCs w:val="22"/>
        </w:rPr>
        <w:t>O</w:t>
      </w:r>
      <w:r w:rsidRPr="00C510E7">
        <w:rPr>
          <w:szCs w:val="22"/>
        </w:rPr>
        <w:t xml:space="preserve">sobních údajů, informace o právech </w:t>
      </w:r>
      <w:r>
        <w:rPr>
          <w:szCs w:val="22"/>
        </w:rPr>
        <w:t>S</w:t>
      </w:r>
      <w:r w:rsidRPr="00C510E7">
        <w:rPr>
          <w:szCs w:val="22"/>
        </w:rPr>
        <w:t xml:space="preserve">ubjektu údajů a další informace </w:t>
      </w:r>
      <w:r>
        <w:rPr>
          <w:szCs w:val="22"/>
        </w:rPr>
        <w:t>o</w:t>
      </w:r>
      <w:r w:rsidRPr="00C510E7">
        <w:rPr>
          <w:szCs w:val="22"/>
        </w:rPr>
        <w:t xml:space="preserve"> zpracování </w:t>
      </w:r>
      <w:r>
        <w:rPr>
          <w:szCs w:val="22"/>
        </w:rPr>
        <w:t>O</w:t>
      </w:r>
      <w:r w:rsidRPr="00C510E7">
        <w:rPr>
          <w:szCs w:val="22"/>
        </w:rPr>
        <w:t xml:space="preserve">sobních údajů </w:t>
      </w:r>
      <w:r>
        <w:rPr>
          <w:szCs w:val="22"/>
        </w:rPr>
        <w:t xml:space="preserve">správcem </w:t>
      </w:r>
      <w:r w:rsidRPr="00C510E7">
        <w:rPr>
          <w:szCs w:val="22"/>
        </w:rPr>
        <w:t xml:space="preserve">jsou dostupné </w:t>
      </w:r>
      <w:r w:rsidRPr="00353B94">
        <w:rPr>
          <w:szCs w:val="22"/>
        </w:rPr>
        <w:t xml:space="preserve">v příslušné sekci na webových stránkách </w:t>
      </w:r>
      <w:r w:rsidR="00353B94">
        <w:rPr>
          <w:szCs w:val="22"/>
        </w:rPr>
        <w:t>www.gymhol.cz.</w:t>
      </w:r>
    </w:p>
    <w:p w14:paraId="3E41EF8E" w14:textId="77777777" w:rsidR="00EE7163" w:rsidRPr="00C92484" w:rsidRDefault="00EE7163" w:rsidP="00EE7163">
      <w:pPr>
        <w:pStyle w:val="Nadpis2"/>
        <w:numPr>
          <w:ilvl w:val="1"/>
          <w:numId w:val="1"/>
        </w:numPr>
      </w:pPr>
      <w:r w:rsidRPr="00C92484">
        <w:t>Příkazník bere na vědomí a souhlasí s tím, že se podpisem této smlouvy stává, v souladu s ustanovením § 2 písm. e) zákona č. 320/2001 Sb., o finanční kontrole ve veřejné správě a o změně některých zákonů, v</w:t>
      </w:r>
      <w:r>
        <w:t>e</w:t>
      </w:r>
      <w:r w:rsidRPr="00C92484">
        <w:t> znění</w:t>
      </w:r>
      <w:r>
        <w:t xml:space="preserve"> pozdějších předpisů</w:t>
      </w:r>
      <w:r w:rsidRPr="00C92484">
        <w:t>, osobou povinnou spolupůsobit při výkonu finanční kontroly prováděné v souvislosti s úhradou zboží nebo služeb z veřejných výdajů nebo z veřejné finanční podpory</w:t>
      </w:r>
      <w:r>
        <w:t>.</w:t>
      </w:r>
    </w:p>
    <w:p w14:paraId="0421F7EA" w14:textId="16B3AD5D" w:rsidR="00726424" w:rsidRDefault="00F379C5" w:rsidP="002C08F7">
      <w:pPr>
        <w:pStyle w:val="Nadpis2"/>
      </w:pPr>
      <w:r>
        <w:t xml:space="preserve">Práva a povinnosti smluvních stran v této smlouvě výslovně neupravená </w:t>
      </w:r>
      <w:r w:rsidR="00D752B8" w:rsidRPr="00C92484">
        <w:t>se řídí příslušnými ustanoveními Občanského zákoníku, zejména ustanoveními § 2430 a násl.</w:t>
      </w:r>
    </w:p>
    <w:p w14:paraId="035D55A6" w14:textId="7CF40BD9" w:rsidR="00F922D6" w:rsidRPr="00F922D6" w:rsidRDefault="00F922D6" w:rsidP="00F922D6">
      <w:pPr>
        <w:pStyle w:val="Nadpis2"/>
        <w:numPr>
          <w:ilvl w:val="1"/>
          <w:numId w:val="1"/>
        </w:numPr>
      </w:pPr>
      <w:r w:rsidRPr="00C65AF5">
        <w:t xml:space="preserve">V souladu </w:t>
      </w:r>
      <w:r>
        <w:t xml:space="preserve">se </w:t>
      </w:r>
      <w:r w:rsidRPr="00C65AF5">
        <w:t>zákon</w:t>
      </w:r>
      <w:r>
        <w:t>em</w:t>
      </w:r>
      <w:r w:rsidRPr="00C65AF5">
        <w:t xml:space="preserve"> č. 320/2001 Sb., o finanční kontrole, v</w:t>
      </w:r>
      <w:r w:rsidRPr="00F85DE1">
        <w:t xml:space="preserve">e znění pozdějších předpisů je </w:t>
      </w:r>
      <w:r>
        <w:t xml:space="preserve">příkazník </w:t>
      </w:r>
      <w:r w:rsidRPr="00C65AF5">
        <w:t xml:space="preserve">povinen poskytnout kontrolním orgánům a </w:t>
      </w:r>
      <w:r>
        <w:t xml:space="preserve">příkazci </w:t>
      </w:r>
      <w:r w:rsidRPr="00C65AF5">
        <w:t>veškerou potřebnou součinnost při výkonu finanční kontroly a obdobně zavázat i své případné poddodavatele</w:t>
      </w:r>
      <w:r>
        <w:t>.</w:t>
      </w:r>
    </w:p>
    <w:p w14:paraId="2E696048" w14:textId="5A225093" w:rsidR="00726424" w:rsidRPr="00C92484" w:rsidRDefault="00726424" w:rsidP="002C08F7">
      <w:pPr>
        <w:pStyle w:val="Nadpis2"/>
      </w:pPr>
      <w:r w:rsidRPr="00C92484">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r w:rsidR="00AE240C">
        <w:t xml:space="preserve"> Příkazník podpisem smlouvy prohlašuje, že splňuje prohlášení uvedená v odst. 7.4.1. </w:t>
      </w:r>
      <w:r w:rsidR="00353B94">
        <w:t>až 7.4.9</w:t>
      </w:r>
      <w:r w:rsidR="00AE240C">
        <w:t xml:space="preserve"> této smlouvy.</w:t>
      </w:r>
    </w:p>
    <w:p w14:paraId="53CFE56B" w14:textId="77777777" w:rsidR="00F0097E" w:rsidRDefault="00F0097E" w:rsidP="00F0097E">
      <w:pPr>
        <w:pStyle w:val="Nadpis2"/>
        <w:numPr>
          <w:ilvl w:val="1"/>
          <w:numId w:val="1"/>
        </w:numPr>
      </w:pPr>
      <w:r w:rsidRPr="004D4B7B">
        <w:t>Tuto smlouvu lze změnit nebo doplňovat pouze písemnými dodatky, které budou podepsány oběma smluvními stranami, není-li v ní uvedeno jinak. Pokud dojde ke změně kontaktních údajů uvedených v článku 1 této smlouvy, je smluvní strana, která se této změny dovolává, povinna tuto změnu písemně oznámit druhé smluvní straně, a to předem nebo nejpozději bezodkladně poté, co k dané změně dojde. Dostačující formou oznámení takové změny je zaslání e-mailu kontaktní osobě druhé smluvní strany, která je povinna obdržení e-mailu do 2 pracovních dnů potvrdit. V případě změny kontaktních údajů uvedených v čl. 1 této smlouvy není třeba uzavírat dodatek k této smlouvě.</w:t>
      </w:r>
    </w:p>
    <w:p w14:paraId="1D521EF9" w14:textId="509D5C07" w:rsidR="00C0235B" w:rsidRPr="00C92484" w:rsidRDefault="00C0235B" w:rsidP="00627942">
      <w:pPr>
        <w:pStyle w:val="Nadpis2"/>
      </w:pPr>
      <w:r w:rsidRPr="00C92484">
        <w:t>Komunikace mezi stranami bude probíhat písemně (systémem datových schránek, poštou či e-mailem) nebo ústně, bude-li ústní forma pro daný úkon dostačující.</w:t>
      </w:r>
    </w:p>
    <w:p w14:paraId="74BA4CF7" w14:textId="606B42B5" w:rsidR="00C0235B" w:rsidRPr="00206DEF" w:rsidRDefault="00C0235B" w:rsidP="00627942">
      <w:pPr>
        <w:pStyle w:val="Nadpis2"/>
      </w:pPr>
      <w:r w:rsidRPr="00C92484">
        <w:t xml:space="preserve">Smluvní strany prohlašují, že tato smlouva byla uzavřena podle jejich pravé a svobodné vůle, vážně a srozumitelně, nikoli v tísni a za nápadně nevýhodných podmínek, a že </w:t>
      </w:r>
      <w:r w:rsidRPr="00206DEF">
        <w:t>souhlasí s jejím obsahem, což stvrzují svými podpisy.</w:t>
      </w:r>
    </w:p>
    <w:p w14:paraId="7DF09BAF" w14:textId="78AB36CC" w:rsidR="00D117F6" w:rsidRPr="00031818" w:rsidRDefault="009A3AB0" w:rsidP="00D117F6">
      <w:pPr>
        <w:pStyle w:val="Nadpis2"/>
      </w:pPr>
      <w:r w:rsidRPr="00031818">
        <w:lastRenderedPageBreak/>
        <w:t>Smlouva je vyhotovena ve dvou stejnopisech, z nichž jeden obdrží příkazník a jeden příkazce.</w:t>
      </w:r>
    </w:p>
    <w:p w14:paraId="64C06E8A" w14:textId="77777777" w:rsidR="0064403F" w:rsidRPr="00C92484" w:rsidRDefault="0064403F" w:rsidP="0064403F">
      <w:pPr>
        <w:pStyle w:val="Nadpis2"/>
        <w:numPr>
          <w:ilvl w:val="1"/>
          <w:numId w:val="1"/>
        </w:numPr>
      </w:pPr>
      <w:r w:rsidRPr="00C92484">
        <w:t>Veškerá ujednání a dohody učiněné před podpisem této smlouvy</w:t>
      </w:r>
      <w:r>
        <w:t>, které se týkají předmětu plnění této smlouvy,</w:t>
      </w:r>
      <w:r w:rsidRPr="00C92484">
        <w:t xml:space="preserve"> pozbývají podpisem této smlouvy platnosti.</w:t>
      </w:r>
    </w:p>
    <w:p w14:paraId="247738E0" w14:textId="6457A007" w:rsidR="0085580A" w:rsidRDefault="0085580A" w:rsidP="0085580A">
      <w:pPr>
        <w:pStyle w:val="Nadpis2"/>
        <w:numPr>
          <w:ilvl w:val="1"/>
          <w:numId w:val="1"/>
        </w:numPr>
      </w:pPr>
      <w:r w:rsidRPr="00C92484">
        <w:t xml:space="preserve">Smluvní strany prohlašují, že obsah této smlouvy nepovažují za obchodní tajemství dle § 504 </w:t>
      </w:r>
      <w:r>
        <w:t xml:space="preserve">Občanského zákoníku </w:t>
      </w:r>
      <w:r w:rsidRPr="00C92484">
        <w:t>a dále souhlasí s případným zveřejněním jejího textu v souladu se zákonem č. 106/1999 Sb., o svobodném přístupu k informacím, ve znění pozdějších předpisů a zákonem č. 340/2015 Sb., o zvláštních podmínkách účinnosti některých smluv, uveřejňování těchto smluv a o registru smluv (zákon o registru smluv)</w:t>
      </w:r>
      <w:r>
        <w:t>, ve znění pozdějších předpisů.</w:t>
      </w:r>
    </w:p>
    <w:p w14:paraId="206FDB6E" w14:textId="38C43B92" w:rsidR="009E0C7D" w:rsidRPr="009E0C7D" w:rsidRDefault="009E0C7D" w:rsidP="009E0C7D">
      <w:pPr>
        <w:pStyle w:val="Nadpis2"/>
        <w:numPr>
          <w:ilvl w:val="1"/>
          <w:numId w:val="1"/>
        </w:numPr>
      </w:pPr>
      <w:r w:rsidRPr="0047638B">
        <w:t xml:space="preserve">Tato smlouva nabývá platnosti dnem jejího podpisu oběma smluvními stranami. Tato smlouva nabývá účinnosti dnem jejího uveřejnění </w:t>
      </w:r>
      <w:r>
        <w:t>v</w:t>
      </w:r>
      <w:r w:rsidRPr="0047638B">
        <w:t xml:space="preserve"> registru smluv dle §</w:t>
      </w:r>
      <w:r>
        <w:t> </w:t>
      </w:r>
      <w:r w:rsidRPr="0047638B">
        <w:t>6 zákona č.</w:t>
      </w:r>
      <w:r>
        <w:t> </w:t>
      </w:r>
      <w:r w:rsidRPr="0047638B">
        <w:t xml:space="preserve">340/2015 Sb., o zvláštních podmínkách účinnosti některých smluv, uveřejňování těchto smluv a o registru smluv (zákon o registru smluv), ve znění pozdějších předpisů. Smluvní strany se dohodly, že </w:t>
      </w:r>
      <w:r w:rsidRPr="00C510E7">
        <w:t>příkazce</w:t>
      </w:r>
      <w:r w:rsidRPr="0047638B">
        <w:t xml:space="preserve"> v zákonné lhůtě odešle tuto smlouvu k řádnému uveřejnění do registru smluv vedeného Ministerstvem vnitra Č</w:t>
      </w:r>
      <w:r>
        <w:t>eské republiky</w:t>
      </w:r>
      <w:r w:rsidRPr="0047638B">
        <w:t xml:space="preserve">. </w:t>
      </w:r>
    </w:p>
    <w:p w14:paraId="56BC3120" w14:textId="77777777" w:rsidR="00EE4333" w:rsidRPr="00EE4333" w:rsidRDefault="00EE4333" w:rsidP="00EE4333">
      <w:pPr>
        <w:pStyle w:val="Nadpis2"/>
      </w:pPr>
      <w:r w:rsidRPr="00EE4333">
        <w:t>Přílohou č. 1 této smlouvy je plná moc opravňující příkazníka k provádění úkonů nezbytných pro výkon činností dle této smlouvy.</w:t>
      </w:r>
    </w:p>
    <w:p w14:paraId="2A6AA7D8" w14:textId="060E9165" w:rsidR="005D6D46" w:rsidRPr="00C92484" w:rsidRDefault="005D6D46" w:rsidP="00E76EBB">
      <w:pPr>
        <w:pStyle w:val="Nadpis2"/>
        <w:numPr>
          <w:ilvl w:val="0"/>
          <w:numId w:val="0"/>
        </w:numPr>
        <w:ind w:left="624"/>
      </w:pPr>
      <w:r w:rsidRPr="00C92484">
        <w:t>.</w:t>
      </w:r>
    </w:p>
    <w:p w14:paraId="5B779568" w14:textId="77777777" w:rsidR="0085580A" w:rsidRPr="0085580A" w:rsidRDefault="0085580A" w:rsidP="005D6D46">
      <w:pPr>
        <w:pStyle w:val="Nadpis2"/>
        <w:numPr>
          <w:ilvl w:val="0"/>
          <w:numId w:val="0"/>
        </w:numPr>
      </w:pPr>
    </w:p>
    <w:p w14:paraId="26FEFA9A" w14:textId="4CE9B1FE" w:rsidR="008D49F8" w:rsidRPr="00752A21" w:rsidRDefault="008D49F8" w:rsidP="00752A21">
      <w:pPr>
        <w:spacing w:after="160" w:line="259" w:lineRule="auto"/>
        <w:rPr>
          <w:rFonts w:eastAsiaTheme="majorEastAsia" w:cstheme="majorBidi"/>
          <w:szCs w:val="2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C7B86" w:rsidRPr="00627942" w14:paraId="7840A4C1" w14:textId="77777777" w:rsidTr="003C7B86">
        <w:trPr>
          <w:trHeight w:val="422"/>
        </w:trPr>
        <w:tc>
          <w:tcPr>
            <w:tcW w:w="4531" w:type="dxa"/>
          </w:tcPr>
          <w:p w14:paraId="1D9E29CA" w14:textId="77777777" w:rsidR="003C7B86" w:rsidRPr="00627942" w:rsidRDefault="003C7B86" w:rsidP="00C92484"/>
        </w:tc>
        <w:tc>
          <w:tcPr>
            <w:tcW w:w="4531" w:type="dxa"/>
          </w:tcPr>
          <w:p w14:paraId="57B5E5E0" w14:textId="77777777" w:rsidR="003C7B86" w:rsidRDefault="003C7B86" w:rsidP="00C92484"/>
        </w:tc>
      </w:tr>
      <w:tr w:rsidR="00627942" w:rsidRPr="00627942" w14:paraId="1B29FAFE" w14:textId="77777777" w:rsidTr="003C7B86">
        <w:trPr>
          <w:trHeight w:val="422"/>
        </w:trPr>
        <w:tc>
          <w:tcPr>
            <w:tcW w:w="4531" w:type="dxa"/>
          </w:tcPr>
          <w:p w14:paraId="63C5E2BB" w14:textId="034B7F24" w:rsidR="00627942" w:rsidRPr="00627942" w:rsidRDefault="00627942" w:rsidP="00C92484">
            <w:r w:rsidRPr="00627942">
              <w:t>Za</w:t>
            </w:r>
            <w:r>
              <w:t xml:space="preserve"> příkazce</w:t>
            </w:r>
          </w:p>
        </w:tc>
        <w:tc>
          <w:tcPr>
            <w:tcW w:w="4531" w:type="dxa"/>
          </w:tcPr>
          <w:p w14:paraId="399819FE" w14:textId="733C24E2" w:rsidR="00627942" w:rsidRPr="00627942" w:rsidRDefault="00627942" w:rsidP="00C92484">
            <w:r>
              <w:t>Za příkazníka</w:t>
            </w:r>
          </w:p>
        </w:tc>
      </w:tr>
      <w:tr w:rsidR="00627942" w:rsidRPr="00627942" w14:paraId="18CFA404" w14:textId="77777777" w:rsidTr="003C7B86">
        <w:trPr>
          <w:trHeight w:val="1574"/>
        </w:trPr>
        <w:tc>
          <w:tcPr>
            <w:tcW w:w="4531" w:type="dxa"/>
          </w:tcPr>
          <w:p w14:paraId="348EB452" w14:textId="70BF050F" w:rsidR="00627942" w:rsidRPr="00735175" w:rsidRDefault="00627942" w:rsidP="00C92484"/>
        </w:tc>
        <w:tc>
          <w:tcPr>
            <w:tcW w:w="4531" w:type="dxa"/>
          </w:tcPr>
          <w:p w14:paraId="61A883A8" w14:textId="6B31F59A" w:rsidR="00627942" w:rsidRPr="00627942" w:rsidRDefault="00627942" w:rsidP="00C92484"/>
        </w:tc>
      </w:tr>
      <w:tr w:rsidR="00627942" w:rsidRPr="00627942" w14:paraId="26D039A9" w14:textId="77777777" w:rsidTr="003C7B86">
        <w:tc>
          <w:tcPr>
            <w:tcW w:w="4531" w:type="dxa"/>
          </w:tcPr>
          <w:p w14:paraId="70D3FB14" w14:textId="343052DE" w:rsidR="00627942" w:rsidRPr="00735175" w:rsidRDefault="00627942" w:rsidP="00C92484"/>
        </w:tc>
        <w:tc>
          <w:tcPr>
            <w:tcW w:w="4531" w:type="dxa"/>
          </w:tcPr>
          <w:p w14:paraId="0F540F00" w14:textId="3CE7DBD3" w:rsidR="00627942" w:rsidRPr="00735175" w:rsidRDefault="00627942" w:rsidP="00C92484"/>
        </w:tc>
      </w:tr>
      <w:tr w:rsidR="00627942" w:rsidRPr="00627942" w14:paraId="712B7FE3" w14:textId="77777777" w:rsidTr="003C7B86">
        <w:tc>
          <w:tcPr>
            <w:tcW w:w="4531" w:type="dxa"/>
          </w:tcPr>
          <w:p w14:paraId="1D40C6E3" w14:textId="1D10E3CF" w:rsidR="00627942" w:rsidRPr="00735175" w:rsidRDefault="00627942" w:rsidP="00C92484">
            <w:r w:rsidRPr="00735175">
              <w:t>Jméno, Příjmení, Titul</w:t>
            </w:r>
          </w:p>
        </w:tc>
        <w:tc>
          <w:tcPr>
            <w:tcW w:w="4531" w:type="dxa"/>
          </w:tcPr>
          <w:p w14:paraId="591AB8AC" w14:textId="079846D8" w:rsidR="00627942" w:rsidRPr="00735175" w:rsidRDefault="00627942" w:rsidP="00C92484">
            <w:r w:rsidRPr="00735175">
              <w:t>Jméno, Příjmení, Titul</w:t>
            </w:r>
          </w:p>
        </w:tc>
      </w:tr>
      <w:tr w:rsidR="00627942" w:rsidRPr="00627942" w14:paraId="5F8EF192" w14:textId="77777777" w:rsidTr="003C7B86">
        <w:tc>
          <w:tcPr>
            <w:tcW w:w="4531" w:type="dxa"/>
          </w:tcPr>
          <w:p w14:paraId="2CD62CC4" w14:textId="7C270C7B" w:rsidR="00627942" w:rsidRPr="00735175" w:rsidRDefault="00627942" w:rsidP="00C92484">
            <w:r w:rsidRPr="00735175">
              <w:t>funkce</w:t>
            </w:r>
          </w:p>
        </w:tc>
        <w:tc>
          <w:tcPr>
            <w:tcW w:w="4531" w:type="dxa"/>
          </w:tcPr>
          <w:p w14:paraId="2F801413" w14:textId="39D0D367" w:rsidR="00627942" w:rsidRPr="00735175" w:rsidRDefault="00627942" w:rsidP="00C92484">
            <w:r w:rsidRPr="00735175">
              <w:t>funkce</w:t>
            </w:r>
          </w:p>
        </w:tc>
      </w:tr>
    </w:tbl>
    <w:p w14:paraId="520FB2CF" w14:textId="21A5CFD3" w:rsidR="00EC18AD" w:rsidRDefault="00EC18AD" w:rsidP="00FE1717"/>
    <w:p w14:paraId="7FB24B18" w14:textId="77777777" w:rsidR="00285835" w:rsidRDefault="00285835" w:rsidP="00FE1717"/>
    <w:p w14:paraId="3FEF8CCF" w14:textId="77777777" w:rsidR="00285835" w:rsidRDefault="00285835" w:rsidP="00FE1717"/>
    <w:p w14:paraId="7F247951" w14:textId="77777777" w:rsidR="00285835" w:rsidRDefault="00285835" w:rsidP="00FE1717"/>
    <w:p w14:paraId="37849DD2" w14:textId="77777777" w:rsidR="00285835" w:rsidRDefault="00285835" w:rsidP="00FE1717"/>
    <w:p w14:paraId="2F8DFC1A" w14:textId="77777777" w:rsidR="00285835" w:rsidRDefault="00285835" w:rsidP="00FE1717"/>
    <w:p w14:paraId="2E62AC11" w14:textId="77777777" w:rsidR="00A27CCC" w:rsidRPr="00704B56" w:rsidRDefault="00A27CCC" w:rsidP="00A27CCC">
      <w:pPr>
        <w:pageBreakBefore/>
        <w:rPr>
          <w:rFonts w:cs="Arial"/>
          <w:b/>
          <w:color w:val="808080" w:themeColor="background1" w:themeShade="80"/>
          <w:szCs w:val="22"/>
        </w:rPr>
      </w:pPr>
      <w:r w:rsidRPr="00704B56">
        <w:rPr>
          <w:rFonts w:cs="Arial"/>
          <w:b/>
          <w:color w:val="808080" w:themeColor="background1" w:themeShade="80"/>
          <w:szCs w:val="22"/>
        </w:rPr>
        <w:lastRenderedPageBreak/>
        <w:t>Příloha č. 1</w:t>
      </w:r>
    </w:p>
    <w:p w14:paraId="75147F40" w14:textId="77777777" w:rsidR="00A27CCC" w:rsidRPr="00A27CCC" w:rsidRDefault="00A27CCC" w:rsidP="00285835">
      <w:pPr>
        <w:jc w:val="center"/>
        <w:rPr>
          <w:rFonts w:cs="Arial"/>
          <w:b/>
          <w:szCs w:val="22"/>
        </w:rPr>
      </w:pPr>
    </w:p>
    <w:p w14:paraId="28DE4E21" w14:textId="7984C207" w:rsidR="00285835" w:rsidRDefault="00285835" w:rsidP="00285835">
      <w:pPr>
        <w:jc w:val="center"/>
        <w:rPr>
          <w:rFonts w:cs="Arial"/>
          <w:b/>
          <w:sz w:val="40"/>
          <w:szCs w:val="40"/>
        </w:rPr>
      </w:pPr>
      <w:r w:rsidRPr="00813930">
        <w:rPr>
          <w:rFonts w:cs="Arial"/>
          <w:b/>
          <w:sz w:val="40"/>
          <w:szCs w:val="40"/>
        </w:rPr>
        <w:t>P L N Á   M O C</w:t>
      </w:r>
    </w:p>
    <w:p w14:paraId="736807AD" w14:textId="77777777" w:rsidR="00285835" w:rsidRDefault="00285835" w:rsidP="00285835">
      <w:pPr>
        <w:contextualSpacing/>
        <w:rPr>
          <w:rFonts w:cs="Arial"/>
          <w:sz w:val="16"/>
          <w:szCs w:val="16"/>
        </w:rPr>
      </w:pPr>
    </w:p>
    <w:p w14:paraId="7B016C0D" w14:textId="77777777" w:rsidR="00A27CCC" w:rsidRDefault="00A27CCC" w:rsidP="00285835">
      <w:pPr>
        <w:contextualSpacing/>
        <w:rPr>
          <w:rFonts w:cs="Arial"/>
          <w:sz w:val="16"/>
          <w:szCs w:val="16"/>
        </w:rPr>
      </w:pPr>
    </w:p>
    <w:p w14:paraId="5B5B97BE" w14:textId="77777777" w:rsidR="00A27CCC" w:rsidRPr="00813930" w:rsidRDefault="00A27CCC" w:rsidP="00285835">
      <w:pPr>
        <w:contextualSpacing/>
        <w:rPr>
          <w:rFonts w:cs="Arial"/>
          <w:sz w:val="16"/>
          <w:szCs w:val="16"/>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8"/>
      </w:tblGrid>
      <w:tr w:rsidR="00735175" w14:paraId="3092D073" w14:textId="77777777" w:rsidTr="002D6127">
        <w:tc>
          <w:tcPr>
            <w:tcW w:w="5948" w:type="dxa"/>
          </w:tcPr>
          <w:p w14:paraId="05A5469E" w14:textId="77777777" w:rsidR="00735175" w:rsidRDefault="00735175" w:rsidP="002D6127">
            <w:pPr>
              <w:widowControl w:val="0"/>
              <w:jc w:val="both"/>
              <w:rPr>
                <w:rFonts w:cs="Arial"/>
                <w:szCs w:val="22"/>
              </w:rPr>
            </w:pPr>
            <w:r>
              <w:rPr>
                <w:rFonts w:cs="Arial"/>
                <w:szCs w:val="22"/>
              </w:rPr>
              <w:t>Gymnázium Ladislava Jaroše Holešov</w:t>
            </w:r>
          </w:p>
        </w:tc>
      </w:tr>
      <w:tr w:rsidR="00735175" w14:paraId="20BB0A74" w14:textId="77777777" w:rsidTr="002D6127">
        <w:tc>
          <w:tcPr>
            <w:tcW w:w="5948" w:type="dxa"/>
          </w:tcPr>
          <w:p w14:paraId="0B539656" w14:textId="77777777" w:rsidR="00735175" w:rsidRDefault="00735175" w:rsidP="002D6127">
            <w:pPr>
              <w:widowControl w:val="0"/>
              <w:jc w:val="both"/>
              <w:rPr>
                <w:rFonts w:cs="Arial"/>
                <w:szCs w:val="22"/>
              </w:rPr>
            </w:pPr>
            <w:r>
              <w:rPr>
                <w:rFonts w:cs="Arial"/>
                <w:szCs w:val="22"/>
              </w:rPr>
              <w:t>Palackého 524/37, Holešov, 769 01</w:t>
            </w:r>
          </w:p>
        </w:tc>
      </w:tr>
      <w:tr w:rsidR="00735175" w14:paraId="309CFE53" w14:textId="77777777" w:rsidTr="002D6127">
        <w:tc>
          <w:tcPr>
            <w:tcW w:w="5948" w:type="dxa"/>
          </w:tcPr>
          <w:p w14:paraId="428CDA3C" w14:textId="77777777" w:rsidR="00735175" w:rsidRDefault="00735175" w:rsidP="002D6127">
            <w:pPr>
              <w:widowControl w:val="0"/>
              <w:jc w:val="both"/>
              <w:rPr>
                <w:rFonts w:cs="Arial"/>
                <w:szCs w:val="22"/>
              </w:rPr>
            </w:pPr>
            <w:r>
              <w:rPr>
                <w:rFonts w:cs="Arial"/>
                <w:szCs w:val="22"/>
              </w:rPr>
              <w:t>Mgr. Miriam Kuczmanová, MBA</w:t>
            </w:r>
          </w:p>
        </w:tc>
      </w:tr>
      <w:tr w:rsidR="00735175" w14:paraId="4552FF5D" w14:textId="77777777" w:rsidTr="002D6127">
        <w:tc>
          <w:tcPr>
            <w:tcW w:w="5948" w:type="dxa"/>
          </w:tcPr>
          <w:p w14:paraId="11D5776B" w14:textId="77777777" w:rsidR="00735175" w:rsidRDefault="00735175" w:rsidP="002D6127">
            <w:pPr>
              <w:widowControl w:val="0"/>
              <w:jc w:val="both"/>
              <w:rPr>
                <w:rFonts w:cs="Arial"/>
                <w:szCs w:val="22"/>
              </w:rPr>
            </w:pPr>
            <w:r>
              <w:rPr>
                <w:rFonts w:cs="Arial"/>
                <w:szCs w:val="22"/>
              </w:rPr>
              <w:t>Mgr. Miriam Kuczmanová, MBA</w:t>
            </w:r>
          </w:p>
        </w:tc>
      </w:tr>
      <w:tr w:rsidR="00735175" w14:paraId="646AB90D" w14:textId="77777777" w:rsidTr="002D6127">
        <w:tc>
          <w:tcPr>
            <w:tcW w:w="5948" w:type="dxa"/>
          </w:tcPr>
          <w:p w14:paraId="1C1B752B" w14:textId="77777777" w:rsidR="00735175" w:rsidRDefault="00735175" w:rsidP="002D6127">
            <w:pPr>
              <w:widowControl w:val="0"/>
              <w:jc w:val="both"/>
              <w:rPr>
                <w:rFonts w:cs="Arial"/>
                <w:szCs w:val="22"/>
              </w:rPr>
            </w:pPr>
            <w:r>
              <w:rPr>
                <w:rFonts w:cs="Arial"/>
                <w:i/>
                <w:szCs w:val="22"/>
              </w:rPr>
              <w:t>479 35 774</w:t>
            </w:r>
          </w:p>
        </w:tc>
      </w:tr>
      <w:tr w:rsidR="00735175" w14:paraId="4F6F11D7" w14:textId="77777777" w:rsidTr="002D6127">
        <w:tc>
          <w:tcPr>
            <w:tcW w:w="5948" w:type="dxa"/>
          </w:tcPr>
          <w:p w14:paraId="6D4A1E08" w14:textId="77777777" w:rsidR="00735175" w:rsidRDefault="00735175" w:rsidP="002D6127">
            <w:pPr>
              <w:widowControl w:val="0"/>
              <w:jc w:val="both"/>
              <w:rPr>
                <w:rFonts w:cs="Arial"/>
                <w:szCs w:val="22"/>
              </w:rPr>
            </w:pPr>
            <w:r>
              <w:rPr>
                <w:rFonts w:cs="Arial"/>
                <w:szCs w:val="22"/>
              </w:rPr>
              <w:t>CZ47935774</w:t>
            </w:r>
          </w:p>
        </w:tc>
      </w:tr>
    </w:tbl>
    <w:p w14:paraId="3DDC7A04" w14:textId="77777777" w:rsidR="00285835" w:rsidRPr="00813930" w:rsidRDefault="00285835" w:rsidP="00285835">
      <w:pPr>
        <w:rPr>
          <w:rFonts w:cs="Arial"/>
          <w:sz w:val="16"/>
          <w:szCs w:val="16"/>
        </w:rPr>
      </w:pPr>
    </w:p>
    <w:p w14:paraId="4E41C79D" w14:textId="77777777" w:rsidR="00285835" w:rsidRPr="00813930" w:rsidRDefault="00285835" w:rsidP="00285835">
      <w:pPr>
        <w:jc w:val="center"/>
        <w:rPr>
          <w:rFonts w:cs="Arial"/>
          <w:b/>
          <w:bCs/>
          <w:sz w:val="32"/>
          <w:szCs w:val="32"/>
        </w:rPr>
      </w:pPr>
      <w:r w:rsidRPr="00813930">
        <w:rPr>
          <w:rFonts w:cs="Arial"/>
          <w:b/>
          <w:bCs/>
          <w:sz w:val="32"/>
          <w:szCs w:val="32"/>
        </w:rPr>
        <w:t>zmocňuje</w:t>
      </w:r>
    </w:p>
    <w:p w14:paraId="4C93BBE9" w14:textId="77777777" w:rsidR="00285835" w:rsidRPr="00813930" w:rsidRDefault="00285835" w:rsidP="00285835">
      <w:pPr>
        <w:rPr>
          <w:rFonts w:cs="Arial"/>
          <w:b/>
          <w:bCs/>
          <w:i/>
          <w:iCs/>
          <w:sz w:val="16"/>
          <w:szCs w:val="16"/>
        </w:rPr>
      </w:pPr>
    </w:p>
    <w:p w14:paraId="5A9CA65F" w14:textId="77777777" w:rsidR="00285835" w:rsidRPr="003565CF" w:rsidRDefault="00285835" w:rsidP="00285835">
      <w:pPr>
        <w:rPr>
          <w:rFonts w:cs="Arial"/>
          <w:b/>
          <w:szCs w:val="22"/>
        </w:rPr>
      </w:pPr>
      <w:r>
        <w:rPr>
          <w:rFonts w:cs="Arial"/>
          <w:b/>
          <w:szCs w:val="22"/>
        </w:rPr>
        <w:t xml:space="preserve"> </w:t>
      </w: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8"/>
      </w:tblGrid>
      <w:tr w:rsidR="00735175" w14:paraId="2A1D737A" w14:textId="77777777" w:rsidTr="002D6127">
        <w:tc>
          <w:tcPr>
            <w:tcW w:w="5948" w:type="dxa"/>
          </w:tcPr>
          <w:p w14:paraId="3E3FA158" w14:textId="77777777" w:rsidR="00735175" w:rsidRDefault="00735175" w:rsidP="002D6127">
            <w:pPr>
              <w:widowControl w:val="0"/>
              <w:jc w:val="both"/>
              <w:rPr>
                <w:rFonts w:cs="Arial"/>
                <w:szCs w:val="22"/>
              </w:rPr>
            </w:pPr>
            <w:r>
              <w:rPr>
                <w:rFonts w:cs="Arial"/>
                <w:szCs w:val="22"/>
              </w:rPr>
              <w:t>Ing. Vladimír Trunda</w:t>
            </w:r>
          </w:p>
        </w:tc>
      </w:tr>
      <w:tr w:rsidR="00735175" w14:paraId="3004809D" w14:textId="77777777" w:rsidTr="002D6127">
        <w:tc>
          <w:tcPr>
            <w:tcW w:w="5948" w:type="dxa"/>
          </w:tcPr>
          <w:p w14:paraId="46E3E63D" w14:textId="069C486D" w:rsidR="00735175" w:rsidRDefault="00735175" w:rsidP="002D6127">
            <w:pPr>
              <w:widowControl w:val="0"/>
              <w:jc w:val="both"/>
              <w:rPr>
                <w:rFonts w:cs="Arial"/>
                <w:szCs w:val="22"/>
              </w:rPr>
            </w:pPr>
            <w:r w:rsidRPr="00F77B99">
              <w:rPr>
                <w:rFonts w:cs="Arial"/>
                <w:szCs w:val="22"/>
              </w:rPr>
              <w:t>U Hřiště 810/8, 779 00 Olomo</w:t>
            </w:r>
            <w:r w:rsidR="00031818">
              <w:rPr>
                <w:rFonts w:cs="Arial"/>
                <w:szCs w:val="22"/>
              </w:rPr>
              <w:t>u</w:t>
            </w:r>
            <w:r>
              <w:rPr>
                <w:rFonts w:cs="Arial"/>
                <w:szCs w:val="22"/>
              </w:rPr>
              <w:t>c</w:t>
            </w:r>
          </w:p>
        </w:tc>
      </w:tr>
      <w:tr w:rsidR="00735175" w14:paraId="5EF3997E" w14:textId="77777777" w:rsidTr="002D6127">
        <w:tc>
          <w:tcPr>
            <w:tcW w:w="5948" w:type="dxa"/>
          </w:tcPr>
          <w:p w14:paraId="37C6C155" w14:textId="77777777" w:rsidR="00735175" w:rsidRDefault="00735175" w:rsidP="002D6127">
            <w:pPr>
              <w:widowControl w:val="0"/>
              <w:jc w:val="both"/>
              <w:rPr>
                <w:rFonts w:cs="Arial"/>
                <w:szCs w:val="22"/>
              </w:rPr>
            </w:pPr>
            <w:r>
              <w:rPr>
                <w:rFonts w:cs="Arial"/>
                <w:szCs w:val="22"/>
              </w:rPr>
              <w:t>Ing. Vladimír Trunda</w:t>
            </w:r>
          </w:p>
        </w:tc>
      </w:tr>
      <w:tr w:rsidR="00735175" w14:paraId="38DEBA9C" w14:textId="77777777" w:rsidTr="002D6127">
        <w:tc>
          <w:tcPr>
            <w:tcW w:w="5948" w:type="dxa"/>
          </w:tcPr>
          <w:p w14:paraId="425458C8" w14:textId="77777777" w:rsidR="00735175" w:rsidRDefault="00735175" w:rsidP="002D6127">
            <w:pPr>
              <w:widowControl w:val="0"/>
              <w:jc w:val="both"/>
              <w:rPr>
                <w:rFonts w:cs="Arial"/>
                <w:szCs w:val="22"/>
              </w:rPr>
            </w:pPr>
            <w:r>
              <w:rPr>
                <w:rFonts w:cs="Arial"/>
                <w:szCs w:val="22"/>
              </w:rPr>
              <w:t>Ing. Vladimír Trunda</w:t>
            </w:r>
          </w:p>
        </w:tc>
      </w:tr>
      <w:tr w:rsidR="00735175" w14:paraId="35B29CC5" w14:textId="77777777" w:rsidTr="002D6127">
        <w:tc>
          <w:tcPr>
            <w:tcW w:w="5948" w:type="dxa"/>
          </w:tcPr>
          <w:p w14:paraId="53A9D73A" w14:textId="77777777" w:rsidR="00735175" w:rsidRDefault="00735175" w:rsidP="002D6127">
            <w:pPr>
              <w:widowControl w:val="0"/>
              <w:jc w:val="both"/>
              <w:rPr>
                <w:rFonts w:cs="Arial"/>
                <w:szCs w:val="22"/>
              </w:rPr>
            </w:pPr>
            <w:r>
              <w:rPr>
                <w:rFonts w:cs="Arial"/>
                <w:szCs w:val="22"/>
              </w:rPr>
              <w:t>60307340</w:t>
            </w:r>
          </w:p>
        </w:tc>
      </w:tr>
      <w:tr w:rsidR="00735175" w14:paraId="2BDE5F28" w14:textId="77777777" w:rsidTr="002D6127">
        <w:tc>
          <w:tcPr>
            <w:tcW w:w="5948" w:type="dxa"/>
          </w:tcPr>
          <w:p w14:paraId="2034FD19" w14:textId="77777777" w:rsidR="00735175" w:rsidRDefault="00735175" w:rsidP="002D6127">
            <w:pPr>
              <w:widowControl w:val="0"/>
              <w:jc w:val="both"/>
              <w:rPr>
                <w:rFonts w:cs="Arial"/>
                <w:szCs w:val="22"/>
              </w:rPr>
            </w:pPr>
            <w:r>
              <w:rPr>
                <w:rFonts w:cs="Arial"/>
                <w:szCs w:val="22"/>
              </w:rPr>
              <w:t>CZ6111200106</w:t>
            </w:r>
          </w:p>
        </w:tc>
      </w:tr>
    </w:tbl>
    <w:p w14:paraId="6C06815B" w14:textId="77777777" w:rsidR="00285835" w:rsidRPr="00813930" w:rsidRDefault="00285835" w:rsidP="00285835">
      <w:pPr>
        <w:rPr>
          <w:rFonts w:cs="Arial"/>
          <w:sz w:val="16"/>
          <w:szCs w:val="16"/>
        </w:rPr>
      </w:pPr>
    </w:p>
    <w:p w14:paraId="509D722C" w14:textId="77777777" w:rsidR="00285835" w:rsidRDefault="00285835" w:rsidP="00285835">
      <w:pPr>
        <w:rPr>
          <w:rFonts w:cs="Arial"/>
          <w:szCs w:val="22"/>
        </w:rPr>
      </w:pPr>
    </w:p>
    <w:p w14:paraId="4331F466" w14:textId="335D1B35" w:rsidR="00285835" w:rsidRDefault="00285835" w:rsidP="00285835">
      <w:pPr>
        <w:jc w:val="both"/>
        <w:rPr>
          <w:rFonts w:cs="Arial"/>
          <w:szCs w:val="22"/>
        </w:rPr>
      </w:pPr>
      <w:r w:rsidRPr="00813930">
        <w:rPr>
          <w:rFonts w:cs="Arial"/>
          <w:szCs w:val="22"/>
        </w:rPr>
        <w:t xml:space="preserve">ke všem úkonům spojeným </w:t>
      </w:r>
      <w:r>
        <w:rPr>
          <w:rFonts w:cs="Arial"/>
          <w:szCs w:val="22"/>
        </w:rPr>
        <w:t xml:space="preserve">se zastupováním a zejména </w:t>
      </w:r>
      <w:r w:rsidRPr="00813930">
        <w:rPr>
          <w:rFonts w:cs="Arial"/>
          <w:szCs w:val="22"/>
        </w:rPr>
        <w:t>s uveřej</w:t>
      </w:r>
      <w:r>
        <w:rPr>
          <w:rFonts w:cs="Arial"/>
          <w:szCs w:val="22"/>
        </w:rPr>
        <w:t xml:space="preserve">ňováním údajů o veřejné zakázce na </w:t>
      </w:r>
      <w:r w:rsidR="00735175">
        <w:rPr>
          <w:rFonts w:cs="Arial"/>
          <w:i/>
          <w:iCs/>
          <w:szCs w:val="22"/>
        </w:rPr>
        <w:t xml:space="preserve">stavební práce </w:t>
      </w:r>
      <w:r w:rsidR="005D0284" w:rsidRPr="00147613">
        <w:rPr>
          <w:rFonts w:cs="Arial"/>
          <w:szCs w:val="22"/>
        </w:rPr>
        <w:t>s názvem</w:t>
      </w:r>
    </w:p>
    <w:p w14:paraId="6E79D4E7" w14:textId="77777777" w:rsidR="00285835" w:rsidRPr="00813930" w:rsidRDefault="00285835" w:rsidP="00285835">
      <w:pPr>
        <w:jc w:val="both"/>
        <w:rPr>
          <w:rFonts w:cs="Arial"/>
          <w:szCs w:val="22"/>
        </w:rPr>
      </w:pPr>
    </w:p>
    <w:p w14:paraId="52E998AE" w14:textId="3015ECCB" w:rsidR="00285835" w:rsidRPr="00E1249B" w:rsidRDefault="00285835" w:rsidP="00285835">
      <w:pPr>
        <w:autoSpaceDE w:val="0"/>
        <w:autoSpaceDN w:val="0"/>
        <w:adjustRightInd w:val="0"/>
        <w:jc w:val="center"/>
        <w:rPr>
          <w:rFonts w:cs="Arial"/>
          <w:b/>
          <w:bCs/>
          <w:sz w:val="28"/>
          <w:szCs w:val="28"/>
        </w:rPr>
      </w:pPr>
      <w:r w:rsidRPr="00E1249B">
        <w:rPr>
          <w:rFonts w:cs="Arial"/>
          <w:b/>
          <w:bCs/>
          <w:sz w:val="28"/>
          <w:szCs w:val="28"/>
        </w:rPr>
        <w:t>„</w:t>
      </w:r>
      <w:r>
        <w:rPr>
          <w:rFonts w:cs="Arial"/>
          <w:b/>
          <w:sz w:val="28"/>
          <w:szCs w:val="28"/>
        </w:rPr>
        <w:t xml:space="preserve"> </w:t>
      </w:r>
      <w:r w:rsidR="00735175">
        <w:rPr>
          <w:b/>
          <w:szCs w:val="22"/>
        </w:rPr>
        <w:t xml:space="preserve">Stavební úpravy </w:t>
      </w:r>
      <w:r w:rsidR="00735175" w:rsidRPr="00F77B99">
        <w:rPr>
          <w:rFonts w:cs="Arial"/>
          <w:b/>
          <w:bCs/>
          <w:szCs w:val="22"/>
        </w:rPr>
        <w:t>Gymnázium Ladislava Jaroše Holešov</w:t>
      </w:r>
      <w:r>
        <w:rPr>
          <w:rFonts w:cs="Arial"/>
          <w:b/>
          <w:sz w:val="28"/>
          <w:szCs w:val="28"/>
        </w:rPr>
        <w:t xml:space="preserve"> </w:t>
      </w:r>
      <w:r w:rsidRPr="00E1249B">
        <w:rPr>
          <w:rFonts w:cs="Arial"/>
          <w:b/>
          <w:bCs/>
          <w:sz w:val="28"/>
          <w:szCs w:val="28"/>
        </w:rPr>
        <w:t>“</w:t>
      </w:r>
    </w:p>
    <w:p w14:paraId="6693214D" w14:textId="77777777" w:rsidR="00285835" w:rsidRDefault="00285835" w:rsidP="00285835">
      <w:pPr>
        <w:pStyle w:val="Zkladntext"/>
        <w:jc w:val="both"/>
        <w:rPr>
          <w:b/>
          <w:sz w:val="24"/>
        </w:rPr>
      </w:pPr>
    </w:p>
    <w:p w14:paraId="35717BDD" w14:textId="77777777" w:rsidR="00285835" w:rsidRPr="00813930" w:rsidRDefault="00285835" w:rsidP="00285835">
      <w:pPr>
        <w:pStyle w:val="Zkladntext"/>
        <w:jc w:val="both"/>
        <w:rPr>
          <w:szCs w:val="22"/>
        </w:rPr>
      </w:pPr>
      <w:r>
        <w:rPr>
          <w:szCs w:val="22"/>
        </w:rPr>
        <w:t xml:space="preserve">ve Věstníku veřejných zakázek, v Úředním </w:t>
      </w:r>
      <w:r w:rsidRPr="00813930">
        <w:rPr>
          <w:szCs w:val="22"/>
        </w:rPr>
        <w:t>v</w:t>
      </w:r>
      <w:r>
        <w:rPr>
          <w:szCs w:val="22"/>
        </w:rPr>
        <w:t>ěstníku EU</w:t>
      </w:r>
      <w:r w:rsidRPr="00813930">
        <w:rPr>
          <w:szCs w:val="22"/>
        </w:rPr>
        <w:t> </w:t>
      </w:r>
      <w:r>
        <w:rPr>
          <w:szCs w:val="22"/>
        </w:rPr>
        <w:t xml:space="preserve">a na profilu zadavatele v </w:t>
      </w:r>
      <w:r w:rsidRPr="00813930">
        <w:rPr>
          <w:szCs w:val="22"/>
        </w:rPr>
        <w:t>souvislosti se všemi povinnostmi zadavatele veřejné zakázky podle zákona č. 13</w:t>
      </w:r>
      <w:r>
        <w:rPr>
          <w:szCs w:val="22"/>
        </w:rPr>
        <w:t>4/201</w:t>
      </w:r>
      <w:r w:rsidRPr="00813930">
        <w:rPr>
          <w:szCs w:val="22"/>
        </w:rPr>
        <w:t>6 Sb., o</w:t>
      </w:r>
      <w:r>
        <w:rPr>
          <w:szCs w:val="22"/>
        </w:rPr>
        <w:t xml:space="preserve"> zadávání</w:t>
      </w:r>
      <w:r w:rsidRPr="00813930">
        <w:rPr>
          <w:szCs w:val="22"/>
        </w:rPr>
        <w:t xml:space="preserve"> </w:t>
      </w:r>
      <w:r>
        <w:rPr>
          <w:szCs w:val="22"/>
        </w:rPr>
        <w:t>veřejných zakázek,</w:t>
      </w:r>
      <w:r w:rsidRPr="00813930">
        <w:rPr>
          <w:szCs w:val="22"/>
        </w:rPr>
        <w:t xml:space="preserve"> a dále k provádění úkonů nezbytných pro výkon zadavatelských činností</w:t>
      </w:r>
      <w:r>
        <w:rPr>
          <w:szCs w:val="22"/>
        </w:rPr>
        <w:t xml:space="preserve"> včetně zajištění elektronického otevírání nabídek,</w:t>
      </w:r>
      <w:r w:rsidRPr="00813930">
        <w:rPr>
          <w:szCs w:val="22"/>
        </w:rPr>
        <w:t xml:space="preserve"> s výjimkou úkonů, které vylučuje zákon č. 13</w:t>
      </w:r>
      <w:r>
        <w:rPr>
          <w:szCs w:val="22"/>
        </w:rPr>
        <w:t>4/201</w:t>
      </w:r>
      <w:r w:rsidRPr="00813930">
        <w:rPr>
          <w:szCs w:val="22"/>
        </w:rPr>
        <w:t xml:space="preserve">6 Sb., o </w:t>
      </w:r>
      <w:r>
        <w:rPr>
          <w:szCs w:val="22"/>
        </w:rPr>
        <w:t>zadávání veřejných zakázek</w:t>
      </w:r>
      <w:r w:rsidRPr="00813930">
        <w:rPr>
          <w:szCs w:val="22"/>
        </w:rPr>
        <w:t xml:space="preserve"> (§ </w:t>
      </w:r>
      <w:r>
        <w:rPr>
          <w:szCs w:val="22"/>
        </w:rPr>
        <w:t>43</w:t>
      </w:r>
      <w:r w:rsidRPr="00813930">
        <w:rPr>
          <w:szCs w:val="22"/>
        </w:rPr>
        <w:t xml:space="preserve"> odst</w:t>
      </w:r>
      <w:r>
        <w:rPr>
          <w:szCs w:val="22"/>
        </w:rPr>
        <w:t>. 2 zákona). Rozhodnout zejména</w:t>
      </w:r>
      <w:r w:rsidRPr="00813930">
        <w:rPr>
          <w:szCs w:val="22"/>
        </w:rPr>
        <w:t xml:space="preserve"> o </w:t>
      </w:r>
      <w:r>
        <w:rPr>
          <w:szCs w:val="22"/>
        </w:rPr>
        <w:t xml:space="preserve">výběru dodavatele, o </w:t>
      </w:r>
      <w:r w:rsidRPr="00813930">
        <w:rPr>
          <w:szCs w:val="22"/>
        </w:rPr>
        <w:t>vyloučení</w:t>
      </w:r>
      <w:r>
        <w:rPr>
          <w:szCs w:val="22"/>
        </w:rPr>
        <w:t xml:space="preserve"> účastníka zadávacího řízení</w:t>
      </w:r>
      <w:r w:rsidRPr="00813930">
        <w:rPr>
          <w:szCs w:val="22"/>
        </w:rPr>
        <w:t>, o zrušení zadávacího řízení, o námitkách je oprávněn pouze zmocnitel. Tato plná moc se vztahuje i na zastupování zmocnitele ve správním řízení u orgánu dohledu ve věci zadávacího řízení k této veřejné zakázce.</w:t>
      </w:r>
    </w:p>
    <w:p w14:paraId="5DA98E8C" w14:textId="77777777" w:rsidR="00285835" w:rsidRPr="00813930" w:rsidRDefault="00285835" w:rsidP="00285835">
      <w:pPr>
        <w:rPr>
          <w:rFonts w:cs="Arial"/>
          <w:sz w:val="16"/>
          <w:szCs w:val="16"/>
        </w:rPr>
      </w:pPr>
    </w:p>
    <w:p w14:paraId="4CCE72B7" w14:textId="77777777" w:rsidR="00285835" w:rsidRDefault="00285835" w:rsidP="00285835">
      <w:pPr>
        <w:rPr>
          <w:rFonts w:cs="Arial"/>
          <w:szCs w:val="22"/>
        </w:rPr>
      </w:pPr>
    </w:p>
    <w:p w14:paraId="1EE17452" w14:textId="77777777" w:rsidR="00285835" w:rsidRDefault="00285835" w:rsidP="00285835">
      <w:pPr>
        <w:rPr>
          <w:rFonts w:cs="Arial"/>
          <w:szCs w:val="22"/>
        </w:rPr>
      </w:pPr>
    </w:p>
    <w:p w14:paraId="00EAD474" w14:textId="77777777" w:rsidR="004014C0" w:rsidRDefault="004014C0" w:rsidP="00285835">
      <w:pPr>
        <w:rPr>
          <w:rFonts w:cs="Arial"/>
          <w:szCs w:val="22"/>
        </w:rPr>
      </w:pPr>
    </w:p>
    <w:p w14:paraId="577466EB" w14:textId="77777777" w:rsidR="005D0284" w:rsidRPr="00406605" w:rsidRDefault="00285835" w:rsidP="005D0284">
      <w:pPr>
        <w:rPr>
          <w:rFonts w:cs="Arial"/>
          <w:szCs w:val="22"/>
        </w:rPr>
      </w:pPr>
      <w:r w:rsidRPr="00813930">
        <w:rPr>
          <w:rFonts w:cs="Arial"/>
          <w:szCs w:val="22"/>
        </w:rPr>
        <w:tab/>
      </w:r>
      <w:r w:rsidRPr="00813930">
        <w:rPr>
          <w:rFonts w:cs="Arial"/>
          <w:szCs w:val="22"/>
        </w:rPr>
        <w:tab/>
      </w:r>
      <w:r w:rsidRPr="00813930">
        <w:rPr>
          <w:rFonts w:cs="Arial"/>
          <w:szCs w:val="22"/>
        </w:rPr>
        <w:tab/>
      </w:r>
      <w:r w:rsidRPr="00813930">
        <w:rPr>
          <w:rFonts w:cs="Arial"/>
          <w:szCs w:val="22"/>
        </w:rPr>
        <w:tab/>
      </w:r>
      <w:r w:rsidRPr="00813930">
        <w:rPr>
          <w:rFonts w:cs="Arial"/>
          <w:szCs w:val="22"/>
        </w:rPr>
        <w:tab/>
      </w:r>
      <w:r w:rsidRPr="00813930">
        <w:rPr>
          <w:rFonts w:cs="Arial"/>
          <w:szCs w:val="22"/>
        </w:rPr>
        <w:tab/>
      </w:r>
      <w:r w:rsidRPr="00813930">
        <w:rPr>
          <w:rFonts w:cs="Arial"/>
          <w:szCs w:val="22"/>
        </w:rPr>
        <w:tab/>
      </w:r>
      <w:r w:rsidRPr="00813930">
        <w:rPr>
          <w:rFonts w:cs="Arial"/>
          <w:szCs w:val="22"/>
        </w:rPr>
        <w:tab/>
      </w:r>
      <w:r w:rsidR="005D0284" w:rsidRPr="00406605">
        <w:rPr>
          <w:rFonts w:cs="Arial"/>
          <w:szCs w:val="22"/>
        </w:rPr>
        <w:t>…………………………………..</w:t>
      </w:r>
    </w:p>
    <w:p w14:paraId="78DADC8E" w14:textId="7F4C2A0B" w:rsidR="00735175" w:rsidRDefault="005D0284" w:rsidP="00735175">
      <w:pPr>
        <w:widowControl w:val="0"/>
        <w:rPr>
          <w:rFonts w:cs="Arial"/>
          <w:szCs w:val="22"/>
        </w:rPr>
      </w:pPr>
      <w:r w:rsidRPr="00813930">
        <w:rPr>
          <w:rFonts w:cs="Arial"/>
          <w:color w:val="000000"/>
          <w:szCs w:val="22"/>
        </w:rPr>
        <w:tab/>
      </w:r>
      <w:r w:rsidRPr="00813930">
        <w:rPr>
          <w:rFonts w:cs="Arial"/>
          <w:color w:val="000000"/>
          <w:szCs w:val="22"/>
        </w:rPr>
        <w:tab/>
      </w:r>
      <w:r w:rsidRPr="00813930">
        <w:rPr>
          <w:rFonts w:cs="Arial"/>
          <w:color w:val="000000"/>
          <w:szCs w:val="22"/>
        </w:rPr>
        <w:tab/>
      </w:r>
      <w:r w:rsidRPr="00813930">
        <w:rPr>
          <w:rFonts w:cs="Arial"/>
          <w:color w:val="000000"/>
          <w:szCs w:val="22"/>
        </w:rPr>
        <w:tab/>
      </w:r>
      <w:r w:rsidRPr="00813930">
        <w:rPr>
          <w:rFonts w:cs="Arial"/>
          <w:color w:val="000000"/>
          <w:szCs w:val="22"/>
        </w:rPr>
        <w:tab/>
      </w:r>
      <w:r w:rsidRPr="00813930">
        <w:rPr>
          <w:rFonts w:cs="Arial"/>
          <w:color w:val="000000"/>
          <w:szCs w:val="22"/>
        </w:rPr>
        <w:tab/>
      </w:r>
      <w:r w:rsidRPr="00813930">
        <w:rPr>
          <w:rFonts w:cs="Arial"/>
          <w:color w:val="000000"/>
          <w:szCs w:val="22"/>
        </w:rPr>
        <w:tab/>
      </w:r>
      <w:r w:rsidRPr="00813930">
        <w:rPr>
          <w:rFonts w:cs="Arial"/>
          <w:color w:val="000000"/>
          <w:szCs w:val="22"/>
        </w:rPr>
        <w:tab/>
      </w:r>
      <w:r w:rsidR="00735175">
        <w:rPr>
          <w:rFonts w:cs="Arial"/>
          <w:szCs w:val="22"/>
        </w:rPr>
        <w:t>Mgr. Miriam Kuczmanová, MBA</w:t>
      </w:r>
    </w:p>
    <w:p w14:paraId="20DC72A3" w14:textId="023CF3D1" w:rsidR="00735175" w:rsidRDefault="00735175" w:rsidP="00735175">
      <w:pPr>
        <w:widowControl w:val="0"/>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Ředitelka školy</w:t>
      </w:r>
    </w:p>
    <w:p w14:paraId="2E8BAB37" w14:textId="3907B52C" w:rsidR="00CA4A77" w:rsidRDefault="00CA4A77" w:rsidP="00735175">
      <w:pPr>
        <w:rPr>
          <w:rFonts w:cs="Arial"/>
          <w:szCs w:val="22"/>
        </w:rPr>
      </w:pPr>
    </w:p>
    <w:p w14:paraId="32122CF3" w14:textId="6D03316A" w:rsidR="00285835" w:rsidRPr="000E4843" w:rsidRDefault="00285835" w:rsidP="00285835">
      <w:pPr>
        <w:rPr>
          <w:rFonts w:cs="Arial"/>
          <w:szCs w:val="22"/>
        </w:rPr>
      </w:pPr>
      <w:r w:rsidRPr="000E4843">
        <w:rPr>
          <w:rFonts w:cs="Arial"/>
          <w:szCs w:val="22"/>
        </w:rPr>
        <w:t>Plnou moc přijímám</w:t>
      </w:r>
    </w:p>
    <w:p w14:paraId="5086EF34" w14:textId="77777777" w:rsidR="00CA4A77" w:rsidRDefault="00CA4A77" w:rsidP="00285835">
      <w:pPr>
        <w:rPr>
          <w:rFonts w:cs="Arial"/>
          <w:szCs w:val="22"/>
        </w:rPr>
      </w:pPr>
    </w:p>
    <w:p w14:paraId="57A2152B" w14:textId="77777777" w:rsidR="00285835" w:rsidRDefault="00285835" w:rsidP="00285835">
      <w:pPr>
        <w:rPr>
          <w:rFonts w:cs="Arial"/>
          <w:szCs w:val="22"/>
        </w:rPr>
      </w:pPr>
    </w:p>
    <w:p w14:paraId="1DE2F33F" w14:textId="77777777" w:rsidR="004014C0" w:rsidRDefault="004014C0" w:rsidP="00285835">
      <w:pPr>
        <w:rPr>
          <w:rFonts w:cs="Arial"/>
          <w:szCs w:val="22"/>
        </w:rPr>
      </w:pPr>
    </w:p>
    <w:p w14:paraId="0E409303" w14:textId="77777777" w:rsidR="004014C0" w:rsidRDefault="004014C0" w:rsidP="00285835">
      <w:pPr>
        <w:rPr>
          <w:rFonts w:cs="Arial"/>
          <w:szCs w:val="22"/>
        </w:rPr>
      </w:pPr>
    </w:p>
    <w:p w14:paraId="6BB99180" w14:textId="77777777" w:rsidR="004014C0" w:rsidRDefault="004014C0" w:rsidP="00285835">
      <w:pPr>
        <w:rPr>
          <w:rFonts w:cs="Arial"/>
          <w:szCs w:val="22"/>
        </w:rPr>
      </w:pPr>
    </w:p>
    <w:p w14:paraId="2D68EE64" w14:textId="77777777" w:rsidR="005D0284" w:rsidRPr="00406605" w:rsidRDefault="00285835" w:rsidP="005D0284">
      <w:pPr>
        <w:rPr>
          <w:rFonts w:cs="Arial"/>
          <w:szCs w:val="22"/>
        </w:rPr>
      </w:pPr>
      <w:r w:rsidRPr="000E4843">
        <w:rPr>
          <w:rFonts w:cs="Arial"/>
          <w:szCs w:val="22"/>
        </w:rPr>
        <w:tab/>
      </w:r>
      <w:r w:rsidRPr="000E4843">
        <w:rPr>
          <w:rFonts w:cs="Arial"/>
          <w:szCs w:val="22"/>
        </w:rPr>
        <w:tab/>
      </w:r>
      <w:r w:rsidRPr="000E4843">
        <w:rPr>
          <w:rFonts w:cs="Arial"/>
          <w:szCs w:val="22"/>
        </w:rPr>
        <w:tab/>
      </w:r>
      <w:r w:rsidRPr="000E4843">
        <w:rPr>
          <w:rFonts w:cs="Arial"/>
          <w:szCs w:val="22"/>
        </w:rPr>
        <w:tab/>
      </w:r>
      <w:r w:rsidRPr="000E4843">
        <w:rPr>
          <w:rFonts w:cs="Arial"/>
          <w:szCs w:val="22"/>
        </w:rPr>
        <w:tab/>
      </w:r>
      <w:r w:rsidRPr="000E4843">
        <w:rPr>
          <w:rFonts w:cs="Arial"/>
          <w:szCs w:val="22"/>
        </w:rPr>
        <w:tab/>
      </w:r>
      <w:r w:rsidRPr="000E4843">
        <w:rPr>
          <w:rFonts w:cs="Arial"/>
          <w:szCs w:val="22"/>
        </w:rPr>
        <w:tab/>
      </w:r>
      <w:r w:rsidRPr="000E4843">
        <w:rPr>
          <w:rFonts w:cs="Arial"/>
          <w:szCs w:val="22"/>
        </w:rPr>
        <w:tab/>
      </w:r>
      <w:r w:rsidR="005D0284" w:rsidRPr="00406605">
        <w:rPr>
          <w:rFonts w:cs="Arial"/>
          <w:szCs w:val="22"/>
        </w:rPr>
        <w:t>…………………………………..</w:t>
      </w:r>
    </w:p>
    <w:p w14:paraId="5FC8CA96" w14:textId="6FD5C282" w:rsidR="00285835" w:rsidRPr="00C92484" w:rsidRDefault="005D0284" w:rsidP="00735175">
      <w:r w:rsidRPr="00813930">
        <w:rPr>
          <w:rFonts w:cs="Arial"/>
          <w:color w:val="000000"/>
          <w:szCs w:val="22"/>
        </w:rPr>
        <w:tab/>
      </w:r>
      <w:r w:rsidRPr="00813930">
        <w:rPr>
          <w:rFonts w:cs="Arial"/>
          <w:color w:val="000000"/>
          <w:szCs w:val="22"/>
        </w:rPr>
        <w:tab/>
      </w:r>
      <w:r w:rsidRPr="00813930">
        <w:rPr>
          <w:rFonts w:cs="Arial"/>
          <w:color w:val="000000"/>
          <w:szCs w:val="22"/>
        </w:rPr>
        <w:tab/>
      </w:r>
      <w:r w:rsidRPr="00813930">
        <w:rPr>
          <w:rFonts w:cs="Arial"/>
          <w:color w:val="000000"/>
          <w:szCs w:val="22"/>
        </w:rPr>
        <w:tab/>
      </w:r>
      <w:r w:rsidRPr="00813930">
        <w:rPr>
          <w:rFonts w:cs="Arial"/>
          <w:color w:val="000000"/>
          <w:szCs w:val="22"/>
        </w:rPr>
        <w:tab/>
      </w:r>
      <w:r w:rsidRPr="00813930">
        <w:rPr>
          <w:rFonts w:cs="Arial"/>
          <w:color w:val="000000"/>
          <w:szCs w:val="22"/>
        </w:rPr>
        <w:tab/>
      </w:r>
      <w:r w:rsidRPr="00813930">
        <w:rPr>
          <w:rFonts w:cs="Arial"/>
          <w:color w:val="000000"/>
          <w:szCs w:val="22"/>
        </w:rPr>
        <w:tab/>
      </w:r>
      <w:r w:rsidRPr="00813930">
        <w:rPr>
          <w:rFonts w:cs="Arial"/>
          <w:color w:val="000000"/>
          <w:szCs w:val="22"/>
        </w:rPr>
        <w:tab/>
      </w:r>
      <w:r w:rsidR="00735175">
        <w:rPr>
          <w:rFonts w:cs="Arial"/>
          <w:i/>
          <w:iCs/>
          <w:color w:val="000000"/>
          <w:szCs w:val="22"/>
        </w:rPr>
        <w:t>Ing. Vladimír Trunda majitel</w:t>
      </w:r>
    </w:p>
    <w:sectPr w:rsidR="00285835" w:rsidRPr="00C92484" w:rsidSect="00312078">
      <w:footerReference w:type="default" r:id="rId8"/>
      <w:pgSz w:w="11906" w:h="16838"/>
      <w:pgMar w:top="1417" w:right="1417" w:bottom="1417" w:left="1417"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AB82B" w14:textId="77777777" w:rsidR="00B65E36" w:rsidRDefault="00B65E36" w:rsidP="005E516F">
      <w:r>
        <w:separator/>
      </w:r>
    </w:p>
  </w:endnote>
  <w:endnote w:type="continuationSeparator" w:id="0">
    <w:p w14:paraId="0D854819" w14:textId="77777777" w:rsidR="00B65E36" w:rsidRDefault="00B65E36" w:rsidP="005E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C46D" w14:textId="137C9CCE" w:rsidR="005E516F" w:rsidRDefault="005E516F" w:rsidP="002C08F7">
    <w:pPr>
      <w:pStyle w:val="Zpat"/>
      <w:ind w:right="360"/>
      <w:jc w:val="right"/>
    </w:pPr>
    <w:r>
      <w:fldChar w:fldCharType="begin"/>
    </w:r>
    <w:r>
      <w:instrText>PAGE   \* MERGEFORMAT</w:instrText>
    </w:r>
    <w:r>
      <w:fldChar w:fldCharType="separate"/>
    </w:r>
    <w:r w:rsidR="00C23B34">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A790C" w14:textId="77777777" w:rsidR="00B65E36" w:rsidRDefault="00B65E36" w:rsidP="005E516F">
      <w:r>
        <w:separator/>
      </w:r>
    </w:p>
  </w:footnote>
  <w:footnote w:type="continuationSeparator" w:id="0">
    <w:p w14:paraId="541185EB" w14:textId="77777777" w:rsidR="00B65E36" w:rsidRDefault="00B65E36" w:rsidP="005E516F">
      <w:r>
        <w:continuationSeparator/>
      </w:r>
    </w:p>
  </w:footnote>
  <w:footnote w:id="1">
    <w:p w14:paraId="4BE277B0" w14:textId="77777777" w:rsidR="009B755A" w:rsidRPr="000434E0" w:rsidRDefault="009B755A" w:rsidP="009B755A">
      <w:pPr>
        <w:pStyle w:val="Textpoznpodarou"/>
        <w:jc w:val="both"/>
        <w:rPr>
          <w:rFonts w:ascii="Segoe UI" w:hAnsi="Segoe UI" w:cs="Segoe UI"/>
          <w:szCs w:val="16"/>
        </w:rPr>
      </w:pPr>
      <w:r w:rsidRPr="000434E0">
        <w:rPr>
          <w:rStyle w:val="Znakapoznpodarou"/>
          <w:rFonts w:ascii="Segoe UI" w:eastAsia="Arial" w:hAnsi="Segoe UI" w:cs="Segoe UI"/>
          <w:szCs w:val="16"/>
        </w:rPr>
        <w:footnoteRef/>
      </w:r>
      <w:r w:rsidRPr="000434E0">
        <w:rPr>
          <w:rFonts w:ascii="Segoe UI" w:hAnsi="Segoe UI" w:cs="Segoe UI"/>
          <w:szCs w:val="16"/>
        </w:rPr>
        <w:t xml:space="preserve"> </w:t>
      </w:r>
      <w:r w:rsidRPr="00EA5350">
        <w:rPr>
          <w:rFonts w:cs="Arial"/>
          <w:sz w:val="18"/>
          <w:szCs w:val="18"/>
        </w:rPr>
        <w:t xml:space="preserve">Aktualizovaný seznam sankcionovaných osob je uveden například na internetových stránkách Finančního analytického úřadu zde </w:t>
      </w:r>
      <w:hyperlink r:id="rId1" w:history="1">
        <w:r w:rsidRPr="00EA5350">
          <w:rPr>
            <w:rStyle w:val="Hypertextovodkaz"/>
            <w:rFonts w:cs="Arial"/>
            <w:sz w:val="18"/>
            <w:szCs w:val="18"/>
          </w:rPr>
          <w:t>https://www.financnianalytickyurad.cz/blog/zarazeni-dalsich-osob-na-sankcni-seznam-proti-rusku</w:t>
        </w:r>
      </w:hyperlink>
      <w:r w:rsidRPr="00EA5350">
        <w:rPr>
          <w:rFonts w:cs="Arial"/>
          <w:sz w:val="18"/>
          <w:szCs w:val="18"/>
        </w:rPr>
        <w:t>.</w:t>
      </w:r>
      <w:r w:rsidRPr="000434E0">
        <w:rPr>
          <w:rFonts w:ascii="Segoe UI" w:hAnsi="Segoe UI" w:cs="Segoe UI"/>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3309"/>
    <w:multiLevelType w:val="hybridMultilevel"/>
    <w:tmpl w:val="6860ADF6"/>
    <w:lvl w:ilvl="0" w:tplc="EC2CDF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2822AF8"/>
    <w:multiLevelType w:val="hybridMultilevel"/>
    <w:tmpl w:val="56ECFC62"/>
    <w:lvl w:ilvl="0" w:tplc="FDE0021C">
      <w:start w:val="1"/>
      <w:numFmt w:val="decimal"/>
      <w:lvlText w:val="%1."/>
      <w:lvlJc w:val="left"/>
      <w:pPr>
        <w:ind w:left="1020" w:hanging="360"/>
      </w:pPr>
    </w:lvl>
    <w:lvl w:ilvl="1" w:tplc="463CE554">
      <w:start w:val="1"/>
      <w:numFmt w:val="decimal"/>
      <w:lvlText w:val="%2."/>
      <w:lvlJc w:val="left"/>
      <w:pPr>
        <w:ind w:left="1020" w:hanging="360"/>
      </w:pPr>
    </w:lvl>
    <w:lvl w:ilvl="2" w:tplc="8ABCAE06">
      <w:start w:val="1"/>
      <w:numFmt w:val="decimal"/>
      <w:lvlText w:val="%3."/>
      <w:lvlJc w:val="left"/>
      <w:pPr>
        <w:ind w:left="1020" w:hanging="360"/>
      </w:pPr>
    </w:lvl>
    <w:lvl w:ilvl="3" w:tplc="CBF2877C">
      <w:start w:val="1"/>
      <w:numFmt w:val="decimal"/>
      <w:lvlText w:val="%4."/>
      <w:lvlJc w:val="left"/>
      <w:pPr>
        <w:ind w:left="1020" w:hanging="360"/>
      </w:pPr>
    </w:lvl>
    <w:lvl w:ilvl="4" w:tplc="13561A62">
      <w:start w:val="1"/>
      <w:numFmt w:val="decimal"/>
      <w:lvlText w:val="%5."/>
      <w:lvlJc w:val="left"/>
      <w:pPr>
        <w:ind w:left="1020" w:hanging="360"/>
      </w:pPr>
    </w:lvl>
    <w:lvl w:ilvl="5" w:tplc="8A14C974">
      <w:start w:val="1"/>
      <w:numFmt w:val="decimal"/>
      <w:lvlText w:val="%6."/>
      <w:lvlJc w:val="left"/>
      <w:pPr>
        <w:ind w:left="1020" w:hanging="360"/>
      </w:pPr>
    </w:lvl>
    <w:lvl w:ilvl="6" w:tplc="F992F1E0">
      <w:start w:val="1"/>
      <w:numFmt w:val="decimal"/>
      <w:lvlText w:val="%7."/>
      <w:lvlJc w:val="left"/>
      <w:pPr>
        <w:ind w:left="1020" w:hanging="360"/>
      </w:pPr>
    </w:lvl>
    <w:lvl w:ilvl="7" w:tplc="D206BCCC">
      <w:start w:val="1"/>
      <w:numFmt w:val="decimal"/>
      <w:lvlText w:val="%8."/>
      <w:lvlJc w:val="left"/>
      <w:pPr>
        <w:ind w:left="1020" w:hanging="360"/>
      </w:pPr>
    </w:lvl>
    <w:lvl w:ilvl="8" w:tplc="947CF344">
      <w:start w:val="1"/>
      <w:numFmt w:val="decimal"/>
      <w:lvlText w:val="%9."/>
      <w:lvlJc w:val="left"/>
      <w:pPr>
        <w:ind w:left="1020" w:hanging="360"/>
      </w:pPr>
    </w:lvl>
  </w:abstractNum>
  <w:abstractNum w:abstractNumId="2" w15:restartNumberingAfterBreak="0">
    <w:nsid w:val="24297A7B"/>
    <w:multiLevelType w:val="hybridMultilevel"/>
    <w:tmpl w:val="30221940"/>
    <w:lvl w:ilvl="0" w:tplc="B9E0802A">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 w15:restartNumberingAfterBreak="0">
    <w:nsid w:val="3C332D47"/>
    <w:multiLevelType w:val="hybridMultilevel"/>
    <w:tmpl w:val="1ED06CC6"/>
    <w:lvl w:ilvl="0" w:tplc="B752509A">
      <w:start w:val="2"/>
      <w:numFmt w:val="lowerLetter"/>
      <w:lvlText w:val="%1)"/>
      <w:lvlJc w:val="left"/>
      <w:pPr>
        <w:ind w:left="984" w:hanging="360"/>
      </w:pPr>
      <w:rPr>
        <w:rFonts w:hint="default"/>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4" w15:restartNumberingAfterBreak="0">
    <w:nsid w:val="3FDF0BCF"/>
    <w:multiLevelType w:val="hybridMultilevel"/>
    <w:tmpl w:val="98EADF1E"/>
    <w:lvl w:ilvl="0" w:tplc="D61C82D4">
      <w:start w:val="1"/>
      <w:numFmt w:val="lowerLetter"/>
      <w:lvlText w:val="%1)"/>
      <w:lvlJc w:val="left"/>
      <w:pPr>
        <w:ind w:left="984" w:hanging="360"/>
      </w:pPr>
    </w:lvl>
    <w:lvl w:ilvl="1" w:tplc="04050019">
      <w:start w:val="1"/>
      <w:numFmt w:val="lowerLetter"/>
      <w:lvlText w:val="%2."/>
      <w:lvlJc w:val="left"/>
      <w:pPr>
        <w:ind w:left="1704" w:hanging="360"/>
      </w:pPr>
    </w:lvl>
    <w:lvl w:ilvl="2" w:tplc="0405001B">
      <w:start w:val="1"/>
      <w:numFmt w:val="lowerRoman"/>
      <w:lvlText w:val="%3."/>
      <w:lvlJc w:val="right"/>
      <w:pPr>
        <w:ind w:left="2424" w:hanging="180"/>
      </w:pPr>
    </w:lvl>
    <w:lvl w:ilvl="3" w:tplc="0405000F">
      <w:start w:val="1"/>
      <w:numFmt w:val="decimal"/>
      <w:lvlText w:val="%4."/>
      <w:lvlJc w:val="left"/>
      <w:pPr>
        <w:ind w:left="3144" w:hanging="360"/>
      </w:pPr>
    </w:lvl>
    <w:lvl w:ilvl="4" w:tplc="04050019">
      <w:start w:val="1"/>
      <w:numFmt w:val="lowerLetter"/>
      <w:lvlText w:val="%5."/>
      <w:lvlJc w:val="left"/>
      <w:pPr>
        <w:ind w:left="3864" w:hanging="360"/>
      </w:pPr>
    </w:lvl>
    <w:lvl w:ilvl="5" w:tplc="0405001B">
      <w:start w:val="1"/>
      <w:numFmt w:val="lowerRoman"/>
      <w:lvlText w:val="%6."/>
      <w:lvlJc w:val="right"/>
      <w:pPr>
        <w:ind w:left="4584" w:hanging="180"/>
      </w:pPr>
    </w:lvl>
    <w:lvl w:ilvl="6" w:tplc="0405000F">
      <w:start w:val="1"/>
      <w:numFmt w:val="decimal"/>
      <w:lvlText w:val="%7."/>
      <w:lvlJc w:val="left"/>
      <w:pPr>
        <w:ind w:left="5304" w:hanging="360"/>
      </w:pPr>
    </w:lvl>
    <w:lvl w:ilvl="7" w:tplc="04050019">
      <w:start w:val="1"/>
      <w:numFmt w:val="lowerLetter"/>
      <w:lvlText w:val="%8."/>
      <w:lvlJc w:val="left"/>
      <w:pPr>
        <w:ind w:left="6024" w:hanging="360"/>
      </w:pPr>
    </w:lvl>
    <w:lvl w:ilvl="8" w:tplc="0405001B">
      <w:start w:val="1"/>
      <w:numFmt w:val="lowerRoman"/>
      <w:lvlText w:val="%9."/>
      <w:lvlJc w:val="right"/>
      <w:pPr>
        <w:ind w:left="6744" w:hanging="180"/>
      </w:pPr>
    </w:lvl>
  </w:abstractNum>
  <w:abstractNum w:abstractNumId="5" w15:restartNumberingAfterBreak="0">
    <w:nsid w:val="4531346D"/>
    <w:multiLevelType w:val="hybridMultilevel"/>
    <w:tmpl w:val="762A8C4A"/>
    <w:lvl w:ilvl="0" w:tplc="B752509A">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497A2361"/>
    <w:multiLevelType w:val="hybridMultilevel"/>
    <w:tmpl w:val="CBE22324"/>
    <w:lvl w:ilvl="0" w:tplc="D8501C6C">
      <w:start w:val="1"/>
      <w:numFmt w:val="decimal"/>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7" w15:restartNumberingAfterBreak="0">
    <w:nsid w:val="67DF30C5"/>
    <w:multiLevelType w:val="multilevel"/>
    <w:tmpl w:val="1A76A3C8"/>
    <w:lvl w:ilvl="0">
      <w:start w:val="1"/>
      <w:numFmt w:val="decimal"/>
      <w:pStyle w:val="Nadpis1"/>
      <w:lvlText w:val="%1."/>
      <w:lvlJc w:val="left"/>
      <w:pPr>
        <w:ind w:left="284" w:hanging="284"/>
      </w:pPr>
      <w:rPr>
        <w:rFonts w:hint="default"/>
      </w:rPr>
    </w:lvl>
    <w:lvl w:ilvl="1">
      <w:start w:val="1"/>
      <w:numFmt w:val="decimal"/>
      <w:pStyle w:val="Nadpis2"/>
      <w:lvlText w:val="%1.%2"/>
      <w:lvlJc w:val="left"/>
      <w:pPr>
        <w:ind w:left="624" w:hanging="624"/>
      </w:pPr>
      <w:rPr>
        <w:rFonts w:hint="default"/>
      </w:rPr>
    </w:lvl>
    <w:lvl w:ilvl="2">
      <w:start w:val="1"/>
      <w:numFmt w:val="decimal"/>
      <w:pStyle w:val="Nadpis3"/>
      <w:lvlText w:val="%1.%2.%3"/>
      <w:lvlJc w:val="left"/>
      <w:pPr>
        <w:ind w:left="1361" w:hanging="794"/>
      </w:pPr>
      <w:rPr>
        <w:rFonts w:hint="default"/>
      </w:rPr>
    </w:lvl>
    <w:lvl w:ilvl="3">
      <w:start w:val="1"/>
      <w:numFmt w:val="decimal"/>
      <w:pStyle w:val="Nadpis4"/>
      <w:lvlText w:val="%1.%2.%3.%4"/>
      <w:lvlJc w:val="left"/>
      <w:pPr>
        <w:ind w:left="2098" w:hanging="79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8" w15:restartNumberingAfterBreak="0">
    <w:nsid w:val="74386091"/>
    <w:multiLevelType w:val="hybridMultilevel"/>
    <w:tmpl w:val="E2DA7FD8"/>
    <w:lvl w:ilvl="0" w:tplc="B752509A">
      <w:start w:val="2"/>
      <w:numFmt w:val="lowerLetter"/>
      <w:lvlText w:val="%1)"/>
      <w:lvlJc w:val="left"/>
      <w:pPr>
        <w:ind w:left="984" w:hanging="360"/>
      </w:pPr>
      <w:rPr>
        <w:rFonts w:hint="default"/>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9" w15:restartNumberingAfterBreak="0">
    <w:nsid w:val="79AB7481"/>
    <w:multiLevelType w:val="hybridMultilevel"/>
    <w:tmpl w:val="AAE6AF36"/>
    <w:lvl w:ilvl="0" w:tplc="6010B776">
      <w:start w:val="1"/>
      <w:numFmt w:val="decimal"/>
      <w:lvlText w:val="%1."/>
      <w:lvlJc w:val="left"/>
      <w:pPr>
        <w:ind w:left="720" w:hanging="360"/>
      </w:pPr>
    </w:lvl>
    <w:lvl w:ilvl="1" w:tplc="BA1404B2">
      <w:start w:val="1"/>
      <w:numFmt w:val="decimal"/>
      <w:lvlText w:val="%2."/>
      <w:lvlJc w:val="left"/>
      <w:pPr>
        <w:ind w:left="720" w:hanging="360"/>
      </w:pPr>
    </w:lvl>
    <w:lvl w:ilvl="2" w:tplc="A1CEFA62">
      <w:start w:val="1"/>
      <w:numFmt w:val="decimal"/>
      <w:lvlText w:val="%3."/>
      <w:lvlJc w:val="left"/>
      <w:pPr>
        <w:ind w:left="720" w:hanging="360"/>
      </w:pPr>
    </w:lvl>
    <w:lvl w:ilvl="3" w:tplc="140216FC">
      <w:start w:val="1"/>
      <w:numFmt w:val="decimal"/>
      <w:lvlText w:val="%4."/>
      <w:lvlJc w:val="left"/>
      <w:pPr>
        <w:ind w:left="720" w:hanging="360"/>
      </w:pPr>
    </w:lvl>
    <w:lvl w:ilvl="4" w:tplc="2B746FAA">
      <w:start w:val="1"/>
      <w:numFmt w:val="decimal"/>
      <w:lvlText w:val="%5."/>
      <w:lvlJc w:val="left"/>
      <w:pPr>
        <w:ind w:left="720" w:hanging="360"/>
      </w:pPr>
    </w:lvl>
    <w:lvl w:ilvl="5" w:tplc="476A17F8">
      <w:start w:val="1"/>
      <w:numFmt w:val="decimal"/>
      <w:lvlText w:val="%6."/>
      <w:lvlJc w:val="left"/>
      <w:pPr>
        <w:ind w:left="720" w:hanging="360"/>
      </w:pPr>
    </w:lvl>
    <w:lvl w:ilvl="6" w:tplc="CA9E9D5C">
      <w:start w:val="1"/>
      <w:numFmt w:val="decimal"/>
      <w:lvlText w:val="%7."/>
      <w:lvlJc w:val="left"/>
      <w:pPr>
        <w:ind w:left="720" w:hanging="360"/>
      </w:pPr>
    </w:lvl>
    <w:lvl w:ilvl="7" w:tplc="3A207010">
      <w:start w:val="1"/>
      <w:numFmt w:val="decimal"/>
      <w:lvlText w:val="%8."/>
      <w:lvlJc w:val="left"/>
      <w:pPr>
        <w:ind w:left="720" w:hanging="360"/>
      </w:pPr>
    </w:lvl>
    <w:lvl w:ilvl="8" w:tplc="9DB8309C">
      <w:start w:val="1"/>
      <w:numFmt w:val="decimal"/>
      <w:lvlText w:val="%9."/>
      <w:lvlJc w:val="left"/>
      <w:pPr>
        <w:ind w:left="720" w:hanging="360"/>
      </w:pPr>
    </w:lvl>
  </w:abstractNum>
  <w:num w:numId="1" w16cid:durableId="733433750">
    <w:abstractNumId w:val="7"/>
  </w:num>
  <w:num w:numId="2" w16cid:durableId="1528055412">
    <w:abstractNumId w:val="7"/>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191" w:hanging="624"/>
        </w:pPr>
        <w:rPr>
          <w:rFonts w:hint="default"/>
        </w:rPr>
      </w:lvl>
    </w:lvlOverride>
    <w:lvlOverride w:ilvl="3">
      <w:lvl w:ilvl="3">
        <w:start w:val="1"/>
        <w:numFmt w:val="decimal"/>
        <w:pStyle w:val="Nadpis4"/>
        <w:lvlText w:val="%1.%2.%3.%4"/>
        <w:lvlJc w:val="left"/>
        <w:pPr>
          <w:ind w:left="1985"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3" w16cid:durableId="1931965636">
    <w:abstractNumId w:val="7"/>
  </w:num>
  <w:num w:numId="4" w16cid:durableId="274678251">
    <w:abstractNumId w:val="7"/>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304" w:hanging="737"/>
        </w:pPr>
        <w:rPr>
          <w:rFonts w:hint="default"/>
        </w:rPr>
      </w:lvl>
    </w:lvlOverride>
    <w:lvlOverride w:ilvl="3">
      <w:lvl w:ilvl="3">
        <w:start w:val="1"/>
        <w:numFmt w:val="decimal"/>
        <w:pStyle w:val="Nadpis4"/>
        <w:lvlText w:val="%1.%2.%3.%4"/>
        <w:lvlJc w:val="left"/>
        <w:pPr>
          <w:ind w:left="2098"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5" w16cid:durableId="2127850055">
    <w:abstractNumId w:val="7"/>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304" w:hanging="737"/>
        </w:pPr>
        <w:rPr>
          <w:rFonts w:hint="default"/>
        </w:rPr>
      </w:lvl>
    </w:lvlOverride>
    <w:lvlOverride w:ilvl="3">
      <w:lvl w:ilvl="3">
        <w:start w:val="1"/>
        <w:numFmt w:val="decimal"/>
        <w:pStyle w:val="Nadpis4"/>
        <w:lvlText w:val="%1.%2.%3.%4"/>
        <w:lvlJc w:val="left"/>
        <w:pPr>
          <w:ind w:left="2098"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6" w16cid:durableId="2135825109">
    <w:abstractNumId w:val="7"/>
  </w:num>
  <w:num w:numId="7" w16cid:durableId="1639533853">
    <w:abstractNumId w:val="7"/>
  </w:num>
  <w:num w:numId="8" w16cid:durableId="1381436930">
    <w:abstractNumId w:val="5"/>
  </w:num>
  <w:num w:numId="9" w16cid:durableId="470632855">
    <w:abstractNumId w:val="0"/>
  </w:num>
  <w:num w:numId="10" w16cid:durableId="1147747462">
    <w:abstractNumId w:val="3"/>
  </w:num>
  <w:num w:numId="11" w16cid:durableId="1805806371">
    <w:abstractNumId w:val="8"/>
  </w:num>
  <w:num w:numId="12" w16cid:durableId="1113400098">
    <w:abstractNumId w:val="7"/>
  </w:num>
  <w:num w:numId="13" w16cid:durableId="1313022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73689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34902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882307">
    <w:abstractNumId w:val="9"/>
  </w:num>
  <w:num w:numId="17" w16cid:durableId="30375746">
    <w:abstractNumId w:val="1"/>
  </w:num>
  <w:num w:numId="18" w16cid:durableId="111027580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16F"/>
    <w:rsid w:val="00013C75"/>
    <w:rsid w:val="000250F2"/>
    <w:rsid w:val="00025373"/>
    <w:rsid w:val="00027972"/>
    <w:rsid w:val="00030B6A"/>
    <w:rsid w:val="00030E3A"/>
    <w:rsid w:val="00031818"/>
    <w:rsid w:val="0004203C"/>
    <w:rsid w:val="00044EBF"/>
    <w:rsid w:val="00046990"/>
    <w:rsid w:val="00047EA9"/>
    <w:rsid w:val="00050A91"/>
    <w:rsid w:val="000525E9"/>
    <w:rsid w:val="000554D9"/>
    <w:rsid w:val="000559EF"/>
    <w:rsid w:val="000561EE"/>
    <w:rsid w:val="00061385"/>
    <w:rsid w:val="000617CE"/>
    <w:rsid w:val="00065911"/>
    <w:rsid w:val="00070153"/>
    <w:rsid w:val="000705EB"/>
    <w:rsid w:val="00070A82"/>
    <w:rsid w:val="0007101C"/>
    <w:rsid w:val="00073129"/>
    <w:rsid w:val="000744B3"/>
    <w:rsid w:val="00074567"/>
    <w:rsid w:val="00080460"/>
    <w:rsid w:val="000805ED"/>
    <w:rsid w:val="00081AE2"/>
    <w:rsid w:val="0008231E"/>
    <w:rsid w:val="00084B6F"/>
    <w:rsid w:val="0008786E"/>
    <w:rsid w:val="000908ED"/>
    <w:rsid w:val="00092873"/>
    <w:rsid w:val="00092AD0"/>
    <w:rsid w:val="0009388B"/>
    <w:rsid w:val="00093F0A"/>
    <w:rsid w:val="00096A56"/>
    <w:rsid w:val="00096D93"/>
    <w:rsid w:val="000A630B"/>
    <w:rsid w:val="000A7B4A"/>
    <w:rsid w:val="000B3B66"/>
    <w:rsid w:val="000C3B2A"/>
    <w:rsid w:val="000C5176"/>
    <w:rsid w:val="000C6901"/>
    <w:rsid w:val="000D19AD"/>
    <w:rsid w:val="000D4FDE"/>
    <w:rsid w:val="000D705E"/>
    <w:rsid w:val="000E26AF"/>
    <w:rsid w:val="000E2C46"/>
    <w:rsid w:val="000E48EC"/>
    <w:rsid w:val="000E6C90"/>
    <w:rsid w:val="000E75AF"/>
    <w:rsid w:val="000F01B7"/>
    <w:rsid w:val="000F2266"/>
    <w:rsid w:val="000F26CE"/>
    <w:rsid w:val="00103401"/>
    <w:rsid w:val="00107392"/>
    <w:rsid w:val="001074A9"/>
    <w:rsid w:val="00113284"/>
    <w:rsid w:val="0011726F"/>
    <w:rsid w:val="001172C8"/>
    <w:rsid w:val="001173EE"/>
    <w:rsid w:val="0011767F"/>
    <w:rsid w:val="00124B03"/>
    <w:rsid w:val="00131AFE"/>
    <w:rsid w:val="00133951"/>
    <w:rsid w:val="0013782B"/>
    <w:rsid w:val="001502BB"/>
    <w:rsid w:val="00150ECE"/>
    <w:rsid w:val="001527CB"/>
    <w:rsid w:val="001648A1"/>
    <w:rsid w:val="00170455"/>
    <w:rsid w:val="0017272C"/>
    <w:rsid w:val="001829E1"/>
    <w:rsid w:val="0018493B"/>
    <w:rsid w:val="0018515D"/>
    <w:rsid w:val="001861AE"/>
    <w:rsid w:val="00193696"/>
    <w:rsid w:val="001A15B2"/>
    <w:rsid w:val="001A38F2"/>
    <w:rsid w:val="001A62F2"/>
    <w:rsid w:val="001B0836"/>
    <w:rsid w:val="001B0D11"/>
    <w:rsid w:val="001B49C1"/>
    <w:rsid w:val="001B66FB"/>
    <w:rsid w:val="001C3563"/>
    <w:rsid w:val="001C3CA7"/>
    <w:rsid w:val="001D27F0"/>
    <w:rsid w:val="001D4FA6"/>
    <w:rsid w:val="001E46D4"/>
    <w:rsid w:val="001E5871"/>
    <w:rsid w:val="001E6A68"/>
    <w:rsid w:val="001F0777"/>
    <w:rsid w:val="001F0F73"/>
    <w:rsid w:val="00201532"/>
    <w:rsid w:val="00202D87"/>
    <w:rsid w:val="002041F2"/>
    <w:rsid w:val="0020454F"/>
    <w:rsid w:val="00206DEF"/>
    <w:rsid w:val="00207BD1"/>
    <w:rsid w:val="002118B0"/>
    <w:rsid w:val="00211F85"/>
    <w:rsid w:val="00212381"/>
    <w:rsid w:val="002207B3"/>
    <w:rsid w:val="00221832"/>
    <w:rsid w:val="00221917"/>
    <w:rsid w:val="002440FE"/>
    <w:rsid w:val="00247686"/>
    <w:rsid w:val="0026025E"/>
    <w:rsid w:val="00260B99"/>
    <w:rsid w:val="0026101B"/>
    <w:rsid w:val="002663B5"/>
    <w:rsid w:val="00270049"/>
    <w:rsid w:val="00277697"/>
    <w:rsid w:val="002822EB"/>
    <w:rsid w:val="00282BF7"/>
    <w:rsid w:val="00284668"/>
    <w:rsid w:val="00284C10"/>
    <w:rsid w:val="00285835"/>
    <w:rsid w:val="002870D2"/>
    <w:rsid w:val="002A0415"/>
    <w:rsid w:val="002A231E"/>
    <w:rsid w:val="002B1EF2"/>
    <w:rsid w:val="002C08F7"/>
    <w:rsid w:val="002D2927"/>
    <w:rsid w:val="002E1CEF"/>
    <w:rsid w:val="002E3324"/>
    <w:rsid w:val="002E34F4"/>
    <w:rsid w:val="002E38E6"/>
    <w:rsid w:val="002E7CFB"/>
    <w:rsid w:val="002F13AB"/>
    <w:rsid w:val="003034FA"/>
    <w:rsid w:val="00304566"/>
    <w:rsid w:val="00311BA9"/>
    <w:rsid w:val="00312078"/>
    <w:rsid w:val="00315343"/>
    <w:rsid w:val="0032356D"/>
    <w:rsid w:val="00333223"/>
    <w:rsid w:val="00334CEB"/>
    <w:rsid w:val="0033665A"/>
    <w:rsid w:val="00353096"/>
    <w:rsid w:val="00353B94"/>
    <w:rsid w:val="00353E93"/>
    <w:rsid w:val="003543AC"/>
    <w:rsid w:val="003631EE"/>
    <w:rsid w:val="00363AF6"/>
    <w:rsid w:val="003652F4"/>
    <w:rsid w:val="00365590"/>
    <w:rsid w:val="003669F7"/>
    <w:rsid w:val="00371153"/>
    <w:rsid w:val="00372D89"/>
    <w:rsid w:val="00380D4D"/>
    <w:rsid w:val="003819FF"/>
    <w:rsid w:val="003834D0"/>
    <w:rsid w:val="00390679"/>
    <w:rsid w:val="00392254"/>
    <w:rsid w:val="003A46E6"/>
    <w:rsid w:val="003A6DE2"/>
    <w:rsid w:val="003B5BB1"/>
    <w:rsid w:val="003C122A"/>
    <w:rsid w:val="003C7B86"/>
    <w:rsid w:val="003D0891"/>
    <w:rsid w:val="003D3CC5"/>
    <w:rsid w:val="003D54EB"/>
    <w:rsid w:val="003D78D7"/>
    <w:rsid w:val="003D794C"/>
    <w:rsid w:val="003E2205"/>
    <w:rsid w:val="003E31BD"/>
    <w:rsid w:val="003E346F"/>
    <w:rsid w:val="003F2CCC"/>
    <w:rsid w:val="004014C0"/>
    <w:rsid w:val="00404741"/>
    <w:rsid w:val="00404A2E"/>
    <w:rsid w:val="004107B6"/>
    <w:rsid w:val="00412309"/>
    <w:rsid w:val="00413267"/>
    <w:rsid w:val="00415175"/>
    <w:rsid w:val="00416012"/>
    <w:rsid w:val="00416860"/>
    <w:rsid w:val="00417893"/>
    <w:rsid w:val="004228F7"/>
    <w:rsid w:val="00426F8A"/>
    <w:rsid w:val="004274AC"/>
    <w:rsid w:val="004347EC"/>
    <w:rsid w:val="00435A39"/>
    <w:rsid w:val="00450EFD"/>
    <w:rsid w:val="0045128E"/>
    <w:rsid w:val="00451FE2"/>
    <w:rsid w:val="0045292A"/>
    <w:rsid w:val="0045349E"/>
    <w:rsid w:val="00462FE0"/>
    <w:rsid w:val="00465F7B"/>
    <w:rsid w:val="00466E22"/>
    <w:rsid w:val="004700C6"/>
    <w:rsid w:val="00473405"/>
    <w:rsid w:val="004774C7"/>
    <w:rsid w:val="00483365"/>
    <w:rsid w:val="0048425E"/>
    <w:rsid w:val="00493681"/>
    <w:rsid w:val="0049653F"/>
    <w:rsid w:val="004A1A80"/>
    <w:rsid w:val="004A29FE"/>
    <w:rsid w:val="004A4491"/>
    <w:rsid w:val="004A458D"/>
    <w:rsid w:val="004A682B"/>
    <w:rsid w:val="004B35BB"/>
    <w:rsid w:val="004C5F27"/>
    <w:rsid w:val="004D0AC8"/>
    <w:rsid w:val="004D1DF6"/>
    <w:rsid w:val="004D384C"/>
    <w:rsid w:val="004D3ADF"/>
    <w:rsid w:val="004E1349"/>
    <w:rsid w:val="004E43F2"/>
    <w:rsid w:val="004E4DA0"/>
    <w:rsid w:val="004E709D"/>
    <w:rsid w:val="004F1AF2"/>
    <w:rsid w:val="0050103A"/>
    <w:rsid w:val="00502738"/>
    <w:rsid w:val="00502BDA"/>
    <w:rsid w:val="00503CD9"/>
    <w:rsid w:val="0050610C"/>
    <w:rsid w:val="005070C6"/>
    <w:rsid w:val="005142BA"/>
    <w:rsid w:val="005208ED"/>
    <w:rsid w:val="00520C16"/>
    <w:rsid w:val="00530588"/>
    <w:rsid w:val="00533171"/>
    <w:rsid w:val="005368AD"/>
    <w:rsid w:val="00544368"/>
    <w:rsid w:val="00555B90"/>
    <w:rsid w:val="00557B8F"/>
    <w:rsid w:val="00560B0E"/>
    <w:rsid w:val="00561504"/>
    <w:rsid w:val="005638CA"/>
    <w:rsid w:val="00570AC1"/>
    <w:rsid w:val="005710CE"/>
    <w:rsid w:val="00571CDA"/>
    <w:rsid w:val="00572E4C"/>
    <w:rsid w:val="00572F72"/>
    <w:rsid w:val="00573EA8"/>
    <w:rsid w:val="0057578B"/>
    <w:rsid w:val="00582382"/>
    <w:rsid w:val="005831F1"/>
    <w:rsid w:val="00583A66"/>
    <w:rsid w:val="005865C1"/>
    <w:rsid w:val="005A322D"/>
    <w:rsid w:val="005A4FD1"/>
    <w:rsid w:val="005B32B4"/>
    <w:rsid w:val="005C1EA3"/>
    <w:rsid w:val="005C20D7"/>
    <w:rsid w:val="005D0284"/>
    <w:rsid w:val="005D132E"/>
    <w:rsid w:val="005D6D46"/>
    <w:rsid w:val="005D7D99"/>
    <w:rsid w:val="005E1424"/>
    <w:rsid w:val="005E516F"/>
    <w:rsid w:val="005E70F9"/>
    <w:rsid w:val="005E7C13"/>
    <w:rsid w:val="005F089F"/>
    <w:rsid w:val="005F46BB"/>
    <w:rsid w:val="00604D22"/>
    <w:rsid w:val="006051CC"/>
    <w:rsid w:val="0061291B"/>
    <w:rsid w:val="0061671C"/>
    <w:rsid w:val="00621121"/>
    <w:rsid w:val="006260D3"/>
    <w:rsid w:val="00627942"/>
    <w:rsid w:val="00633158"/>
    <w:rsid w:val="006375FE"/>
    <w:rsid w:val="0064403F"/>
    <w:rsid w:val="00650DDF"/>
    <w:rsid w:val="00651B15"/>
    <w:rsid w:val="00662C98"/>
    <w:rsid w:val="006667F0"/>
    <w:rsid w:val="00667221"/>
    <w:rsid w:val="00667774"/>
    <w:rsid w:val="00684659"/>
    <w:rsid w:val="00685A92"/>
    <w:rsid w:val="006867EC"/>
    <w:rsid w:val="006932EB"/>
    <w:rsid w:val="00696E8F"/>
    <w:rsid w:val="006B1032"/>
    <w:rsid w:val="006B5AC5"/>
    <w:rsid w:val="006C2DE5"/>
    <w:rsid w:val="006C682A"/>
    <w:rsid w:val="006D003B"/>
    <w:rsid w:val="006D1DC4"/>
    <w:rsid w:val="006D29B0"/>
    <w:rsid w:val="006E1318"/>
    <w:rsid w:val="006E665A"/>
    <w:rsid w:val="006E6EA9"/>
    <w:rsid w:val="006F201B"/>
    <w:rsid w:val="006F371A"/>
    <w:rsid w:val="006F7252"/>
    <w:rsid w:val="00700AAC"/>
    <w:rsid w:val="00703901"/>
    <w:rsid w:val="0070786B"/>
    <w:rsid w:val="00716753"/>
    <w:rsid w:val="0072125E"/>
    <w:rsid w:val="00722FF3"/>
    <w:rsid w:val="00726424"/>
    <w:rsid w:val="0073100B"/>
    <w:rsid w:val="00735175"/>
    <w:rsid w:val="00736534"/>
    <w:rsid w:val="007440ED"/>
    <w:rsid w:val="00752A21"/>
    <w:rsid w:val="00754129"/>
    <w:rsid w:val="00760B30"/>
    <w:rsid w:val="007622A1"/>
    <w:rsid w:val="0076354F"/>
    <w:rsid w:val="007649A1"/>
    <w:rsid w:val="00771BB0"/>
    <w:rsid w:val="00771FB4"/>
    <w:rsid w:val="00772345"/>
    <w:rsid w:val="0077624A"/>
    <w:rsid w:val="00787D86"/>
    <w:rsid w:val="0079000A"/>
    <w:rsid w:val="00791B11"/>
    <w:rsid w:val="00794092"/>
    <w:rsid w:val="007948B2"/>
    <w:rsid w:val="00795DC0"/>
    <w:rsid w:val="00796A6D"/>
    <w:rsid w:val="007A33DA"/>
    <w:rsid w:val="007A48A8"/>
    <w:rsid w:val="007A4A56"/>
    <w:rsid w:val="007A5CE0"/>
    <w:rsid w:val="007A65ED"/>
    <w:rsid w:val="007A75DF"/>
    <w:rsid w:val="007B0446"/>
    <w:rsid w:val="007B2651"/>
    <w:rsid w:val="007B582D"/>
    <w:rsid w:val="007B61E5"/>
    <w:rsid w:val="007C0B01"/>
    <w:rsid w:val="007C223C"/>
    <w:rsid w:val="007C6A1A"/>
    <w:rsid w:val="007C79CC"/>
    <w:rsid w:val="007F0703"/>
    <w:rsid w:val="007F0F58"/>
    <w:rsid w:val="008002BE"/>
    <w:rsid w:val="00800967"/>
    <w:rsid w:val="0081273B"/>
    <w:rsid w:val="00821F05"/>
    <w:rsid w:val="00832211"/>
    <w:rsid w:val="00835E35"/>
    <w:rsid w:val="00837B09"/>
    <w:rsid w:val="00843ACC"/>
    <w:rsid w:val="00847C1F"/>
    <w:rsid w:val="0085580A"/>
    <w:rsid w:val="0086380E"/>
    <w:rsid w:val="00866B91"/>
    <w:rsid w:val="008719B8"/>
    <w:rsid w:val="008735A8"/>
    <w:rsid w:val="00873BDD"/>
    <w:rsid w:val="00877B24"/>
    <w:rsid w:val="00882406"/>
    <w:rsid w:val="00882732"/>
    <w:rsid w:val="0088454A"/>
    <w:rsid w:val="00891F60"/>
    <w:rsid w:val="00893CF4"/>
    <w:rsid w:val="00895A5F"/>
    <w:rsid w:val="00895EF4"/>
    <w:rsid w:val="008967E5"/>
    <w:rsid w:val="008A49D8"/>
    <w:rsid w:val="008A52E4"/>
    <w:rsid w:val="008B2530"/>
    <w:rsid w:val="008B689C"/>
    <w:rsid w:val="008B7829"/>
    <w:rsid w:val="008C0583"/>
    <w:rsid w:val="008C19F1"/>
    <w:rsid w:val="008C1B2B"/>
    <w:rsid w:val="008C292A"/>
    <w:rsid w:val="008D0873"/>
    <w:rsid w:val="008D1E3C"/>
    <w:rsid w:val="008D220C"/>
    <w:rsid w:val="008D49F8"/>
    <w:rsid w:val="008D55E3"/>
    <w:rsid w:val="008D7FF1"/>
    <w:rsid w:val="008E1B71"/>
    <w:rsid w:val="008E4D76"/>
    <w:rsid w:val="008F4FBB"/>
    <w:rsid w:val="008F53D9"/>
    <w:rsid w:val="008F5EE9"/>
    <w:rsid w:val="00901A28"/>
    <w:rsid w:val="00901D87"/>
    <w:rsid w:val="009148C2"/>
    <w:rsid w:val="00914A33"/>
    <w:rsid w:val="009255AE"/>
    <w:rsid w:val="009410C2"/>
    <w:rsid w:val="0094240B"/>
    <w:rsid w:val="00943BD5"/>
    <w:rsid w:val="0094662A"/>
    <w:rsid w:val="0094681A"/>
    <w:rsid w:val="009547D4"/>
    <w:rsid w:val="0096113E"/>
    <w:rsid w:val="00962626"/>
    <w:rsid w:val="00963082"/>
    <w:rsid w:val="0096528D"/>
    <w:rsid w:val="00965494"/>
    <w:rsid w:val="00972847"/>
    <w:rsid w:val="0098298F"/>
    <w:rsid w:val="009861F1"/>
    <w:rsid w:val="00990838"/>
    <w:rsid w:val="0099206F"/>
    <w:rsid w:val="009A238B"/>
    <w:rsid w:val="009A3664"/>
    <w:rsid w:val="009A3AB0"/>
    <w:rsid w:val="009A578D"/>
    <w:rsid w:val="009B50DF"/>
    <w:rsid w:val="009B755A"/>
    <w:rsid w:val="009C4FB1"/>
    <w:rsid w:val="009E0C7D"/>
    <w:rsid w:val="009E5DE3"/>
    <w:rsid w:val="009E7E1B"/>
    <w:rsid w:val="00A017CA"/>
    <w:rsid w:val="00A01C29"/>
    <w:rsid w:val="00A04DED"/>
    <w:rsid w:val="00A0608F"/>
    <w:rsid w:val="00A261E8"/>
    <w:rsid w:val="00A27147"/>
    <w:rsid w:val="00A27CCC"/>
    <w:rsid w:val="00A402DE"/>
    <w:rsid w:val="00A46224"/>
    <w:rsid w:val="00A54A34"/>
    <w:rsid w:val="00A569D2"/>
    <w:rsid w:val="00A575C6"/>
    <w:rsid w:val="00A607C6"/>
    <w:rsid w:val="00A610C7"/>
    <w:rsid w:val="00A62620"/>
    <w:rsid w:val="00A82208"/>
    <w:rsid w:val="00A82C52"/>
    <w:rsid w:val="00A84C7D"/>
    <w:rsid w:val="00A86E35"/>
    <w:rsid w:val="00A94CD8"/>
    <w:rsid w:val="00A95B42"/>
    <w:rsid w:val="00AA1CAC"/>
    <w:rsid w:val="00AA2DAB"/>
    <w:rsid w:val="00AB06FB"/>
    <w:rsid w:val="00AB0704"/>
    <w:rsid w:val="00AB2BAE"/>
    <w:rsid w:val="00AC472C"/>
    <w:rsid w:val="00AE0580"/>
    <w:rsid w:val="00AE0A0F"/>
    <w:rsid w:val="00AE1424"/>
    <w:rsid w:val="00AE1813"/>
    <w:rsid w:val="00AE240C"/>
    <w:rsid w:val="00AE5D79"/>
    <w:rsid w:val="00AE7A6B"/>
    <w:rsid w:val="00AF1C82"/>
    <w:rsid w:val="00B1056F"/>
    <w:rsid w:val="00B113D5"/>
    <w:rsid w:val="00B13B8F"/>
    <w:rsid w:val="00B14C1A"/>
    <w:rsid w:val="00B215F0"/>
    <w:rsid w:val="00B2590E"/>
    <w:rsid w:val="00B26334"/>
    <w:rsid w:val="00B43417"/>
    <w:rsid w:val="00B52158"/>
    <w:rsid w:val="00B65473"/>
    <w:rsid w:val="00B65E36"/>
    <w:rsid w:val="00B66027"/>
    <w:rsid w:val="00B73D7F"/>
    <w:rsid w:val="00B802E9"/>
    <w:rsid w:val="00B81B02"/>
    <w:rsid w:val="00B82162"/>
    <w:rsid w:val="00B83597"/>
    <w:rsid w:val="00BA04E2"/>
    <w:rsid w:val="00BB3C84"/>
    <w:rsid w:val="00BB5C21"/>
    <w:rsid w:val="00BD0C5C"/>
    <w:rsid w:val="00BD1463"/>
    <w:rsid w:val="00BD1847"/>
    <w:rsid w:val="00BE09D4"/>
    <w:rsid w:val="00BE2D3C"/>
    <w:rsid w:val="00BF4443"/>
    <w:rsid w:val="00BF53D2"/>
    <w:rsid w:val="00BF63BC"/>
    <w:rsid w:val="00BF7182"/>
    <w:rsid w:val="00BF765C"/>
    <w:rsid w:val="00C0235B"/>
    <w:rsid w:val="00C045CC"/>
    <w:rsid w:val="00C113FC"/>
    <w:rsid w:val="00C143C0"/>
    <w:rsid w:val="00C1540B"/>
    <w:rsid w:val="00C22220"/>
    <w:rsid w:val="00C226ED"/>
    <w:rsid w:val="00C23B34"/>
    <w:rsid w:val="00C35EE0"/>
    <w:rsid w:val="00C4526D"/>
    <w:rsid w:val="00C52500"/>
    <w:rsid w:val="00C536ED"/>
    <w:rsid w:val="00C577EA"/>
    <w:rsid w:val="00C607F5"/>
    <w:rsid w:val="00C64FDC"/>
    <w:rsid w:val="00C65A94"/>
    <w:rsid w:val="00C67C57"/>
    <w:rsid w:val="00C75C65"/>
    <w:rsid w:val="00C864E5"/>
    <w:rsid w:val="00C8653E"/>
    <w:rsid w:val="00C92484"/>
    <w:rsid w:val="00CA01F2"/>
    <w:rsid w:val="00CA2866"/>
    <w:rsid w:val="00CA4A77"/>
    <w:rsid w:val="00CB75B3"/>
    <w:rsid w:val="00CC13FA"/>
    <w:rsid w:val="00CC23B8"/>
    <w:rsid w:val="00CC497F"/>
    <w:rsid w:val="00CD06E9"/>
    <w:rsid w:val="00CD4A74"/>
    <w:rsid w:val="00CD4BEA"/>
    <w:rsid w:val="00CD6CDB"/>
    <w:rsid w:val="00CE3A7E"/>
    <w:rsid w:val="00CE75A4"/>
    <w:rsid w:val="00CF6C75"/>
    <w:rsid w:val="00CF7F4E"/>
    <w:rsid w:val="00D03834"/>
    <w:rsid w:val="00D06219"/>
    <w:rsid w:val="00D06787"/>
    <w:rsid w:val="00D07247"/>
    <w:rsid w:val="00D10509"/>
    <w:rsid w:val="00D117F6"/>
    <w:rsid w:val="00D13EA4"/>
    <w:rsid w:val="00D160D9"/>
    <w:rsid w:val="00D333DB"/>
    <w:rsid w:val="00D34521"/>
    <w:rsid w:val="00D35FB1"/>
    <w:rsid w:val="00D36DAD"/>
    <w:rsid w:val="00D427DD"/>
    <w:rsid w:val="00D51BA1"/>
    <w:rsid w:val="00D525B2"/>
    <w:rsid w:val="00D70149"/>
    <w:rsid w:val="00D752B8"/>
    <w:rsid w:val="00D755CF"/>
    <w:rsid w:val="00D803B0"/>
    <w:rsid w:val="00D81700"/>
    <w:rsid w:val="00D84D89"/>
    <w:rsid w:val="00D91E1B"/>
    <w:rsid w:val="00D9335B"/>
    <w:rsid w:val="00D9406A"/>
    <w:rsid w:val="00D95687"/>
    <w:rsid w:val="00D96B02"/>
    <w:rsid w:val="00D96E73"/>
    <w:rsid w:val="00DA15D3"/>
    <w:rsid w:val="00DA550E"/>
    <w:rsid w:val="00DB11CD"/>
    <w:rsid w:val="00DB2E14"/>
    <w:rsid w:val="00DB2ED8"/>
    <w:rsid w:val="00DB32B9"/>
    <w:rsid w:val="00DB65F1"/>
    <w:rsid w:val="00DC4056"/>
    <w:rsid w:val="00DC73BE"/>
    <w:rsid w:val="00DC7C4C"/>
    <w:rsid w:val="00DD555A"/>
    <w:rsid w:val="00DD7A30"/>
    <w:rsid w:val="00DE4301"/>
    <w:rsid w:val="00DF2D18"/>
    <w:rsid w:val="00E00AF3"/>
    <w:rsid w:val="00E362BF"/>
    <w:rsid w:val="00E415F2"/>
    <w:rsid w:val="00E47068"/>
    <w:rsid w:val="00E524BD"/>
    <w:rsid w:val="00E560AA"/>
    <w:rsid w:val="00E57E9B"/>
    <w:rsid w:val="00E6471E"/>
    <w:rsid w:val="00E67E41"/>
    <w:rsid w:val="00E72C0F"/>
    <w:rsid w:val="00E75159"/>
    <w:rsid w:val="00E76EBB"/>
    <w:rsid w:val="00E80AE5"/>
    <w:rsid w:val="00E81746"/>
    <w:rsid w:val="00E81804"/>
    <w:rsid w:val="00E82178"/>
    <w:rsid w:val="00E83A38"/>
    <w:rsid w:val="00E864BF"/>
    <w:rsid w:val="00E87C74"/>
    <w:rsid w:val="00E92318"/>
    <w:rsid w:val="00E93CCC"/>
    <w:rsid w:val="00E93F5C"/>
    <w:rsid w:val="00E97A62"/>
    <w:rsid w:val="00E97D04"/>
    <w:rsid w:val="00EA2C87"/>
    <w:rsid w:val="00EA355B"/>
    <w:rsid w:val="00EA6C7A"/>
    <w:rsid w:val="00EA7E7F"/>
    <w:rsid w:val="00EC16BD"/>
    <w:rsid w:val="00EC18AD"/>
    <w:rsid w:val="00EC3AC1"/>
    <w:rsid w:val="00EE33F0"/>
    <w:rsid w:val="00EE4333"/>
    <w:rsid w:val="00EE4ECC"/>
    <w:rsid w:val="00EE7163"/>
    <w:rsid w:val="00EF5882"/>
    <w:rsid w:val="00F00284"/>
    <w:rsid w:val="00F0097E"/>
    <w:rsid w:val="00F04B8F"/>
    <w:rsid w:val="00F13609"/>
    <w:rsid w:val="00F13CFE"/>
    <w:rsid w:val="00F165BF"/>
    <w:rsid w:val="00F20173"/>
    <w:rsid w:val="00F205A6"/>
    <w:rsid w:val="00F22185"/>
    <w:rsid w:val="00F27B7A"/>
    <w:rsid w:val="00F27E3F"/>
    <w:rsid w:val="00F366BD"/>
    <w:rsid w:val="00F379C5"/>
    <w:rsid w:val="00F4205D"/>
    <w:rsid w:val="00F42327"/>
    <w:rsid w:val="00F50C26"/>
    <w:rsid w:val="00F5189F"/>
    <w:rsid w:val="00F52EB0"/>
    <w:rsid w:val="00F5503D"/>
    <w:rsid w:val="00F711E4"/>
    <w:rsid w:val="00F77B99"/>
    <w:rsid w:val="00F86382"/>
    <w:rsid w:val="00F922D6"/>
    <w:rsid w:val="00F926B1"/>
    <w:rsid w:val="00F92E30"/>
    <w:rsid w:val="00F94865"/>
    <w:rsid w:val="00F97F59"/>
    <w:rsid w:val="00FA01F4"/>
    <w:rsid w:val="00FA21E5"/>
    <w:rsid w:val="00FB265E"/>
    <w:rsid w:val="00FB2BD9"/>
    <w:rsid w:val="00FB5BA1"/>
    <w:rsid w:val="00FC3B0B"/>
    <w:rsid w:val="00FC5CCB"/>
    <w:rsid w:val="00FD1699"/>
    <w:rsid w:val="00FE16BD"/>
    <w:rsid w:val="00FE1717"/>
    <w:rsid w:val="00FE466F"/>
    <w:rsid w:val="00FF5648"/>
    <w:rsid w:val="00FF6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2AFE2"/>
  <w15:chartTrackingRefBased/>
  <w15:docId w15:val="{9EA62EEF-11DF-46CC-B66D-7661194E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6B02"/>
    <w:pPr>
      <w:spacing w:after="0" w:line="240" w:lineRule="auto"/>
    </w:pPr>
    <w:rPr>
      <w:rFonts w:ascii="Arial" w:eastAsia="Times New Roman" w:hAnsi="Arial" w:cs="Times New Roman"/>
      <w:szCs w:val="20"/>
      <w:lang w:eastAsia="cs-CZ"/>
    </w:rPr>
  </w:style>
  <w:style w:type="paragraph" w:styleId="Nadpis1">
    <w:name w:val="heading 1"/>
    <w:basedOn w:val="Normln"/>
    <w:next w:val="Normln"/>
    <w:link w:val="Nadpis1Char"/>
    <w:qFormat/>
    <w:rsid w:val="00D96B02"/>
    <w:pPr>
      <w:keepNext/>
      <w:keepLines/>
      <w:numPr>
        <w:numId w:val="7"/>
      </w:numPr>
      <w:pBdr>
        <w:top w:val="single" w:sz="4" w:space="1" w:color="auto"/>
        <w:left w:val="single" w:sz="4" w:space="4" w:color="auto"/>
        <w:bottom w:val="single" w:sz="4" w:space="1" w:color="auto"/>
        <w:right w:val="single" w:sz="4" w:space="4" w:color="auto"/>
      </w:pBdr>
      <w:spacing w:before="360" w:after="240"/>
      <w:jc w:val="center"/>
      <w:outlineLvl w:val="0"/>
    </w:pPr>
    <w:rPr>
      <w:b/>
      <w:snapToGrid w:val="0"/>
    </w:rPr>
  </w:style>
  <w:style w:type="paragraph" w:styleId="Nadpis2">
    <w:name w:val="heading 2"/>
    <w:basedOn w:val="Normln"/>
    <w:next w:val="Normln"/>
    <w:link w:val="Nadpis2Char"/>
    <w:uiPriority w:val="9"/>
    <w:unhideWhenUsed/>
    <w:qFormat/>
    <w:rsid w:val="00FD1699"/>
    <w:pPr>
      <w:numPr>
        <w:ilvl w:val="1"/>
        <w:numId w:val="7"/>
      </w:numPr>
      <w:spacing w:before="120" w:after="120"/>
      <w:jc w:val="both"/>
      <w:outlineLvl w:val="1"/>
    </w:pPr>
    <w:rPr>
      <w:rFonts w:eastAsiaTheme="majorEastAsia" w:cstheme="majorBidi"/>
      <w:szCs w:val="26"/>
    </w:rPr>
  </w:style>
  <w:style w:type="paragraph" w:styleId="Nadpis3">
    <w:name w:val="heading 3"/>
    <w:basedOn w:val="Normln"/>
    <w:next w:val="Normln"/>
    <w:link w:val="Nadpis3Char"/>
    <w:uiPriority w:val="9"/>
    <w:unhideWhenUsed/>
    <w:qFormat/>
    <w:rsid w:val="00FD1699"/>
    <w:pPr>
      <w:numPr>
        <w:ilvl w:val="2"/>
        <w:numId w:val="7"/>
      </w:numPr>
      <w:spacing w:before="120" w:after="120"/>
      <w:jc w:val="both"/>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760B30"/>
    <w:pPr>
      <w:keepNext/>
      <w:keepLines/>
      <w:numPr>
        <w:ilvl w:val="3"/>
        <w:numId w:val="7"/>
      </w:numPr>
      <w:spacing w:before="120" w:after="120"/>
      <w:jc w:val="both"/>
      <w:outlineLvl w:val="3"/>
    </w:pPr>
    <w:rPr>
      <w:rFonts w:eastAsiaTheme="majorEastAsia" w:cstheme="majorBidi"/>
      <w:iCs/>
    </w:rPr>
  </w:style>
  <w:style w:type="paragraph" w:styleId="Nadpis5">
    <w:name w:val="heading 5"/>
    <w:basedOn w:val="Normln"/>
    <w:next w:val="Normln"/>
    <w:link w:val="Nadpis5Char"/>
    <w:uiPriority w:val="9"/>
    <w:semiHidden/>
    <w:unhideWhenUsed/>
    <w:qFormat/>
    <w:rsid w:val="00561504"/>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61504"/>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61504"/>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61504"/>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561504"/>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96B02"/>
    <w:rPr>
      <w:rFonts w:ascii="Arial" w:eastAsia="Times New Roman" w:hAnsi="Arial" w:cs="Times New Roman"/>
      <w:b/>
      <w:snapToGrid w:val="0"/>
      <w:szCs w:val="20"/>
      <w:lang w:eastAsia="cs-CZ"/>
    </w:rPr>
  </w:style>
  <w:style w:type="paragraph" w:customStyle="1" w:styleId="Normln0">
    <w:name w:val="Normální~"/>
    <w:basedOn w:val="Normln"/>
    <w:rsid w:val="005E516F"/>
    <w:pPr>
      <w:widowControl w:val="0"/>
    </w:pPr>
  </w:style>
  <w:style w:type="character" w:styleId="Hypertextovodkaz">
    <w:name w:val="Hyperlink"/>
    <w:rsid w:val="005E516F"/>
    <w:rPr>
      <w:color w:val="0000FF"/>
      <w:u w:val="single"/>
    </w:rPr>
  </w:style>
  <w:style w:type="paragraph" w:styleId="Zhlav">
    <w:name w:val="header"/>
    <w:basedOn w:val="Normln"/>
    <w:link w:val="ZhlavChar"/>
    <w:uiPriority w:val="99"/>
    <w:unhideWhenUsed/>
    <w:rsid w:val="005E516F"/>
    <w:pPr>
      <w:tabs>
        <w:tab w:val="center" w:pos="4536"/>
        <w:tab w:val="right" w:pos="9072"/>
      </w:tabs>
    </w:pPr>
  </w:style>
  <w:style w:type="character" w:customStyle="1" w:styleId="ZhlavChar">
    <w:name w:val="Záhlaví Char"/>
    <w:basedOn w:val="Standardnpsmoodstavce"/>
    <w:link w:val="Zhlav"/>
    <w:uiPriority w:val="99"/>
    <w:rsid w:val="005E516F"/>
    <w:rPr>
      <w:rFonts w:ascii="Arial" w:eastAsia="Times New Roman" w:hAnsi="Arial" w:cs="Times New Roman"/>
      <w:noProof/>
      <w:sz w:val="24"/>
      <w:szCs w:val="20"/>
      <w:lang w:eastAsia="cs-CZ"/>
    </w:rPr>
  </w:style>
  <w:style w:type="paragraph" w:styleId="Zpat">
    <w:name w:val="footer"/>
    <w:basedOn w:val="Normln"/>
    <w:link w:val="ZpatChar"/>
    <w:uiPriority w:val="99"/>
    <w:unhideWhenUsed/>
    <w:rsid w:val="005E516F"/>
    <w:pPr>
      <w:tabs>
        <w:tab w:val="center" w:pos="4536"/>
        <w:tab w:val="right" w:pos="9072"/>
      </w:tabs>
    </w:pPr>
  </w:style>
  <w:style w:type="character" w:customStyle="1" w:styleId="ZpatChar">
    <w:name w:val="Zápatí Char"/>
    <w:basedOn w:val="Standardnpsmoodstavce"/>
    <w:link w:val="Zpat"/>
    <w:uiPriority w:val="99"/>
    <w:rsid w:val="005E516F"/>
    <w:rPr>
      <w:rFonts w:ascii="Arial" w:eastAsia="Times New Roman" w:hAnsi="Arial" w:cs="Times New Roman"/>
      <w:noProof/>
      <w:sz w:val="24"/>
      <w:szCs w:val="20"/>
      <w:lang w:eastAsia="cs-CZ"/>
    </w:rPr>
  </w:style>
  <w:style w:type="paragraph" w:styleId="Zkladntext">
    <w:name w:val="Body Text"/>
    <w:basedOn w:val="Normln"/>
    <w:link w:val="ZkladntextChar"/>
    <w:rsid w:val="005E516F"/>
  </w:style>
  <w:style w:type="character" w:customStyle="1" w:styleId="ZkladntextChar">
    <w:name w:val="Základní text Char"/>
    <w:basedOn w:val="Standardnpsmoodstavce"/>
    <w:link w:val="Zkladntext"/>
    <w:rsid w:val="005E516F"/>
    <w:rPr>
      <w:rFonts w:ascii="Arial" w:eastAsia="Times New Roman" w:hAnsi="Arial" w:cs="Times New Roman"/>
      <w:noProof/>
      <w:sz w:val="24"/>
      <w:szCs w:val="20"/>
      <w:lang w:eastAsia="cs-CZ"/>
    </w:rPr>
  </w:style>
  <w:style w:type="character" w:customStyle="1" w:styleId="ZkladntextodsazenChar">
    <w:name w:val="Základní text odsazený Char"/>
    <w:semiHidden/>
    <w:rsid w:val="005E516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5E516F"/>
  </w:style>
  <w:style w:type="character" w:customStyle="1" w:styleId="Zkladntextodsazen2Char">
    <w:name w:val="Základní text odsazený 2 Char"/>
    <w:basedOn w:val="Standardnpsmoodstavce"/>
    <w:link w:val="Zkladntextodsazen2"/>
    <w:rsid w:val="005E516F"/>
    <w:rPr>
      <w:rFonts w:ascii="Arial" w:eastAsia="Times New Roman" w:hAnsi="Arial" w:cs="Times New Roman"/>
      <w:noProof/>
      <w:sz w:val="24"/>
      <w:szCs w:val="20"/>
      <w:lang w:eastAsia="cs-CZ"/>
    </w:rPr>
  </w:style>
  <w:style w:type="paragraph" w:styleId="Odstavecseseznamem">
    <w:name w:val="List Paragraph"/>
    <w:basedOn w:val="Normln"/>
    <w:link w:val="OdstavecseseznamemChar"/>
    <w:uiPriority w:val="34"/>
    <w:qFormat/>
    <w:rsid w:val="005E516F"/>
    <w:pPr>
      <w:ind w:left="708"/>
    </w:pPr>
  </w:style>
  <w:style w:type="character" w:customStyle="1" w:styleId="OdstavecseseznamemChar">
    <w:name w:val="Odstavec se seznamem Char"/>
    <w:link w:val="Odstavecseseznamem"/>
    <w:uiPriority w:val="34"/>
    <w:rsid w:val="005E516F"/>
    <w:rPr>
      <w:rFonts w:ascii="Arial" w:eastAsia="Times New Roman" w:hAnsi="Arial" w:cs="Times New Roman"/>
      <w:noProof/>
      <w:sz w:val="24"/>
      <w:szCs w:val="20"/>
      <w:lang w:eastAsia="cs-CZ"/>
    </w:rPr>
  </w:style>
  <w:style w:type="character" w:customStyle="1" w:styleId="FontStyle18">
    <w:name w:val="Font Style18"/>
    <w:uiPriority w:val="99"/>
    <w:rsid w:val="00F42327"/>
    <w:rPr>
      <w:rFonts w:ascii="Arial" w:hAnsi="Arial" w:cs="Arial"/>
      <w:sz w:val="20"/>
      <w:szCs w:val="20"/>
    </w:rPr>
  </w:style>
  <w:style w:type="paragraph" w:customStyle="1" w:styleId="Style6">
    <w:name w:val="Style6"/>
    <w:basedOn w:val="Normln"/>
    <w:uiPriority w:val="99"/>
    <w:rsid w:val="008F5EE9"/>
    <w:pPr>
      <w:widowControl w:val="0"/>
      <w:autoSpaceDE w:val="0"/>
      <w:autoSpaceDN w:val="0"/>
      <w:adjustRightInd w:val="0"/>
      <w:spacing w:line="256" w:lineRule="exact"/>
    </w:pPr>
    <w:rPr>
      <w:rFonts w:cs="Arial"/>
      <w:szCs w:val="24"/>
    </w:rPr>
  </w:style>
  <w:style w:type="paragraph" w:styleId="Textbubliny">
    <w:name w:val="Balloon Text"/>
    <w:basedOn w:val="Normln"/>
    <w:link w:val="TextbublinyChar"/>
    <w:semiHidden/>
    <w:unhideWhenUsed/>
    <w:rsid w:val="0009388B"/>
    <w:rPr>
      <w:rFonts w:ascii="Tahoma" w:hAnsi="Tahoma" w:cs="Tahoma"/>
      <w:sz w:val="16"/>
      <w:szCs w:val="16"/>
    </w:rPr>
  </w:style>
  <w:style w:type="character" w:customStyle="1" w:styleId="TextbublinyChar">
    <w:name w:val="Text bubliny Char"/>
    <w:basedOn w:val="Standardnpsmoodstavce"/>
    <w:link w:val="Textbubliny"/>
    <w:uiPriority w:val="99"/>
    <w:semiHidden/>
    <w:rsid w:val="0009388B"/>
    <w:rPr>
      <w:rFonts w:ascii="Tahoma" w:eastAsia="Times New Roman" w:hAnsi="Tahoma" w:cs="Tahoma"/>
      <w:noProof/>
      <w:sz w:val="16"/>
      <w:szCs w:val="16"/>
      <w:lang w:eastAsia="cs-CZ"/>
    </w:rPr>
  </w:style>
  <w:style w:type="character" w:styleId="Odkaznakoment">
    <w:name w:val="annotation reference"/>
    <w:basedOn w:val="Standardnpsmoodstavce"/>
    <w:uiPriority w:val="99"/>
    <w:semiHidden/>
    <w:unhideWhenUsed/>
    <w:rsid w:val="0020454F"/>
    <w:rPr>
      <w:sz w:val="16"/>
      <w:szCs w:val="16"/>
    </w:rPr>
  </w:style>
  <w:style w:type="paragraph" w:styleId="Textkomente">
    <w:name w:val="annotation text"/>
    <w:basedOn w:val="Normln"/>
    <w:link w:val="TextkomenteChar"/>
    <w:uiPriority w:val="99"/>
    <w:unhideWhenUsed/>
    <w:rsid w:val="0020454F"/>
    <w:rPr>
      <w:sz w:val="20"/>
    </w:rPr>
  </w:style>
  <w:style w:type="character" w:customStyle="1" w:styleId="TextkomenteChar">
    <w:name w:val="Text komentáře Char"/>
    <w:basedOn w:val="Standardnpsmoodstavce"/>
    <w:link w:val="Textkomente"/>
    <w:uiPriority w:val="99"/>
    <w:rsid w:val="0020454F"/>
    <w:rPr>
      <w:rFonts w:ascii="Arial" w:eastAsia="Times New Roman" w:hAnsi="Arial"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20454F"/>
    <w:rPr>
      <w:b/>
      <w:bCs/>
    </w:rPr>
  </w:style>
  <w:style w:type="character" w:customStyle="1" w:styleId="PedmtkomenteChar">
    <w:name w:val="Předmět komentáře Char"/>
    <w:basedOn w:val="TextkomenteChar"/>
    <w:link w:val="Pedmtkomente"/>
    <w:uiPriority w:val="99"/>
    <w:semiHidden/>
    <w:rsid w:val="0020454F"/>
    <w:rPr>
      <w:rFonts w:ascii="Arial" w:eastAsia="Times New Roman" w:hAnsi="Arial" w:cs="Times New Roman"/>
      <w:b/>
      <w:bCs/>
      <w:noProof/>
      <w:sz w:val="20"/>
      <w:szCs w:val="20"/>
      <w:lang w:eastAsia="cs-CZ"/>
    </w:rPr>
  </w:style>
  <w:style w:type="table" w:styleId="Mkatabulky">
    <w:name w:val="Table Grid"/>
    <w:basedOn w:val="Normlntabulka"/>
    <w:uiPriority w:val="39"/>
    <w:rsid w:val="00193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C92484"/>
    <w:pPr>
      <w:contextualSpacing/>
      <w:jc w:val="center"/>
    </w:pPr>
    <w:rPr>
      <w:rFonts w:eastAsiaTheme="majorEastAsia" w:cstheme="majorBidi"/>
      <w:b/>
      <w:caps/>
      <w:spacing w:val="-10"/>
      <w:kern w:val="28"/>
      <w:sz w:val="32"/>
      <w:szCs w:val="56"/>
    </w:rPr>
  </w:style>
  <w:style w:type="character" w:customStyle="1" w:styleId="NzevChar">
    <w:name w:val="Název Char"/>
    <w:basedOn w:val="Standardnpsmoodstavce"/>
    <w:link w:val="Nzev"/>
    <w:uiPriority w:val="10"/>
    <w:rsid w:val="00C92484"/>
    <w:rPr>
      <w:rFonts w:ascii="Arial" w:eastAsiaTheme="majorEastAsia" w:hAnsi="Arial" w:cstheme="majorBidi"/>
      <w:b/>
      <w:caps/>
      <w:noProof/>
      <w:spacing w:val="-10"/>
      <w:kern w:val="28"/>
      <w:sz w:val="32"/>
      <w:szCs w:val="56"/>
      <w:lang w:eastAsia="cs-CZ"/>
    </w:rPr>
  </w:style>
  <w:style w:type="character" w:customStyle="1" w:styleId="Nadpis2Char">
    <w:name w:val="Nadpis 2 Char"/>
    <w:basedOn w:val="Standardnpsmoodstavce"/>
    <w:link w:val="Nadpis2"/>
    <w:uiPriority w:val="9"/>
    <w:rsid w:val="00FD1699"/>
    <w:rPr>
      <w:rFonts w:ascii="Arial" w:eastAsiaTheme="majorEastAsia" w:hAnsi="Arial" w:cstheme="majorBidi"/>
      <w:noProof/>
      <w:szCs w:val="26"/>
      <w:lang w:eastAsia="cs-CZ"/>
    </w:rPr>
  </w:style>
  <w:style w:type="character" w:customStyle="1" w:styleId="Nadpis3Char">
    <w:name w:val="Nadpis 3 Char"/>
    <w:basedOn w:val="Standardnpsmoodstavce"/>
    <w:link w:val="Nadpis3"/>
    <w:uiPriority w:val="9"/>
    <w:rsid w:val="00FD1699"/>
    <w:rPr>
      <w:rFonts w:ascii="Arial" w:eastAsiaTheme="majorEastAsia" w:hAnsi="Arial" w:cstheme="majorBidi"/>
      <w:noProof/>
      <w:szCs w:val="24"/>
      <w:lang w:eastAsia="cs-CZ"/>
    </w:rPr>
  </w:style>
  <w:style w:type="character" w:customStyle="1" w:styleId="Nadpis4Char">
    <w:name w:val="Nadpis 4 Char"/>
    <w:basedOn w:val="Standardnpsmoodstavce"/>
    <w:link w:val="Nadpis4"/>
    <w:uiPriority w:val="9"/>
    <w:rsid w:val="00760B30"/>
    <w:rPr>
      <w:rFonts w:ascii="Arial" w:eastAsiaTheme="majorEastAsia" w:hAnsi="Arial" w:cstheme="majorBidi"/>
      <w:iCs/>
      <w:noProof/>
      <w:szCs w:val="20"/>
      <w:lang w:eastAsia="cs-CZ"/>
    </w:rPr>
  </w:style>
  <w:style w:type="character" w:customStyle="1" w:styleId="Nadpis5Char">
    <w:name w:val="Nadpis 5 Char"/>
    <w:basedOn w:val="Standardnpsmoodstavce"/>
    <w:link w:val="Nadpis5"/>
    <w:uiPriority w:val="9"/>
    <w:semiHidden/>
    <w:rsid w:val="00561504"/>
    <w:rPr>
      <w:rFonts w:asciiTheme="majorHAnsi" w:eastAsiaTheme="majorEastAsia" w:hAnsiTheme="majorHAnsi" w:cstheme="majorBidi"/>
      <w:noProof/>
      <w:color w:val="2E74B5" w:themeColor="accent1" w:themeShade="BF"/>
      <w:szCs w:val="20"/>
      <w:lang w:eastAsia="cs-CZ"/>
    </w:rPr>
  </w:style>
  <w:style w:type="character" w:customStyle="1" w:styleId="Nadpis6Char">
    <w:name w:val="Nadpis 6 Char"/>
    <w:basedOn w:val="Standardnpsmoodstavce"/>
    <w:link w:val="Nadpis6"/>
    <w:uiPriority w:val="9"/>
    <w:semiHidden/>
    <w:rsid w:val="00561504"/>
    <w:rPr>
      <w:rFonts w:asciiTheme="majorHAnsi" w:eastAsiaTheme="majorEastAsia" w:hAnsiTheme="majorHAnsi" w:cstheme="majorBidi"/>
      <w:noProof/>
      <w:color w:val="1F4D78" w:themeColor="accent1" w:themeShade="7F"/>
      <w:szCs w:val="20"/>
      <w:lang w:eastAsia="cs-CZ"/>
    </w:rPr>
  </w:style>
  <w:style w:type="character" w:customStyle="1" w:styleId="Nadpis7Char">
    <w:name w:val="Nadpis 7 Char"/>
    <w:basedOn w:val="Standardnpsmoodstavce"/>
    <w:link w:val="Nadpis7"/>
    <w:uiPriority w:val="9"/>
    <w:semiHidden/>
    <w:rsid w:val="00561504"/>
    <w:rPr>
      <w:rFonts w:asciiTheme="majorHAnsi" w:eastAsiaTheme="majorEastAsia" w:hAnsiTheme="majorHAnsi" w:cstheme="majorBidi"/>
      <w:i/>
      <w:iCs/>
      <w:noProof/>
      <w:color w:val="1F4D78" w:themeColor="accent1" w:themeShade="7F"/>
      <w:szCs w:val="20"/>
      <w:lang w:eastAsia="cs-CZ"/>
    </w:rPr>
  </w:style>
  <w:style w:type="character" w:customStyle="1" w:styleId="Nadpis8Char">
    <w:name w:val="Nadpis 8 Char"/>
    <w:basedOn w:val="Standardnpsmoodstavce"/>
    <w:link w:val="Nadpis8"/>
    <w:uiPriority w:val="9"/>
    <w:semiHidden/>
    <w:rsid w:val="00561504"/>
    <w:rPr>
      <w:rFonts w:asciiTheme="majorHAnsi" w:eastAsiaTheme="majorEastAsia" w:hAnsiTheme="majorHAnsi" w:cstheme="majorBidi"/>
      <w:noProof/>
      <w:color w:val="272727" w:themeColor="text1" w:themeTint="D8"/>
      <w:sz w:val="21"/>
      <w:szCs w:val="21"/>
      <w:lang w:eastAsia="cs-CZ"/>
    </w:rPr>
  </w:style>
  <w:style w:type="character" w:customStyle="1" w:styleId="Nadpis9Char">
    <w:name w:val="Nadpis 9 Char"/>
    <w:basedOn w:val="Standardnpsmoodstavce"/>
    <w:link w:val="Nadpis9"/>
    <w:uiPriority w:val="9"/>
    <w:rsid w:val="00561504"/>
    <w:rPr>
      <w:rFonts w:asciiTheme="majorHAnsi" w:eastAsiaTheme="majorEastAsia" w:hAnsiTheme="majorHAnsi" w:cstheme="majorBidi"/>
      <w:i/>
      <w:iCs/>
      <w:noProof/>
      <w:color w:val="272727" w:themeColor="text1" w:themeTint="D8"/>
      <w:sz w:val="21"/>
      <w:szCs w:val="21"/>
      <w:lang w:eastAsia="cs-CZ"/>
    </w:rPr>
  </w:style>
  <w:style w:type="paragraph" w:styleId="Revize">
    <w:name w:val="Revision"/>
    <w:hidden/>
    <w:uiPriority w:val="99"/>
    <w:semiHidden/>
    <w:rsid w:val="002118B0"/>
    <w:pPr>
      <w:spacing w:after="0" w:line="240" w:lineRule="auto"/>
    </w:pPr>
    <w:rPr>
      <w:rFonts w:ascii="Arial" w:eastAsia="Times New Roman" w:hAnsi="Arial" w:cs="Times New Roman"/>
      <w:noProof/>
      <w:szCs w:val="20"/>
      <w:lang w:eastAsia="cs-CZ"/>
    </w:rPr>
  </w:style>
  <w:style w:type="paragraph" w:styleId="Textpoznpodarou">
    <w:name w:val="footnote text"/>
    <w:aliases w:val="Footnote,Text poznámky pod čiarou 007,Schriftart: 9 pt,Schriftart: 10 pt,Schriftart: 8 pt,pozn. pod čarou,Fußnotentextf,Geneva 9,Font: Geneva 9,Boston 10,f,Podrozdział,Podrozdzia3,Char1,Text pozn. pod čarou1,o"/>
    <w:basedOn w:val="Normln"/>
    <w:link w:val="TextpoznpodarouChar"/>
    <w:uiPriority w:val="99"/>
    <w:unhideWhenUsed/>
    <w:qFormat/>
    <w:rsid w:val="002D2927"/>
    <w:rPr>
      <w:sz w:val="20"/>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rsid w:val="002D2927"/>
    <w:rPr>
      <w:rFonts w:ascii="Arial" w:eastAsia="Times New Roman" w:hAnsi="Arial" w:cs="Times New Roman"/>
      <w:noProof/>
      <w:sz w:val="20"/>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2D2927"/>
    <w:rPr>
      <w:vertAlign w:val="superscript"/>
    </w:rPr>
  </w:style>
  <w:style w:type="paragraph" w:customStyle="1" w:styleId="odrkyChar">
    <w:name w:val="odrážky Char"/>
    <w:basedOn w:val="Zkladntextodsazen"/>
    <w:rsid w:val="009B755A"/>
    <w:pPr>
      <w:spacing w:before="120"/>
      <w:ind w:left="0"/>
      <w:jc w:val="both"/>
    </w:pPr>
    <w:rPr>
      <w:rFonts w:cs="Arial"/>
      <w:szCs w:val="22"/>
    </w:rPr>
  </w:style>
  <w:style w:type="paragraph" w:styleId="Zkladntextodsazen">
    <w:name w:val="Body Text Indent"/>
    <w:basedOn w:val="Normln"/>
    <w:link w:val="ZkladntextodsazenChar1"/>
    <w:uiPriority w:val="99"/>
    <w:semiHidden/>
    <w:unhideWhenUsed/>
    <w:rsid w:val="009B755A"/>
    <w:pPr>
      <w:spacing w:after="120"/>
      <w:ind w:left="283"/>
    </w:pPr>
  </w:style>
  <w:style w:type="character" w:customStyle="1" w:styleId="ZkladntextodsazenChar1">
    <w:name w:val="Základní text odsazený Char1"/>
    <w:basedOn w:val="Standardnpsmoodstavce"/>
    <w:link w:val="Zkladntextodsazen"/>
    <w:uiPriority w:val="99"/>
    <w:semiHidden/>
    <w:rsid w:val="009B755A"/>
    <w:rPr>
      <w:rFonts w:ascii="Arial" w:eastAsia="Times New Roman" w:hAnsi="Arial" w:cs="Times New Roman"/>
      <w:noProof/>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405735">
      <w:bodyDiv w:val="1"/>
      <w:marLeft w:val="0"/>
      <w:marRight w:val="0"/>
      <w:marTop w:val="0"/>
      <w:marBottom w:val="0"/>
      <w:divBdr>
        <w:top w:val="none" w:sz="0" w:space="0" w:color="auto"/>
        <w:left w:val="none" w:sz="0" w:space="0" w:color="auto"/>
        <w:bottom w:val="none" w:sz="0" w:space="0" w:color="auto"/>
        <w:right w:val="none" w:sz="0" w:space="0" w:color="auto"/>
      </w:divBdr>
    </w:div>
    <w:div w:id="1078206553">
      <w:bodyDiv w:val="1"/>
      <w:marLeft w:val="0"/>
      <w:marRight w:val="0"/>
      <w:marTop w:val="0"/>
      <w:marBottom w:val="0"/>
      <w:divBdr>
        <w:top w:val="none" w:sz="0" w:space="0" w:color="auto"/>
        <w:left w:val="none" w:sz="0" w:space="0" w:color="auto"/>
        <w:bottom w:val="none" w:sz="0" w:space="0" w:color="auto"/>
        <w:right w:val="none" w:sz="0" w:space="0" w:color="auto"/>
      </w:divBdr>
    </w:div>
    <w:div w:id="189072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EC1A5-9022-44DD-99A1-CB33E8454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7521</Words>
  <Characters>44379</Characters>
  <Application>Microsoft Office Word</Application>
  <DocSecurity>0</DocSecurity>
  <Lines>369</Lines>
  <Paragraphs>103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51797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Uherek Michal</dc:creator>
  <cp:keywords/>
  <dc:description/>
  <cp:lastModifiedBy>Šárka Topičová</cp:lastModifiedBy>
  <cp:revision>2</cp:revision>
  <cp:lastPrinted>2025-04-22T11:37:00Z</cp:lastPrinted>
  <dcterms:created xsi:type="dcterms:W3CDTF">2025-04-22T12:42:00Z</dcterms:created>
  <dcterms:modified xsi:type="dcterms:W3CDTF">2025-04-22T12:42:00Z</dcterms:modified>
</cp:coreProperties>
</file>