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2C3C5" w14:textId="77777777" w:rsidR="00AA7D0F" w:rsidRDefault="00000000">
      <w:pPr>
        <w:pStyle w:val="Zkladntext"/>
        <w:spacing w:before="78"/>
        <w:ind w:left="5873" w:right="382" w:firstLine="355"/>
        <w:jc w:val="left"/>
      </w:pPr>
      <w:r>
        <w:t>Číslo smlouvy uživatele: 21250417 Číslo smlouvy poskytovatele: 5250034</w:t>
      </w:r>
    </w:p>
    <w:p w14:paraId="4712C3C6" w14:textId="77777777" w:rsidR="00AA7D0F" w:rsidRDefault="00AA7D0F">
      <w:pPr>
        <w:pStyle w:val="Zkladntext"/>
        <w:ind w:left="0"/>
        <w:jc w:val="left"/>
        <w:rPr>
          <w:sz w:val="24"/>
        </w:rPr>
      </w:pPr>
    </w:p>
    <w:p w14:paraId="4712C3C7" w14:textId="77777777" w:rsidR="00AA7D0F" w:rsidRDefault="00AA7D0F">
      <w:pPr>
        <w:pStyle w:val="Zkladntext"/>
        <w:spacing w:before="2"/>
        <w:ind w:left="0"/>
        <w:jc w:val="left"/>
        <w:rPr>
          <w:sz w:val="30"/>
        </w:rPr>
      </w:pPr>
    </w:p>
    <w:p w14:paraId="4712C3C8" w14:textId="77777777" w:rsidR="00AA7D0F" w:rsidRDefault="00000000">
      <w:pPr>
        <w:ind w:left="158"/>
        <w:jc w:val="center"/>
        <w:rPr>
          <w:b/>
          <w:sz w:val="28"/>
        </w:rPr>
      </w:pPr>
      <w:r>
        <w:rPr>
          <w:b/>
          <w:sz w:val="28"/>
        </w:rPr>
        <w:t>SMLOUVA O POSKYTOVÁNÍ SOFTWARU</w:t>
      </w:r>
    </w:p>
    <w:p w14:paraId="4712C3C9" w14:textId="77777777" w:rsidR="00AA7D0F" w:rsidRDefault="00AA7D0F">
      <w:pPr>
        <w:pStyle w:val="Zkladntext"/>
        <w:spacing w:before="4"/>
        <w:ind w:left="0"/>
        <w:jc w:val="left"/>
        <w:rPr>
          <w:b/>
          <w:sz w:val="44"/>
        </w:rPr>
      </w:pPr>
    </w:p>
    <w:p w14:paraId="4712C3CA" w14:textId="77777777" w:rsidR="00AA7D0F" w:rsidRDefault="00000000">
      <w:pPr>
        <w:pStyle w:val="Nadpis4"/>
        <w:spacing w:line="252" w:lineRule="exact"/>
      </w:pPr>
      <w:r>
        <w:t>Sociální služby Haná příspěvková organizace</w:t>
      </w:r>
    </w:p>
    <w:p w14:paraId="4712C3CB" w14:textId="77777777" w:rsidR="00AA7D0F" w:rsidRDefault="00000000">
      <w:pPr>
        <w:pStyle w:val="Zkladntext"/>
        <w:tabs>
          <w:tab w:val="left" w:pos="2680"/>
        </w:tabs>
        <w:spacing w:line="252" w:lineRule="exact"/>
        <w:ind w:left="556"/>
        <w:jc w:val="left"/>
      </w:pPr>
      <w:r>
        <w:t>se</w:t>
      </w:r>
      <w:r>
        <w:rPr>
          <w:spacing w:val="-1"/>
        </w:rPr>
        <w:t xml:space="preserve"> </w:t>
      </w:r>
      <w:r>
        <w:t>sídlem:</w:t>
      </w:r>
      <w:r>
        <w:tab/>
        <w:t>Parková 21, 768 21</w:t>
      </w:r>
      <w:r>
        <w:rPr>
          <w:spacing w:val="-1"/>
        </w:rPr>
        <w:t xml:space="preserve"> </w:t>
      </w:r>
      <w:r>
        <w:t>Kvasice</w:t>
      </w:r>
    </w:p>
    <w:p w14:paraId="4712C3CC" w14:textId="77777777" w:rsidR="00AA7D0F" w:rsidRDefault="00000000">
      <w:pPr>
        <w:pStyle w:val="Zkladntext"/>
        <w:tabs>
          <w:tab w:val="left" w:pos="2680"/>
          <w:tab w:val="right" w:pos="3659"/>
        </w:tabs>
        <w:spacing w:before="1"/>
        <w:ind w:left="556" w:right="3183"/>
        <w:jc w:val="left"/>
      </w:pPr>
      <w:r>
        <w:t>zastoupený:</w:t>
      </w:r>
      <w:r>
        <w:tab/>
      </w:r>
      <w:r>
        <w:rPr>
          <w:spacing w:val="-4"/>
        </w:rPr>
        <w:t xml:space="preserve">Mgr. </w:t>
      </w:r>
      <w:r>
        <w:t>Alena Mazurová, ředitelka organizace IČO:</w:t>
      </w:r>
      <w:r>
        <w:tab/>
      </w:r>
      <w:r>
        <w:tab/>
        <w:t>17330947</w:t>
      </w:r>
    </w:p>
    <w:p w14:paraId="4712C3CD" w14:textId="77777777" w:rsidR="00AA7D0F" w:rsidRDefault="00000000">
      <w:pPr>
        <w:pStyle w:val="Zkladntext"/>
        <w:tabs>
          <w:tab w:val="left" w:pos="2680"/>
        </w:tabs>
        <w:spacing w:line="242" w:lineRule="auto"/>
        <w:ind w:left="556" w:right="5704"/>
        <w:jc w:val="left"/>
      </w:pPr>
      <w:r>
        <w:pict w14:anchorId="4712C5AE">
          <v:group id="_x0000_s2087" style="position:absolute;left:0;text-align:left;margin-left:168.85pt;margin-top:23.8pt;width:158.1pt;height:41.15pt;z-index:251664384;mso-position-horizontal-relative:page" coordorigin="3377,476" coordsize="3162,823">
            <v:rect id="_x0000_s2091" style="position:absolute;left:3431;top:490;width:2403;height:304" filled="f" strokeweight="1.5pt"/>
            <v:rect id="_x0000_s2090" style="position:absolute;left:3446;top:505;width:2373;height:274" fillcolor="black" stroked="f"/>
            <v:rect id="_x0000_s2089" style="position:absolute;left:3392;top:799;width:3132;height:485" filled="f" strokeweight="1.5pt"/>
            <v:rect id="_x0000_s2088" style="position:absolute;left:3407;top:814;width:3102;height:455" fillcolor="black" stroked="f"/>
            <w10:wrap anchorx="page"/>
          </v:group>
        </w:pict>
      </w:r>
      <w:r>
        <w:t>DIČ:</w:t>
      </w:r>
      <w:r>
        <w:tab/>
        <w:t>Není plátce DPH Bankovní</w:t>
      </w:r>
      <w:r>
        <w:rPr>
          <w:spacing w:val="-1"/>
        </w:rPr>
        <w:t xml:space="preserve"> </w:t>
      </w:r>
      <w:r>
        <w:t>ústav:</w:t>
      </w:r>
      <w:r>
        <w:tab/>
        <w:t>KB,</w:t>
      </w:r>
      <w:r>
        <w:rPr>
          <w:spacing w:val="2"/>
        </w:rPr>
        <w:t xml:space="preserve"> </w:t>
      </w:r>
      <w:r>
        <w:t>a.s.</w:t>
      </w:r>
    </w:p>
    <w:p w14:paraId="4712C3CE" w14:textId="77777777" w:rsidR="00AA7D0F" w:rsidRDefault="00000000">
      <w:pPr>
        <w:pStyle w:val="Zkladntext"/>
        <w:spacing w:line="249" w:lineRule="exact"/>
        <w:ind w:left="556"/>
        <w:jc w:val="left"/>
      </w:pPr>
      <w:r>
        <w:pict w14:anchorId="4712C5B0">
          <v:shapetype id="_x0000_t202" coordsize="21600,21600" o:spt="202" path="m,l,21600r21600,l21600,xe">
            <v:stroke joinstyle="miter"/>
            <v:path gradientshapeok="t" o:connecttype="rect"/>
          </v:shapetype>
          <v:shape id="_x0000_s2086" type="#_x0000_t202" style="position:absolute;left:0;text-align:left;margin-left:177pt;margin-top:.1pt;width:110.9pt;height:12.35pt;z-index:-252404736;mso-position-horizontal-relative:page" filled="f" stroked="f">
            <v:textbox inset="0,0,0,0">
              <w:txbxContent>
                <w:p w14:paraId="4712C5C6" w14:textId="77777777" w:rsidR="00AA7D0F" w:rsidRDefault="00000000">
                  <w:pPr>
                    <w:pStyle w:val="Zkladntext"/>
                    <w:spacing w:line="247" w:lineRule="exact"/>
                    <w:ind w:left="0"/>
                    <w:jc w:val="left"/>
                  </w:pPr>
                  <w:r>
                    <w:t>123-7813340207/0100</w:t>
                  </w:r>
                </w:p>
              </w:txbxContent>
            </v:textbox>
            <w10:wrap anchorx="page"/>
          </v:shape>
        </w:pict>
      </w:r>
      <w:r>
        <w:t>Číslo účtu:</w:t>
      </w:r>
    </w:p>
    <w:p w14:paraId="4712C3CF" w14:textId="77777777" w:rsidR="00AA7D0F" w:rsidRDefault="00000000">
      <w:pPr>
        <w:pStyle w:val="Zkladntext"/>
        <w:spacing w:line="252" w:lineRule="exact"/>
        <w:ind w:left="556"/>
        <w:jc w:val="left"/>
      </w:pPr>
      <w:r>
        <w:pict w14:anchorId="4712C5B1">
          <v:shape id="_x0000_s2085" type="#_x0000_t202" style="position:absolute;left:0;text-align:left;margin-left:177pt;margin-top:.3pt;width:141.45pt;height:24.95pt;z-index:-252403712;mso-position-horizontal-relative:page" filled="f" stroked="f">
            <v:textbox inset="0,0,0,0">
              <w:txbxContent>
                <w:p w14:paraId="4712C5C7" w14:textId="77777777" w:rsidR="00AA7D0F" w:rsidRDefault="00000000">
                  <w:pPr>
                    <w:pStyle w:val="Zkladntext"/>
                    <w:spacing w:line="246" w:lineRule="exact"/>
                    <w:ind w:left="0"/>
                    <w:jc w:val="left"/>
                  </w:pPr>
                  <w:r>
                    <w:t>+420 739 693 126</w:t>
                  </w:r>
                </w:p>
                <w:p w14:paraId="4712C5C8" w14:textId="77777777" w:rsidR="00AA7D0F" w:rsidRDefault="00000000">
                  <w:pPr>
                    <w:pStyle w:val="Zkladntext"/>
                    <w:spacing w:line="252" w:lineRule="exact"/>
                    <w:ind w:left="0"/>
                    <w:jc w:val="left"/>
                  </w:pPr>
                  <w:hyperlink r:id="rId7">
                    <w:r>
                      <w:t>alena.mazurova@sslhana.cz</w:t>
                    </w:r>
                  </w:hyperlink>
                </w:p>
              </w:txbxContent>
            </v:textbox>
            <w10:wrap anchorx="page"/>
          </v:shape>
        </w:pict>
      </w:r>
      <w:r>
        <w:t>Tel.:</w:t>
      </w:r>
    </w:p>
    <w:p w14:paraId="4712C3D0" w14:textId="77777777" w:rsidR="00AA7D0F" w:rsidRDefault="00000000">
      <w:pPr>
        <w:pStyle w:val="Zkladntext"/>
        <w:spacing w:line="252" w:lineRule="exact"/>
        <w:ind w:left="556"/>
        <w:jc w:val="left"/>
      </w:pPr>
      <w:r>
        <w:t>E-mail:</w:t>
      </w:r>
    </w:p>
    <w:p w14:paraId="4712C3D1" w14:textId="77777777" w:rsidR="00AA7D0F" w:rsidRDefault="00AA7D0F">
      <w:pPr>
        <w:pStyle w:val="Zkladntext"/>
        <w:spacing w:before="4"/>
        <w:ind w:left="0"/>
        <w:jc w:val="left"/>
        <w:rPr>
          <w:sz w:val="25"/>
        </w:rPr>
      </w:pPr>
    </w:p>
    <w:p w14:paraId="4712C3D2" w14:textId="77777777" w:rsidR="00AA7D0F" w:rsidRDefault="00000000">
      <w:pPr>
        <w:ind w:left="556"/>
        <w:rPr>
          <w:b/>
        </w:rPr>
      </w:pPr>
      <w:r>
        <w:t xml:space="preserve">na straně jedné jako </w:t>
      </w:r>
      <w:r>
        <w:rPr>
          <w:b/>
        </w:rPr>
        <w:t>uživatel</w:t>
      </w:r>
    </w:p>
    <w:p w14:paraId="4712C3D3" w14:textId="77777777" w:rsidR="00AA7D0F" w:rsidRDefault="00AA7D0F">
      <w:pPr>
        <w:pStyle w:val="Zkladntext"/>
        <w:spacing w:before="6"/>
        <w:ind w:left="0"/>
        <w:jc w:val="left"/>
        <w:rPr>
          <w:b/>
          <w:sz w:val="29"/>
        </w:rPr>
      </w:pPr>
    </w:p>
    <w:p w14:paraId="4712C3D4" w14:textId="77777777" w:rsidR="00AA7D0F" w:rsidRDefault="00000000">
      <w:pPr>
        <w:pStyle w:val="Zkladntext"/>
        <w:ind w:left="556"/>
        <w:jc w:val="left"/>
      </w:pPr>
      <w:r>
        <w:t>a</w:t>
      </w:r>
    </w:p>
    <w:p w14:paraId="4712C3D5" w14:textId="77777777" w:rsidR="00AA7D0F" w:rsidRDefault="00AA7D0F">
      <w:pPr>
        <w:pStyle w:val="Zkladntext"/>
        <w:spacing w:before="9"/>
        <w:ind w:left="0"/>
        <w:jc w:val="left"/>
        <w:rPr>
          <w:sz w:val="30"/>
        </w:rPr>
      </w:pPr>
    </w:p>
    <w:p w14:paraId="4712C3D6" w14:textId="77777777" w:rsidR="00AA7D0F" w:rsidRDefault="00000000">
      <w:pPr>
        <w:pStyle w:val="Nadpis4"/>
        <w:spacing w:before="1"/>
      </w:pPr>
      <w:r>
        <w:t xml:space="preserve">Software </w:t>
      </w:r>
      <w:proofErr w:type="spellStart"/>
      <w:r>
        <w:t>production</w:t>
      </w:r>
      <w:proofErr w:type="spellEnd"/>
      <w:r>
        <w:t xml:space="preserve"> s.r.o.</w:t>
      </w:r>
    </w:p>
    <w:p w14:paraId="4712C3D7" w14:textId="77777777" w:rsidR="00AA7D0F" w:rsidRDefault="00000000">
      <w:pPr>
        <w:pStyle w:val="Zkladntext"/>
        <w:tabs>
          <w:tab w:val="left" w:pos="2680"/>
        </w:tabs>
        <w:spacing w:before="1"/>
        <w:ind w:left="556" w:right="3427"/>
        <w:jc w:val="left"/>
      </w:pPr>
      <w:r>
        <w:t>se</w:t>
      </w:r>
      <w:r>
        <w:rPr>
          <w:spacing w:val="-1"/>
        </w:rPr>
        <w:t xml:space="preserve"> </w:t>
      </w:r>
      <w:r>
        <w:t>sídlem:</w:t>
      </w:r>
      <w:r>
        <w:tab/>
        <w:t>Denisovo nábřeží 2568/6, Plzeň, 301 00 zastoupený:</w:t>
      </w:r>
      <w:r>
        <w:tab/>
        <w:t>Bc. Petrem Suchým,</w:t>
      </w:r>
      <w:r>
        <w:rPr>
          <w:spacing w:val="1"/>
        </w:rPr>
        <w:t xml:space="preserve"> </w:t>
      </w:r>
      <w:r>
        <w:t>jednatelem</w:t>
      </w:r>
    </w:p>
    <w:p w14:paraId="4712C3D8" w14:textId="77777777" w:rsidR="00AA7D0F" w:rsidRDefault="00000000">
      <w:pPr>
        <w:pStyle w:val="Zkladntext"/>
        <w:tabs>
          <w:tab w:val="left" w:pos="2680"/>
        </w:tabs>
        <w:spacing w:before="1" w:line="252" w:lineRule="exact"/>
        <w:ind w:left="556"/>
        <w:jc w:val="left"/>
      </w:pPr>
      <w:r>
        <w:t>IČO:</w:t>
      </w:r>
      <w:r>
        <w:tab/>
        <w:t>279 73</w:t>
      </w:r>
      <w:r>
        <w:rPr>
          <w:spacing w:val="-1"/>
        </w:rPr>
        <w:t xml:space="preserve"> </w:t>
      </w:r>
      <w:r>
        <w:t>956</w:t>
      </w:r>
    </w:p>
    <w:p w14:paraId="4712C3D9" w14:textId="77777777" w:rsidR="00AA7D0F" w:rsidRDefault="00000000">
      <w:pPr>
        <w:pStyle w:val="Zkladntext"/>
        <w:tabs>
          <w:tab w:val="left" w:pos="2680"/>
        </w:tabs>
        <w:spacing w:line="252" w:lineRule="exact"/>
        <w:ind w:left="556"/>
        <w:jc w:val="left"/>
      </w:pPr>
      <w:r>
        <w:t>DIČ:</w:t>
      </w:r>
      <w:r>
        <w:tab/>
        <w:t>CZ 279 73</w:t>
      </w:r>
      <w:r>
        <w:rPr>
          <w:spacing w:val="-1"/>
        </w:rPr>
        <w:t xml:space="preserve"> </w:t>
      </w:r>
      <w:r>
        <w:t>956</w:t>
      </w:r>
    </w:p>
    <w:p w14:paraId="4712C3DA" w14:textId="77777777" w:rsidR="00AA7D0F" w:rsidRDefault="00000000">
      <w:pPr>
        <w:pStyle w:val="Zkladntext"/>
        <w:tabs>
          <w:tab w:val="left" w:pos="2680"/>
        </w:tabs>
        <w:spacing w:before="1" w:line="237" w:lineRule="auto"/>
        <w:ind w:left="556" w:right="6719"/>
        <w:jc w:val="left"/>
      </w:pPr>
      <w:r>
        <w:pict w14:anchorId="4712C5B2">
          <v:shape id="_x0000_s2084" type="#_x0000_t202" style="position:absolute;left:0;text-align:left;margin-left:177pt;margin-top:13pt;width:82.7pt;height:12.35pt;z-index:-252402688;mso-position-horizontal-relative:page" filled="f" stroked="f">
            <v:textbox inset="0,0,0,0">
              <w:txbxContent>
                <w:p w14:paraId="4712C5C9" w14:textId="77777777" w:rsidR="00AA7D0F" w:rsidRDefault="00000000">
                  <w:pPr>
                    <w:pStyle w:val="Zkladntext"/>
                    <w:spacing w:line="247" w:lineRule="exact"/>
                    <w:ind w:left="0"/>
                    <w:jc w:val="left"/>
                  </w:pPr>
                  <w:r>
                    <w:t>213367316/0300</w:t>
                  </w:r>
                </w:p>
              </w:txbxContent>
            </v:textbox>
            <w10:wrap anchorx="page"/>
          </v:shape>
        </w:pict>
      </w:r>
      <w:r>
        <w:pict w14:anchorId="4712C5B3">
          <v:group id="_x0000_s2077" style="position:absolute;left:0;text-align:left;margin-left:176.25pt;margin-top:14.2pt;width:84.2pt;height:37.2pt;z-index:-252398592;mso-position-horizontal-relative:page" coordorigin="3525,284" coordsize="1684,744">
            <v:rect id="_x0000_s2083" style="position:absolute;left:3540;top:298;width:1654;height:208" filled="f" strokeweight="1.5pt"/>
            <v:rect id="_x0000_s2082" style="position:absolute;left:3555;top:313;width:1624;height:178" fillcolor="black" stroked="f"/>
            <v:rect id="_x0000_s2081" style="position:absolute;left:3540;top:550;width:1102;height:208" filled="f" strokeweight="1.5pt"/>
            <v:rect id="_x0000_s2080" style="position:absolute;left:3555;top:565;width:1072;height:178" fillcolor="black" stroked="f"/>
            <v:rect id="_x0000_s2079" style="position:absolute;left:3540;top:805;width:1277;height:208" filled="f" strokeweight="1.5pt"/>
            <v:rect id="_x0000_s2078" style="position:absolute;left:3555;top:820;width:1247;height:178" fillcolor="black" stroked="f"/>
            <w10:wrap anchorx="page"/>
          </v:group>
        </w:pict>
      </w:r>
      <w:r>
        <w:t>Bankovní</w:t>
      </w:r>
      <w:r>
        <w:rPr>
          <w:spacing w:val="-1"/>
        </w:rPr>
        <w:t xml:space="preserve"> </w:t>
      </w:r>
      <w:r>
        <w:t>ústav:</w:t>
      </w:r>
      <w:r>
        <w:tab/>
      </w:r>
      <w:r>
        <w:rPr>
          <w:spacing w:val="-5"/>
        </w:rPr>
        <w:t xml:space="preserve">ČSOB </w:t>
      </w:r>
      <w:r>
        <w:t>Číslo</w:t>
      </w:r>
      <w:r>
        <w:rPr>
          <w:spacing w:val="-1"/>
        </w:rPr>
        <w:t xml:space="preserve"> </w:t>
      </w:r>
      <w:r>
        <w:t>účtu</w:t>
      </w:r>
      <w:hyperlink w:anchor="_bookmark0" w:history="1">
        <w:r>
          <w:rPr>
            <w:position w:val="8"/>
            <w:sz w:val="14"/>
          </w:rPr>
          <w:t>1</w:t>
        </w:r>
      </w:hyperlink>
      <w:r>
        <w:t>:</w:t>
      </w:r>
    </w:p>
    <w:p w14:paraId="4712C3DB" w14:textId="77777777" w:rsidR="00AA7D0F" w:rsidRDefault="00000000">
      <w:pPr>
        <w:pStyle w:val="Zkladntext"/>
        <w:spacing w:line="251" w:lineRule="exact"/>
        <w:ind w:left="556"/>
        <w:jc w:val="left"/>
      </w:pPr>
      <w:r>
        <w:pict w14:anchorId="4712C5B4">
          <v:shape id="_x0000_s2076" type="#_x0000_t202" style="position:absolute;left:0;text-align:left;margin-left:177pt;margin-top:.25pt;width:55.1pt;height:12.35pt;z-index:-252401664;mso-position-horizontal-relative:page" filled="f" stroked="f">
            <v:textbox inset="0,0,0,0">
              <w:txbxContent>
                <w:p w14:paraId="4712C5CA" w14:textId="77777777" w:rsidR="00AA7D0F" w:rsidRDefault="00000000">
                  <w:pPr>
                    <w:pStyle w:val="Zkladntext"/>
                    <w:spacing w:line="247" w:lineRule="exact"/>
                    <w:ind w:left="0"/>
                    <w:jc w:val="left"/>
                  </w:pPr>
                  <w:r>
                    <w:t>374802454</w:t>
                  </w:r>
                </w:p>
              </w:txbxContent>
            </v:textbox>
            <w10:wrap anchorx="page"/>
          </v:shape>
        </w:pict>
      </w:r>
      <w:r>
        <w:t>Tel.:</w:t>
      </w:r>
    </w:p>
    <w:p w14:paraId="4712C3DC" w14:textId="77777777" w:rsidR="00AA7D0F" w:rsidRDefault="00000000">
      <w:pPr>
        <w:pStyle w:val="Zkladntext"/>
        <w:spacing w:before="2" w:line="252" w:lineRule="exact"/>
        <w:ind w:left="556"/>
        <w:jc w:val="left"/>
      </w:pPr>
      <w:r>
        <w:pict w14:anchorId="4712C5B5">
          <v:shape id="_x0000_s2075" type="#_x0000_t202" style="position:absolute;left:0;text-align:left;margin-left:177pt;margin-top:.4pt;width:63.85pt;height:12.35pt;z-index:-252400640;mso-position-horizontal-relative:page" filled="f" stroked="f">
            <v:textbox inset="0,0,0,0">
              <w:txbxContent>
                <w:p w14:paraId="4712C5CB" w14:textId="77777777" w:rsidR="00AA7D0F" w:rsidRDefault="00000000">
                  <w:pPr>
                    <w:pStyle w:val="Zkladntext"/>
                    <w:spacing w:line="247" w:lineRule="exact"/>
                    <w:ind w:left="0"/>
                    <w:jc w:val="left"/>
                  </w:pPr>
                  <w:hyperlink r:id="rId8">
                    <w:r>
                      <w:rPr>
                        <w:spacing w:val="-2"/>
                      </w:rPr>
                      <w:t>info@sopr.cz</w:t>
                    </w:r>
                  </w:hyperlink>
                </w:p>
              </w:txbxContent>
            </v:textbox>
            <w10:wrap anchorx="page"/>
          </v:shape>
        </w:pict>
      </w:r>
      <w:r>
        <w:t>E-mail:</w:t>
      </w:r>
    </w:p>
    <w:p w14:paraId="4712C3DD" w14:textId="77777777" w:rsidR="00AA7D0F" w:rsidRDefault="00000000">
      <w:pPr>
        <w:pStyle w:val="Zkladntext"/>
        <w:spacing w:line="528" w:lineRule="auto"/>
        <w:ind w:left="556" w:right="649"/>
        <w:jc w:val="left"/>
        <w:rPr>
          <w:b/>
        </w:rPr>
      </w:pPr>
      <w:r>
        <w:t xml:space="preserve">Zapsáno v obchodním rejstříku: vedeného Krajským soudem v Plzni oddíl C, vložka 19541 na straně druhé jako </w:t>
      </w:r>
      <w:r>
        <w:rPr>
          <w:b/>
        </w:rPr>
        <w:t>poskytovatel</w:t>
      </w:r>
    </w:p>
    <w:p w14:paraId="4712C3DE" w14:textId="77777777" w:rsidR="00AA7D0F" w:rsidRDefault="00000000">
      <w:pPr>
        <w:pStyle w:val="Zkladntext"/>
        <w:spacing w:before="50" w:line="288" w:lineRule="auto"/>
        <w:ind w:left="556"/>
        <w:jc w:val="left"/>
      </w:pPr>
      <w:r>
        <w:t>Uživatel a poskytovatel jsou dále společně též označováni jako „strany“ nebo „smluvní strany“ nebo kdokoli z nich jednotlivě též „strana“ nebo „smluvní strana“.</w:t>
      </w:r>
    </w:p>
    <w:p w14:paraId="4712C3DF" w14:textId="77777777" w:rsidR="00AA7D0F" w:rsidRDefault="00AA7D0F">
      <w:pPr>
        <w:pStyle w:val="Zkladntext"/>
        <w:spacing w:before="4"/>
        <w:ind w:left="0"/>
        <w:jc w:val="left"/>
        <w:rPr>
          <w:sz w:val="26"/>
        </w:rPr>
      </w:pPr>
    </w:p>
    <w:p w14:paraId="4712C3E0" w14:textId="77777777" w:rsidR="00AA7D0F" w:rsidRDefault="00000000">
      <w:pPr>
        <w:pStyle w:val="Zkladntext"/>
        <w:spacing w:line="288" w:lineRule="auto"/>
        <w:ind w:left="585" w:right="425" w:hanging="4"/>
        <w:jc w:val="center"/>
      </w:pPr>
      <w:r>
        <w:t>Shora označené smluvní strany uzavírají v souladu se zákonem č. 89/2012 Sb., občanský zákoník, ve znění pozdějších předpisů (dále jen „občanský zákoník“) a zákonem č. 121/2000 Sb., o právu autorském, o právech souvisejících s právem autorským a o změně některých zákonů (autorský zákon), ve znění pozdějších předpisů (dále jen „autorský zákon“) tuto smlouvu o poskytování softwaru:</w:t>
      </w:r>
    </w:p>
    <w:p w14:paraId="4712C3E1" w14:textId="77777777" w:rsidR="00AA7D0F" w:rsidRDefault="00AA7D0F">
      <w:pPr>
        <w:pStyle w:val="Zkladntext"/>
        <w:spacing w:before="6"/>
        <w:ind w:left="0"/>
        <w:jc w:val="left"/>
        <w:rPr>
          <w:sz w:val="26"/>
        </w:rPr>
      </w:pPr>
    </w:p>
    <w:p w14:paraId="4712C3E2" w14:textId="77777777" w:rsidR="00AA7D0F" w:rsidRDefault="00000000">
      <w:pPr>
        <w:pStyle w:val="Nadpis1"/>
        <w:numPr>
          <w:ilvl w:val="0"/>
          <w:numId w:val="7"/>
        </w:numPr>
        <w:tabs>
          <w:tab w:val="left" w:pos="1181"/>
        </w:tabs>
        <w:ind w:hanging="625"/>
        <w:jc w:val="both"/>
      </w:pPr>
      <w:r>
        <w:t>Základní</w:t>
      </w:r>
      <w:r>
        <w:rPr>
          <w:spacing w:val="-3"/>
        </w:rPr>
        <w:t xml:space="preserve"> </w:t>
      </w:r>
      <w:r>
        <w:t>ustanovení</w:t>
      </w:r>
    </w:p>
    <w:p w14:paraId="4712C3E3" w14:textId="77777777" w:rsidR="00AA7D0F" w:rsidRDefault="00000000">
      <w:pPr>
        <w:pStyle w:val="Odstavecseseznamem"/>
        <w:numPr>
          <w:ilvl w:val="1"/>
          <w:numId w:val="7"/>
        </w:numPr>
        <w:tabs>
          <w:tab w:val="left" w:pos="1637"/>
        </w:tabs>
        <w:ind w:right="391"/>
        <w:jc w:val="both"/>
      </w:pPr>
      <w:r>
        <w:t>Smlouva</w:t>
      </w:r>
      <w:r>
        <w:rPr>
          <w:spacing w:val="-13"/>
        </w:rPr>
        <w:t xml:space="preserve"> </w:t>
      </w:r>
      <w:r>
        <w:t>je</w:t>
      </w:r>
      <w:r>
        <w:rPr>
          <w:spacing w:val="-14"/>
        </w:rPr>
        <w:t xml:space="preserve"> </w:t>
      </w:r>
      <w:r>
        <w:t>uzavírána</w:t>
      </w:r>
      <w:r>
        <w:rPr>
          <w:spacing w:val="-13"/>
        </w:rPr>
        <w:t xml:space="preserve"> </w:t>
      </w:r>
      <w:r>
        <w:t>na</w:t>
      </w:r>
      <w:r>
        <w:rPr>
          <w:spacing w:val="-16"/>
        </w:rPr>
        <w:t xml:space="preserve"> </w:t>
      </w:r>
      <w:r>
        <w:t>základě</w:t>
      </w:r>
      <w:r>
        <w:rPr>
          <w:spacing w:val="-11"/>
        </w:rPr>
        <w:t xml:space="preserve"> </w:t>
      </w:r>
      <w:r>
        <w:t>výsledku</w:t>
      </w:r>
      <w:r>
        <w:rPr>
          <w:spacing w:val="-13"/>
        </w:rPr>
        <w:t xml:space="preserve"> </w:t>
      </w:r>
      <w:r>
        <w:t>zadávacího</w:t>
      </w:r>
      <w:r>
        <w:rPr>
          <w:spacing w:val="-14"/>
        </w:rPr>
        <w:t xml:space="preserve"> </w:t>
      </w:r>
      <w:r>
        <w:t>řízení</w:t>
      </w:r>
      <w:r>
        <w:rPr>
          <w:spacing w:val="-12"/>
        </w:rPr>
        <w:t xml:space="preserve"> </w:t>
      </w:r>
      <w:r>
        <w:t>na</w:t>
      </w:r>
      <w:r>
        <w:rPr>
          <w:spacing w:val="-13"/>
        </w:rPr>
        <w:t xml:space="preserve"> </w:t>
      </w:r>
      <w:r>
        <w:t>veřejnou</w:t>
      </w:r>
      <w:r>
        <w:rPr>
          <w:spacing w:val="-14"/>
        </w:rPr>
        <w:t xml:space="preserve"> </w:t>
      </w:r>
      <w:r>
        <w:t xml:space="preserve">zakázku: </w:t>
      </w:r>
      <w:r>
        <w:rPr>
          <w:b/>
        </w:rPr>
        <w:t xml:space="preserve">INFORMAČNÍ SYSTÉM PRO POSKYTOVATELE SOCIÁLNÍCH SLUŽEB </w:t>
      </w:r>
      <w:r>
        <w:t>(dále jen „veřejná zakázka“), realizovaného v souladu se zákonem č. 134/2016 Sb., o zadávání veřejných zakázek, ve znění pozdějších předpisů (dále jen</w:t>
      </w:r>
      <w:r>
        <w:rPr>
          <w:spacing w:val="-18"/>
        </w:rPr>
        <w:t xml:space="preserve"> </w:t>
      </w:r>
      <w:r>
        <w:t>„ZZVZ“).</w:t>
      </w:r>
    </w:p>
    <w:p w14:paraId="4712C3E4" w14:textId="77777777" w:rsidR="00AA7D0F" w:rsidRDefault="00AA7D0F">
      <w:pPr>
        <w:pStyle w:val="Zkladntext"/>
        <w:ind w:left="0"/>
        <w:jc w:val="left"/>
        <w:rPr>
          <w:sz w:val="20"/>
        </w:rPr>
      </w:pPr>
    </w:p>
    <w:p w14:paraId="4712C3E5" w14:textId="77777777" w:rsidR="00AA7D0F" w:rsidRDefault="00AA7D0F">
      <w:pPr>
        <w:pStyle w:val="Zkladntext"/>
        <w:ind w:left="0"/>
        <w:jc w:val="left"/>
        <w:rPr>
          <w:sz w:val="20"/>
        </w:rPr>
      </w:pPr>
    </w:p>
    <w:p w14:paraId="4712C3E6" w14:textId="77777777" w:rsidR="00AA7D0F" w:rsidRDefault="00000000">
      <w:pPr>
        <w:pStyle w:val="Zkladntext"/>
        <w:spacing w:before="4"/>
        <w:ind w:left="0"/>
        <w:jc w:val="left"/>
        <w:rPr>
          <w:sz w:val="11"/>
        </w:rPr>
      </w:pPr>
      <w:r>
        <w:pict w14:anchorId="4712C5B6">
          <v:shape id="_x0000_s2074" style="position:absolute;margin-left:70.8pt;margin-top:8.8pt;width:144.05pt;height:.1pt;z-index:-251658240;mso-wrap-distance-left:0;mso-wrap-distance-right:0;mso-position-horizontal-relative:page" coordorigin="1416,176" coordsize="2881,0" path="m1416,176r2881,e" filled="f" strokeweight=".21169mm">
            <v:path arrowok="t"/>
            <w10:wrap type="topAndBottom" anchorx="page"/>
          </v:shape>
        </w:pict>
      </w:r>
    </w:p>
    <w:p w14:paraId="4712C3E7" w14:textId="77777777" w:rsidR="00AA7D0F" w:rsidRDefault="00000000">
      <w:pPr>
        <w:spacing w:before="108"/>
        <w:ind w:left="556"/>
        <w:rPr>
          <w:sz w:val="18"/>
        </w:rPr>
      </w:pPr>
      <w:bookmarkStart w:id="0" w:name="_bookmark0"/>
      <w:bookmarkEnd w:id="0"/>
      <w:r>
        <w:rPr>
          <w:position w:val="6"/>
          <w:sz w:val="12"/>
        </w:rPr>
        <w:t xml:space="preserve">1 </w:t>
      </w:r>
      <w:r>
        <w:rPr>
          <w:sz w:val="18"/>
        </w:rPr>
        <w:t>Bankovní účet se musí shodovat s účtem používaným pro ekonomickou činnost registrovaným u správce daně</w:t>
      </w:r>
    </w:p>
    <w:p w14:paraId="4712C3E8" w14:textId="77777777" w:rsidR="00AA7D0F" w:rsidRDefault="00AA7D0F">
      <w:pPr>
        <w:rPr>
          <w:sz w:val="18"/>
        </w:rPr>
        <w:sectPr w:rsidR="00AA7D0F">
          <w:footerReference w:type="default" r:id="rId9"/>
          <w:type w:val="continuous"/>
          <w:pgSz w:w="11910" w:h="16840"/>
          <w:pgMar w:top="1320" w:right="1020" w:bottom="1140" w:left="860" w:header="708" w:footer="942" w:gutter="0"/>
          <w:pgNumType w:start="1"/>
          <w:cols w:space="708"/>
        </w:sectPr>
      </w:pPr>
    </w:p>
    <w:p w14:paraId="4712C3E9" w14:textId="77777777" w:rsidR="00AA7D0F" w:rsidRDefault="00000000">
      <w:pPr>
        <w:pStyle w:val="Odstavecseseznamem"/>
        <w:numPr>
          <w:ilvl w:val="1"/>
          <w:numId w:val="7"/>
        </w:numPr>
        <w:tabs>
          <w:tab w:val="left" w:pos="1637"/>
        </w:tabs>
        <w:spacing w:before="78"/>
        <w:ind w:right="396"/>
        <w:jc w:val="both"/>
      </w:pPr>
      <w:r>
        <w:lastRenderedPageBreak/>
        <w:t>Nabídka poskytovatele byla v rámci zadávacího řízení vyhodnocena jako nejvýhodnější.</w:t>
      </w:r>
    </w:p>
    <w:p w14:paraId="4712C3EA" w14:textId="77777777" w:rsidR="00AA7D0F" w:rsidRDefault="00000000">
      <w:pPr>
        <w:pStyle w:val="Odstavecseseznamem"/>
        <w:numPr>
          <w:ilvl w:val="1"/>
          <w:numId w:val="7"/>
        </w:numPr>
        <w:tabs>
          <w:tab w:val="left" w:pos="1637"/>
        </w:tabs>
        <w:ind w:right="393"/>
        <w:jc w:val="both"/>
      </w:pPr>
      <w:r>
        <w:t>Účelem smlouvy je realizace veřejné zakázky a vymezení s tím souvisejících práv a povinností smluvních</w:t>
      </w:r>
      <w:r>
        <w:rPr>
          <w:spacing w:val="1"/>
        </w:rPr>
        <w:t xml:space="preserve"> </w:t>
      </w:r>
      <w:r>
        <w:t>stran.</w:t>
      </w:r>
    </w:p>
    <w:p w14:paraId="4712C3EB" w14:textId="77777777" w:rsidR="00AA7D0F" w:rsidRDefault="00000000">
      <w:pPr>
        <w:pStyle w:val="Odstavecseseznamem"/>
        <w:numPr>
          <w:ilvl w:val="1"/>
          <w:numId w:val="7"/>
        </w:numPr>
        <w:tabs>
          <w:tab w:val="left" w:pos="1637"/>
        </w:tabs>
        <w:spacing w:before="1"/>
        <w:ind w:right="395"/>
        <w:jc w:val="both"/>
      </w:pPr>
      <w:r>
        <w:t>Poskytovatel</w:t>
      </w:r>
      <w:r>
        <w:rPr>
          <w:spacing w:val="-12"/>
        </w:rPr>
        <w:t xml:space="preserve"> </w:t>
      </w:r>
      <w:r>
        <w:t>touto</w:t>
      </w:r>
      <w:r>
        <w:rPr>
          <w:spacing w:val="-11"/>
        </w:rPr>
        <w:t xml:space="preserve"> </w:t>
      </w:r>
      <w:r>
        <w:t>smlouvou</w:t>
      </w:r>
      <w:r>
        <w:rPr>
          <w:spacing w:val="-9"/>
        </w:rPr>
        <w:t xml:space="preserve"> </w:t>
      </w:r>
      <w:r>
        <w:t>garantuje</w:t>
      </w:r>
      <w:r>
        <w:rPr>
          <w:spacing w:val="-8"/>
        </w:rPr>
        <w:t xml:space="preserve"> </w:t>
      </w:r>
      <w:r>
        <w:t>uživateli</w:t>
      </w:r>
      <w:r>
        <w:rPr>
          <w:spacing w:val="-9"/>
        </w:rPr>
        <w:t xml:space="preserve"> </w:t>
      </w:r>
      <w:r>
        <w:t>splnění</w:t>
      </w:r>
      <w:r>
        <w:rPr>
          <w:spacing w:val="-7"/>
        </w:rPr>
        <w:t xml:space="preserve"> </w:t>
      </w:r>
      <w:r>
        <w:t>předmětu</w:t>
      </w:r>
      <w:r>
        <w:rPr>
          <w:spacing w:val="-10"/>
        </w:rPr>
        <w:t xml:space="preserve"> </w:t>
      </w:r>
      <w:r>
        <w:t>veřejné</w:t>
      </w:r>
      <w:r>
        <w:rPr>
          <w:spacing w:val="-11"/>
        </w:rPr>
        <w:t xml:space="preserve"> </w:t>
      </w:r>
      <w:r>
        <w:t>zakázky v rozsahu zadávací</w:t>
      </w:r>
      <w:r>
        <w:rPr>
          <w:spacing w:val="-1"/>
        </w:rPr>
        <w:t xml:space="preserve"> </w:t>
      </w:r>
      <w:r>
        <w:t>dokumentace.</w:t>
      </w:r>
    </w:p>
    <w:p w14:paraId="4712C3EC" w14:textId="77777777" w:rsidR="00AA7D0F" w:rsidRDefault="00000000">
      <w:pPr>
        <w:pStyle w:val="Odstavecseseznamem"/>
        <w:numPr>
          <w:ilvl w:val="1"/>
          <w:numId w:val="7"/>
        </w:numPr>
        <w:tabs>
          <w:tab w:val="left" w:pos="1637"/>
        </w:tabs>
        <w:ind w:right="395"/>
        <w:jc w:val="both"/>
      </w:pPr>
      <w:r>
        <w:t>Poskytovatel</w:t>
      </w:r>
      <w:r>
        <w:rPr>
          <w:spacing w:val="-13"/>
        </w:rPr>
        <w:t xml:space="preserve"> </w:t>
      </w:r>
      <w:r>
        <w:t>je</w:t>
      </w:r>
      <w:r>
        <w:rPr>
          <w:spacing w:val="-12"/>
        </w:rPr>
        <w:t xml:space="preserve"> </w:t>
      </w:r>
      <w:r>
        <w:t>vázán</w:t>
      </w:r>
      <w:r>
        <w:rPr>
          <w:spacing w:val="-12"/>
        </w:rPr>
        <w:t xml:space="preserve"> </w:t>
      </w:r>
      <w:r>
        <w:t>svou</w:t>
      </w:r>
      <w:r>
        <w:rPr>
          <w:spacing w:val="-10"/>
        </w:rPr>
        <w:t xml:space="preserve"> </w:t>
      </w:r>
      <w:r>
        <w:t>nabídkou</w:t>
      </w:r>
      <w:r>
        <w:rPr>
          <w:spacing w:val="-12"/>
        </w:rPr>
        <w:t xml:space="preserve"> </w:t>
      </w:r>
      <w:r>
        <w:t>předloženou</w:t>
      </w:r>
      <w:r>
        <w:rPr>
          <w:spacing w:val="-10"/>
        </w:rPr>
        <w:t xml:space="preserve"> </w:t>
      </w:r>
      <w:r>
        <w:t>v</w:t>
      </w:r>
      <w:r>
        <w:rPr>
          <w:spacing w:val="-12"/>
        </w:rPr>
        <w:t xml:space="preserve"> </w:t>
      </w:r>
      <w:r>
        <w:t>zadávacím</w:t>
      </w:r>
      <w:r>
        <w:rPr>
          <w:spacing w:val="-11"/>
        </w:rPr>
        <w:t xml:space="preserve"> </w:t>
      </w:r>
      <w:r>
        <w:t>řízení,</w:t>
      </w:r>
      <w:r>
        <w:rPr>
          <w:spacing w:val="-11"/>
        </w:rPr>
        <w:t xml:space="preserve"> </w:t>
      </w:r>
      <w:r>
        <w:t>která</w:t>
      </w:r>
      <w:r>
        <w:rPr>
          <w:spacing w:val="-12"/>
        </w:rPr>
        <w:t xml:space="preserve"> </w:t>
      </w:r>
      <w:r>
        <w:t>se</w:t>
      </w:r>
      <w:r>
        <w:rPr>
          <w:spacing w:val="-12"/>
        </w:rPr>
        <w:t xml:space="preserve"> </w:t>
      </w:r>
      <w:r>
        <w:t>pro úpravu vzájemných vztahů vyplývajících z této smlouvy použije</w:t>
      </w:r>
      <w:r>
        <w:rPr>
          <w:spacing w:val="-17"/>
        </w:rPr>
        <w:t xml:space="preserve"> </w:t>
      </w:r>
      <w:r>
        <w:t>obdobně.</w:t>
      </w:r>
    </w:p>
    <w:p w14:paraId="4712C3ED" w14:textId="77777777" w:rsidR="00AA7D0F" w:rsidRDefault="00000000">
      <w:pPr>
        <w:pStyle w:val="Odstavecseseznamem"/>
        <w:numPr>
          <w:ilvl w:val="1"/>
          <w:numId w:val="7"/>
        </w:numPr>
        <w:tabs>
          <w:tab w:val="left" w:pos="1637"/>
        </w:tabs>
        <w:spacing w:before="1"/>
        <w:ind w:right="394"/>
        <w:jc w:val="both"/>
      </w:pPr>
      <w:r>
        <w:t>Jednotlivá ujednání smlouvy budou vykládána v souladu se zadávacími podmínkami veřejné zakázky a nabídkou poskytovatele podanou do zadávacího řízení veřejné zakázky. V případě rozporu mezi ustanoveními smlouvy a podmínkami uvedenými v zadávací dokumentaci či nabídce poskytovatele, mají přednost podmínky sjednané ve</w:t>
      </w:r>
      <w:r>
        <w:rPr>
          <w:spacing w:val="-4"/>
        </w:rPr>
        <w:t xml:space="preserve"> </w:t>
      </w:r>
      <w:r>
        <w:t>smlouvě.</w:t>
      </w:r>
    </w:p>
    <w:p w14:paraId="4712C3EE" w14:textId="77777777" w:rsidR="00AA7D0F" w:rsidRDefault="00000000">
      <w:pPr>
        <w:pStyle w:val="Odstavecseseznamem"/>
        <w:numPr>
          <w:ilvl w:val="1"/>
          <w:numId w:val="7"/>
        </w:numPr>
        <w:tabs>
          <w:tab w:val="left" w:pos="1637"/>
        </w:tabs>
        <w:ind w:right="394"/>
        <w:jc w:val="both"/>
      </w:pPr>
      <w:r>
        <w:t>Poskytovatel prohlašuje, že jím uvedený bankovní účet v této smlouvě je bankovním</w:t>
      </w:r>
      <w:r>
        <w:rPr>
          <w:spacing w:val="-14"/>
        </w:rPr>
        <w:t xml:space="preserve"> </w:t>
      </w:r>
      <w:r>
        <w:t>účtem</w:t>
      </w:r>
      <w:r>
        <w:rPr>
          <w:spacing w:val="-15"/>
        </w:rPr>
        <w:t xml:space="preserve"> </w:t>
      </w:r>
      <w:r>
        <w:t>zveřejněným</w:t>
      </w:r>
      <w:r>
        <w:rPr>
          <w:spacing w:val="-15"/>
        </w:rPr>
        <w:t xml:space="preserve"> </w:t>
      </w:r>
      <w:r>
        <w:t>ve</w:t>
      </w:r>
      <w:r>
        <w:rPr>
          <w:spacing w:val="-16"/>
        </w:rPr>
        <w:t xml:space="preserve"> </w:t>
      </w:r>
      <w:r>
        <w:t>smyslu</w:t>
      </w:r>
      <w:r>
        <w:rPr>
          <w:spacing w:val="-14"/>
        </w:rPr>
        <w:t xml:space="preserve"> </w:t>
      </w:r>
      <w:r>
        <w:t>zákona</w:t>
      </w:r>
      <w:r>
        <w:rPr>
          <w:spacing w:val="-16"/>
        </w:rPr>
        <w:t xml:space="preserve"> </w:t>
      </w:r>
      <w:r>
        <w:t>č.</w:t>
      </w:r>
      <w:r>
        <w:rPr>
          <w:spacing w:val="-12"/>
        </w:rPr>
        <w:t xml:space="preserve"> </w:t>
      </w:r>
      <w:r>
        <w:t>235/2004</w:t>
      </w:r>
      <w:r>
        <w:rPr>
          <w:spacing w:val="-17"/>
        </w:rPr>
        <w:t xml:space="preserve"> </w:t>
      </w:r>
      <w:r>
        <w:t>Sb.,</w:t>
      </w:r>
      <w:r>
        <w:rPr>
          <w:spacing w:val="-15"/>
        </w:rPr>
        <w:t xml:space="preserve"> </w:t>
      </w:r>
      <w:r>
        <w:t>o</w:t>
      </w:r>
      <w:r>
        <w:rPr>
          <w:spacing w:val="-14"/>
        </w:rPr>
        <w:t xml:space="preserve"> </w:t>
      </w:r>
      <w:r>
        <w:t>dani</w:t>
      </w:r>
      <w:r>
        <w:rPr>
          <w:spacing w:val="-17"/>
        </w:rPr>
        <w:t xml:space="preserve"> </w:t>
      </w:r>
      <w:r>
        <w:t>z</w:t>
      </w:r>
      <w:r>
        <w:rPr>
          <w:spacing w:val="-16"/>
        </w:rPr>
        <w:t xml:space="preserve"> </w:t>
      </w:r>
      <w:r>
        <w:t>přidané hodnoty, ve znění pozdějších předpisů. V případě změny zveřejněného účtu je poskytovatel povinen oznámit a prokázat změnu</w:t>
      </w:r>
      <w:r>
        <w:rPr>
          <w:spacing w:val="-7"/>
        </w:rPr>
        <w:t xml:space="preserve"> </w:t>
      </w:r>
      <w:r>
        <w:t>uživateli.</w:t>
      </w:r>
    </w:p>
    <w:p w14:paraId="4712C3EF" w14:textId="77777777" w:rsidR="00AA7D0F" w:rsidRDefault="00000000">
      <w:pPr>
        <w:pStyle w:val="Odstavecseseznamem"/>
        <w:numPr>
          <w:ilvl w:val="1"/>
          <w:numId w:val="7"/>
        </w:numPr>
        <w:tabs>
          <w:tab w:val="left" w:pos="1637"/>
        </w:tabs>
        <w:ind w:right="390"/>
        <w:jc w:val="both"/>
      </w:pPr>
      <w:r>
        <w:t>Poskytovatel prohlašuje, že je oprávněn k výkonu majetkových práv k softwaru v souladu s ustanoveními autorského</w:t>
      </w:r>
      <w:r>
        <w:rPr>
          <w:spacing w:val="-5"/>
        </w:rPr>
        <w:t xml:space="preserve"> </w:t>
      </w:r>
      <w:r>
        <w:t>zákona.</w:t>
      </w:r>
    </w:p>
    <w:p w14:paraId="4712C3F0" w14:textId="77777777" w:rsidR="00AA7D0F" w:rsidRDefault="00000000">
      <w:pPr>
        <w:pStyle w:val="Odstavecseseznamem"/>
        <w:numPr>
          <w:ilvl w:val="1"/>
          <w:numId w:val="7"/>
        </w:numPr>
        <w:tabs>
          <w:tab w:val="left" w:pos="1637"/>
        </w:tabs>
        <w:ind w:right="394"/>
        <w:jc w:val="both"/>
      </w:pPr>
      <w:r>
        <w:t>Vlastní programové vybavení softwaru, včetně veškerých aktualizací zůstává duševním vlastnictvím poskytovatele a požívá ochrany dle autorského</w:t>
      </w:r>
      <w:r>
        <w:rPr>
          <w:spacing w:val="-25"/>
        </w:rPr>
        <w:t xml:space="preserve"> </w:t>
      </w:r>
      <w:r>
        <w:t>zákona.</w:t>
      </w:r>
    </w:p>
    <w:p w14:paraId="4712C3F1" w14:textId="77777777" w:rsidR="00AA7D0F" w:rsidRDefault="00AA7D0F">
      <w:pPr>
        <w:pStyle w:val="Zkladntext"/>
        <w:ind w:left="0"/>
        <w:jc w:val="left"/>
        <w:rPr>
          <w:sz w:val="25"/>
        </w:rPr>
      </w:pPr>
    </w:p>
    <w:p w14:paraId="4712C3F2" w14:textId="77777777" w:rsidR="00AA7D0F" w:rsidRDefault="00000000">
      <w:pPr>
        <w:pStyle w:val="Nadpis1"/>
        <w:numPr>
          <w:ilvl w:val="0"/>
          <w:numId w:val="7"/>
        </w:numPr>
        <w:tabs>
          <w:tab w:val="left" w:pos="1181"/>
        </w:tabs>
        <w:spacing w:before="1"/>
        <w:ind w:hanging="625"/>
        <w:jc w:val="both"/>
      </w:pPr>
      <w:r>
        <w:t>Předmět</w:t>
      </w:r>
      <w:r>
        <w:rPr>
          <w:spacing w:val="-1"/>
        </w:rPr>
        <w:t xml:space="preserve"> </w:t>
      </w:r>
      <w:r>
        <w:t>smlouvy</w:t>
      </w:r>
    </w:p>
    <w:p w14:paraId="4712C3F3" w14:textId="77777777" w:rsidR="00AA7D0F" w:rsidRDefault="00000000">
      <w:pPr>
        <w:pStyle w:val="Odstavecseseznamem"/>
        <w:numPr>
          <w:ilvl w:val="1"/>
          <w:numId w:val="7"/>
        </w:numPr>
        <w:tabs>
          <w:tab w:val="left" w:pos="1637"/>
        </w:tabs>
        <w:ind w:right="394"/>
        <w:jc w:val="both"/>
      </w:pPr>
      <w:r>
        <w:t>Předmětem této smlouvy je úplatný závazek poskytovatele poskytnout uživateli dále specifikovaný software, včetně jeho implementace a následné poskytovaní uživatelské</w:t>
      </w:r>
      <w:r>
        <w:rPr>
          <w:spacing w:val="-1"/>
        </w:rPr>
        <w:t xml:space="preserve"> </w:t>
      </w:r>
      <w:r>
        <w:t>podpory.</w:t>
      </w:r>
    </w:p>
    <w:p w14:paraId="4712C3F4" w14:textId="77777777" w:rsidR="00AA7D0F" w:rsidRDefault="00000000">
      <w:pPr>
        <w:pStyle w:val="Odstavecseseznamem"/>
        <w:numPr>
          <w:ilvl w:val="1"/>
          <w:numId w:val="7"/>
        </w:numPr>
        <w:tabs>
          <w:tab w:val="left" w:pos="1637"/>
        </w:tabs>
        <w:ind w:right="392"/>
        <w:jc w:val="both"/>
      </w:pPr>
      <w:r>
        <w:t>Softwarem se v této smlouvě rozumí veškeré systémové a aplikační programové vybavení potřebné k řádnému, plně funkčnímu, nepřetržitému a bezporuchovému fungování jako podpůrného programu pro vedení agendy poskytovatele sociálních služeb.</w:t>
      </w:r>
    </w:p>
    <w:p w14:paraId="4712C3F5" w14:textId="77777777" w:rsidR="00AA7D0F" w:rsidRDefault="00000000">
      <w:pPr>
        <w:pStyle w:val="Odstavecseseznamem"/>
        <w:numPr>
          <w:ilvl w:val="1"/>
          <w:numId w:val="7"/>
        </w:numPr>
        <w:tabs>
          <w:tab w:val="left" w:pos="1637"/>
        </w:tabs>
        <w:spacing w:line="251" w:lineRule="exact"/>
        <w:ind w:hanging="721"/>
        <w:jc w:val="both"/>
        <w:rPr>
          <w:b/>
        </w:rPr>
      </w:pPr>
      <w:r>
        <w:t xml:space="preserve">Poskytovatel garantuje dostupnost softwaru v rozsahu nejméně: </w:t>
      </w:r>
      <w:r>
        <w:rPr>
          <w:b/>
        </w:rPr>
        <w:t>SLA 99,5</w:t>
      </w:r>
      <w:r>
        <w:rPr>
          <w:b/>
          <w:spacing w:val="-8"/>
        </w:rPr>
        <w:t xml:space="preserve"> </w:t>
      </w:r>
      <w:r>
        <w:rPr>
          <w:b/>
        </w:rPr>
        <w:t>%</w:t>
      </w:r>
    </w:p>
    <w:p w14:paraId="4712C3F6" w14:textId="77777777" w:rsidR="00AA7D0F" w:rsidRDefault="00000000">
      <w:pPr>
        <w:pStyle w:val="Zkladntext"/>
        <w:spacing w:before="1" w:line="252" w:lineRule="exact"/>
        <w:ind w:left="1636"/>
      </w:pPr>
      <w:r>
        <w:t>v kalendářním roce.</w:t>
      </w:r>
    </w:p>
    <w:p w14:paraId="4712C3F7" w14:textId="77777777" w:rsidR="00AA7D0F" w:rsidRDefault="00000000">
      <w:pPr>
        <w:pStyle w:val="Odstavecseseznamem"/>
        <w:numPr>
          <w:ilvl w:val="1"/>
          <w:numId w:val="7"/>
        </w:numPr>
        <w:tabs>
          <w:tab w:val="left" w:pos="1637"/>
        </w:tabs>
        <w:ind w:right="393"/>
        <w:jc w:val="both"/>
      </w:pPr>
      <w:r>
        <w:t>Podrobná</w:t>
      </w:r>
      <w:r>
        <w:rPr>
          <w:spacing w:val="-8"/>
        </w:rPr>
        <w:t xml:space="preserve"> </w:t>
      </w:r>
      <w:r>
        <w:t>technická</w:t>
      </w:r>
      <w:r>
        <w:rPr>
          <w:spacing w:val="-6"/>
        </w:rPr>
        <w:t xml:space="preserve"> </w:t>
      </w:r>
      <w:r>
        <w:t>specifikace</w:t>
      </w:r>
      <w:r>
        <w:rPr>
          <w:spacing w:val="-4"/>
        </w:rPr>
        <w:t xml:space="preserve"> </w:t>
      </w:r>
      <w:r>
        <w:t>softwaru</w:t>
      </w:r>
      <w:r>
        <w:rPr>
          <w:spacing w:val="-6"/>
        </w:rPr>
        <w:t xml:space="preserve"> </w:t>
      </w:r>
      <w:r>
        <w:t>je</w:t>
      </w:r>
      <w:r>
        <w:rPr>
          <w:spacing w:val="-6"/>
        </w:rPr>
        <w:t xml:space="preserve"> </w:t>
      </w:r>
      <w:r>
        <w:t>obsažena</w:t>
      </w:r>
      <w:r>
        <w:rPr>
          <w:spacing w:val="-4"/>
        </w:rPr>
        <w:t xml:space="preserve"> </w:t>
      </w:r>
      <w:r>
        <w:t>v</w:t>
      </w:r>
      <w:r>
        <w:rPr>
          <w:spacing w:val="-2"/>
        </w:rPr>
        <w:t xml:space="preserve"> </w:t>
      </w:r>
      <w:r>
        <w:t>příloze</w:t>
      </w:r>
      <w:r>
        <w:rPr>
          <w:spacing w:val="-4"/>
        </w:rPr>
        <w:t xml:space="preserve"> </w:t>
      </w:r>
      <w:r>
        <w:t>č.</w:t>
      </w:r>
      <w:r>
        <w:rPr>
          <w:spacing w:val="-3"/>
        </w:rPr>
        <w:t xml:space="preserve"> </w:t>
      </w:r>
      <w:r>
        <w:t>1</w:t>
      </w:r>
      <w:r>
        <w:rPr>
          <w:spacing w:val="-9"/>
        </w:rPr>
        <w:t xml:space="preserve"> </w:t>
      </w:r>
      <w:r>
        <w:t>této</w:t>
      </w:r>
      <w:r>
        <w:rPr>
          <w:spacing w:val="-6"/>
        </w:rPr>
        <w:t xml:space="preserve"> </w:t>
      </w:r>
      <w:r>
        <w:t>smlouvy</w:t>
      </w:r>
      <w:r>
        <w:rPr>
          <w:spacing w:val="-4"/>
        </w:rPr>
        <w:t xml:space="preserve"> </w:t>
      </w:r>
      <w:r>
        <w:t>a je její nedílnou</w:t>
      </w:r>
      <w:r>
        <w:rPr>
          <w:spacing w:val="-4"/>
        </w:rPr>
        <w:t xml:space="preserve"> </w:t>
      </w:r>
      <w:r>
        <w:t>součástí.</w:t>
      </w:r>
    </w:p>
    <w:p w14:paraId="4712C3F8" w14:textId="77777777" w:rsidR="00AA7D0F" w:rsidRDefault="00000000">
      <w:pPr>
        <w:pStyle w:val="Odstavecseseznamem"/>
        <w:numPr>
          <w:ilvl w:val="1"/>
          <w:numId w:val="7"/>
        </w:numPr>
        <w:tabs>
          <w:tab w:val="left" w:pos="1637"/>
        </w:tabs>
        <w:ind w:right="399"/>
        <w:jc w:val="both"/>
      </w:pPr>
      <w:r>
        <w:t>Předmětem plnění této smlouvy jsou dále implementační práce spojené s úvodní instalací softwaru v dále dohodnutém</w:t>
      </w:r>
      <w:r>
        <w:rPr>
          <w:spacing w:val="-3"/>
        </w:rPr>
        <w:t xml:space="preserve"> </w:t>
      </w:r>
      <w:r>
        <w:t>rozsahu.</w:t>
      </w:r>
    </w:p>
    <w:p w14:paraId="4712C3F9" w14:textId="77777777" w:rsidR="00AA7D0F" w:rsidRDefault="00000000">
      <w:pPr>
        <w:pStyle w:val="Odstavecseseznamem"/>
        <w:numPr>
          <w:ilvl w:val="1"/>
          <w:numId w:val="7"/>
        </w:numPr>
        <w:tabs>
          <w:tab w:val="left" w:pos="1637"/>
        </w:tabs>
        <w:ind w:right="391"/>
        <w:jc w:val="both"/>
      </w:pPr>
      <w:proofErr w:type="gramStart"/>
      <w:r>
        <w:t>Předmětem  plnění</w:t>
      </w:r>
      <w:proofErr w:type="gramEnd"/>
      <w:r>
        <w:t xml:space="preserve">  </w:t>
      </w:r>
      <w:proofErr w:type="gramStart"/>
      <w:r>
        <w:t>této  smlouvy</w:t>
      </w:r>
      <w:proofErr w:type="gramEnd"/>
      <w:r>
        <w:t xml:space="preserve">  </w:t>
      </w:r>
      <w:proofErr w:type="gramStart"/>
      <w:r>
        <w:t>je  rovněž</w:t>
      </w:r>
      <w:proofErr w:type="gramEnd"/>
      <w:r>
        <w:t xml:space="preserve">  </w:t>
      </w:r>
      <w:proofErr w:type="gramStart"/>
      <w:r>
        <w:t>poskytování  uživatelské</w:t>
      </w:r>
      <w:proofErr w:type="gramEnd"/>
      <w:r>
        <w:t xml:space="preserve">  </w:t>
      </w:r>
      <w:proofErr w:type="gramStart"/>
      <w:r>
        <w:t>podpory  s</w:t>
      </w:r>
      <w:proofErr w:type="gramEnd"/>
      <w:r>
        <w:rPr>
          <w:spacing w:val="-2"/>
        </w:rPr>
        <w:t xml:space="preserve"> </w:t>
      </w:r>
      <w:r>
        <w:t>reakční</w:t>
      </w:r>
      <w:r>
        <w:rPr>
          <w:spacing w:val="-5"/>
        </w:rPr>
        <w:t xml:space="preserve"> </w:t>
      </w:r>
      <w:r>
        <w:t>dobou</w:t>
      </w:r>
      <w:r>
        <w:rPr>
          <w:spacing w:val="-6"/>
        </w:rPr>
        <w:t xml:space="preserve"> </w:t>
      </w:r>
      <w:r>
        <w:t>dle</w:t>
      </w:r>
      <w:r>
        <w:rPr>
          <w:spacing w:val="-4"/>
        </w:rPr>
        <w:t xml:space="preserve"> </w:t>
      </w:r>
      <w:r>
        <w:t>přílohy</w:t>
      </w:r>
      <w:r>
        <w:rPr>
          <w:spacing w:val="-4"/>
        </w:rPr>
        <w:t xml:space="preserve"> </w:t>
      </w:r>
      <w:r>
        <w:t>č.</w:t>
      </w:r>
      <w:r>
        <w:rPr>
          <w:spacing w:val="-5"/>
        </w:rPr>
        <w:t xml:space="preserve"> </w:t>
      </w:r>
      <w:r>
        <w:t>2</w:t>
      </w:r>
      <w:r>
        <w:rPr>
          <w:spacing w:val="-6"/>
        </w:rPr>
        <w:t xml:space="preserve"> </w:t>
      </w:r>
      <w:r>
        <w:t>této</w:t>
      </w:r>
      <w:r>
        <w:rPr>
          <w:spacing w:val="-6"/>
        </w:rPr>
        <w:t xml:space="preserve"> </w:t>
      </w:r>
      <w:r>
        <w:t>smlouvy,</w:t>
      </w:r>
      <w:r>
        <w:rPr>
          <w:spacing w:val="-5"/>
        </w:rPr>
        <w:t xml:space="preserve"> </w:t>
      </w:r>
      <w:r>
        <w:t>která</w:t>
      </w:r>
      <w:r>
        <w:rPr>
          <w:spacing w:val="-6"/>
        </w:rPr>
        <w:t xml:space="preserve"> </w:t>
      </w:r>
      <w:r>
        <w:t>je</w:t>
      </w:r>
      <w:r>
        <w:rPr>
          <w:spacing w:val="-4"/>
        </w:rPr>
        <w:t xml:space="preserve"> </w:t>
      </w:r>
      <w:r>
        <w:t>nedílnou</w:t>
      </w:r>
      <w:r>
        <w:rPr>
          <w:spacing w:val="-6"/>
        </w:rPr>
        <w:t xml:space="preserve"> </w:t>
      </w:r>
      <w:r>
        <w:t>součástí</w:t>
      </w:r>
      <w:r>
        <w:rPr>
          <w:spacing w:val="-5"/>
        </w:rPr>
        <w:t xml:space="preserve"> </w:t>
      </w:r>
      <w:r>
        <w:t>smlouvy</w:t>
      </w:r>
      <w:r>
        <w:rPr>
          <w:spacing w:val="-4"/>
        </w:rPr>
        <w:t xml:space="preserve"> </w:t>
      </w:r>
      <w:r>
        <w:t>a nezbytných aktualizací pro zajištění fungování softwaru a jeho shody s platnou legislativou, a to po celou dobu trvání této</w:t>
      </w:r>
      <w:r>
        <w:rPr>
          <w:spacing w:val="-10"/>
        </w:rPr>
        <w:t xml:space="preserve"> </w:t>
      </w:r>
      <w:r>
        <w:t>smlouvy.</w:t>
      </w:r>
    </w:p>
    <w:p w14:paraId="4712C3FA" w14:textId="77777777" w:rsidR="00AA7D0F" w:rsidRDefault="00000000">
      <w:pPr>
        <w:pStyle w:val="Odstavecseseznamem"/>
        <w:numPr>
          <w:ilvl w:val="1"/>
          <w:numId w:val="7"/>
        </w:numPr>
        <w:tabs>
          <w:tab w:val="left" w:pos="1637"/>
        </w:tabs>
        <w:ind w:right="395"/>
        <w:jc w:val="both"/>
      </w:pPr>
      <w:r>
        <w:t>Předmětem plnění smlouvy jsou rovněž činnosti, práce a dodávky, které nejsou v tomto odstavci smlouvy obsaženy, ale o kterých poskytovatel věděl nebo podle svých odborných znalostí vědět měl anebo mohl, že jsou k řádnému užívání softwaru dané povahy třeba, a dále, které jsou s řádným užíváním softwaru nutně spojeny a vyplývají ze standardní praxe realizace smluv podobného</w:t>
      </w:r>
      <w:r>
        <w:rPr>
          <w:spacing w:val="-23"/>
        </w:rPr>
        <w:t xml:space="preserve"> </w:t>
      </w:r>
      <w:r>
        <w:t>charakteru.</w:t>
      </w:r>
    </w:p>
    <w:p w14:paraId="4712C3FB" w14:textId="77777777" w:rsidR="00AA7D0F" w:rsidRDefault="00AA7D0F">
      <w:pPr>
        <w:pStyle w:val="Zkladntext"/>
        <w:ind w:left="0"/>
        <w:jc w:val="left"/>
        <w:rPr>
          <w:sz w:val="25"/>
        </w:rPr>
      </w:pPr>
    </w:p>
    <w:p w14:paraId="4712C3FC" w14:textId="77777777" w:rsidR="00AA7D0F" w:rsidRDefault="00000000">
      <w:pPr>
        <w:pStyle w:val="Nadpis1"/>
        <w:numPr>
          <w:ilvl w:val="0"/>
          <w:numId w:val="7"/>
        </w:numPr>
        <w:tabs>
          <w:tab w:val="left" w:pos="1123"/>
        </w:tabs>
        <w:ind w:left="1122" w:hanging="567"/>
        <w:jc w:val="both"/>
      </w:pPr>
      <w:r>
        <w:t>Licence</w:t>
      </w:r>
    </w:p>
    <w:p w14:paraId="4712C3FD" w14:textId="77777777" w:rsidR="00AA7D0F" w:rsidRDefault="00000000">
      <w:pPr>
        <w:pStyle w:val="Odstavecseseznamem"/>
        <w:numPr>
          <w:ilvl w:val="1"/>
          <w:numId w:val="7"/>
        </w:numPr>
        <w:tabs>
          <w:tab w:val="left" w:pos="1637"/>
        </w:tabs>
        <w:ind w:right="392"/>
        <w:jc w:val="both"/>
      </w:pPr>
      <w:r>
        <w:t>Poskytovatel smlouvou poskytuje uživateli nevýhradní licenci k užití softwaru. Licence je poskytována na celou dobu trvání této smlouvy. Poskytovatel se zavazuje</w:t>
      </w:r>
      <w:r>
        <w:rPr>
          <w:spacing w:val="-12"/>
        </w:rPr>
        <w:t xml:space="preserve"> </w:t>
      </w:r>
      <w:r>
        <w:t>poskytnout</w:t>
      </w:r>
      <w:r>
        <w:rPr>
          <w:spacing w:val="-11"/>
        </w:rPr>
        <w:t xml:space="preserve"> </w:t>
      </w:r>
      <w:r>
        <w:t>k</w:t>
      </w:r>
      <w:r>
        <w:rPr>
          <w:spacing w:val="-11"/>
        </w:rPr>
        <w:t xml:space="preserve"> </w:t>
      </w:r>
      <w:r>
        <w:t>softwaru</w:t>
      </w:r>
      <w:r>
        <w:rPr>
          <w:spacing w:val="-12"/>
        </w:rPr>
        <w:t xml:space="preserve"> </w:t>
      </w:r>
      <w:r>
        <w:t>i</w:t>
      </w:r>
      <w:r>
        <w:rPr>
          <w:spacing w:val="-12"/>
        </w:rPr>
        <w:t xml:space="preserve"> </w:t>
      </w:r>
      <w:r>
        <w:t>neomezený</w:t>
      </w:r>
      <w:r>
        <w:rPr>
          <w:spacing w:val="-12"/>
        </w:rPr>
        <w:t xml:space="preserve"> </w:t>
      </w:r>
      <w:r>
        <w:t>počet</w:t>
      </w:r>
      <w:r>
        <w:rPr>
          <w:spacing w:val="-8"/>
        </w:rPr>
        <w:t xml:space="preserve"> </w:t>
      </w:r>
      <w:r>
        <w:t>přístupů</w:t>
      </w:r>
      <w:r>
        <w:rPr>
          <w:spacing w:val="-11"/>
        </w:rPr>
        <w:t xml:space="preserve"> </w:t>
      </w:r>
      <w:r>
        <w:t>pro</w:t>
      </w:r>
      <w:r>
        <w:rPr>
          <w:spacing w:val="-14"/>
        </w:rPr>
        <w:t xml:space="preserve"> </w:t>
      </w:r>
      <w:r>
        <w:t>jednotlivé</w:t>
      </w:r>
      <w:r>
        <w:rPr>
          <w:spacing w:val="-9"/>
        </w:rPr>
        <w:t xml:space="preserve"> </w:t>
      </w:r>
      <w:r>
        <w:t>koncové uživatele</w:t>
      </w:r>
      <w:r>
        <w:rPr>
          <w:spacing w:val="-1"/>
        </w:rPr>
        <w:t xml:space="preserve"> </w:t>
      </w:r>
      <w:r>
        <w:t>softwaru.</w:t>
      </w:r>
    </w:p>
    <w:p w14:paraId="4712C3FE" w14:textId="77777777" w:rsidR="00AA7D0F" w:rsidRDefault="00000000">
      <w:pPr>
        <w:pStyle w:val="Odstavecseseznamem"/>
        <w:numPr>
          <w:ilvl w:val="1"/>
          <w:numId w:val="7"/>
        </w:numPr>
        <w:tabs>
          <w:tab w:val="left" w:pos="1637"/>
        </w:tabs>
        <w:spacing w:before="1"/>
        <w:ind w:right="393"/>
        <w:jc w:val="both"/>
      </w:pPr>
      <w:r>
        <w:t>Licence se sjednává jako úplatná. Cena licence je zahrnuta v dále sjednané ceně za poskytnutí</w:t>
      </w:r>
      <w:r>
        <w:rPr>
          <w:spacing w:val="-2"/>
        </w:rPr>
        <w:t xml:space="preserve"> </w:t>
      </w:r>
      <w:r>
        <w:t>softwaru.</w:t>
      </w:r>
    </w:p>
    <w:p w14:paraId="4712C3FF" w14:textId="77777777" w:rsidR="00AA7D0F" w:rsidRDefault="00000000">
      <w:pPr>
        <w:pStyle w:val="Odstavecseseznamem"/>
        <w:numPr>
          <w:ilvl w:val="1"/>
          <w:numId w:val="7"/>
        </w:numPr>
        <w:tabs>
          <w:tab w:val="left" w:pos="1637"/>
        </w:tabs>
        <w:spacing w:before="1"/>
        <w:ind w:hanging="721"/>
        <w:jc w:val="both"/>
      </w:pPr>
      <w:r>
        <w:t>Uživatel není povinen licenci</w:t>
      </w:r>
      <w:r>
        <w:rPr>
          <w:spacing w:val="-2"/>
        </w:rPr>
        <w:t xml:space="preserve"> </w:t>
      </w:r>
      <w:r>
        <w:t>využít.</w:t>
      </w:r>
    </w:p>
    <w:p w14:paraId="4712C400" w14:textId="77777777" w:rsidR="00AA7D0F" w:rsidRDefault="00AA7D0F">
      <w:pPr>
        <w:jc w:val="both"/>
        <w:sectPr w:rsidR="00AA7D0F">
          <w:pgSz w:w="11910" w:h="16840"/>
          <w:pgMar w:top="1320" w:right="1020" w:bottom="1220" w:left="860" w:header="0" w:footer="942" w:gutter="0"/>
          <w:cols w:space="708"/>
        </w:sectPr>
      </w:pPr>
    </w:p>
    <w:p w14:paraId="4712C401" w14:textId="77777777" w:rsidR="00AA7D0F" w:rsidRDefault="00000000">
      <w:pPr>
        <w:pStyle w:val="Odstavecseseznamem"/>
        <w:numPr>
          <w:ilvl w:val="1"/>
          <w:numId w:val="7"/>
        </w:numPr>
        <w:tabs>
          <w:tab w:val="left" w:pos="1637"/>
        </w:tabs>
        <w:spacing w:before="78"/>
        <w:ind w:right="398"/>
        <w:jc w:val="both"/>
      </w:pPr>
      <w:r>
        <w:lastRenderedPageBreak/>
        <w:t>Obsahem</w:t>
      </w:r>
      <w:r>
        <w:rPr>
          <w:spacing w:val="-12"/>
        </w:rPr>
        <w:t xml:space="preserve"> </w:t>
      </w:r>
      <w:r>
        <w:t>poskytnuté</w:t>
      </w:r>
      <w:r>
        <w:rPr>
          <w:spacing w:val="-16"/>
        </w:rPr>
        <w:t xml:space="preserve"> </w:t>
      </w:r>
      <w:r>
        <w:t>licence</w:t>
      </w:r>
      <w:r>
        <w:rPr>
          <w:spacing w:val="-14"/>
        </w:rPr>
        <w:t xml:space="preserve"> </w:t>
      </w:r>
      <w:r>
        <w:t>je</w:t>
      </w:r>
      <w:r>
        <w:rPr>
          <w:spacing w:val="-16"/>
        </w:rPr>
        <w:t xml:space="preserve"> </w:t>
      </w:r>
      <w:r>
        <w:t>užití</w:t>
      </w:r>
      <w:r>
        <w:rPr>
          <w:spacing w:val="-14"/>
        </w:rPr>
        <w:t xml:space="preserve"> </w:t>
      </w:r>
      <w:r>
        <w:t>softwaru</w:t>
      </w:r>
      <w:r>
        <w:rPr>
          <w:spacing w:val="-15"/>
        </w:rPr>
        <w:t xml:space="preserve"> </w:t>
      </w:r>
      <w:r>
        <w:t>pro</w:t>
      </w:r>
      <w:r>
        <w:rPr>
          <w:spacing w:val="-15"/>
        </w:rPr>
        <w:t xml:space="preserve"> </w:t>
      </w:r>
      <w:r>
        <w:t>interní</w:t>
      </w:r>
      <w:r>
        <w:rPr>
          <w:spacing w:val="-12"/>
        </w:rPr>
        <w:t xml:space="preserve"> </w:t>
      </w:r>
      <w:r>
        <w:t>potřeby</w:t>
      </w:r>
      <w:r>
        <w:rPr>
          <w:spacing w:val="-12"/>
        </w:rPr>
        <w:t xml:space="preserve"> </w:t>
      </w:r>
      <w:r>
        <w:t>uživatele.</w:t>
      </w:r>
      <w:r>
        <w:rPr>
          <w:spacing w:val="-17"/>
        </w:rPr>
        <w:t xml:space="preserve"> </w:t>
      </w:r>
      <w:r>
        <w:t>Uživatel není oprávněn užít software k jinému účelu bez předchozího rozšíření licence poskytovatelem.</w:t>
      </w:r>
    </w:p>
    <w:p w14:paraId="4712C402" w14:textId="77777777" w:rsidR="00AA7D0F" w:rsidRDefault="00000000">
      <w:pPr>
        <w:pStyle w:val="Odstavecseseznamem"/>
        <w:numPr>
          <w:ilvl w:val="1"/>
          <w:numId w:val="7"/>
        </w:numPr>
        <w:tabs>
          <w:tab w:val="left" w:pos="1637"/>
        </w:tabs>
        <w:spacing w:before="2"/>
        <w:ind w:right="400"/>
        <w:jc w:val="both"/>
      </w:pPr>
      <w:r>
        <w:t>Uživatel není v rámci udělené licence oprávněn poskytnout oprávnění tvořící součást této licence třetí</w:t>
      </w:r>
      <w:r>
        <w:rPr>
          <w:spacing w:val="-7"/>
        </w:rPr>
        <w:t xml:space="preserve"> </w:t>
      </w:r>
      <w:r>
        <w:t>osobě.</w:t>
      </w:r>
    </w:p>
    <w:p w14:paraId="4712C403" w14:textId="77777777" w:rsidR="00AA7D0F" w:rsidRDefault="00000000">
      <w:pPr>
        <w:pStyle w:val="Odstavecseseznamem"/>
        <w:numPr>
          <w:ilvl w:val="1"/>
          <w:numId w:val="7"/>
        </w:numPr>
        <w:tabs>
          <w:tab w:val="left" w:pos="1637"/>
        </w:tabs>
        <w:ind w:right="394"/>
        <w:jc w:val="both"/>
      </w:pPr>
      <w:r>
        <w:t>Uživatel není oprávněn software měnit, upravovat či vytvářet jeho nové verze bez předchozího písemného souhlasu</w:t>
      </w:r>
      <w:r>
        <w:rPr>
          <w:spacing w:val="-8"/>
        </w:rPr>
        <w:t xml:space="preserve"> </w:t>
      </w:r>
      <w:r>
        <w:t>poskytovatele.</w:t>
      </w:r>
    </w:p>
    <w:p w14:paraId="4712C404" w14:textId="77777777" w:rsidR="00AA7D0F" w:rsidRDefault="00AA7D0F">
      <w:pPr>
        <w:pStyle w:val="Zkladntext"/>
        <w:spacing w:before="11"/>
        <w:ind w:left="0"/>
        <w:jc w:val="left"/>
        <w:rPr>
          <w:sz w:val="24"/>
        </w:rPr>
      </w:pPr>
    </w:p>
    <w:p w14:paraId="4712C405" w14:textId="77777777" w:rsidR="00AA7D0F" w:rsidRDefault="00000000">
      <w:pPr>
        <w:pStyle w:val="Nadpis1"/>
        <w:numPr>
          <w:ilvl w:val="0"/>
          <w:numId w:val="7"/>
        </w:numPr>
        <w:tabs>
          <w:tab w:val="left" w:pos="1181"/>
        </w:tabs>
        <w:ind w:hanging="625"/>
        <w:jc w:val="both"/>
      </w:pPr>
      <w:r>
        <w:t>Implementace</w:t>
      </w:r>
    </w:p>
    <w:p w14:paraId="4712C406" w14:textId="77777777" w:rsidR="00AA7D0F" w:rsidRDefault="00000000">
      <w:pPr>
        <w:pStyle w:val="Odstavecseseznamem"/>
        <w:numPr>
          <w:ilvl w:val="1"/>
          <w:numId w:val="7"/>
        </w:numPr>
        <w:tabs>
          <w:tab w:val="left" w:pos="1637"/>
        </w:tabs>
        <w:ind w:right="396"/>
        <w:jc w:val="both"/>
      </w:pPr>
      <w:r>
        <w:t>Poskytovatel se zavazuje zahájit ostrý provoz do 2 měsíců od podpisu smlouvy. Ostrý provoz znamená, že do této doby musí být personál uživatele schopen v systému běžně zpracovávat své agendy, přičemž vedoucí dotčených úseků toto potvrdí na akceptačním protokolu při ukončení</w:t>
      </w:r>
      <w:r>
        <w:rPr>
          <w:spacing w:val="-9"/>
        </w:rPr>
        <w:t xml:space="preserve"> </w:t>
      </w:r>
      <w:r>
        <w:t>implementace.</w:t>
      </w:r>
    </w:p>
    <w:p w14:paraId="4712C407" w14:textId="77777777" w:rsidR="00AA7D0F" w:rsidRDefault="00000000">
      <w:pPr>
        <w:pStyle w:val="Odstavecseseznamem"/>
        <w:numPr>
          <w:ilvl w:val="1"/>
          <w:numId w:val="7"/>
        </w:numPr>
        <w:tabs>
          <w:tab w:val="left" w:pos="1634"/>
        </w:tabs>
        <w:ind w:left="1634" w:right="393"/>
        <w:jc w:val="both"/>
      </w:pPr>
      <w:r>
        <w:t>Do</w:t>
      </w:r>
      <w:r>
        <w:rPr>
          <w:spacing w:val="-4"/>
        </w:rPr>
        <w:t xml:space="preserve"> </w:t>
      </w:r>
      <w:r>
        <w:t>1</w:t>
      </w:r>
      <w:r>
        <w:rPr>
          <w:spacing w:val="-3"/>
        </w:rPr>
        <w:t xml:space="preserve"> </w:t>
      </w:r>
      <w:r>
        <w:t>měsíce</w:t>
      </w:r>
      <w:r>
        <w:rPr>
          <w:spacing w:val="-3"/>
        </w:rPr>
        <w:t xml:space="preserve"> </w:t>
      </w:r>
      <w:r>
        <w:t>od</w:t>
      </w:r>
      <w:r>
        <w:rPr>
          <w:spacing w:val="-6"/>
        </w:rPr>
        <w:t xml:space="preserve"> </w:t>
      </w:r>
      <w:r>
        <w:t>ostrého</w:t>
      </w:r>
      <w:r>
        <w:rPr>
          <w:spacing w:val="-5"/>
        </w:rPr>
        <w:t xml:space="preserve"> </w:t>
      </w:r>
      <w:r>
        <w:t>provozu</w:t>
      </w:r>
      <w:r>
        <w:rPr>
          <w:spacing w:val="-7"/>
        </w:rPr>
        <w:t xml:space="preserve"> </w:t>
      </w:r>
      <w:r>
        <w:t>musí</w:t>
      </w:r>
      <w:r>
        <w:rPr>
          <w:spacing w:val="-2"/>
        </w:rPr>
        <w:t xml:space="preserve"> </w:t>
      </w:r>
      <w:r>
        <w:t>být</w:t>
      </w:r>
      <w:r>
        <w:rPr>
          <w:spacing w:val="-3"/>
        </w:rPr>
        <w:t xml:space="preserve"> </w:t>
      </w:r>
      <w:r>
        <w:t>hotová</w:t>
      </w:r>
      <w:r>
        <w:rPr>
          <w:spacing w:val="-6"/>
        </w:rPr>
        <w:t xml:space="preserve"> </w:t>
      </w:r>
      <w:r>
        <w:t>uzávěrka</w:t>
      </w:r>
      <w:r>
        <w:rPr>
          <w:spacing w:val="-3"/>
        </w:rPr>
        <w:t xml:space="preserve"> </w:t>
      </w:r>
      <w:r>
        <w:t>za</w:t>
      </w:r>
      <w:r>
        <w:rPr>
          <w:spacing w:val="-4"/>
        </w:rPr>
        <w:t xml:space="preserve"> </w:t>
      </w:r>
      <w:r>
        <w:t>první</w:t>
      </w:r>
      <w:r>
        <w:rPr>
          <w:spacing w:val="-4"/>
        </w:rPr>
        <w:t xml:space="preserve"> </w:t>
      </w:r>
      <w:r>
        <w:t>zpracovávaný měsíc v novém IS zejména v agendách: měsíční vyúčtování služeb poskytnutých klientům, správa svěřených finančních prostředků klientů, správa hmotného majetku klientů, zpracování důchodů klientů zasílaných hromadně z ČSSZ a jejich zůstatků,</w:t>
      </w:r>
      <w:r>
        <w:rPr>
          <w:spacing w:val="-13"/>
        </w:rPr>
        <w:t xml:space="preserve"> </w:t>
      </w:r>
      <w:r>
        <w:t>docházka</w:t>
      </w:r>
      <w:r>
        <w:rPr>
          <w:spacing w:val="-14"/>
        </w:rPr>
        <w:t xml:space="preserve"> </w:t>
      </w:r>
      <w:r>
        <w:t>zaměstnanců</w:t>
      </w:r>
      <w:r>
        <w:rPr>
          <w:spacing w:val="-14"/>
        </w:rPr>
        <w:t xml:space="preserve"> </w:t>
      </w:r>
      <w:r>
        <w:t>uživatele</w:t>
      </w:r>
      <w:r>
        <w:rPr>
          <w:spacing w:val="-11"/>
        </w:rPr>
        <w:t xml:space="preserve"> </w:t>
      </w:r>
      <w:r>
        <w:t>a</w:t>
      </w:r>
      <w:r>
        <w:rPr>
          <w:spacing w:val="-14"/>
        </w:rPr>
        <w:t xml:space="preserve"> </w:t>
      </w:r>
      <w:r>
        <w:t>podklady</w:t>
      </w:r>
      <w:r>
        <w:rPr>
          <w:spacing w:val="-11"/>
        </w:rPr>
        <w:t xml:space="preserve"> </w:t>
      </w:r>
      <w:r>
        <w:t>pro</w:t>
      </w:r>
      <w:r>
        <w:rPr>
          <w:spacing w:val="-13"/>
        </w:rPr>
        <w:t xml:space="preserve"> </w:t>
      </w:r>
      <w:r>
        <w:t>mzdy,</w:t>
      </w:r>
      <w:r>
        <w:rPr>
          <w:spacing w:val="-13"/>
        </w:rPr>
        <w:t xml:space="preserve"> </w:t>
      </w:r>
      <w:r>
        <w:t>skladové</w:t>
      </w:r>
      <w:r>
        <w:rPr>
          <w:spacing w:val="-14"/>
        </w:rPr>
        <w:t xml:space="preserve"> </w:t>
      </w:r>
      <w:r>
        <w:t>zásoby, vyúčtování stravného zaměstnancům uživatele.</w:t>
      </w:r>
    </w:p>
    <w:p w14:paraId="4712C408" w14:textId="77777777" w:rsidR="00AA7D0F" w:rsidRDefault="00000000">
      <w:pPr>
        <w:pStyle w:val="Odstavecseseznamem"/>
        <w:numPr>
          <w:ilvl w:val="1"/>
          <w:numId w:val="7"/>
        </w:numPr>
        <w:tabs>
          <w:tab w:val="left" w:pos="1634"/>
        </w:tabs>
        <w:spacing w:line="252" w:lineRule="exact"/>
        <w:ind w:left="1634"/>
        <w:jc w:val="both"/>
      </w:pPr>
      <w:r>
        <w:t>Výstupy z uzávěrky musí odpovídat výstupům uzávěrky v původním</w:t>
      </w:r>
      <w:r>
        <w:rPr>
          <w:spacing w:val="-30"/>
        </w:rPr>
        <w:t xml:space="preserve"> </w:t>
      </w:r>
      <w:r>
        <w:t>software.</w:t>
      </w:r>
    </w:p>
    <w:p w14:paraId="4712C409" w14:textId="77777777" w:rsidR="00AA7D0F" w:rsidRDefault="00000000">
      <w:pPr>
        <w:pStyle w:val="Odstavecseseznamem"/>
        <w:numPr>
          <w:ilvl w:val="1"/>
          <w:numId w:val="7"/>
        </w:numPr>
        <w:tabs>
          <w:tab w:val="left" w:pos="1634"/>
        </w:tabs>
        <w:spacing w:line="252" w:lineRule="exact"/>
        <w:ind w:left="1634"/>
        <w:jc w:val="both"/>
      </w:pPr>
      <w:r>
        <w:t>V rámci implementace poskytovatel dále provede u uživatele</w:t>
      </w:r>
      <w:r>
        <w:rPr>
          <w:spacing w:val="-15"/>
        </w:rPr>
        <w:t xml:space="preserve"> </w:t>
      </w:r>
      <w:r>
        <w:t>minimálně:</w:t>
      </w:r>
    </w:p>
    <w:p w14:paraId="4712C40A" w14:textId="77777777" w:rsidR="00AA7D0F" w:rsidRDefault="00000000">
      <w:pPr>
        <w:pStyle w:val="Odstavecseseznamem"/>
        <w:numPr>
          <w:ilvl w:val="2"/>
          <w:numId w:val="7"/>
        </w:numPr>
        <w:tabs>
          <w:tab w:val="left" w:pos="1409"/>
        </w:tabs>
        <w:spacing w:before="1" w:line="252" w:lineRule="exact"/>
        <w:ind w:hanging="287"/>
      </w:pPr>
      <w:r>
        <w:t>aktivaci</w:t>
      </w:r>
      <w:r>
        <w:rPr>
          <w:spacing w:val="-1"/>
        </w:rPr>
        <w:t xml:space="preserve"> </w:t>
      </w:r>
      <w:r>
        <w:t>softwaru,</w:t>
      </w:r>
    </w:p>
    <w:p w14:paraId="4712C40B" w14:textId="77777777" w:rsidR="00AA7D0F" w:rsidRDefault="00000000">
      <w:pPr>
        <w:pStyle w:val="Odstavecseseznamem"/>
        <w:numPr>
          <w:ilvl w:val="2"/>
          <w:numId w:val="7"/>
        </w:numPr>
        <w:tabs>
          <w:tab w:val="left" w:pos="1409"/>
        </w:tabs>
        <w:spacing w:line="252" w:lineRule="exact"/>
        <w:ind w:hanging="287"/>
      </w:pPr>
      <w:r>
        <w:t>instalaci klientských aplikací na uživatelské stanice</w:t>
      </w:r>
      <w:r>
        <w:rPr>
          <w:spacing w:val="-9"/>
        </w:rPr>
        <w:t xml:space="preserve"> </w:t>
      </w:r>
      <w:r>
        <w:t>uživatele,</w:t>
      </w:r>
    </w:p>
    <w:p w14:paraId="4712C40C" w14:textId="77777777" w:rsidR="00AA7D0F" w:rsidRDefault="00000000">
      <w:pPr>
        <w:pStyle w:val="Odstavecseseznamem"/>
        <w:numPr>
          <w:ilvl w:val="2"/>
          <w:numId w:val="7"/>
        </w:numPr>
        <w:tabs>
          <w:tab w:val="left" w:pos="1409"/>
        </w:tabs>
        <w:spacing w:before="2" w:line="252" w:lineRule="exact"/>
        <w:ind w:hanging="287"/>
      </w:pPr>
      <w:r>
        <w:t>nastavení softwaru dle požadavků</w:t>
      </w:r>
      <w:r>
        <w:rPr>
          <w:spacing w:val="-3"/>
        </w:rPr>
        <w:t xml:space="preserve"> </w:t>
      </w:r>
      <w:r>
        <w:t>uživatele,</w:t>
      </w:r>
    </w:p>
    <w:p w14:paraId="4712C40D" w14:textId="77777777" w:rsidR="00AA7D0F" w:rsidRDefault="00000000">
      <w:pPr>
        <w:pStyle w:val="Odstavecseseznamem"/>
        <w:numPr>
          <w:ilvl w:val="2"/>
          <w:numId w:val="7"/>
        </w:numPr>
        <w:tabs>
          <w:tab w:val="left" w:pos="1409"/>
        </w:tabs>
        <w:spacing w:line="252" w:lineRule="exact"/>
        <w:ind w:hanging="287"/>
      </w:pPr>
      <w:r>
        <w:t>zaškolení pracovníků</w:t>
      </w:r>
      <w:r>
        <w:rPr>
          <w:spacing w:val="1"/>
        </w:rPr>
        <w:t xml:space="preserve"> </w:t>
      </w:r>
      <w:r>
        <w:t>uživatele,</w:t>
      </w:r>
    </w:p>
    <w:p w14:paraId="4712C40E" w14:textId="77777777" w:rsidR="00AA7D0F" w:rsidRDefault="00000000">
      <w:pPr>
        <w:pStyle w:val="Odstavecseseznamem"/>
        <w:numPr>
          <w:ilvl w:val="2"/>
          <w:numId w:val="7"/>
        </w:numPr>
        <w:tabs>
          <w:tab w:val="left" w:pos="1409"/>
        </w:tabs>
        <w:spacing w:line="253" w:lineRule="exact"/>
        <w:ind w:hanging="287"/>
      </w:pPr>
      <w:r>
        <w:t>převod dat uživatele ze stávajícího programového</w:t>
      </w:r>
      <w:r>
        <w:rPr>
          <w:spacing w:val="-6"/>
        </w:rPr>
        <w:t xml:space="preserve"> </w:t>
      </w:r>
      <w:r>
        <w:t>vybavení.</w:t>
      </w:r>
    </w:p>
    <w:p w14:paraId="4712C40F" w14:textId="77777777" w:rsidR="00AA7D0F" w:rsidRDefault="00000000">
      <w:pPr>
        <w:pStyle w:val="Odstavecseseznamem"/>
        <w:numPr>
          <w:ilvl w:val="1"/>
          <w:numId w:val="7"/>
        </w:numPr>
        <w:tabs>
          <w:tab w:val="left" w:pos="1636"/>
          <w:tab w:val="left" w:pos="1637"/>
        </w:tabs>
        <w:spacing w:before="1"/>
        <w:ind w:right="390"/>
      </w:pPr>
      <w:r>
        <w:t>Implementace</w:t>
      </w:r>
      <w:r>
        <w:rPr>
          <w:spacing w:val="-8"/>
        </w:rPr>
        <w:t xml:space="preserve"> </w:t>
      </w:r>
      <w:r>
        <w:t>bude</w:t>
      </w:r>
      <w:r>
        <w:rPr>
          <w:spacing w:val="-9"/>
        </w:rPr>
        <w:t xml:space="preserve"> </w:t>
      </w:r>
      <w:r>
        <w:t>prováděna</w:t>
      </w:r>
      <w:r>
        <w:rPr>
          <w:spacing w:val="-6"/>
        </w:rPr>
        <w:t xml:space="preserve"> </w:t>
      </w:r>
      <w:r>
        <w:t>ve</w:t>
      </w:r>
      <w:r>
        <w:rPr>
          <w:spacing w:val="-9"/>
        </w:rPr>
        <w:t xml:space="preserve"> </w:t>
      </w:r>
      <w:r>
        <w:t>standardní</w:t>
      </w:r>
      <w:r>
        <w:rPr>
          <w:spacing w:val="-7"/>
        </w:rPr>
        <w:t xml:space="preserve"> </w:t>
      </w:r>
      <w:r>
        <w:t>pracovní</w:t>
      </w:r>
      <w:r>
        <w:rPr>
          <w:spacing w:val="-7"/>
        </w:rPr>
        <w:t xml:space="preserve"> </w:t>
      </w:r>
      <w:r>
        <w:t>době</w:t>
      </w:r>
      <w:r>
        <w:rPr>
          <w:spacing w:val="-8"/>
        </w:rPr>
        <w:t xml:space="preserve"> </w:t>
      </w:r>
      <w:r>
        <w:t>–</w:t>
      </w:r>
      <w:r>
        <w:rPr>
          <w:spacing w:val="-9"/>
        </w:rPr>
        <w:t xml:space="preserve"> </w:t>
      </w:r>
      <w:r>
        <w:t>tedy</w:t>
      </w:r>
      <w:r>
        <w:rPr>
          <w:spacing w:val="-8"/>
        </w:rPr>
        <w:t xml:space="preserve"> </w:t>
      </w:r>
      <w:r>
        <w:t>v</w:t>
      </w:r>
      <w:r>
        <w:rPr>
          <w:spacing w:val="-8"/>
        </w:rPr>
        <w:t xml:space="preserve"> </w:t>
      </w:r>
      <w:r>
        <w:t>době</w:t>
      </w:r>
      <w:r>
        <w:rPr>
          <w:spacing w:val="-9"/>
        </w:rPr>
        <w:t xml:space="preserve"> </w:t>
      </w:r>
      <w:r>
        <w:t>od</w:t>
      </w:r>
      <w:r>
        <w:rPr>
          <w:spacing w:val="-9"/>
        </w:rPr>
        <w:t xml:space="preserve"> </w:t>
      </w:r>
      <w:r>
        <w:t>6.00 do 15.00</w:t>
      </w:r>
      <w:r>
        <w:rPr>
          <w:spacing w:val="-2"/>
        </w:rPr>
        <w:t xml:space="preserve"> </w:t>
      </w:r>
      <w:r>
        <w:t>hodin.</w:t>
      </w:r>
    </w:p>
    <w:p w14:paraId="4712C410" w14:textId="77777777" w:rsidR="00AA7D0F" w:rsidRDefault="00000000">
      <w:pPr>
        <w:pStyle w:val="Odstavecseseznamem"/>
        <w:numPr>
          <w:ilvl w:val="1"/>
          <w:numId w:val="7"/>
        </w:numPr>
        <w:tabs>
          <w:tab w:val="left" w:pos="1636"/>
          <w:tab w:val="left" w:pos="1637"/>
        </w:tabs>
        <w:spacing w:before="1"/>
        <w:ind w:right="396"/>
      </w:pPr>
      <w:r>
        <w:t>Při implementaci nesmí dojít ke vzniku dodatečných nákladů na straně jako je například pořízení nového softwarového či hardwarového vybavení</w:t>
      </w:r>
      <w:r>
        <w:rPr>
          <w:spacing w:val="-14"/>
        </w:rPr>
        <w:t xml:space="preserve"> </w:t>
      </w:r>
      <w:r>
        <w:t>atd.</w:t>
      </w:r>
    </w:p>
    <w:p w14:paraId="4712C411" w14:textId="77777777" w:rsidR="00AA7D0F" w:rsidRDefault="00000000">
      <w:pPr>
        <w:pStyle w:val="Odstavecseseznamem"/>
        <w:numPr>
          <w:ilvl w:val="1"/>
          <w:numId w:val="7"/>
        </w:numPr>
        <w:tabs>
          <w:tab w:val="left" w:pos="1636"/>
          <w:tab w:val="left" w:pos="1637"/>
        </w:tabs>
        <w:ind w:right="392"/>
      </w:pPr>
      <w:r>
        <w:t>Zaškolení</w:t>
      </w:r>
      <w:r>
        <w:rPr>
          <w:spacing w:val="-5"/>
        </w:rPr>
        <w:t xml:space="preserve"> </w:t>
      </w:r>
      <w:r>
        <w:t>zaměstnanců</w:t>
      </w:r>
      <w:r>
        <w:rPr>
          <w:spacing w:val="-12"/>
        </w:rPr>
        <w:t xml:space="preserve"> </w:t>
      </w:r>
      <w:r>
        <w:t>uživatele</w:t>
      </w:r>
      <w:r>
        <w:rPr>
          <w:spacing w:val="-6"/>
        </w:rPr>
        <w:t xml:space="preserve"> </w:t>
      </w:r>
      <w:r>
        <w:t>bude</w:t>
      </w:r>
      <w:r>
        <w:rPr>
          <w:spacing w:val="-7"/>
        </w:rPr>
        <w:t xml:space="preserve"> </w:t>
      </w:r>
      <w:r>
        <w:t>probíhat</w:t>
      </w:r>
      <w:r>
        <w:rPr>
          <w:spacing w:val="-5"/>
        </w:rPr>
        <w:t xml:space="preserve"> </w:t>
      </w:r>
      <w:r>
        <w:t>v</w:t>
      </w:r>
      <w:r>
        <w:rPr>
          <w:spacing w:val="-8"/>
        </w:rPr>
        <w:t xml:space="preserve"> </w:t>
      </w:r>
      <w:r>
        <w:t>místě</w:t>
      </w:r>
      <w:r>
        <w:rPr>
          <w:spacing w:val="-6"/>
        </w:rPr>
        <w:t xml:space="preserve"> </w:t>
      </w:r>
      <w:r>
        <w:t>výkonu</w:t>
      </w:r>
      <w:r>
        <w:rPr>
          <w:spacing w:val="-6"/>
        </w:rPr>
        <w:t xml:space="preserve"> </w:t>
      </w:r>
      <w:r>
        <w:t>jejich</w:t>
      </w:r>
      <w:r>
        <w:rPr>
          <w:spacing w:val="-6"/>
        </w:rPr>
        <w:t xml:space="preserve"> </w:t>
      </w:r>
      <w:r>
        <w:t>práce</w:t>
      </w:r>
      <w:r>
        <w:rPr>
          <w:spacing w:val="-3"/>
        </w:rPr>
        <w:t xml:space="preserve"> </w:t>
      </w:r>
      <w:r>
        <w:t>–</w:t>
      </w:r>
      <w:r>
        <w:rPr>
          <w:spacing w:val="-5"/>
        </w:rPr>
        <w:t xml:space="preserve"> </w:t>
      </w:r>
      <w:r>
        <w:t>tedy v každé pobočce či zařízení</w:t>
      </w:r>
      <w:r>
        <w:rPr>
          <w:spacing w:val="-2"/>
        </w:rPr>
        <w:t xml:space="preserve"> </w:t>
      </w:r>
      <w:r>
        <w:t>uživatele.</w:t>
      </w:r>
    </w:p>
    <w:p w14:paraId="4712C412" w14:textId="77777777" w:rsidR="00AA7D0F" w:rsidRDefault="00000000">
      <w:pPr>
        <w:pStyle w:val="Odstavecseseznamem"/>
        <w:numPr>
          <w:ilvl w:val="1"/>
          <w:numId w:val="7"/>
        </w:numPr>
        <w:tabs>
          <w:tab w:val="left" w:pos="1636"/>
          <w:tab w:val="left" w:pos="1637"/>
        </w:tabs>
        <w:ind w:right="391"/>
      </w:pPr>
      <w:r>
        <w:t>Převod dat do softwaru musí proběhnout v kompletním rozsahu a za období od 1.1.2023.</w:t>
      </w:r>
    </w:p>
    <w:p w14:paraId="4712C413" w14:textId="77777777" w:rsidR="00AA7D0F" w:rsidRDefault="00000000">
      <w:pPr>
        <w:pStyle w:val="Odstavecseseznamem"/>
        <w:numPr>
          <w:ilvl w:val="1"/>
          <w:numId w:val="7"/>
        </w:numPr>
        <w:tabs>
          <w:tab w:val="left" w:pos="1636"/>
          <w:tab w:val="left" w:pos="1637"/>
        </w:tabs>
        <w:ind w:right="397"/>
      </w:pPr>
      <w:r>
        <w:t>Řádné</w:t>
      </w:r>
      <w:r>
        <w:rPr>
          <w:spacing w:val="-19"/>
        </w:rPr>
        <w:t xml:space="preserve"> </w:t>
      </w:r>
      <w:r>
        <w:t>ukončení</w:t>
      </w:r>
      <w:r>
        <w:rPr>
          <w:spacing w:val="-19"/>
        </w:rPr>
        <w:t xml:space="preserve"> </w:t>
      </w:r>
      <w:r>
        <w:t>implementace</w:t>
      </w:r>
      <w:r>
        <w:rPr>
          <w:spacing w:val="-19"/>
        </w:rPr>
        <w:t xml:space="preserve"> </w:t>
      </w:r>
      <w:r>
        <w:t>bude</w:t>
      </w:r>
      <w:r>
        <w:rPr>
          <w:spacing w:val="-21"/>
        </w:rPr>
        <w:t xml:space="preserve"> </w:t>
      </w:r>
      <w:r>
        <w:t>stranami</w:t>
      </w:r>
      <w:r>
        <w:rPr>
          <w:spacing w:val="-20"/>
        </w:rPr>
        <w:t xml:space="preserve"> </w:t>
      </w:r>
      <w:r>
        <w:t>potvrzeno</w:t>
      </w:r>
      <w:r>
        <w:rPr>
          <w:spacing w:val="-18"/>
        </w:rPr>
        <w:t xml:space="preserve"> </w:t>
      </w:r>
      <w:r>
        <w:t>podpisem</w:t>
      </w:r>
      <w:r>
        <w:rPr>
          <w:spacing w:val="-20"/>
        </w:rPr>
        <w:t xml:space="preserve"> </w:t>
      </w:r>
      <w:r>
        <w:t>na</w:t>
      </w:r>
      <w:r>
        <w:rPr>
          <w:spacing w:val="-18"/>
        </w:rPr>
        <w:t xml:space="preserve"> </w:t>
      </w:r>
      <w:r>
        <w:t>předávacího protokolu.</w:t>
      </w:r>
    </w:p>
    <w:p w14:paraId="4712C414" w14:textId="77777777" w:rsidR="00AA7D0F" w:rsidRDefault="00AA7D0F">
      <w:pPr>
        <w:pStyle w:val="Zkladntext"/>
        <w:spacing w:before="10"/>
        <w:ind w:left="0"/>
        <w:jc w:val="left"/>
        <w:rPr>
          <w:sz w:val="24"/>
        </w:rPr>
      </w:pPr>
    </w:p>
    <w:p w14:paraId="4712C415" w14:textId="77777777" w:rsidR="00AA7D0F" w:rsidRDefault="00000000">
      <w:pPr>
        <w:pStyle w:val="Nadpis1"/>
        <w:numPr>
          <w:ilvl w:val="0"/>
          <w:numId w:val="7"/>
        </w:numPr>
        <w:tabs>
          <w:tab w:val="left" w:pos="1181"/>
        </w:tabs>
        <w:ind w:hanging="625"/>
        <w:jc w:val="both"/>
      </w:pPr>
      <w:r>
        <w:t>Uživatelská podpora a</w:t>
      </w:r>
      <w:r>
        <w:rPr>
          <w:spacing w:val="-4"/>
        </w:rPr>
        <w:t xml:space="preserve"> </w:t>
      </w:r>
      <w:r>
        <w:t>aktualizace</w:t>
      </w:r>
    </w:p>
    <w:p w14:paraId="4712C416" w14:textId="77777777" w:rsidR="00AA7D0F" w:rsidRDefault="00000000">
      <w:pPr>
        <w:pStyle w:val="Odstavecseseznamem"/>
        <w:numPr>
          <w:ilvl w:val="1"/>
          <w:numId w:val="7"/>
        </w:numPr>
        <w:tabs>
          <w:tab w:val="left" w:pos="1637"/>
        </w:tabs>
        <w:ind w:right="397"/>
        <w:jc w:val="both"/>
      </w:pPr>
      <w:r>
        <w:t>Poskytovatel se zavazuje po dobu trvání smlouvy uživateli poskytovat služby uživatelské podpory v rozsahu stanoveném tímto článkem, a to pro případ technických či uživatelských obtíží, které se vyskytnou při užívání</w:t>
      </w:r>
      <w:r>
        <w:rPr>
          <w:spacing w:val="-17"/>
        </w:rPr>
        <w:t xml:space="preserve"> </w:t>
      </w:r>
      <w:r>
        <w:t>softwaru.</w:t>
      </w:r>
    </w:p>
    <w:p w14:paraId="4712C417" w14:textId="77777777" w:rsidR="00AA7D0F" w:rsidRDefault="00000000">
      <w:pPr>
        <w:pStyle w:val="Odstavecseseznamem"/>
        <w:numPr>
          <w:ilvl w:val="1"/>
          <w:numId w:val="7"/>
        </w:numPr>
        <w:tabs>
          <w:tab w:val="left" w:pos="1637"/>
        </w:tabs>
        <w:spacing w:before="2"/>
        <w:ind w:right="397"/>
        <w:jc w:val="both"/>
      </w:pPr>
      <w:r>
        <w:t>O poskytnutí uživatelské podpory může uživatel požádat prostřednictvím těchto kontaktů:</w:t>
      </w:r>
    </w:p>
    <w:p w14:paraId="4712C418" w14:textId="77777777" w:rsidR="00AA7D0F" w:rsidRDefault="00000000">
      <w:pPr>
        <w:pStyle w:val="Odstavecseseznamem"/>
        <w:numPr>
          <w:ilvl w:val="0"/>
          <w:numId w:val="6"/>
        </w:numPr>
        <w:tabs>
          <w:tab w:val="left" w:pos="1409"/>
        </w:tabs>
        <w:spacing w:line="269" w:lineRule="exact"/>
        <w:ind w:hanging="287"/>
        <w:jc w:val="left"/>
      </w:pPr>
      <w:r>
        <w:pict w14:anchorId="4712C5B7">
          <v:shape id="_x0000_s2073" type="#_x0000_t202" style="position:absolute;left:0;text-align:left;margin-left:165.4pt;margin-top:1.05pt;width:62.1pt;height:12.35pt;z-index:-252397568;mso-position-horizontal-relative:page" filled="f" stroked="f">
            <v:textbox inset="0,0,0,0">
              <w:txbxContent>
                <w:p w14:paraId="4712C5CC" w14:textId="77777777" w:rsidR="00AA7D0F" w:rsidRDefault="00000000">
                  <w:pPr>
                    <w:pStyle w:val="Zkladntext"/>
                    <w:spacing w:line="247" w:lineRule="exact"/>
                    <w:ind w:left="0"/>
                    <w:jc w:val="left"/>
                  </w:pPr>
                  <w:hyperlink r:id="rId10">
                    <w:r>
                      <w:t>nfo@sopr.cz</w:t>
                    </w:r>
                  </w:hyperlink>
                </w:p>
              </w:txbxContent>
            </v:textbox>
            <w10:wrap anchorx="page"/>
          </v:shape>
        </w:pict>
      </w:r>
      <w:r>
        <w:pict w14:anchorId="4712C5B8">
          <v:shape id="_x0000_s2072" type="#_x0000_t202" style="position:absolute;left:0;text-align:left;margin-left:162.25pt;margin-top:2.25pt;width:66pt;height:11.9pt;z-index:251670528;mso-position-horizontal-relative:page" fillcolor="black" stroked="f">
            <v:textbox inset="0,0,0,0">
              <w:txbxContent>
                <w:p w14:paraId="4712C5CD" w14:textId="77777777" w:rsidR="00AA7D0F" w:rsidRDefault="00000000">
                  <w:pPr>
                    <w:pStyle w:val="Zkladntext"/>
                    <w:spacing w:line="222" w:lineRule="exact"/>
                    <w:ind w:left="15"/>
                    <w:jc w:val="left"/>
                  </w:pPr>
                  <w:r>
                    <w:t>i</w:t>
                  </w:r>
                </w:p>
              </w:txbxContent>
            </v:textbox>
            <w10:wrap anchorx="page"/>
          </v:shape>
        </w:pict>
      </w:r>
      <w:r>
        <w:t>e-mail:</w:t>
      </w:r>
    </w:p>
    <w:p w14:paraId="4712C419" w14:textId="77777777" w:rsidR="00AA7D0F" w:rsidRDefault="00000000">
      <w:pPr>
        <w:pStyle w:val="Odstavecseseznamem"/>
        <w:numPr>
          <w:ilvl w:val="0"/>
          <w:numId w:val="6"/>
        </w:numPr>
        <w:tabs>
          <w:tab w:val="left" w:pos="1409"/>
        </w:tabs>
        <w:spacing w:line="268" w:lineRule="exact"/>
        <w:ind w:hanging="287"/>
        <w:jc w:val="left"/>
      </w:pPr>
      <w:r>
        <w:pict w14:anchorId="4712C5B9">
          <v:shape id="_x0000_s2071" type="#_x0000_t202" style="position:absolute;left:0;text-align:left;margin-left:163pt;margin-top:1.05pt;width:62.55pt;height:12.35pt;z-index:-252396544;mso-position-horizontal-relative:page" filled="f" stroked="f">
            <v:textbox inset="0,0,0,0">
              <w:txbxContent>
                <w:p w14:paraId="4712C5CE" w14:textId="77777777" w:rsidR="00AA7D0F" w:rsidRDefault="00000000">
                  <w:pPr>
                    <w:pStyle w:val="Zkladntext"/>
                    <w:spacing w:line="247" w:lineRule="exact"/>
                    <w:ind w:left="0"/>
                    <w:jc w:val="left"/>
                  </w:pPr>
                  <w:hyperlink r:id="rId11">
                    <w:r>
                      <w:t>www.sopr.cz</w:t>
                    </w:r>
                  </w:hyperlink>
                </w:p>
              </w:txbxContent>
            </v:textbox>
            <w10:wrap anchorx="page"/>
          </v:shape>
        </w:pict>
      </w:r>
      <w:r>
        <w:pict w14:anchorId="4712C5BA">
          <v:group id="_x0000_s2066" style="position:absolute;left:0;text-align:left;margin-left:162.25pt;margin-top:2.25pt;width:90.75pt;height:25.2pt;z-index:251669504;mso-position-horizontal-relative:page" coordorigin="3245,45" coordsize="1815,504">
            <v:rect id="_x0000_s2070" style="position:absolute;left:3259;top:60;width:1251;height:208" filled="f" strokeweight="1.5pt"/>
            <v:rect id="_x0000_s2069" style="position:absolute;left:3274;top:75;width:1221;height:178" fillcolor="black" stroked="f"/>
            <v:rect id="_x0000_s2068" style="position:absolute;left:3259;top:326;width:1785;height:208" filled="f" strokeweight="1.5pt"/>
            <v:rect id="_x0000_s2067" style="position:absolute;left:3274;top:341;width:1755;height:178" fillcolor="black" stroked="f"/>
            <w10:wrap anchorx="page"/>
          </v:group>
        </w:pict>
      </w:r>
      <w:r>
        <w:t>www:</w:t>
      </w:r>
    </w:p>
    <w:p w14:paraId="4712C41A" w14:textId="77777777" w:rsidR="00AA7D0F" w:rsidRDefault="00000000">
      <w:pPr>
        <w:pStyle w:val="Odstavecseseznamem"/>
        <w:numPr>
          <w:ilvl w:val="0"/>
          <w:numId w:val="6"/>
        </w:numPr>
        <w:tabs>
          <w:tab w:val="left" w:pos="1409"/>
        </w:tabs>
        <w:spacing w:line="267" w:lineRule="exact"/>
        <w:ind w:hanging="287"/>
        <w:jc w:val="left"/>
      </w:pPr>
      <w:r>
        <w:pict w14:anchorId="4712C5BB">
          <v:shape id="_x0000_s2065" type="#_x0000_t202" style="position:absolute;left:0;text-align:left;margin-left:163pt;margin-top:1pt;width:89.2pt;height:12.35pt;z-index:-252395520;mso-position-horizontal-relative:page" filled="f" stroked="f">
            <v:textbox inset="0,0,0,0">
              <w:txbxContent>
                <w:p w14:paraId="4712C5CF" w14:textId="77777777" w:rsidR="00AA7D0F" w:rsidRDefault="00000000">
                  <w:pPr>
                    <w:pStyle w:val="Zkladntext"/>
                    <w:spacing w:line="247" w:lineRule="exact"/>
                    <w:ind w:left="0"/>
                    <w:jc w:val="left"/>
                  </w:pPr>
                  <w:r>
                    <w:t>+420 607 143 720</w:t>
                  </w:r>
                </w:p>
              </w:txbxContent>
            </v:textbox>
            <w10:wrap anchorx="page"/>
          </v:shape>
        </w:pict>
      </w:r>
      <w:r>
        <w:t>Tel:</w:t>
      </w:r>
    </w:p>
    <w:p w14:paraId="4712C41B" w14:textId="77777777" w:rsidR="00AA7D0F" w:rsidRDefault="00000000">
      <w:pPr>
        <w:pStyle w:val="Odstavecseseznamem"/>
        <w:numPr>
          <w:ilvl w:val="1"/>
          <w:numId w:val="7"/>
        </w:numPr>
        <w:tabs>
          <w:tab w:val="left" w:pos="1637"/>
        </w:tabs>
        <w:ind w:right="391"/>
        <w:jc w:val="both"/>
      </w:pPr>
      <w:r>
        <w:t>Poskytovatel se zavazuje k poskytování bezplatné zákaznické podpory (v případě kritických závad 24 hod. denně, 7 dní v týdnu; v ostatních případech v pracovních dnech od 8:00 do 16:30 hod.) s určením konkrétní fyzické osoby, která bude za poskytovatele určeným partnerem pro uživatele v české</w:t>
      </w:r>
      <w:r>
        <w:rPr>
          <w:spacing w:val="-10"/>
        </w:rPr>
        <w:t xml:space="preserve"> </w:t>
      </w:r>
      <w:r>
        <w:t>jazyce.</w:t>
      </w:r>
    </w:p>
    <w:p w14:paraId="4712C41C" w14:textId="77777777" w:rsidR="00AA7D0F" w:rsidRDefault="00000000">
      <w:pPr>
        <w:pStyle w:val="Odstavecseseznamem"/>
        <w:numPr>
          <w:ilvl w:val="1"/>
          <w:numId w:val="7"/>
        </w:numPr>
        <w:tabs>
          <w:tab w:val="left" w:pos="1637"/>
        </w:tabs>
        <w:ind w:right="398"/>
        <w:jc w:val="both"/>
      </w:pPr>
      <w:r>
        <w:t>V rámci uživatelské podpory budou jednotlivé požadavky uživatele klasifikovány následovně:</w:t>
      </w:r>
    </w:p>
    <w:p w14:paraId="4712C41D" w14:textId="77777777" w:rsidR="00AA7D0F" w:rsidRDefault="00AA7D0F">
      <w:pPr>
        <w:jc w:val="both"/>
        <w:sectPr w:rsidR="00AA7D0F">
          <w:pgSz w:w="11910" w:h="16840"/>
          <w:pgMar w:top="1320" w:right="1020" w:bottom="1220" w:left="860" w:header="0" w:footer="942" w:gutter="0"/>
          <w:cols w:space="708"/>
        </w:sectPr>
      </w:pPr>
    </w:p>
    <w:p w14:paraId="4712C41E" w14:textId="77777777" w:rsidR="00AA7D0F" w:rsidRDefault="00000000">
      <w:pPr>
        <w:pStyle w:val="Odstavecseseznamem"/>
        <w:numPr>
          <w:ilvl w:val="0"/>
          <w:numId w:val="5"/>
        </w:numPr>
        <w:tabs>
          <w:tab w:val="left" w:pos="1409"/>
        </w:tabs>
        <w:spacing w:before="80"/>
        <w:ind w:right="394"/>
      </w:pPr>
      <w:r>
        <w:rPr>
          <w:b/>
        </w:rPr>
        <w:lastRenderedPageBreak/>
        <w:t>Kritická</w:t>
      </w:r>
      <w:r>
        <w:rPr>
          <w:b/>
          <w:spacing w:val="-10"/>
        </w:rPr>
        <w:t xml:space="preserve"> </w:t>
      </w:r>
      <w:r>
        <w:rPr>
          <w:b/>
        </w:rPr>
        <w:t>závada</w:t>
      </w:r>
      <w:r>
        <w:t>:</w:t>
      </w:r>
      <w:r>
        <w:rPr>
          <w:spacing w:val="-8"/>
        </w:rPr>
        <w:t xml:space="preserve"> </w:t>
      </w:r>
      <w:r>
        <w:t>Software</w:t>
      </w:r>
      <w:r>
        <w:rPr>
          <w:spacing w:val="-7"/>
        </w:rPr>
        <w:t xml:space="preserve"> </w:t>
      </w:r>
      <w:r>
        <w:t>nefunguje</w:t>
      </w:r>
      <w:r>
        <w:rPr>
          <w:spacing w:val="-9"/>
        </w:rPr>
        <w:t xml:space="preserve"> </w:t>
      </w:r>
      <w:r>
        <w:t>vůbec</w:t>
      </w:r>
      <w:r>
        <w:rPr>
          <w:spacing w:val="-7"/>
        </w:rPr>
        <w:t xml:space="preserve"> </w:t>
      </w:r>
      <w:r>
        <w:t>a</w:t>
      </w:r>
      <w:r>
        <w:rPr>
          <w:spacing w:val="-10"/>
        </w:rPr>
        <w:t xml:space="preserve"> </w:t>
      </w:r>
      <w:r>
        <w:t>není</w:t>
      </w:r>
      <w:r>
        <w:rPr>
          <w:spacing w:val="-6"/>
        </w:rPr>
        <w:t xml:space="preserve"> </w:t>
      </w:r>
      <w:r>
        <w:t>k</w:t>
      </w:r>
      <w:r>
        <w:rPr>
          <w:spacing w:val="-9"/>
        </w:rPr>
        <w:t xml:space="preserve"> </w:t>
      </w:r>
      <w:r>
        <w:t>dispozici</w:t>
      </w:r>
      <w:r>
        <w:rPr>
          <w:spacing w:val="-7"/>
        </w:rPr>
        <w:t xml:space="preserve"> </w:t>
      </w:r>
      <w:r>
        <w:t>náhradní</w:t>
      </w:r>
      <w:r>
        <w:rPr>
          <w:spacing w:val="-11"/>
        </w:rPr>
        <w:t xml:space="preserve"> </w:t>
      </w:r>
      <w:r>
        <w:t>řešení.</w:t>
      </w:r>
      <w:r>
        <w:rPr>
          <w:spacing w:val="-8"/>
        </w:rPr>
        <w:t xml:space="preserve"> </w:t>
      </w:r>
      <w:r>
        <w:t>Např. aplikaci nebo některou její klíčovou funkci není možné používat, dochází k narušení uživatelských dat a provozu závažným způsobem, dochází ke zhroucení softwaru nebo hardwaru, incident může způsobit větší finanční nebo jiné</w:t>
      </w:r>
      <w:r>
        <w:rPr>
          <w:spacing w:val="-14"/>
        </w:rPr>
        <w:t xml:space="preserve"> </w:t>
      </w:r>
      <w:r>
        <w:t>škody.</w:t>
      </w:r>
    </w:p>
    <w:p w14:paraId="4712C41F" w14:textId="77777777" w:rsidR="00AA7D0F" w:rsidRDefault="00000000">
      <w:pPr>
        <w:pStyle w:val="Odstavecseseznamem"/>
        <w:numPr>
          <w:ilvl w:val="0"/>
          <w:numId w:val="5"/>
        </w:numPr>
        <w:tabs>
          <w:tab w:val="left" w:pos="1409"/>
        </w:tabs>
        <w:ind w:right="393"/>
      </w:pPr>
      <w:r>
        <w:rPr>
          <w:b/>
        </w:rPr>
        <w:t xml:space="preserve">Významná závada: </w:t>
      </w:r>
      <w:r>
        <w:t>Funkce softwaru je významně narušena, ale může existovat náhradní řešení. Např. dochází k významnému zpomalení výkonu, je výrazně omezeno</w:t>
      </w:r>
      <w:r>
        <w:rPr>
          <w:spacing w:val="-10"/>
        </w:rPr>
        <w:t xml:space="preserve"> </w:t>
      </w:r>
      <w:r>
        <w:t>ve</w:t>
      </w:r>
      <w:r>
        <w:rPr>
          <w:spacing w:val="-9"/>
        </w:rPr>
        <w:t xml:space="preserve"> </w:t>
      </w:r>
      <w:r>
        <w:t>svých</w:t>
      </w:r>
      <w:r>
        <w:rPr>
          <w:spacing w:val="-10"/>
        </w:rPr>
        <w:t xml:space="preserve"> </w:t>
      </w:r>
      <w:r>
        <w:t>hlavních</w:t>
      </w:r>
      <w:r>
        <w:rPr>
          <w:spacing w:val="-9"/>
        </w:rPr>
        <w:t xml:space="preserve"> </w:t>
      </w:r>
      <w:r>
        <w:t>funkcích</w:t>
      </w:r>
      <w:r>
        <w:rPr>
          <w:spacing w:val="-12"/>
        </w:rPr>
        <w:t xml:space="preserve"> </w:t>
      </w:r>
      <w:r>
        <w:t>nebo</w:t>
      </w:r>
      <w:r>
        <w:rPr>
          <w:spacing w:val="-9"/>
        </w:rPr>
        <w:t xml:space="preserve"> </w:t>
      </w:r>
      <w:r>
        <w:t>se</w:t>
      </w:r>
      <w:r>
        <w:rPr>
          <w:spacing w:val="-11"/>
        </w:rPr>
        <w:t xml:space="preserve"> </w:t>
      </w:r>
      <w:r>
        <w:t>vyskytuje</w:t>
      </w:r>
      <w:r>
        <w:rPr>
          <w:spacing w:val="-12"/>
        </w:rPr>
        <w:t xml:space="preserve"> </w:t>
      </w:r>
      <w:r>
        <w:t>funkční</w:t>
      </w:r>
      <w:r>
        <w:rPr>
          <w:spacing w:val="-10"/>
        </w:rPr>
        <w:t xml:space="preserve"> </w:t>
      </w:r>
      <w:r>
        <w:t>závada</w:t>
      </w:r>
      <w:r>
        <w:rPr>
          <w:spacing w:val="-13"/>
        </w:rPr>
        <w:t xml:space="preserve"> </w:t>
      </w:r>
      <w:r>
        <w:t>znemožňující činnosti uživatele, tento stav významně omezuje provoz významné části koncových uživatelů.</w:t>
      </w:r>
    </w:p>
    <w:p w14:paraId="4712C420" w14:textId="77777777" w:rsidR="00AA7D0F" w:rsidRDefault="00000000">
      <w:pPr>
        <w:pStyle w:val="Odstavecseseznamem"/>
        <w:numPr>
          <w:ilvl w:val="0"/>
          <w:numId w:val="5"/>
        </w:numPr>
        <w:tabs>
          <w:tab w:val="left" w:pos="1409"/>
        </w:tabs>
        <w:spacing w:line="237" w:lineRule="auto"/>
        <w:ind w:right="391"/>
      </w:pPr>
      <w:r>
        <w:rPr>
          <w:b/>
        </w:rPr>
        <w:t>Drobná</w:t>
      </w:r>
      <w:r>
        <w:rPr>
          <w:b/>
          <w:spacing w:val="-6"/>
        </w:rPr>
        <w:t xml:space="preserve"> </w:t>
      </w:r>
      <w:r>
        <w:rPr>
          <w:b/>
        </w:rPr>
        <w:t>závada:</w:t>
      </w:r>
      <w:r>
        <w:rPr>
          <w:b/>
          <w:spacing w:val="-4"/>
        </w:rPr>
        <w:t xml:space="preserve"> </w:t>
      </w:r>
      <w:r>
        <w:t>Funkce</w:t>
      </w:r>
      <w:r>
        <w:rPr>
          <w:spacing w:val="-9"/>
        </w:rPr>
        <w:t xml:space="preserve"> </w:t>
      </w:r>
      <w:r>
        <w:t>softwaru</w:t>
      </w:r>
      <w:r>
        <w:rPr>
          <w:spacing w:val="-9"/>
        </w:rPr>
        <w:t xml:space="preserve"> </w:t>
      </w:r>
      <w:r>
        <w:t>jsou</w:t>
      </w:r>
      <w:r>
        <w:rPr>
          <w:spacing w:val="-7"/>
        </w:rPr>
        <w:t xml:space="preserve"> </w:t>
      </w:r>
      <w:r>
        <w:t>dostupné</w:t>
      </w:r>
      <w:r>
        <w:rPr>
          <w:spacing w:val="-9"/>
        </w:rPr>
        <w:t xml:space="preserve"> </w:t>
      </w:r>
      <w:r>
        <w:t>s</w:t>
      </w:r>
      <w:r>
        <w:rPr>
          <w:spacing w:val="-6"/>
        </w:rPr>
        <w:t xml:space="preserve"> </w:t>
      </w:r>
      <w:r>
        <w:t>omezením</w:t>
      </w:r>
      <w:r>
        <w:rPr>
          <w:spacing w:val="-8"/>
        </w:rPr>
        <w:t xml:space="preserve"> </w:t>
      </w:r>
      <w:r>
        <w:t>v</w:t>
      </w:r>
      <w:r>
        <w:rPr>
          <w:spacing w:val="-8"/>
        </w:rPr>
        <w:t xml:space="preserve"> </w:t>
      </w:r>
      <w:r>
        <w:t>takovém</w:t>
      </w:r>
      <w:r>
        <w:rPr>
          <w:spacing w:val="-4"/>
        </w:rPr>
        <w:t xml:space="preserve"> </w:t>
      </w:r>
      <w:r>
        <w:t>rozsahu,</w:t>
      </w:r>
      <w:r>
        <w:rPr>
          <w:spacing w:val="-5"/>
        </w:rPr>
        <w:t xml:space="preserve"> </w:t>
      </w:r>
      <w:r>
        <w:t>že je možné software, byť s omezením, využívat. Provoz je omezen pouze určité části koncových</w:t>
      </w:r>
      <w:r>
        <w:rPr>
          <w:spacing w:val="-1"/>
        </w:rPr>
        <w:t xml:space="preserve"> </w:t>
      </w:r>
      <w:r>
        <w:t>uživatelů.</w:t>
      </w:r>
    </w:p>
    <w:p w14:paraId="4712C421" w14:textId="77777777" w:rsidR="00AA7D0F" w:rsidRDefault="00000000">
      <w:pPr>
        <w:pStyle w:val="Odstavecseseznamem"/>
        <w:numPr>
          <w:ilvl w:val="0"/>
          <w:numId w:val="5"/>
        </w:numPr>
        <w:tabs>
          <w:tab w:val="left" w:pos="1409"/>
        </w:tabs>
        <w:spacing w:before="2"/>
        <w:ind w:right="395"/>
      </w:pPr>
      <w:r>
        <w:rPr>
          <w:b/>
        </w:rPr>
        <w:t>Nevýznamná závada</w:t>
      </w:r>
      <w:r>
        <w:t>: Softwaru je funkční, incident způsobuje jen minimální obtíže při jeho používání. Jde například o nepohodlí uživatele, o nevýznamnou chybu ve vizuálním rozhraní (chybné popisy, řazení dat, překreslování</w:t>
      </w:r>
      <w:r>
        <w:rPr>
          <w:spacing w:val="-9"/>
        </w:rPr>
        <w:t xml:space="preserve"> </w:t>
      </w:r>
      <w:r>
        <w:t>atd.).</w:t>
      </w:r>
    </w:p>
    <w:p w14:paraId="4712C422" w14:textId="77777777" w:rsidR="00AA7D0F" w:rsidRDefault="00000000">
      <w:pPr>
        <w:pStyle w:val="Odstavecseseznamem"/>
        <w:numPr>
          <w:ilvl w:val="1"/>
          <w:numId w:val="7"/>
        </w:numPr>
        <w:tabs>
          <w:tab w:val="left" w:pos="1637"/>
        </w:tabs>
        <w:ind w:right="392"/>
        <w:jc w:val="both"/>
      </w:pPr>
      <w:r>
        <w:t>Poskytovatel se zavazuje závady v rámci uživatelské podpory odstraňovat postupem a ve lhůtách stanovených v příloze č. 2 této smlouvy, která je nedílnou součástí</w:t>
      </w:r>
      <w:r>
        <w:rPr>
          <w:spacing w:val="1"/>
        </w:rPr>
        <w:t xml:space="preserve"> </w:t>
      </w:r>
      <w:r>
        <w:t>smlouvy.</w:t>
      </w:r>
    </w:p>
    <w:p w14:paraId="4712C423" w14:textId="77777777" w:rsidR="00AA7D0F" w:rsidRDefault="00000000">
      <w:pPr>
        <w:pStyle w:val="Odstavecseseznamem"/>
        <w:numPr>
          <w:ilvl w:val="1"/>
          <w:numId w:val="7"/>
        </w:numPr>
        <w:tabs>
          <w:tab w:val="left" w:pos="1637"/>
        </w:tabs>
        <w:ind w:right="394"/>
        <w:jc w:val="both"/>
      </w:pPr>
      <w:r>
        <w:t>Poskytovatel je povinen zahájit řešení vedoucí k odstranění vady v nejkratších možných lhůtách, nejpozději však ve lhůtách dle přílohy č. 2 této smlouvy, která je nedílnou součástí smlouvy. Smluvní strany se mohou dohodnout jinak, pokud se jedná o závadu, kterou nemohl poskytovatel ovlivnit. Každé nedodržení lhůty pro odstranění závady, které nebyl poskytovatel schopen ovlivnit, je poskytovatel povinen uživateli písemně</w:t>
      </w:r>
      <w:r>
        <w:rPr>
          <w:spacing w:val="-1"/>
        </w:rPr>
        <w:t xml:space="preserve"> </w:t>
      </w:r>
      <w:r>
        <w:t>zdůvodnit.</w:t>
      </w:r>
    </w:p>
    <w:p w14:paraId="4712C424" w14:textId="77777777" w:rsidR="00AA7D0F" w:rsidRDefault="00000000">
      <w:pPr>
        <w:pStyle w:val="Odstavecseseznamem"/>
        <w:numPr>
          <w:ilvl w:val="1"/>
          <w:numId w:val="7"/>
        </w:numPr>
        <w:tabs>
          <w:tab w:val="left" w:pos="1637"/>
        </w:tabs>
        <w:ind w:right="393"/>
        <w:jc w:val="both"/>
      </w:pPr>
      <w:r>
        <w:t>Vady vzniklé neodbornou obsluhou nebo nevhodným užíváním odstraní poskytovatel v dohodnuté lhůtě, jinak v technicky a organizačně nejkratší možné lhůtě na náklady</w:t>
      </w:r>
      <w:r>
        <w:rPr>
          <w:spacing w:val="-3"/>
        </w:rPr>
        <w:t xml:space="preserve"> </w:t>
      </w:r>
      <w:r>
        <w:t>uživatele.</w:t>
      </w:r>
    </w:p>
    <w:p w14:paraId="4712C425" w14:textId="77777777" w:rsidR="00AA7D0F" w:rsidRDefault="00000000">
      <w:pPr>
        <w:pStyle w:val="Odstavecseseznamem"/>
        <w:numPr>
          <w:ilvl w:val="1"/>
          <w:numId w:val="7"/>
        </w:numPr>
        <w:tabs>
          <w:tab w:val="left" w:pos="1637"/>
        </w:tabs>
        <w:ind w:right="394"/>
        <w:jc w:val="both"/>
      </w:pPr>
      <w:r>
        <w:t>Poskytovatel</w:t>
      </w:r>
      <w:r>
        <w:rPr>
          <w:spacing w:val="-12"/>
        </w:rPr>
        <w:t xml:space="preserve"> </w:t>
      </w:r>
      <w:r>
        <w:t>se</w:t>
      </w:r>
      <w:r>
        <w:rPr>
          <w:spacing w:val="-12"/>
        </w:rPr>
        <w:t xml:space="preserve"> </w:t>
      </w:r>
      <w:r>
        <w:t>dále</w:t>
      </w:r>
      <w:r>
        <w:rPr>
          <w:spacing w:val="-13"/>
        </w:rPr>
        <w:t xml:space="preserve"> </w:t>
      </w:r>
      <w:r>
        <w:t>zavazuje</w:t>
      </w:r>
      <w:r>
        <w:rPr>
          <w:spacing w:val="-12"/>
        </w:rPr>
        <w:t xml:space="preserve"> </w:t>
      </w:r>
      <w:r>
        <w:t>provádět</w:t>
      </w:r>
      <w:r>
        <w:rPr>
          <w:spacing w:val="-12"/>
        </w:rPr>
        <w:t xml:space="preserve"> </w:t>
      </w:r>
      <w:r>
        <w:t>průběžně</w:t>
      </w:r>
      <w:r>
        <w:rPr>
          <w:spacing w:val="-12"/>
        </w:rPr>
        <w:t xml:space="preserve"> </w:t>
      </w:r>
      <w:r>
        <w:t>aktualizace</w:t>
      </w:r>
      <w:r>
        <w:rPr>
          <w:spacing w:val="-11"/>
        </w:rPr>
        <w:t xml:space="preserve"> </w:t>
      </w:r>
      <w:r>
        <w:t>softwaru,</w:t>
      </w:r>
      <w:r>
        <w:rPr>
          <w:spacing w:val="-11"/>
        </w:rPr>
        <w:t xml:space="preserve"> </w:t>
      </w:r>
      <w:r>
        <w:t>tak</w:t>
      </w:r>
      <w:r>
        <w:rPr>
          <w:spacing w:val="-13"/>
        </w:rPr>
        <w:t xml:space="preserve"> </w:t>
      </w:r>
      <w:r>
        <w:t>aby</w:t>
      </w:r>
      <w:r>
        <w:rPr>
          <w:spacing w:val="-12"/>
        </w:rPr>
        <w:t xml:space="preserve"> </w:t>
      </w:r>
      <w:r>
        <w:t>byl po celou dobu trvání smlouvy plně funkční a ve shodě s veškerou platnou legislativou.</w:t>
      </w:r>
    </w:p>
    <w:p w14:paraId="4712C426" w14:textId="77777777" w:rsidR="00AA7D0F" w:rsidRDefault="00000000">
      <w:pPr>
        <w:pStyle w:val="Odstavecseseznamem"/>
        <w:numPr>
          <w:ilvl w:val="1"/>
          <w:numId w:val="7"/>
        </w:numPr>
        <w:tabs>
          <w:tab w:val="left" w:pos="1637"/>
        </w:tabs>
        <w:ind w:right="391"/>
        <w:jc w:val="both"/>
      </w:pPr>
      <w:r>
        <w:t>Aktualizace budou realizovány v nočních hodinách a budou uživateli předem avizovány.</w:t>
      </w:r>
    </w:p>
    <w:p w14:paraId="4712C427" w14:textId="77777777" w:rsidR="00AA7D0F" w:rsidRDefault="00AA7D0F">
      <w:pPr>
        <w:pStyle w:val="Zkladntext"/>
        <w:spacing w:before="11"/>
        <w:ind w:left="0"/>
        <w:jc w:val="left"/>
        <w:rPr>
          <w:sz w:val="24"/>
        </w:rPr>
      </w:pPr>
    </w:p>
    <w:p w14:paraId="4712C428" w14:textId="77777777" w:rsidR="00AA7D0F" w:rsidRDefault="00000000">
      <w:pPr>
        <w:pStyle w:val="Nadpis1"/>
        <w:numPr>
          <w:ilvl w:val="0"/>
          <w:numId w:val="7"/>
        </w:numPr>
        <w:tabs>
          <w:tab w:val="left" w:pos="1180"/>
          <w:tab w:val="left" w:pos="1181"/>
        </w:tabs>
        <w:ind w:hanging="625"/>
      </w:pPr>
      <w:r>
        <w:t>Cena a platební</w:t>
      </w:r>
      <w:r>
        <w:rPr>
          <w:spacing w:val="-4"/>
        </w:rPr>
        <w:t xml:space="preserve"> </w:t>
      </w:r>
      <w:r>
        <w:t>podmínky</w:t>
      </w:r>
    </w:p>
    <w:p w14:paraId="4712C429" w14:textId="77777777" w:rsidR="00AA7D0F" w:rsidRDefault="00000000">
      <w:pPr>
        <w:pStyle w:val="Odstavecseseznamem"/>
        <w:numPr>
          <w:ilvl w:val="1"/>
          <w:numId w:val="7"/>
        </w:numPr>
        <w:tabs>
          <w:tab w:val="left" w:pos="1636"/>
          <w:tab w:val="left" w:pos="1637"/>
        </w:tabs>
        <w:ind w:right="398"/>
      </w:pPr>
      <w:r>
        <w:t>Uživatel se zavazuje poskytovateli za řádné a včasné poskytování softwaru platit dohodnutou</w:t>
      </w:r>
      <w:r>
        <w:rPr>
          <w:spacing w:val="-1"/>
        </w:rPr>
        <w:t xml:space="preserve"> </w:t>
      </w:r>
      <w:r>
        <w:t>cenu.</w:t>
      </w:r>
    </w:p>
    <w:p w14:paraId="4712C42A" w14:textId="77777777" w:rsidR="00AA7D0F" w:rsidRDefault="00000000">
      <w:pPr>
        <w:pStyle w:val="Odstavecseseznamem"/>
        <w:numPr>
          <w:ilvl w:val="1"/>
          <w:numId w:val="7"/>
        </w:numPr>
        <w:tabs>
          <w:tab w:val="left" w:pos="1636"/>
          <w:tab w:val="left" w:pos="1637"/>
        </w:tabs>
        <w:ind w:hanging="721"/>
      </w:pPr>
      <w:r>
        <w:t>Cena za poskytovaní softwaru a souvisejících služeb za měsíc</w:t>
      </w:r>
      <w:r>
        <w:rPr>
          <w:spacing w:val="-11"/>
        </w:rPr>
        <w:t xml:space="preserve"> </w:t>
      </w:r>
      <w:r>
        <w:t>činí:</w:t>
      </w:r>
    </w:p>
    <w:p w14:paraId="4712C42B" w14:textId="77777777" w:rsidR="00AA7D0F" w:rsidRDefault="00000000">
      <w:pPr>
        <w:pStyle w:val="Odstavecseseznamem"/>
        <w:numPr>
          <w:ilvl w:val="0"/>
          <w:numId w:val="4"/>
        </w:numPr>
        <w:tabs>
          <w:tab w:val="left" w:pos="1409"/>
          <w:tab w:val="left" w:pos="4384"/>
        </w:tabs>
        <w:spacing w:before="2" w:line="268" w:lineRule="exact"/>
        <w:ind w:hanging="287"/>
        <w:jc w:val="left"/>
      </w:pPr>
      <w:r>
        <w:t>cena</w:t>
      </w:r>
      <w:r>
        <w:rPr>
          <w:spacing w:val="-1"/>
        </w:rPr>
        <w:t xml:space="preserve"> </w:t>
      </w:r>
      <w:r>
        <w:t>bez DPH:</w:t>
      </w:r>
      <w:r>
        <w:tab/>
        <w:t>21.375,- Kč</w:t>
      </w:r>
    </w:p>
    <w:p w14:paraId="4712C42C" w14:textId="77777777" w:rsidR="00AA7D0F" w:rsidRDefault="00000000">
      <w:pPr>
        <w:pStyle w:val="Odstavecseseznamem"/>
        <w:numPr>
          <w:ilvl w:val="0"/>
          <w:numId w:val="4"/>
        </w:numPr>
        <w:tabs>
          <w:tab w:val="left" w:pos="1409"/>
          <w:tab w:val="left" w:pos="4384"/>
        </w:tabs>
        <w:spacing w:line="268" w:lineRule="exact"/>
        <w:ind w:hanging="287"/>
        <w:jc w:val="left"/>
      </w:pPr>
      <w:r>
        <w:t>samostatně</w:t>
      </w:r>
      <w:r>
        <w:rPr>
          <w:spacing w:val="-5"/>
        </w:rPr>
        <w:t xml:space="preserve"> </w:t>
      </w:r>
      <w:r>
        <w:t>vyčíslená</w:t>
      </w:r>
      <w:r>
        <w:rPr>
          <w:spacing w:val="-2"/>
        </w:rPr>
        <w:t xml:space="preserve"> </w:t>
      </w:r>
      <w:r>
        <w:t>DPH:</w:t>
      </w:r>
      <w:r>
        <w:tab/>
        <w:t>4.488,75</w:t>
      </w:r>
      <w:r>
        <w:rPr>
          <w:spacing w:val="-6"/>
        </w:rPr>
        <w:t xml:space="preserve"> </w:t>
      </w:r>
      <w:r>
        <w:t>Kč</w:t>
      </w:r>
    </w:p>
    <w:p w14:paraId="4712C42D" w14:textId="77777777" w:rsidR="00AA7D0F" w:rsidRDefault="00000000">
      <w:pPr>
        <w:pStyle w:val="Odstavecseseznamem"/>
        <w:numPr>
          <w:ilvl w:val="0"/>
          <w:numId w:val="4"/>
        </w:numPr>
        <w:tabs>
          <w:tab w:val="left" w:pos="1409"/>
          <w:tab w:val="left" w:pos="4384"/>
        </w:tabs>
        <w:spacing w:line="268" w:lineRule="exact"/>
        <w:ind w:hanging="287"/>
        <w:jc w:val="left"/>
      </w:pPr>
      <w:r>
        <w:t>cena celkem</w:t>
      </w:r>
      <w:r>
        <w:rPr>
          <w:spacing w:val="-4"/>
        </w:rPr>
        <w:t xml:space="preserve"> </w:t>
      </w:r>
      <w:r>
        <w:t>včetně</w:t>
      </w:r>
      <w:r>
        <w:rPr>
          <w:spacing w:val="-1"/>
        </w:rPr>
        <w:t xml:space="preserve"> </w:t>
      </w:r>
      <w:r>
        <w:t>DPH:</w:t>
      </w:r>
      <w:r>
        <w:tab/>
        <w:t>25.863,75</w:t>
      </w:r>
      <w:r>
        <w:rPr>
          <w:spacing w:val="-2"/>
        </w:rPr>
        <w:t xml:space="preserve"> </w:t>
      </w:r>
      <w:r>
        <w:t>Kč</w:t>
      </w:r>
    </w:p>
    <w:p w14:paraId="4712C42E" w14:textId="77777777" w:rsidR="00AA7D0F" w:rsidRDefault="00000000">
      <w:pPr>
        <w:pStyle w:val="Odstavecseseznamem"/>
        <w:numPr>
          <w:ilvl w:val="1"/>
          <w:numId w:val="7"/>
        </w:numPr>
        <w:tabs>
          <w:tab w:val="left" w:pos="1636"/>
          <w:tab w:val="left" w:pos="1637"/>
        </w:tabs>
        <w:ind w:right="394"/>
      </w:pPr>
      <w:r>
        <w:t xml:space="preserve">Fakturace ceny za poskytování softwaru bude probíhat </w:t>
      </w:r>
      <w:r>
        <w:rPr>
          <w:b/>
        </w:rPr>
        <w:t>měsíčně</w:t>
      </w:r>
      <w:r>
        <w:t>, na základě faktury vystavené poskytovatelem vždy do 30. dne následujícího</w:t>
      </w:r>
      <w:r>
        <w:rPr>
          <w:spacing w:val="-13"/>
        </w:rPr>
        <w:t xml:space="preserve"> </w:t>
      </w:r>
      <w:r>
        <w:t>měsíce.</w:t>
      </w:r>
    </w:p>
    <w:p w14:paraId="4712C42F" w14:textId="77777777" w:rsidR="00AA7D0F" w:rsidRDefault="00000000">
      <w:pPr>
        <w:pStyle w:val="Odstavecseseznamem"/>
        <w:numPr>
          <w:ilvl w:val="1"/>
          <w:numId w:val="7"/>
        </w:numPr>
        <w:tabs>
          <w:tab w:val="left" w:pos="1636"/>
          <w:tab w:val="left" w:pos="1637"/>
        </w:tabs>
        <w:ind w:hanging="721"/>
      </w:pPr>
      <w:r>
        <w:t>Jednorázová cena za provedení implementace</w:t>
      </w:r>
      <w:r>
        <w:rPr>
          <w:spacing w:val="-5"/>
        </w:rPr>
        <w:t xml:space="preserve"> </w:t>
      </w:r>
      <w:r>
        <w:t>činí:</w:t>
      </w:r>
    </w:p>
    <w:p w14:paraId="4712C430" w14:textId="77777777" w:rsidR="00AA7D0F" w:rsidRDefault="00000000">
      <w:pPr>
        <w:pStyle w:val="Odstavecseseznamem"/>
        <w:numPr>
          <w:ilvl w:val="0"/>
          <w:numId w:val="3"/>
        </w:numPr>
        <w:tabs>
          <w:tab w:val="left" w:pos="1409"/>
          <w:tab w:val="left" w:pos="4384"/>
        </w:tabs>
        <w:spacing w:line="268" w:lineRule="exact"/>
        <w:ind w:hanging="287"/>
        <w:jc w:val="left"/>
      </w:pPr>
      <w:r>
        <w:t>Cena</w:t>
      </w:r>
      <w:r>
        <w:rPr>
          <w:spacing w:val="-1"/>
        </w:rPr>
        <w:t xml:space="preserve"> </w:t>
      </w:r>
      <w:r>
        <w:t>bez</w:t>
      </w:r>
      <w:r>
        <w:rPr>
          <w:spacing w:val="-1"/>
        </w:rPr>
        <w:t xml:space="preserve"> </w:t>
      </w:r>
      <w:r>
        <w:t>DPH:</w:t>
      </w:r>
      <w:r>
        <w:tab/>
        <w:t>170.000,-</w:t>
      </w:r>
      <w:r>
        <w:rPr>
          <w:spacing w:val="2"/>
        </w:rPr>
        <w:t xml:space="preserve"> </w:t>
      </w:r>
      <w:r>
        <w:t>Kč</w:t>
      </w:r>
    </w:p>
    <w:p w14:paraId="4712C431" w14:textId="77777777" w:rsidR="00AA7D0F" w:rsidRDefault="00000000">
      <w:pPr>
        <w:pStyle w:val="Odstavecseseznamem"/>
        <w:numPr>
          <w:ilvl w:val="0"/>
          <w:numId w:val="3"/>
        </w:numPr>
        <w:tabs>
          <w:tab w:val="left" w:pos="1409"/>
          <w:tab w:val="left" w:pos="4384"/>
        </w:tabs>
        <w:spacing w:line="268" w:lineRule="exact"/>
        <w:ind w:hanging="287"/>
        <w:jc w:val="left"/>
      </w:pPr>
      <w:r>
        <w:t>Samostatně</w:t>
      </w:r>
      <w:r>
        <w:rPr>
          <w:spacing w:val="-4"/>
        </w:rPr>
        <w:t xml:space="preserve"> </w:t>
      </w:r>
      <w:r>
        <w:t>vyčíslená</w:t>
      </w:r>
      <w:r>
        <w:rPr>
          <w:spacing w:val="-4"/>
        </w:rPr>
        <w:t xml:space="preserve"> </w:t>
      </w:r>
      <w:r>
        <w:t>DPH:</w:t>
      </w:r>
      <w:r>
        <w:tab/>
        <w:t>35.700,-</w:t>
      </w:r>
      <w:r>
        <w:rPr>
          <w:spacing w:val="2"/>
        </w:rPr>
        <w:t xml:space="preserve"> </w:t>
      </w:r>
      <w:r>
        <w:t>Kč</w:t>
      </w:r>
    </w:p>
    <w:p w14:paraId="4712C432" w14:textId="77777777" w:rsidR="00AA7D0F" w:rsidRDefault="00000000">
      <w:pPr>
        <w:pStyle w:val="Odstavecseseznamem"/>
        <w:numPr>
          <w:ilvl w:val="0"/>
          <w:numId w:val="3"/>
        </w:numPr>
        <w:tabs>
          <w:tab w:val="left" w:pos="1409"/>
          <w:tab w:val="left" w:pos="4384"/>
        </w:tabs>
        <w:spacing w:line="268" w:lineRule="exact"/>
        <w:ind w:hanging="287"/>
        <w:jc w:val="left"/>
      </w:pPr>
      <w:r>
        <w:t>Cena celkem</w:t>
      </w:r>
      <w:r>
        <w:rPr>
          <w:spacing w:val="-3"/>
        </w:rPr>
        <w:t xml:space="preserve"> </w:t>
      </w:r>
      <w:r>
        <w:t>včetně</w:t>
      </w:r>
      <w:r>
        <w:rPr>
          <w:spacing w:val="-3"/>
        </w:rPr>
        <w:t xml:space="preserve"> </w:t>
      </w:r>
      <w:r>
        <w:t>DPH:</w:t>
      </w:r>
      <w:r>
        <w:tab/>
        <w:t>205.700,-</w:t>
      </w:r>
      <w:r>
        <w:rPr>
          <w:spacing w:val="2"/>
        </w:rPr>
        <w:t xml:space="preserve"> </w:t>
      </w:r>
      <w:r>
        <w:t>Kč</w:t>
      </w:r>
    </w:p>
    <w:p w14:paraId="4712C433" w14:textId="77777777" w:rsidR="00AA7D0F" w:rsidRDefault="00000000">
      <w:pPr>
        <w:pStyle w:val="Odstavecseseznamem"/>
        <w:numPr>
          <w:ilvl w:val="1"/>
          <w:numId w:val="7"/>
        </w:numPr>
        <w:tabs>
          <w:tab w:val="left" w:pos="1636"/>
          <w:tab w:val="left" w:pos="1637"/>
        </w:tabs>
        <w:ind w:right="398"/>
      </w:pPr>
      <w:r>
        <w:t>Smluvní strany se dohodly, že součástí ceny implementace jsou i veškeré práce, cestovné a další náklady nezbytné pro její řádné a úplné</w:t>
      </w:r>
      <w:r>
        <w:rPr>
          <w:spacing w:val="-15"/>
        </w:rPr>
        <w:t xml:space="preserve"> </w:t>
      </w:r>
      <w:r>
        <w:t>zajištění.</w:t>
      </w:r>
    </w:p>
    <w:p w14:paraId="4712C434" w14:textId="77777777" w:rsidR="00AA7D0F" w:rsidRDefault="00000000">
      <w:pPr>
        <w:pStyle w:val="Odstavecseseznamem"/>
        <w:numPr>
          <w:ilvl w:val="1"/>
          <w:numId w:val="7"/>
        </w:numPr>
        <w:tabs>
          <w:tab w:val="left" w:pos="1636"/>
          <w:tab w:val="left" w:pos="1637"/>
        </w:tabs>
        <w:ind w:right="397"/>
      </w:pPr>
      <w:r>
        <w:t>Fakturace implementace proběhne na základě jedné faktury vystavené po jejím dokončení a předání</w:t>
      </w:r>
      <w:r>
        <w:rPr>
          <w:spacing w:val="-2"/>
        </w:rPr>
        <w:t xml:space="preserve"> </w:t>
      </w:r>
      <w:r>
        <w:t>uživateli.</w:t>
      </w:r>
    </w:p>
    <w:p w14:paraId="4712C435" w14:textId="77777777" w:rsidR="00AA7D0F" w:rsidRDefault="00000000">
      <w:pPr>
        <w:pStyle w:val="Odstavecseseznamem"/>
        <w:numPr>
          <w:ilvl w:val="1"/>
          <w:numId w:val="7"/>
        </w:numPr>
        <w:tabs>
          <w:tab w:val="left" w:pos="1636"/>
          <w:tab w:val="left" w:pos="1637"/>
        </w:tabs>
        <w:ind w:right="397"/>
      </w:pPr>
      <w:r>
        <w:t>Splatnost faktur bude 30 dní. Dnem zdanitelného plnění je první den zúčtovacího období.</w:t>
      </w:r>
    </w:p>
    <w:p w14:paraId="4712C436" w14:textId="77777777" w:rsidR="00AA7D0F" w:rsidRDefault="00000000">
      <w:pPr>
        <w:pStyle w:val="Odstavecseseznamem"/>
        <w:numPr>
          <w:ilvl w:val="1"/>
          <w:numId w:val="7"/>
        </w:numPr>
        <w:tabs>
          <w:tab w:val="left" w:pos="1636"/>
          <w:tab w:val="left" w:pos="1637"/>
        </w:tabs>
        <w:ind w:right="396"/>
      </w:pPr>
      <w:r>
        <w:t>Výše sazby DPH bude poskytovatelem účtována v sazbách dle právních předpisů platných a účinných v době uskutečnění zdanitelného</w:t>
      </w:r>
      <w:r>
        <w:rPr>
          <w:spacing w:val="-9"/>
        </w:rPr>
        <w:t xml:space="preserve"> </w:t>
      </w:r>
      <w:r>
        <w:t>plnění.</w:t>
      </w:r>
    </w:p>
    <w:p w14:paraId="4712C437" w14:textId="77777777" w:rsidR="00AA7D0F" w:rsidRDefault="00AA7D0F">
      <w:pPr>
        <w:sectPr w:rsidR="00AA7D0F">
          <w:pgSz w:w="11910" w:h="16840"/>
          <w:pgMar w:top="1320" w:right="1020" w:bottom="1220" w:left="860" w:header="0" w:footer="942" w:gutter="0"/>
          <w:cols w:space="708"/>
        </w:sectPr>
      </w:pPr>
    </w:p>
    <w:p w14:paraId="4712C438" w14:textId="77777777" w:rsidR="00AA7D0F" w:rsidRDefault="00000000">
      <w:pPr>
        <w:pStyle w:val="Odstavecseseznamem"/>
        <w:numPr>
          <w:ilvl w:val="1"/>
          <w:numId w:val="7"/>
        </w:numPr>
        <w:tabs>
          <w:tab w:val="left" w:pos="1637"/>
        </w:tabs>
        <w:spacing w:before="78"/>
        <w:ind w:right="393"/>
        <w:jc w:val="both"/>
      </w:pPr>
      <w:r>
        <w:lastRenderedPageBreak/>
        <w:t xml:space="preserve">Ceny bez DPH uvedené v této smlouvě jsou stanoveny jako ceny maximální, nejvýše přípustné a nepřekročitelné a zahrnují veškeré náklady poskytovatele nutné k řádnému poskytnutí plnění dle podmínek stanovených v této smlouvě. </w:t>
      </w:r>
      <w:proofErr w:type="gramStart"/>
      <w:r>
        <w:t>Cena  může</w:t>
      </w:r>
      <w:proofErr w:type="gramEnd"/>
      <w:r>
        <w:t xml:space="preserve">  </w:t>
      </w:r>
      <w:proofErr w:type="gramStart"/>
      <w:r>
        <w:t>být  měněna</w:t>
      </w:r>
      <w:proofErr w:type="gramEnd"/>
      <w:r>
        <w:t xml:space="preserve">  </w:t>
      </w:r>
      <w:proofErr w:type="gramStart"/>
      <w:r>
        <w:t>jen  způsobem</w:t>
      </w:r>
      <w:proofErr w:type="gramEnd"/>
      <w:r>
        <w:t xml:space="preserve">  </w:t>
      </w:r>
      <w:proofErr w:type="gramStart"/>
      <w:r>
        <w:t>stanoveným  v</w:t>
      </w:r>
      <w:proofErr w:type="gramEnd"/>
      <w:r>
        <w:t xml:space="preserve"> </w:t>
      </w:r>
      <w:proofErr w:type="gramStart"/>
      <w:r>
        <w:t>této  smlouvě</w:t>
      </w:r>
      <w:proofErr w:type="gramEnd"/>
      <w:r>
        <w:t xml:space="preserve">  anebo   v souladu s ustanovením § 222</w:t>
      </w:r>
      <w:r>
        <w:rPr>
          <w:spacing w:val="-4"/>
        </w:rPr>
        <w:t xml:space="preserve"> </w:t>
      </w:r>
      <w:r>
        <w:t>ZZVZ.</w:t>
      </w:r>
    </w:p>
    <w:p w14:paraId="4712C439" w14:textId="77777777" w:rsidR="00AA7D0F" w:rsidRDefault="00000000">
      <w:pPr>
        <w:pStyle w:val="Odstavecseseznamem"/>
        <w:numPr>
          <w:ilvl w:val="1"/>
          <w:numId w:val="7"/>
        </w:numPr>
        <w:tabs>
          <w:tab w:val="left" w:pos="1637"/>
        </w:tabs>
        <w:ind w:right="393"/>
        <w:jc w:val="both"/>
      </w:pPr>
      <w:r>
        <w:t>Každá faktura vystavená poskytovatelem dle této smlouvy musí obsahovat pojmové</w:t>
      </w:r>
      <w:r>
        <w:rPr>
          <w:spacing w:val="-15"/>
        </w:rPr>
        <w:t xml:space="preserve"> </w:t>
      </w:r>
      <w:r>
        <w:t>náležitosti</w:t>
      </w:r>
      <w:r>
        <w:rPr>
          <w:spacing w:val="-13"/>
        </w:rPr>
        <w:t xml:space="preserve"> </w:t>
      </w:r>
      <w:r>
        <w:t>daňového</w:t>
      </w:r>
      <w:r>
        <w:rPr>
          <w:spacing w:val="-11"/>
        </w:rPr>
        <w:t xml:space="preserve"> </w:t>
      </w:r>
      <w:r>
        <w:t>dokladu</w:t>
      </w:r>
      <w:r>
        <w:rPr>
          <w:spacing w:val="-12"/>
        </w:rPr>
        <w:t xml:space="preserve"> </w:t>
      </w:r>
      <w:r>
        <w:t>stanovené</w:t>
      </w:r>
      <w:r>
        <w:rPr>
          <w:spacing w:val="-15"/>
        </w:rPr>
        <w:t xml:space="preserve"> </w:t>
      </w:r>
      <w:r>
        <w:t>zákonem</w:t>
      </w:r>
      <w:r>
        <w:rPr>
          <w:spacing w:val="-13"/>
        </w:rPr>
        <w:t xml:space="preserve"> </w:t>
      </w:r>
      <w:r>
        <w:t>č.</w:t>
      </w:r>
      <w:r>
        <w:rPr>
          <w:spacing w:val="-11"/>
        </w:rPr>
        <w:t xml:space="preserve"> </w:t>
      </w:r>
      <w:r>
        <w:t>235/2004</w:t>
      </w:r>
      <w:r>
        <w:rPr>
          <w:spacing w:val="-14"/>
        </w:rPr>
        <w:t xml:space="preserve"> </w:t>
      </w:r>
      <w:r>
        <w:t>Sb.,</w:t>
      </w:r>
      <w:r>
        <w:rPr>
          <w:spacing w:val="-10"/>
        </w:rPr>
        <w:t xml:space="preserve"> </w:t>
      </w:r>
      <w:r>
        <w:t>o</w:t>
      </w:r>
      <w:r>
        <w:rPr>
          <w:spacing w:val="-15"/>
        </w:rPr>
        <w:t xml:space="preserve"> </w:t>
      </w:r>
      <w:r>
        <w:t>dani z přidané hodnoty, ve znění pozdějších předpisů a zákonem č. 563/1991 Sb., o účetnictví, ve znění pozdějších</w:t>
      </w:r>
      <w:r>
        <w:rPr>
          <w:spacing w:val="-5"/>
        </w:rPr>
        <w:t xml:space="preserve"> </w:t>
      </w:r>
      <w:r>
        <w:t>předpisů.</w:t>
      </w:r>
    </w:p>
    <w:p w14:paraId="4712C43A" w14:textId="77777777" w:rsidR="00AA7D0F" w:rsidRDefault="00000000">
      <w:pPr>
        <w:pStyle w:val="Odstavecseseznamem"/>
        <w:numPr>
          <w:ilvl w:val="1"/>
          <w:numId w:val="7"/>
        </w:numPr>
        <w:tabs>
          <w:tab w:val="left" w:pos="1637"/>
        </w:tabs>
        <w:spacing w:before="1"/>
        <w:ind w:right="392"/>
        <w:jc w:val="both"/>
      </w:pPr>
      <w:r>
        <w:t>V případě, že daňový doklad nebude obsahovat uvedené údaje či bude neúplný či nebude vystaven v souladu s touto smlouvou, je uživatel oprávněn daňový doklad vrátit ve lhůtě do data jeho splatnosti. Poskytovatel je povinen takový daňový doklad</w:t>
      </w:r>
      <w:r>
        <w:rPr>
          <w:spacing w:val="-6"/>
        </w:rPr>
        <w:t xml:space="preserve"> </w:t>
      </w:r>
      <w:r>
        <w:t>opravit,</w:t>
      </w:r>
      <w:r>
        <w:rPr>
          <w:spacing w:val="-6"/>
        </w:rPr>
        <w:t xml:space="preserve"> </w:t>
      </w:r>
      <w:r>
        <w:t>aby</w:t>
      </w:r>
      <w:r>
        <w:rPr>
          <w:spacing w:val="-6"/>
        </w:rPr>
        <w:t xml:space="preserve"> </w:t>
      </w:r>
      <w:r>
        <w:t>splňoval</w:t>
      </w:r>
      <w:r>
        <w:rPr>
          <w:spacing w:val="-6"/>
        </w:rPr>
        <w:t xml:space="preserve"> </w:t>
      </w:r>
      <w:r>
        <w:t>podmínky</w:t>
      </w:r>
      <w:r>
        <w:rPr>
          <w:spacing w:val="-8"/>
        </w:rPr>
        <w:t xml:space="preserve"> </w:t>
      </w:r>
      <w:r>
        <w:t>stanovené</w:t>
      </w:r>
      <w:r>
        <w:rPr>
          <w:spacing w:val="-10"/>
        </w:rPr>
        <w:t xml:space="preserve"> </w:t>
      </w:r>
      <w:r>
        <w:t>touto</w:t>
      </w:r>
      <w:r>
        <w:rPr>
          <w:spacing w:val="-7"/>
        </w:rPr>
        <w:t xml:space="preserve"> </w:t>
      </w:r>
      <w:r>
        <w:t>smlouvou.</w:t>
      </w:r>
      <w:r>
        <w:rPr>
          <w:spacing w:val="-6"/>
        </w:rPr>
        <w:t xml:space="preserve"> </w:t>
      </w:r>
      <w:r>
        <w:t>Lhůta</w:t>
      </w:r>
      <w:r>
        <w:rPr>
          <w:spacing w:val="-7"/>
        </w:rPr>
        <w:t xml:space="preserve"> </w:t>
      </w:r>
      <w:r>
        <w:t>splatnosti běží znovu od dodání nové nebo opravené</w:t>
      </w:r>
      <w:r>
        <w:rPr>
          <w:spacing w:val="-6"/>
        </w:rPr>
        <w:t xml:space="preserve"> </w:t>
      </w:r>
      <w:r>
        <w:t>faktury.</w:t>
      </w:r>
    </w:p>
    <w:p w14:paraId="4712C43B" w14:textId="77777777" w:rsidR="00AA7D0F" w:rsidRDefault="00AA7D0F">
      <w:pPr>
        <w:pStyle w:val="Zkladntext"/>
        <w:spacing w:before="1"/>
        <w:ind w:left="0"/>
        <w:jc w:val="left"/>
        <w:rPr>
          <w:sz w:val="25"/>
        </w:rPr>
      </w:pPr>
    </w:p>
    <w:p w14:paraId="4712C43C" w14:textId="77777777" w:rsidR="00AA7D0F" w:rsidRDefault="00000000">
      <w:pPr>
        <w:pStyle w:val="Nadpis1"/>
        <w:numPr>
          <w:ilvl w:val="0"/>
          <w:numId w:val="7"/>
        </w:numPr>
        <w:tabs>
          <w:tab w:val="left" w:pos="1181"/>
        </w:tabs>
        <w:ind w:hanging="625"/>
        <w:jc w:val="both"/>
      </w:pPr>
      <w:r>
        <w:t>Trvání</w:t>
      </w:r>
      <w:r>
        <w:rPr>
          <w:spacing w:val="-1"/>
        </w:rPr>
        <w:t xml:space="preserve"> </w:t>
      </w:r>
      <w:r>
        <w:t>smlouvy</w:t>
      </w:r>
    </w:p>
    <w:p w14:paraId="4712C43D" w14:textId="77777777" w:rsidR="00AA7D0F" w:rsidRDefault="00000000">
      <w:pPr>
        <w:pStyle w:val="Odstavecseseznamem"/>
        <w:numPr>
          <w:ilvl w:val="1"/>
          <w:numId w:val="7"/>
        </w:numPr>
        <w:tabs>
          <w:tab w:val="left" w:pos="1637"/>
        </w:tabs>
        <w:spacing w:line="252" w:lineRule="exact"/>
        <w:ind w:hanging="721"/>
        <w:jc w:val="both"/>
      </w:pPr>
      <w:r>
        <w:t>Tato smlouva je sjednána na dobu</w:t>
      </w:r>
      <w:r>
        <w:rPr>
          <w:spacing w:val="-7"/>
        </w:rPr>
        <w:t xml:space="preserve"> </w:t>
      </w:r>
      <w:r>
        <w:t>neurčitou.</w:t>
      </w:r>
    </w:p>
    <w:p w14:paraId="4712C43E" w14:textId="77777777" w:rsidR="00AA7D0F" w:rsidRDefault="00000000">
      <w:pPr>
        <w:pStyle w:val="Odstavecseseznamem"/>
        <w:numPr>
          <w:ilvl w:val="1"/>
          <w:numId w:val="7"/>
        </w:numPr>
        <w:tabs>
          <w:tab w:val="left" w:pos="1637"/>
        </w:tabs>
        <w:ind w:right="392"/>
        <w:jc w:val="both"/>
      </w:pPr>
      <w:r>
        <w:t>Tuto Smlouvu lze ukončit písemnou dohodou smluvních stran, jejíž nedílnou součástí bude i vypořádání vzájemných práv a povinností, ke dni účinnosti této dohody.</w:t>
      </w:r>
    </w:p>
    <w:p w14:paraId="4712C43F" w14:textId="77777777" w:rsidR="00AA7D0F" w:rsidRDefault="00000000">
      <w:pPr>
        <w:pStyle w:val="Odstavecseseznamem"/>
        <w:numPr>
          <w:ilvl w:val="1"/>
          <w:numId w:val="7"/>
        </w:numPr>
        <w:tabs>
          <w:tab w:val="left" w:pos="1637"/>
        </w:tabs>
        <w:ind w:right="397"/>
        <w:jc w:val="both"/>
      </w:pPr>
      <w:r>
        <w:t>Kterákoliv ze stran může smlouvu vypovědět v případě podstatného porušení povinností druhou smluvní stranou. Vypovězení smlouvy musí být provedeno písemnou formou. Výpovědní doba činí dva měsíce a začíná běžet prvním dnem kalendářního měsíce následujícím po doručení</w:t>
      </w:r>
      <w:r>
        <w:rPr>
          <w:spacing w:val="-6"/>
        </w:rPr>
        <w:t xml:space="preserve"> </w:t>
      </w:r>
      <w:r>
        <w:t>výpovědi.</w:t>
      </w:r>
    </w:p>
    <w:p w14:paraId="4712C440" w14:textId="77777777" w:rsidR="00AA7D0F" w:rsidRDefault="00000000">
      <w:pPr>
        <w:pStyle w:val="Odstavecseseznamem"/>
        <w:numPr>
          <w:ilvl w:val="1"/>
          <w:numId w:val="7"/>
        </w:numPr>
        <w:tabs>
          <w:tab w:val="left" w:pos="1637"/>
        </w:tabs>
        <w:ind w:right="398"/>
        <w:jc w:val="both"/>
      </w:pPr>
      <w:r>
        <w:t>Výpovědí smlouvy nejsou dotčena práva a povinnosti stran vzniklé před účinností ukončení</w:t>
      </w:r>
      <w:r>
        <w:rPr>
          <w:spacing w:val="-2"/>
        </w:rPr>
        <w:t xml:space="preserve"> </w:t>
      </w:r>
      <w:r>
        <w:t>smlouvy.</w:t>
      </w:r>
    </w:p>
    <w:p w14:paraId="4712C441" w14:textId="77777777" w:rsidR="00AA7D0F" w:rsidRDefault="00000000">
      <w:pPr>
        <w:pStyle w:val="Odstavecseseznamem"/>
        <w:numPr>
          <w:ilvl w:val="1"/>
          <w:numId w:val="7"/>
        </w:numPr>
        <w:tabs>
          <w:tab w:val="left" w:pos="1637"/>
        </w:tabs>
        <w:spacing w:before="1" w:line="252" w:lineRule="exact"/>
        <w:ind w:hanging="721"/>
        <w:jc w:val="both"/>
      </w:pPr>
      <w:r>
        <w:t>Za podstatné porušení povinností uživatel se považuje</w:t>
      </w:r>
      <w:r>
        <w:rPr>
          <w:spacing w:val="-7"/>
        </w:rPr>
        <w:t xml:space="preserve"> </w:t>
      </w:r>
      <w:r>
        <w:t>zejména:</w:t>
      </w:r>
    </w:p>
    <w:p w14:paraId="4712C442" w14:textId="77777777" w:rsidR="00AA7D0F" w:rsidRDefault="00000000">
      <w:pPr>
        <w:pStyle w:val="Odstavecseseznamem"/>
        <w:numPr>
          <w:ilvl w:val="2"/>
          <w:numId w:val="7"/>
        </w:numPr>
        <w:tabs>
          <w:tab w:val="left" w:pos="1409"/>
        </w:tabs>
        <w:ind w:right="392"/>
        <w:jc w:val="both"/>
      </w:pPr>
      <w:r>
        <w:t>použití software v rozporu s touto smlouvou, pokud nedojde k odstranění takového porušení smlouvy do 30 dnů od doručení upozornění na porušení smlouvy ze strany poskytovatele;</w:t>
      </w:r>
    </w:p>
    <w:p w14:paraId="4712C443" w14:textId="77777777" w:rsidR="00AA7D0F" w:rsidRDefault="00000000">
      <w:pPr>
        <w:pStyle w:val="Odstavecseseznamem"/>
        <w:numPr>
          <w:ilvl w:val="2"/>
          <w:numId w:val="7"/>
        </w:numPr>
        <w:tabs>
          <w:tab w:val="left" w:pos="1409"/>
        </w:tabs>
        <w:spacing w:line="252" w:lineRule="exact"/>
        <w:ind w:hanging="287"/>
        <w:jc w:val="both"/>
      </w:pPr>
      <w:r>
        <w:t>prodlení s placením ceny po dobu delší než 30 kalendářních</w:t>
      </w:r>
      <w:r>
        <w:rPr>
          <w:spacing w:val="-14"/>
        </w:rPr>
        <w:t xml:space="preserve"> </w:t>
      </w:r>
      <w:r>
        <w:t>dnů;</w:t>
      </w:r>
    </w:p>
    <w:p w14:paraId="4712C444" w14:textId="77777777" w:rsidR="00AA7D0F" w:rsidRDefault="00000000">
      <w:pPr>
        <w:pStyle w:val="Odstavecseseznamem"/>
        <w:numPr>
          <w:ilvl w:val="1"/>
          <w:numId w:val="7"/>
        </w:numPr>
        <w:tabs>
          <w:tab w:val="left" w:pos="1637"/>
        </w:tabs>
        <w:spacing w:before="1" w:line="252" w:lineRule="exact"/>
        <w:ind w:hanging="721"/>
        <w:jc w:val="both"/>
      </w:pPr>
      <w:r>
        <w:t>Za podstatné porušení povinností Poskytovatele se považuje</w:t>
      </w:r>
      <w:r>
        <w:rPr>
          <w:spacing w:val="-9"/>
        </w:rPr>
        <w:t xml:space="preserve"> </w:t>
      </w:r>
      <w:r>
        <w:t>zejména:</w:t>
      </w:r>
    </w:p>
    <w:p w14:paraId="4712C445" w14:textId="77777777" w:rsidR="00AA7D0F" w:rsidRDefault="00000000">
      <w:pPr>
        <w:pStyle w:val="Odstavecseseznamem"/>
        <w:numPr>
          <w:ilvl w:val="2"/>
          <w:numId w:val="7"/>
        </w:numPr>
        <w:tabs>
          <w:tab w:val="left" w:pos="1409"/>
        </w:tabs>
        <w:ind w:right="394"/>
        <w:jc w:val="both"/>
      </w:pPr>
      <w:r>
        <w:t>opakované překročení doby k vyřešení kritické závady z důvodů na straně poskytovatele o více než 40 hodin (úplné</w:t>
      </w:r>
      <w:r>
        <w:rPr>
          <w:spacing w:val="-11"/>
        </w:rPr>
        <w:t xml:space="preserve"> </w:t>
      </w:r>
      <w:r>
        <w:t>odstranění);</w:t>
      </w:r>
    </w:p>
    <w:p w14:paraId="4712C446" w14:textId="77777777" w:rsidR="00AA7D0F" w:rsidRDefault="00000000">
      <w:pPr>
        <w:pStyle w:val="Odstavecseseznamem"/>
        <w:numPr>
          <w:ilvl w:val="2"/>
          <w:numId w:val="7"/>
        </w:numPr>
        <w:tabs>
          <w:tab w:val="left" w:pos="1409"/>
        </w:tabs>
        <w:ind w:right="392"/>
        <w:jc w:val="both"/>
      </w:pPr>
      <w:r>
        <w:t>pokud doba dostupnosti softwaru za kalendářní měsíc klesne pod 98 % SLA a tato skutečnost nebyla zaviněna</w:t>
      </w:r>
      <w:r>
        <w:rPr>
          <w:spacing w:val="1"/>
        </w:rPr>
        <w:t xml:space="preserve"> </w:t>
      </w:r>
      <w:r>
        <w:t>uživatelem;</w:t>
      </w:r>
    </w:p>
    <w:p w14:paraId="4712C447" w14:textId="77777777" w:rsidR="00AA7D0F" w:rsidRDefault="00000000">
      <w:pPr>
        <w:pStyle w:val="Odstavecseseznamem"/>
        <w:numPr>
          <w:ilvl w:val="1"/>
          <w:numId w:val="7"/>
        </w:numPr>
        <w:tabs>
          <w:tab w:val="left" w:pos="1637"/>
        </w:tabs>
        <w:ind w:right="394"/>
        <w:jc w:val="both"/>
      </w:pPr>
      <w:r>
        <w:t>Smluvní</w:t>
      </w:r>
      <w:r>
        <w:rPr>
          <w:spacing w:val="-10"/>
        </w:rPr>
        <w:t xml:space="preserve"> </w:t>
      </w:r>
      <w:r>
        <w:t>strany</w:t>
      </w:r>
      <w:r>
        <w:rPr>
          <w:spacing w:val="-11"/>
        </w:rPr>
        <w:t xml:space="preserve"> </w:t>
      </w:r>
      <w:r>
        <w:t>jsou</w:t>
      </w:r>
      <w:r>
        <w:rPr>
          <w:spacing w:val="-12"/>
        </w:rPr>
        <w:t xml:space="preserve"> </w:t>
      </w:r>
      <w:r>
        <w:t>oprávněny</w:t>
      </w:r>
      <w:r>
        <w:rPr>
          <w:spacing w:val="-8"/>
        </w:rPr>
        <w:t xml:space="preserve"> </w:t>
      </w:r>
      <w:r>
        <w:t>Smlouvu</w:t>
      </w:r>
      <w:r>
        <w:rPr>
          <w:spacing w:val="-11"/>
        </w:rPr>
        <w:t xml:space="preserve"> </w:t>
      </w:r>
      <w:r>
        <w:t>vypovědět</w:t>
      </w:r>
      <w:r>
        <w:rPr>
          <w:spacing w:val="-8"/>
        </w:rPr>
        <w:t xml:space="preserve"> </w:t>
      </w:r>
      <w:r>
        <w:t>i</w:t>
      </w:r>
      <w:r>
        <w:rPr>
          <w:spacing w:val="-9"/>
        </w:rPr>
        <w:t xml:space="preserve"> </w:t>
      </w:r>
      <w:r>
        <w:t>bez</w:t>
      </w:r>
      <w:r>
        <w:rPr>
          <w:spacing w:val="-11"/>
        </w:rPr>
        <w:t xml:space="preserve"> </w:t>
      </w:r>
      <w:r>
        <w:t>udání</w:t>
      </w:r>
      <w:r>
        <w:rPr>
          <w:spacing w:val="-7"/>
        </w:rPr>
        <w:t xml:space="preserve"> </w:t>
      </w:r>
      <w:r>
        <w:t>důvodu.</w:t>
      </w:r>
      <w:r>
        <w:rPr>
          <w:spacing w:val="-7"/>
        </w:rPr>
        <w:t xml:space="preserve"> </w:t>
      </w:r>
      <w:r>
        <w:t>V</w:t>
      </w:r>
      <w:r>
        <w:rPr>
          <w:spacing w:val="-11"/>
        </w:rPr>
        <w:t xml:space="preserve"> </w:t>
      </w:r>
      <w:r>
        <w:t>takovém případě činí výpovědní doba 3</w:t>
      </w:r>
      <w:r>
        <w:rPr>
          <w:spacing w:val="-3"/>
        </w:rPr>
        <w:t xml:space="preserve"> </w:t>
      </w:r>
      <w:r>
        <w:t>měsíců.</w:t>
      </w:r>
    </w:p>
    <w:p w14:paraId="4712C448" w14:textId="77777777" w:rsidR="00AA7D0F" w:rsidRDefault="00000000">
      <w:pPr>
        <w:pStyle w:val="Odstavecseseznamem"/>
        <w:numPr>
          <w:ilvl w:val="1"/>
          <w:numId w:val="7"/>
        </w:numPr>
        <w:tabs>
          <w:tab w:val="left" w:pos="1637"/>
        </w:tabs>
        <w:spacing w:before="1"/>
        <w:ind w:right="394"/>
        <w:jc w:val="both"/>
      </w:pPr>
      <w:r>
        <w:t>Ve všech případech zániku smlouvy je poskytovatel povinen na své náklady zabezpečeným způsobem předat strojově čitelná data klienta v obvyklých formátech (</w:t>
      </w:r>
      <w:proofErr w:type="spellStart"/>
      <w:r>
        <w:t>xml</w:t>
      </w:r>
      <w:proofErr w:type="spellEnd"/>
      <w:r>
        <w:t>, SQL)</w:t>
      </w:r>
      <w:r>
        <w:rPr>
          <w:spacing w:val="-3"/>
        </w:rPr>
        <w:t xml:space="preserve"> </w:t>
      </w:r>
      <w:r>
        <w:t>uživateli.</w:t>
      </w:r>
    </w:p>
    <w:p w14:paraId="4712C449" w14:textId="77777777" w:rsidR="00AA7D0F" w:rsidRDefault="00000000">
      <w:pPr>
        <w:pStyle w:val="Odstavecseseznamem"/>
        <w:numPr>
          <w:ilvl w:val="1"/>
          <w:numId w:val="7"/>
        </w:numPr>
        <w:tabs>
          <w:tab w:val="left" w:pos="1637"/>
        </w:tabs>
        <w:spacing w:line="252" w:lineRule="exact"/>
        <w:ind w:hanging="721"/>
        <w:jc w:val="both"/>
      </w:pPr>
      <w:r>
        <w:t>Ukončením smlouvy zanikají uživateli veškerá licenční práva k</w:t>
      </w:r>
      <w:r>
        <w:rPr>
          <w:spacing w:val="-9"/>
        </w:rPr>
        <w:t xml:space="preserve"> </w:t>
      </w:r>
      <w:r>
        <w:t>softwaru.</w:t>
      </w:r>
    </w:p>
    <w:p w14:paraId="4712C44A" w14:textId="77777777" w:rsidR="00AA7D0F" w:rsidRDefault="00AA7D0F">
      <w:pPr>
        <w:pStyle w:val="Zkladntext"/>
        <w:ind w:left="0"/>
        <w:jc w:val="left"/>
        <w:rPr>
          <w:sz w:val="25"/>
        </w:rPr>
      </w:pPr>
    </w:p>
    <w:p w14:paraId="4712C44B" w14:textId="77777777" w:rsidR="00AA7D0F" w:rsidRDefault="00000000">
      <w:pPr>
        <w:pStyle w:val="Nadpis1"/>
        <w:numPr>
          <w:ilvl w:val="0"/>
          <w:numId w:val="7"/>
        </w:numPr>
        <w:tabs>
          <w:tab w:val="left" w:pos="1181"/>
        </w:tabs>
        <w:spacing w:before="1"/>
        <w:ind w:hanging="625"/>
        <w:jc w:val="both"/>
      </w:pPr>
      <w:r>
        <w:t>Další práva a povinnosti</w:t>
      </w:r>
      <w:r>
        <w:rPr>
          <w:spacing w:val="-4"/>
        </w:rPr>
        <w:t xml:space="preserve"> </w:t>
      </w:r>
      <w:r>
        <w:t>stran</w:t>
      </w:r>
    </w:p>
    <w:p w14:paraId="4712C44C" w14:textId="77777777" w:rsidR="00AA7D0F" w:rsidRDefault="00000000">
      <w:pPr>
        <w:pStyle w:val="Odstavecseseznamem"/>
        <w:numPr>
          <w:ilvl w:val="1"/>
          <w:numId w:val="7"/>
        </w:numPr>
        <w:tabs>
          <w:tab w:val="left" w:pos="1637"/>
        </w:tabs>
        <w:ind w:right="395"/>
        <w:jc w:val="both"/>
      </w:pPr>
      <w:r>
        <w:t>Smluvní strany se zavazují vzájemně vyvinout veškerou potřebnou součinnost k plnění této</w:t>
      </w:r>
      <w:r>
        <w:rPr>
          <w:spacing w:val="-2"/>
        </w:rPr>
        <w:t xml:space="preserve"> </w:t>
      </w:r>
      <w:r>
        <w:t>smlouvy.</w:t>
      </w:r>
    </w:p>
    <w:p w14:paraId="4712C44D" w14:textId="77777777" w:rsidR="00AA7D0F" w:rsidRDefault="00000000">
      <w:pPr>
        <w:pStyle w:val="Odstavecseseznamem"/>
        <w:numPr>
          <w:ilvl w:val="1"/>
          <w:numId w:val="7"/>
        </w:numPr>
        <w:tabs>
          <w:tab w:val="left" w:pos="1637"/>
        </w:tabs>
        <w:ind w:right="392"/>
        <w:jc w:val="both"/>
      </w:pPr>
      <w:r>
        <w:t>Poskytovatel se zavazuje zajistit, že jím poskytované plnění odpovídá všem požadavkům vyplývajícím z platných právních předpisů, které se na toto plnění vztahují.</w:t>
      </w:r>
    </w:p>
    <w:p w14:paraId="4712C44E" w14:textId="77777777" w:rsidR="00AA7D0F" w:rsidRDefault="00000000">
      <w:pPr>
        <w:pStyle w:val="Odstavecseseznamem"/>
        <w:numPr>
          <w:ilvl w:val="1"/>
          <w:numId w:val="7"/>
        </w:numPr>
        <w:tabs>
          <w:tab w:val="left" w:pos="1637"/>
        </w:tabs>
        <w:ind w:right="396"/>
        <w:jc w:val="both"/>
      </w:pPr>
      <w:r>
        <w:t>Poskytovatel se zavazuje upozorňovat uživatele včas na všechny hrozící výpadky nebo vady předmětu plnění této</w:t>
      </w:r>
      <w:r>
        <w:rPr>
          <w:spacing w:val="-6"/>
        </w:rPr>
        <w:t xml:space="preserve"> </w:t>
      </w:r>
      <w:r>
        <w:t>smlouvy.</w:t>
      </w:r>
    </w:p>
    <w:p w14:paraId="4712C44F" w14:textId="77777777" w:rsidR="00AA7D0F" w:rsidRDefault="00AA7D0F">
      <w:pPr>
        <w:jc w:val="both"/>
        <w:sectPr w:rsidR="00AA7D0F">
          <w:pgSz w:w="11910" w:h="16840"/>
          <w:pgMar w:top="1320" w:right="1020" w:bottom="1220" w:left="860" w:header="0" w:footer="942" w:gutter="0"/>
          <w:cols w:space="708"/>
        </w:sectPr>
      </w:pPr>
    </w:p>
    <w:p w14:paraId="4712C450" w14:textId="77777777" w:rsidR="00AA7D0F" w:rsidRDefault="00000000">
      <w:pPr>
        <w:pStyle w:val="Odstavecseseznamem"/>
        <w:numPr>
          <w:ilvl w:val="1"/>
          <w:numId w:val="7"/>
        </w:numPr>
        <w:tabs>
          <w:tab w:val="left" w:pos="1637"/>
        </w:tabs>
        <w:spacing w:before="78"/>
        <w:ind w:right="393"/>
        <w:jc w:val="both"/>
      </w:pPr>
      <w:r>
        <w:lastRenderedPageBreak/>
        <w:t>Poskytovatel je povinen mít sjednáno po celou dobu trvání této smlouvy pojištění odpovědnosti za újmu způsobenou poskytováním odborných služeb, a to ve výši pojistné</w:t>
      </w:r>
      <w:r>
        <w:rPr>
          <w:spacing w:val="-10"/>
        </w:rPr>
        <w:t xml:space="preserve"> </w:t>
      </w:r>
      <w:r>
        <w:t>částky</w:t>
      </w:r>
      <w:r>
        <w:rPr>
          <w:spacing w:val="-8"/>
        </w:rPr>
        <w:t xml:space="preserve"> </w:t>
      </w:r>
      <w:r>
        <w:t>min.</w:t>
      </w:r>
      <w:r>
        <w:rPr>
          <w:spacing w:val="-4"/>
        </w:rPr>
        <w:t xml:space="preserve"> </w:t>
      </w:r>
      <w:r>
        <w:t>3</w:t>
      </w:r>
      <w:r>
        <w:rPr>
          <w:spacing w:val="-11"/>
        </w:rPr>
        <w:t xml:space="preserve"> </w:t>
      </w:r>
      <w:r>
        <w:t>mil.</w:t>
      </w:r>
      <w:r>
        <w:rPr>
          <w:spacing w:val="-5"/>
        </w:rPr>
        <w:t xml:space="preserve"> </w:t>
      </w:r>
      <w:r>
        <w:t>Kč,</w:t>
      </w:r>
      <w:r>
        <w:rPr>
          <w:spacing w:val="-7"/>
        </w:rPr>
        <w:t xml:space="preserve"> </w:t>
      </w:r>
      <w:r>
        <w:t>odpovídající</w:t>
      </w:r>
      <w:r>
        <w:rPr>
          <w:spacing w:val="-10"/>
        </w:rPr>
        <w:t xml:space="preserve"> </w:t>
      </w:r>
      <w:r>
        <w:t>možným</w:t>
      </w:r>
      <w:r>
        <w:rPr>
          <w:spacing w:val="-8"/>
        </w:rPr>
        <w:t xml:space="preserve"> </w:t>
      </w:r>
      <w:r>
        <w:t>rizikům</w:t>
      </w:r>
      <w:r>
        <w:rPr>
          <w:spacing w:val="-8"/>
        </w:rPr>
        <w:t xml:space="preserve"> </w:t>
      </w:r>
      <w:r>
        <w:t>ve</w:t>
      </w:r>
      <w:r>
        <w:rPr>
          <w:spacing w:val="-10"/>
        </w:rPr>
        <w:t xml:space="preserve"> </w:t>
      </w:r>
      <w:r>
        <w:t>vztahu</w:t>
      </w:r>
      <w:r>
        <w:rPr>
          <w:spacing w:val="-9"/>
        </w:rPr>
        <w:t xml:space="preserve"> </w:t>
      </w:r>
      <w:r>
        <w:t>k</w:t>
      </w:r>
      <w:r>
        <w:rPr>
          <w:spacing w:val="-8"/>
        </w:rPr>
        <w:t xml:space="preserve"> </w:t>
      </w:r>
      <w:r>
        <w:t>charakteru předmětu</w:t>
      </w:r>
      <w:r>
        <w:rPr>
          <w:spacing w:val="-8"/>
        </w:rPr>
        <w:t xml:space="preserve"> </w:t>
      </w:r>
      <w:r>
        <w:t>veřejné</w:t>
      </w:r>
      <w:r>
        <w:rPr>
          <w:spacing w:val="-8"/>
        </w:rPr>
        <w:t xml:space="preserve"> </w:t>
      </w:r>
      <w:r>
        <w:t>zakázky.</w:t>
      </w:r>
      <w:r>
        <w:rPr>
          <w:spacing w:val="-7"/>
        </w:rPr>
        <w:t xml:space="preserve"> </w:t>
      </w:r>
      <w:r>
        <w:t>Poskytovatel</w:t>
      </w:r>
      <w:r>
        <w:rPr>
          <w:spacing w:val="-9"/>
        </w:rPr>
        <w:t xml:space="preserve"> </w:t>
      </w:r>
      <w:r>
        <w:t>je</w:t>
      </w:r>
      <w:r>
        <w:rPr>
          <w:spacing w:val="-7"/>
        </w:rPr>
        <w:t xml:space="preserve"> </w:t>
      </w:r>
      <w:r>
        <w:t>povinen</w:t>
      </w:r>
      <w:r>
        <w:rPr>
          <w:spacing w:val="-6"/>
        </w:rPr>
        <w:t xml:space="preserve"> </w:t>
      </w:r>
      <w:r>
        <w:t>na</w:t>
      </w:r>
      <w:r>
        <w:rPr>
          <w:spacing w:val="-8"/>
        </w:rPr>
        <w:t xml:space="preserve"> </w:t>
      </w:r>
      <w:r>
        <w:t>požádání</w:t>
      </w:r>
      <w:r>
        <w:rPr>
          <w:spacing w:val="-7"/>
        </w:rPr>
        <w:t xml:space="preserve"> </w:t>
      </w:r>
      <w:r>
        <w:t>uživateli</w:t>
      </w:r>
      <w:r>
        <w:rPr>
          <w:spacing w:val="-6"/>
        </w:rPr>
        <w:t xml:space="preserve"> </w:t>
      </w:r>
      <w:r>
        <w:t>předložit platnou</w:t>
      </w:r>
      <w:r>
        <w:rPr>
          <w:spacing w:val="-15"/>
        </w:rPr>
        <w:t xml:space="preserve"> </w:t>
      </w:r>
      <w:r>
        <w:t>uzavřenou</w:t>
      </w:r>
      <w:r>
        <w:rPr>
          <w:spacing w:val="-17"/>
        </w:rPr>
        <w:t xml:space="preserve"> </w:t>
      </w:r>
      <w:r>
        <w:t>pojistnou</w:t>
      </w:r>
      <w:r>
        <w:rPr>
          <w:spacing w:val="-14"/>
        </w:rPr>
        <w:t xml:space="preserve"> </w:t>
      </w:r>
      <w:r>
        <w:t>smlouvu,</w:t>
      </w:r>
      <w:r>
        <w:rPr>
          <w:spacing w:val="-16"/>
        </w:rPr>
        <w:t xml:space="preserve"> </w:t>
      </w:r>
      <w:r>
        <w:t>a</w:t>
      </w:r>
      <w:r>
        <w:rPr>
          <w:spacing w:val="-16"/>
        </w:rPr>
        <w:t xml:space="preserve"> </w:t>
      </w:r>
      <w:r>
        <w:t>to</w:t>
      </w:r>
      <w:r>
        <w:rPr>
          <w:spacing w:val="-17"/>
        </w:rPr>
        <w:t xml:space="preserve"> </w:t>
      </w:r>
      <w:r>
        <w:t>nejpozději</w:t>
      </w:r>
      <w:r>
        <w:rPr>
          <w:spacing w:val="-14"/>
        </w:rPr>
        <w:t xml:space="preserve"> </w:t>
      </w:r>
      <w:r>
        <w:t>do</w:t>
      </w:r>
      <w:r>
        <w:rPr>
          <w:spacing w:val="-17"/>
        </w:rPr>
        <w:t xml:space="preserve"> </w:t>
      </w:r>
      <w:r>
        <w:t>10</w:t>
      </w:r>
      <w:r>
        <w:rPr>
          <w:spacing w:val="-16"/>
        </w:rPr>
        <w:t xml:space="preserve"> </w:t>
      </w:r>
      <w:r>
        <w:t>dnů</w:t>
      </w:r>
      <w:r>
        <w:rPr>
          <w:spacing w:val="-17"/>
        </w:rPr>
        <w:t xml:space="preserve"> </w:t>
      </w:r>
      <w:r>
        <w:t>od</w:t>
      </w:r>
      <w:r>
        <w:rPr>
          <w:spacing w:val="-16"/>
        </w:rPr>
        <w:t xml:space="preserve"> </w:t>
      </w:r>
      <w:r>
        <w:t>obdržení</w:t>
      </w:r>
      <w:r>
        <w:rPr>
          <w:spacing w:val="-16"/>
        </w:rPr>
        <w:t xml:space="preserve"> </w:t>
      </w:r>
      <w:r>
        <w:t>takové žádosti.</w:t>
      </w:r>
    </w:p>
    <w:p w14:paraId="4712C451" w14:textId="77777777" w:rsidR="00AA7D0F" w:rsidRDefault="00000000">
      <w:pPr>
        <w:pStyle w:val="Odstavecseseznamem"/>
        <w:numPr>
          <w:ilvl w:val="1"/>
          <w:numId w:val="7"/>
        </w:numPr>
        <w:tabs>
          <w:tab w:val="left" w:pos="1637"/>
        </w:tabs>
        <w:spacing w:before="1"/>
        <w:ind w:right="399"/>
        <w:jc w:val="both"/>
      </w:pPr>
      <w:r>
        <w:t>Uživatel je povinen dodaný software užívat v souladu s touto smlouvou, v souladu s licenčními podmínkami vlastníka autorských práv k softwaru a dle platných právních</w:t>
      </w:r>
      <w:r>
        <w:rPr>
          <w:spacing w:val="-3"/>
        </w:rPr>
        <w:t xml:space="preserve"> </w:t>
      </w:r>
      <w:r>
        <w:t>předpisů.</w:t>
      </w:r>
    </w:p>
    <w:p w14:paraId="4712C452" w14:textId="77777777" w:rsidR="00AA7D0F" w:rsidRDefault="00000000">
      <w:pPr>
        <w:pStyle w:val="Odstavecseseznamem"/>
        <w:numPr>
          <w:ilvl w:val="1"/>
          <w:numId w:val="7"/>
        </w:numPr>
        <w:tabs>
          <w:tab w:val="left" w:pos="1637"/>
        </w:tabs>
        <w:ind w:right="393"/>
        <w:jc w:val="both"/>
      </w:pPr>
      <w:r>
        <w:t>Uživatel je povinen bezodkladně informovat poskytovatele o všech skutečnostech, které mají vliv na plnění předmětu smlouvy, zvláště pak o předpokládané změně technologického prostředí, např. při změně hardware, síťového prostředí či při změně nebo upgrade verze operačního systému a databázového</w:t>
      </w:r>
      <w:r>
        <w:rPr>
          <w:spacing w:val="-22"/>
        </w:rPr>
        <w:t xml:space="preserve"> </w:t>
      </w:r>
      <w:r>
        <w:t>prostředí.</w:t>
      </w:r>
    </w:p>
    <w:p w14:paraId="4712C453" w14:textId="77777777" w:rsidR="00AA7D0F" w:rsidRDefault="00AA7D0F">
      <w:pPr>
        <w:pStyle w:val="Zkladntext"/>
        <w:ind w:left="0"/>
        <w:jc w:val="left"/>
        <w:rPr>
          <w:sz w:val="25"/>
        </w:rPr>
      </w:pPr>
    </w:p>
    <w:p w14:paraId="4712C454" w14:textId="77777777" w:rsidR="00AA7D0F" w:rsidRDefault="00000000">
      <w:pPr>
        <w:pStyle w:val="Nadpis1"/>
        <w:numPr>
          <w:ilvl w:val="0"/>
          <w:numId w:val="7"/>
        </w:numPr>
        <w:tabs>
          <w:tab w:val="left" w:pos="1181"/>
        </w:tabs>
        <w:ind w:hanging="625"/>
        <w:jc w:val="both"/>
      </w:pPr>
      <w:r>
        <w:t>Smluvní</w:t>
      </w:r>
      <w:r>
        <w:rPr>
          <w:spacing w:val="-1"/>
        </w:rPr>
        <w:t xml:space="preserve"> </w:t>
      </w:r>
      <w:r>
        <w:t>sankce</w:t>
      </w:r>
    </w:p>
    <w:p w14:paraId="4712C455" w14:textId="77777777" w:rsidR="00AA7D0F" w:rsidRDefault="00000000">
      <w:pPr>
        <w:pStyle w:val="Odstavecseseznamem"/>
        <w:numPr>
          <w:ilvl w:val="1"/>
          <w:numId w:val="7"/>
        </w:numPr>
        <w:tabs>
          <w:tab w:val="left" w:pos="1637"/>
        </w:tabs>
        <w:ind w:right="395"/>
        <w:jc w:val="both"/>
      </w:pPr>
      <w:proofErr w:type="gramStart"/>
      <w:r>
        <w:t>Smluvní  strany</w:t>
      </w:r>
      <w:proofErr w:type="gramEnd"/>
      <w:r>
        <w:t xml:space="preserve">  </w:t>
      </w:r>
      <w:proofErr w:type="gramStart"/>
      <w:r>
        <w:t>se  dohodly</w:t>
      </w:r>
      <w:proofErr w:type="gramEnd"/>
      <w:r>
        <w:t xml:space="preserve">  </w:t>
      </w:r>
      <w:proofErr w:type="gramStart"/>
      <w:r>
        <w:t>na  tom,  že</w:t>
      </w:r>
      <w:proofErr w:type="gramEnd"/>
      <w:r>
        <w:t xml:space="preserve">  v </w:t>
      </w:r>
      <w:proofErr w:type="gramStart"/>
      <w:r>
        <w:t>případě  prodlení</w:t>
      </w:r>
      <w:proofErr w:type="gramEnd"/>
      <w:r>
        <w:t xml:space="preserve">  poskytovatele        s dokončením implementace je poskytovatel povinen uhradit uživateli smluvní pokutu ve výši 5 000 Kč, a to za každý den</w:t>
      </w:r>
      <w:r>
        <w:rPr>
          <w:spacing w:val="-14"/>
        </w:rPr>
        <w:t xml:space="preserve"> </w:t>
      </w:r>
      <w:r>
        <w:t>prodlení.</w:t>
      </w:r>
    </w:p>
    <w:p w14:paraId="4712C456" w14:textId="77777777" w:rsidR="00AA7D0F" w:rsidRDefault="00000000">
      <w:pPr>
        <w:pStyle w:val="Odstavecseseznamem"/>
        <w:numPr>
          <w:ilvl w:val="1"/>
          <w:numId w:val="7"/>
        </w:numPr>
        <w:tabs>
          <w:tab w:val="left" w:pos="1637"/>
        </w:tabs>
        <w:spacing w:before="2"/>
        <w:ind w:right="393"/>
        <w:jc w:val="both"/>
      </w:pPr>
      <w:r>
        <w:t>V</w:t>
      </w:r>
      <w:r>
        <w:rPr>
          <w:spacing w:val="-8"/>
        </w:rPr>
        <w:t xml:space="preserve"> </w:t>
      </w:r>
      <w:r>
        <w:t>případě</w:t>
      </w:r>
      <w:r>
        <w:rPr>
          <w:spacing w:val="-9"/>
        </w:rPr>
        <w:t xml:space="preserve"> </w:t>
      </w:r>
      <w:r>
        <w:t>porušení</w:t>
      </w:r>
      <w:r>
        <w:rPr>
          <w:spacing w:val="-7"/>
        </w:rPr>
        <w:t xml:space="preserve"> </w:t>
      </w:r>
      <w:r>
        <w:t>licenčních</w:t>
      </w:r>
      <w:r>
        <w:rPr>
          <w:spacing w:val="-8"/>
        </w:rPr>
        <w:t xml:space="preserve"> </w:t>
      </w:r>
      <w:r>
        <w:t>ujednání</w:t>
      </w:r>
      <w:r>
        <w:rPr>
          <w:spacing w:val="-8"/>
        </w:rPr>
        <w:t xml:space="preserve"> </w:t>
      </w:r>
      <w:r>
        <w:t>obsažených</w:t>
      </w:r>
      <w:r>
        <w:rPr>
          <w:spacing w:val="-6"/>
        </w:rPr>
        <w:t xml:space="preserve"> </w:t>
      </w:r>
      <w:r>
        <w:t>v</w:t>
      </w:r>
      <w:r>
        <w:rPr>
          <w:spacing w:val="-2"/>
        </w:rPr>
        <w:t xml:space="preserve"> </w:t>
      </w:r>
      <w:r>
        <w:t>této</w:t>
      </w:r>
      <w:r>
        <w:rPr>
          <w:spacing w:val="-10"/>
        </w:rPr>
        <w:t xml:space="preserve"> </w:t>
      </w:r>
      <w:r>
        <w:t>smlouvě</w:t>
      </w:r>
      <w:r>
        <w:rPr>
          <w:spacing w:val="-11"/>
        </w:rPr>
        <w:t xml:space="preserve"> </w:t>
      </w:r>
      <w:r>
        <w:t>je</w:t>
      </w:r>
      <w:r>
        <w:rPr>
          <w:spacing w:val="-9"/>
        </w:rPr>
        <w:t xml:space="preserve"> </w:t>
      </w:r>
      <w:r>
        <w:t>kterákoliv</w:t>
      </w:r>
      <w:r>
        <w:rPr>
          <w:spacing w:val="-6"/>
        </w:rPr>
        <w:t xml:space="preserve"> </w:t>
      </w:r>
      <w:r>
        <w:t>ze stran povinna uhradit druhé smluvní straně pokutu ve výši 50 000 Kč za každý zjištěný</w:t>
      </w:r>
      <w:r>
        <w:rPr>
          <w:spacing w:val="-3"/>
        </w:rPr>
        <w:t xml:space="preserve"> </w:t>
      </w:r>
      <w:r>
        <w:t>případ.</w:t>
      </w:r>
    </w:p>
    <w:p w14:paraId="4712C457" w14:textId="77777777" w:rsidR="00AA7D0F" w:rsidRDefault="00000000">
      <w:pPr>
        <w:pStyle w:val="Odstavecseseznamem"/>
        <w:numPr>
          <w:ilvl w:val="1"/>
          <w:numId w:val="7"/>
        </w:numPr>
        <w:tabs>
          <w:tab w:val="left" w:pos="1637"/>
        </w:tabs>
        <w:ind w:right="391"/>
        <w:jc w:val="both"/>
      </w:pPr>
      <w:r>
        <w:t>V případě prodlení s úhradou ceny je uživatel povinen uhradit poskytovateli zákonný</w:t>
      </w:r>
      <w:r>
        <w:rPr>
          <w:spacing w:val="-11"/>
        </w:rPr>
        <w:t xml:space="preserve"> </w:t>
      </w:r>
      <w:r>
        <w:t>úrok</w:t>
      </w:r>
      <w:r>
        <w:rPr>
          <w:spacing w:val="-13"/>
        </w:rPr>
        <w:t xml:space="preserve"> </w:t>
      </w:r>
      <w:r>
        <w:t>z</w:t>
      </w:r>
      <w:r>
        <w:rPr>
          <w:spacing w:val="-12"/>
        </w:rPr>
        <w:t xml:space="preserve"> </w:t>
      </w:r>
      <w:r>
        <w:t>prodlení</w:t>
      </w:r>
      <w:r>
        <w:rPr>
          <w:spacing w:val="-14"/>
        </w:rPr>
        <w:t xml:space="preserve"> </w:t>
      </w:r>
      <w:r>
        <w:t>ve</w:t>
      </w:r>
      <w:r>
        <w:rPr>
          <w:spacing w:val="-10"/>
        </w:rPr>
        <w:t xml:space="preserve"> </w:t>
      </w:r>
      <w:r>
        <w:t>výši</w:t>
      </w:r>
      <w:r>
        <w:rPr>
          <w:spacing w:val="-13"/>
        </w:rPr>
        <w:t xml:space="preserve"> </w:t>
      </w:r>
      <w:r>
        <w:t>0,1</w:t>
      </w:r>
      <w:r>
        <w:rPr>
          <w:spacing w:val="-12"/>
        </w:rPr>
        <w:t xml:space="preserve"> </w:t>
      </w:r>
      <w:r>
        <w:t>%</w:t>
      </w:r>
      <w:r>
        <w:rPr>
          <w:spacing w:val="-12"/>
        </w:rPr>
        <w:t xml:space="preserve"> </w:t>
      </w:r>
      <w:r>
        <w:t>z</w:t>
      </w:r>
      <w:r>
        <w:rPr>
          <w:spacing w:val="-12"/>
        </w:rPr>
        <w:t xml:space="preserve"> </w:t>
      </w:r>
      <w:r>
        <w:t>nezaplacené</w:t>
      </w:r>
      <w:r>
        <w:rPr>
          <w:spacing w:val="-10"/>
        </w:rPr>
        <w:t xml:space="preserve"> </w:t>
      </w:r>
      <w:r>
        <w:t>částky</w:t>
      </w:r>
      <w:r>
        <w:rPr>
          <w:spacing w:val="-12"/>
        </w:rPr>
        <w:t xml:space="preserve"> </w:t>
      </w:r>
      <w:r>
        <w:t>za</w:t>
      </w:r>
      <w:r>
        <w:rPr>
          <w:spacing w:val="-13"/>
        </w:rPr>
        <w:t xml:space="preserve"> </w:t>
      </w:r>
      <w:r>
        <w:t>každý</w:t>
      </w:r>
      <w:r>
        <w:rPr>
          <w:spacing w:val="-12"/>
        </w:rPr>
        <w:t xml:space="preserve"> </w:t>
      </w:r>
      <w:r>
        <w:t>den</w:t>
      </w:r>
      <w:r>
        <w:rPr>
          <w:spacing w:val="-15"/>
        </w:rPr>
        <w:t xml:space="preserve"> </w:t>
      </w:r>
      <w:r>
        <w:t>prodlení.</w:t>
      </w:r>
    </w:p>
    <w:p w14:paraId="4712C458" w14:textId="77777777" w:rsidR="00AA7D0F" w:rsidRDefault="00000000">
      <w:pPr>
        <w:pStyle w:val="Odstavecseseznamem"/>
        <w:numPr>
          <w:ilvl w:val="1"/>
          <w:numId w:val="7"/>
        </w:numPr>
        <w:tabs>
          <w:tab w:val="left" w:pos="1637"/>
        </w:tabs>
        <w:ind w:right="390"/>
        <w:jc w:val="both"/>
      </w:pPr>
      <w:r>
        <w:t>V případě, že poskytovatel poruší smluvní povinnosti dle čl. 5 odst. 5.3. této smlouvy ve vztahu k nedodržení povinnosti poskytovat bezplatnou zákaznickou podporu s určením konkrétní fyzické osoby, má uživatel právo požadovat úhradu smluvní pokuty ve výši 10.000 Kč za každý jednotlivý případ</w:t>
      </w:r>
      <w:r>
        <w:rPr>
          <w:spacing w:val="-14"/>
        </w:rPr>
        <w:t xml:space="preserve"> </w:t>
      </w:r>
      <w:r>
        <w:t>porušení.</w:t>
      </w:r>
    </w:p>
    <w:p w14:paraId="4712C459" w14:textId="77777777" w:rsidR="00AA7D0F" w:rsidRDefault="00000000">
      <w:pPr>
        <w:pStyle w:val="Odstavecseseznamem"/>
        <w:numPr>
          <w:ilvl w:val="1"/>
          <w:numId w:val="7"/>
        </w:numPr>
        <w:tabs>
          <w:tab w:val="left" w:pos="1637"/>
        </w:tabs>
        <w:ind w:right="392"/>
        <w:jc w:val="both"/>
      </w:pPr>
      <w:r>
        <w:t>V případě, kdy poskytovatel nesplní reakční dobu pro řešení požadavků ve stanovených časových odezvách uvedených v příloze č. 2 této smlouvy uhradí uživateli smluvní pokutu ve výši uvedené v této příloze. Pokud je poskytovatel v prodlení</w:t>
      </w:r>
      <w:r>
        <w:rPr>
          <w:spacing w:val="-11"/>
        </w:rPr>
        <w:t xml:space="preserve"> </w:t>
      </w:r>
      <w:r>
        <w:t>s</w:t>
      </w:r>
      <w:r>
        <w:rPr>
          <w:spacing w:val="-12"/>
        </w:rPr>
        <w:t xml:space="preserve"> </w:t>
      </w:r>
      <w:r>
        <w:t>oznámením</w:t>
      </w:r>
      <w:r>
        <w:rPr>
          <w:spacing w:val="-11"/>
        </w:rPr>
        <w:t xml:space="preserve"> </w:t>
      </w:r>
      <w:r>
        <w:t>způsobu</w:t>
      </w:r>
      <w:r>
        <w:rPr>
          <w:spacing w:val="-12"/>
        </w:rPr>
        <w:t xml:space="preserve"> </w:t>
      </w:r>
      <w:r>
        <w:t>řešení</w:t>
      </w:r>
      <w:r>
        <w:rPr>
          <w:spacing w:val="-14"/>
        </w:rPr>
        <w:t xml:space="preserve"> </w:t>
      </w:r>
      <w:r>
        <w:t>vady</w:t>
      </w:r>
      <w:r>
        <w:rPr>
          <w:spacing w:val="-12"/>
        </w:rPr>
        <w:t xml:space="preserve"> </w:t>
      </w:r>
      <w:r>
        <w:t>i</w:t>
      </w:r>
      <w:r>
        <w:rPr>
          <w:spacing w:val="-10"/>
        </w:rPr>
        <w:t xml:space="preserve"> </w:t>
      </w:r>
      <w:r>
        <w:t>např.</w:t>
      </w:r>
      <w:r>
        <w:rPr>
          <w:spacing w:val="-11"/>
        </w:rPr>
        <w:t xml:space="preserve"> </w:t>
      </w:r>
      <w:r>
        <w:t>s</w:t>
      </w:r>
      <w:r>
        <w:rPr>
          <w:spacing w:val="-12"/>
        </w:rPr>
        <w:t xml:space="preserve"> </w:t>
      </w:r>
      <w:r>
        <w:t>částečným</w:t>
      </w:r>
      <w:r>
        <w:rPr>
          <w:spacing w:val="-10"/>
        </w:rPr>
        <w:t xml:space="preserve"> </w:t>
      </w:r>
      <w:r>
        <w:t>zprovozněním,</w:t>
      </w:r>
      <w:r>
        <w:rPr>
          <w:spacing w:val="-11"/>
        </w:rPr>
        <w:t xml:space="preserve"> </w:t>
      </w:r>
      <w:r>
        <w:t>tak se pokuty nesčítají, ale uplatňují se pouze</w:t>
      </w:r>
      <w:r>
        <w:rPr>
          <w:spacing w:val="-6"/>
        </w:rPr>
        <w:t xml:space="preserve"> </w:t>
      </w:r>
      <w:r>
        <w:t>1x.</w:t>
      </w:r>
    </w:p>
    <w:p w14:paraId="4712C45A" w14:textId="77777777" w:rsidR="00AA7D0F" w:rsidRDefault="00000000">
      <w:pPr>
        <w:pStyle w:val="Odstavecseseznamem"/>
        <w:numPr>
          <w:ilvl w:val="1"/>
          <w:numId w:val="7"/>
        </w:numPr>
        <w:tabs>
          <w:tab w:val="left" w:pos="1637"/>
        </w:tabs>
        <w:ind w:right="395"/>
        <w:jc w:val="both"/>
      </w:pPr>
      <w:r>
        <w:t>Smluvní pokuta je splatná do 14 dní ode dne, kdy byla povinné straně doručena písemná výzva k jejímu zaplacení ze strany oprávněné strany, a to na účet oprávněné strany uvedený v písemné výzvě. Ustanovením o smluvní pokutě není dotčeno</w:t>
      </w:r>
      <w:r>
        <w:rPr>
          <w:spacing w:val="-4"/>
        </w:rPr>
        <w:t xml:space="preserve"> </w:t>
      </w:r>
      <w:r>
        <w:t>právo</w:t>
      </w:r>
      <w:r>
        <w:rPr>
          <w:spacing w:val="-4"/>
        </w:rPr>
        <w:t xml:space="preserve"> </w:t>
      </w:r>
      <w:r>
        <w:t>oprávněné</w:t>
      </w:r>
      <w:r>
        <w:rPr>
          <w:spacing w:val="-4"/>
        </w:rPr>
        <w:t xml:space="preserve"> </w:t>
      </w:r>
      <w:r>
        <w:t>strany</w:t>
      </w:r>
      <w:r>
        <w:rPr>
          <w:spacing w:val="-6"/>
        </w:rPr>
        <w:t xml:space="preserve"> </w:t>
      </w:r>
      <w:r>
        <w:t>na</w:t>
      </w:r>
      <w:r>
        <w:rPr>
          <w:spacing w:val="-3"/>
        </w:rPr>
        <w:t xml:space="preserve"> </w:t>
      </w:r>
      <w:r>
        <w:t>náhradu</w:t>
      </w:r>
      <w:r>
        <w:rPr>
          <w:spacing w:val="-7"/>
        </w:rPr>
        <w:t xml:space="preserve"> </w:t>
      </w:r>
      <w:r>
        <w:t>škody</w:t>
      </w:r>
      <w:r>
        <w:rPr>
          <w:spacing w:val="-4"/>
        </w:rPr>
        <w:t xml:space="preserve"> </w:t>
      </w:r>
      <w:r>
        <w:t>v</w:t>
      </w:r>
      <w:r>
        <w:rPr>
          <w:spacing w:val="-4"/>
        </w:rPr>
        <w:t xml:space="preserve"> </w:t>
      </w:r>
      <w:r>
        <w:t>plné</w:t>
      </w:r>
      <w:r>
        <w:rPr>
          <w:spacing w:val="-4"/>
        </w:rPr>
        <w:t xml:space="preserve"> </w:t>
      </w:r>
      <w:r>
        <w:t>výši</w:t>
      </w:r>
      <w:r>
        <w:rPr>
          <w:spacing w:val="-4"/>
        </w:rPr>
        <w:t xml:space="preserve"> </w:t>
      </w:r>
      <w:r>
        <w:t>s</w:t>
      </w:r>
      <w:r>
        <w:rPr>
          <w:spacing w:val="-4"/>
        </w:rPr>
        <w:t xml:space="preserve"> </w:t>
      </w:r>
      <w:r>
        <w:t>tím,</w:t>
      </w:r>
      <w:r>
        <w:rPr>
          <w:spacing w:val="-3"/>
        </w:rPr>
        <w:t xml:space="preserve"> </w:t>
      </w:r>
      <w:r>
        <w:t>že</w:t>
      </w:r>
      <w:r>
        <w:rPr>
          <w:spacing w:val="-6"/>
        </w:rPr>
        <w:t xml:space="preserve"> </w:t>
      </w:r>
      <w:r>
        <w:t>zaplacená smluvní pokuta se na úhradu škody</w:t>
      </w:r>
      <w:r>
        <w:rPr>
          <w:spacing w:val="-6"/>
        </w:rPr>
        <w:t xml:space="preserve"> </w:t>
      </w:r>
      <w:r>
        <w:t>nezapočítává.</w:t>
      </w:r>
    </w:p>
    <w:p w14:paraId="4712C45B" w14:textId="77777777" w:rsidR="00AA7D0F" w:rsidRDefault="00000000">
      <w:pPr>
        <w:pStyle w:val="Odstavecseseznamem"/>
        <w:numPr>
          <w:ilvl w:val="1"/>
          <w:numId w:val="7"/>
        </w:numPr>
        <w:tabs>
          <w:tab w:val="left" w:pos="1637"/>
        </w:tabs>
        <w:ind w:right="394"/>
        <w:jc w:val="both"/>
      </w:pPr>
      <w:r>
        <w:t>Zaplacením</w:t>
      </w:r>
      <w:r>
        <w:rPr>
          <w:spacing w:val="-19"/>
        </w:rPr>
        <w:t xml:space="preserve"> </w:t>
      </w:r>
      <w:r>
        <w:t>smluvní</w:t>
      </w:r>
      <w:r>
        <w:rPr>
          <w:spacing w:val="-17"/>
        </w:rPr>
        <w:t xml:space="preserve"> </w:t>
      </w:r>
      <w:r>
        <w:t>pokuty</w:t>
      </w:r>
      <w:r>
        <w:rPr>
          <w:spacing w:val="-17"/>
        </w:rPr>
        <w:t xml:space="preserve"> </w:t>
      </w:r>
      <w:r>
        <w:t>nezaniká</w:t>
      </w:r>
      <w:r>
        <w:rPr>
          <w:spacing w:val="-21"/>
        </w:rPr>
        <w:t xml:space="preserve"> </w:t>
      </w:r>
      <w:r>
        <w:t>příslušný</w:t>
      </w:r>
      <w:r>
        <w:rPr>
          <w:spacing w:val="-18"/>
        </w:rPr>
        <w:t xml:space="preserve"> </w:t>
      </w:r>
      <w:r>
        <w:t>nárok</w:t>
      </w:r>
      <w:r>
        <w:rPr>
          <w:spacing w:val="-18"/>
        </w:rPr>
        <w:t xml:space="preserve"> </w:t>
      </w:r>
      <w:r>
        <w:t>na</w:t>
      </w:r>
      <w:r>
        <w:rPr>
          <w:spacing w:val="-21"/>
        </w:rPr>
        <w:t xml:space="preserve"> </w:t>
      </w:r>
      <w:r>
        <w:t>splnění</w:t>
      </w:r>
      <w:r>
        <w:rPr>
          <w:spacing w:val="-17"/>
        </w:rPr>
        <w:t xml:space="preserve"> </w:t>
      </w:r>
      <w:r>
        <w:t>povinnosti</w:t>
      </w:r>
      <w:r>
        <w:rPr>
          <w:spacing w:val="-20"/>
        </w:rPr>
        <w:t xml:space="preserve"> </w:t>
      </w:r>
      <w:r>
        <w:t>smluvní pokutou</w:t>
      </w:r>
      <w:r>
        <w:rPr>
          <w:spacing w:val="-1"/>
        </w:rPr>
        <w:t xml:space="preserve"> </w:t>
      </w:r>
      <w:r>
        <w:t>zajištěné.</w:t>
      </w:r>
    </w:p>
    <w:p w14:paraId="4712C45C" w14:textId="77777777" w:rsidR="00AA7D0F" w:rsidRDefault="00000000">
      <w:pPr>
        <w:pStyle w:val="Odstavecseseznamem"/>
        <w:numPr>
          <w:ilvl w:val="1"/>
          <w:numId w:val="7"/>
        </w:numPr>
        <w:tabs>
          <w:tab w:val="left" w:pos="1637"/>
        </w:tabs>
        <w:ind w:hanging="721"/>
        <w:jc w:val="both"/>
      </w:pPr>
      <w:r>
        <w:t>Případným odstoupením od smlouvy nárok na úhradu smluvní pokuty</w:t>
      </w:r>
      <w:r>
        <w:rPr>
          <w:spacing w:val="-18"/>
        </w:rPr>
        <w:t xml:space="preserve"> </w:t>
      </w:r>
      <w:r>
        <w:t>nezaniká.</w:t>
      </w:r>
    </w:p>
    <w:p w14:paraId="4712C45D" w14:textId="77777777" w:rsidR="00AA7D0F" w:rsidRDefault="00AA7D0F">
      <w:pPr>
        <w:pStyle w:val="Zkladntext"/>
        <w:spacing w:before="11"/>
        <w:ind w:left="0"/>
        <w:jc w:val="left"/>
        <w:rPr>
          <w:sz w:val="24"/>
        </w:rPr>
      </w:pPr>
    </w:p>
    <w:p w14:paraId="4712C45E" w14:textId="77777777" w:rsidR="00AA7D0F" w:rsidRDefault="00000000">
      <w:pPr>
        <w:pStyle w:val="Nadpis1"/>
        <w:numPr>
          <w:ilvl w:val="0"/>
          <w:numId w:val="7"/>
        </w:numPr>
        <w:tabs>
          <w:tab w:val="left" w:pos="1181"/>
        </w:tabs>
        <w:ind w:hanging="625"/>
        <w:jc w:val="both"/>
      </w:pPr>
      <w:r>
        <w:t>Doložka</w:t>
      </w:r>
      <w:r>
        <w:rPr>
          <w:spacing w:val="-1"/>
        </w:rPr>
        <w:t xml:space="preserve"> </w:t>
      </w:r>
      <w:r>
        <w:t>mlčenlivosti</w:t>
      </w:r>
    </w:p>
    <w:p w14:paraId="4712C45F" w14:textId="77777777" w:rsidR="00AA7D0F" w:rsidRDefault="00000000">
      <w:pPr>
        <w:pStyle w:val="Odstavecseseznamem"/>
        <w:numPr>
          <w:ilvl w:val="1"/>
          <w:numId w:val="7"/>
        </w:numPr>
        <w:tabs>
          <w:tab w:val="left" w:pos="1637"/>
        </w:tabs>
        <w:ind w:right="393"/>
        <w:jc w:val="both"/>
      </w:pPr>
      <w:r>
        <w:t>Smluvní strany se zavazují, že veškeré informace a dokumenty, které získaly od druhé</w:t>
      </w:r>
      <w:r>
        <w:rPr>
          <w:spacing w:val="-8"/>
        </w:rPr>
        <w:t xml:space="preserve"> </w:t>
      </w:r>
      <w:r>
        <w:t>smluvní</w:t>
      </w:r>
      <w:r>
        <w:rPr>
          <w:spacing w:val="-5"/>
        </w:rPr>
        <w:t xml:space="preserve"> </w:t>
      </w:r>
      <w:r>
        <w:t>strany</w:t>
      </w:r>
      <w:r>
        <w:rPr>
          <w:spacing w:val="-7"/>
        </w:rPr>
        <w:t xml:space="preserve"> </w:t>
      </w:r>
      <w:r>
        <w:t>nebo</w:t>
      </w:r>
      <w:r>
        <w:rPr>
          <w:spacing w:val="-7"/>
        </w:rPr>
        <w:t xml:space="preserve"> </w:t>
      </w:r>
      <w:r>
        <w:t>které</w:t>
      </w:r>
      <w:r>
        <w:rPr>
          <w:spacing w:val="-9"/>
        </w:rPr>
        <w:t xml:space="preserve"> </w:t>
      </w:r>
      <w:r>
        <w:t>v</w:t>
      </w:r>
      <w:r>
        <w:rPr>
          <w:spacing w:val="-6"/>
        </w:rPr>
        <w:t xml:space="preserve"> </w:t>
      </w:r>
      <w:r>
        <w:t>průběhu</w:t>
      </w:r>
      <w:r>
        <w:rPr>
          <w:spacing w:val="-10"/>
        </w:rPr>
        <w:t xml:space="preserve"> </w:t>
      </w:r>
      <w:r>
        <w:t>plnění</w:t>
      </w:r>
      <w:r>
        <w:rPr>
          <w:spacing w:val="-5"/>
        </w:rPr>
        <w:t xml:space="preserve"> </w:t>
      </w:r>
      <w:r>
        <w:t>smlouvy</w:t>
      </w:r>
      <w:r>
        <w:rPr>
          <w:spacing w:val="-9"/>
        </w:rPr>
        <w:t xml:space="preserve"> </w:t>
      </w:r>
      <w:r>
        <w:t>získají,</w:t>
      </w:r>
      <w:r>
        <w:rPr>
          <w:spacing w:val="-5"/>
        </w:rPr>
        <w:t xml:space="preserve"> </w:t>
      </w:r>
      <w:r>
        <w:t>budou</w:t>
      </w:r>
      <w:r>
        <w:rPr>
          <w:spacing w:val="-10"/>
        </w:rPr>
        <w:t xml:space="preserve"> </w:t>
      </w:r>
      <w:r>
        <w:t>udržovat v tajnosti, nevyužijí je ke svému finančnímu či jinému prospěchu ani ve prospěch nebo potřeby třetí osoby, nezpřístupní je třetím stranám bez předchozího písemného</w:t>
      </w:r>
      <w:r>
        <w:rPr>
          <w:spacing w:val="-8"/>
        </w:rPr>
        <w:t xml:space="preserve"> </w:t>
      </w:r>
      <w:r>
        <w:t>souhlasu</w:t>
      </w:r>
      <w:r>
        <w:rPr>
          <w:spacing w:val="-5"/>
        </w:rPr>
        <w:t xml:space="preserve"> </w:t>
      </w:r>
      <w:r>
        <w:t>druhé</w:t>
      </w:r>
      <w:r>
        <w:rPr>
          <w:spacing w:val="-4"/>
        </w:rPr>
        <w:t xml:space="preserve"> </w:t>
      </w:r>
      <w:r>
        <w:t>smluvní</w:t>
      </w:r>
      <w:r>
        <w:rPr>
          <w:spacing w:val="-6"/>
        </w:rPr>
        <w:t xml:space="preserve"> </w:t>
      </w:r>
      <w:r>
        <w:t>strany</w:t>
      </w:r>
      <w:r>
        <w:rPr>
          <w:spacing w:val="-5"/>
        </w:rPr>
        <w:t xml:space="preserve"> </w:t>
      </w:r>
      <w:r>
        <w:t>a</w:t>
      </w:r>
      <w:r>
        <w:rPr>
          <w:spacing w:val="-4"/>
        </w:rPr>
        <w:t xml:space="preserve"> </w:t>
      </w:r>
      <w:r>
        <w:t>nepoužijí</w:t>
      </w:r>
      <w:r>
        <w:rPr>
          <w:spacing w:val="-6"/>
        </w:rPr>
        <w:t xml:space="preserve"> </w:t>
      </w:r>
      <w:r>
        <w:t>tyto</w:t>
      </w:r>
      <w:r>
        <w:rPr>
          <w:spacing w:val="-6"/>
        </w:rPr>
        <w:t xml:space="preserve"> </w:t>
      </w:r>
      <w:r>
        <w:t>informace</w:t>
      </w:r>
      <w:r>
        <w:rPr>
          <w:spacing w:val="-5"/>
        </w:rPr>
        <w:t xml:space="preserve"> </w:t>
      </w:r>
      <w:r>
        <w:t>a</w:t>
      </w:r>
      <w:r>
        <w:rPr>
          <w:spacing w:val="-7"/>
        </w:rPr>
        <w:t xml:space="preserve"> </w:t>
      </w:r>
      <w:r>
        <w:t>materiály</w:t>
      </w:r>
      <w:r>
        <w:rPr>
          <w:spacing w:val="-4"/>
        </w:rPr>
        <w:t xml:space="preserve"> </w:t>
      </w:r>
      <w:r>
        <w:t>k jiným účelům než k plnění</w:t>
      </w:r>
      <w:r>
        <w:rPr>
          <w:spacing w:val="-3"/>
        </w:rPr>
        <w:t xml:space="preserve"> </w:t>
      </w:r>
      <w:r>
        <w:t>smlouvy.</w:t>
      </w:r>
    </w:p>
    <w:p w14:paraId="4712C460" w14:textId="77777777" w:rsidR="00AA7D0F" w:rsidRDefault="00000000">
      <w:pPr>
        <w:pStyle w:val="Odstavecseseznamem"/>
        <w:numPr>
          <w:ilvl w:val="1"/>
          <w:numId w:val="7"/>
        </w:numPr>
        <w:tabs>
          <w:tab w:val="left" w:pos="1637"/>
        </w:tabs>
        <w:ind w:right="397"/>
        <w:jc w:val="both"/>
      </w:pPr>
      <w:r>
        <w:t>Smluvní strany se zavazují, že nebude v prostorách druhé strany jakýmkoliv způsobem získávat informace nesouvisející s řádným plněním předmětu této smlouvy.</w:t>
      </w:r>
    </w:p>
    <w:p w14:paraId="4712C461" w14:textId="77777777" w:rsidR="00AA7D0F" w:rsidRDefault="00000000">
      <w:pPr>
        <w:pStyle w:val="Odstavecseseznamem"/>
        <w:numPr>
          <w:ilvl w:val="1"/>
          <w:numId w:val="7"/>
        </w:numPr>
        <w:tabs>
          <w:tab w:val="left" w:pos="1637"/>
        </w:tabs>
        <w:spacing w:before="1"/>
        <w:ind w:right="397"/>
        <w:jc w:val="both"/>
      </w:pPr>
      <w:r>
        <w:t>Smluvní strany se zavazují zajistit, aby jejich zaměstnanci, poddodavatelé a jiné osoby, které budou použity pro plnění této smlouvy, plnily povinnosti podle tohoto ustanovení ve stejném rozsahu jako</w:t>
      </w:r>
      <w:r>
        <w:rPr>
          <w:spacing w:val="-8"/>
        </w:rPr>
        <w:t xml:space="preserve"> </w:t>
      </w:r>
      <w:r>
        <w:t>poskytovatel.</w:t>
      </w:r>
    </w:p>
    <w:p w14:paraId="4712C462" w14:textId="77777777" w:rsidR="00AA7D0F" w:rsidRDefault="00AA7D0F">
      <w:pPr>
        <w:jc w:val="both"/>
        <w:sectPr w:rsidR="00AA7D0F">
          <w:pgSz w:w="11910" w:h="16840"/>
          <w:pgMar w:top="1320" w:right="1020" w:bottom="1220" w:left="860" w:header="0" w:footer="942" w:gutter="0"/>
          <w:cols w:space="708"/>
        </w:sectPr>
      </w:pPr>
    </w:p>
    <w:p w14:paraId="4712C463" w14:textId="77777777" w:rsidR="00AA7D0F" w:rsidRDefault="00000000">
      <w:pPr>
        <w:pStyle w:val="Odstavecseseznamem"/>
        <w:numPr>
          <w:ilvl w:val="1"/>
          <w:numId w:val="7"/>
        </w:numPr>
        <w:tabs>
          <w:tab w:val="left" w:pos="1637"/>
        </w:tabs>
        <w:spacing w:before="78"/>
        <w:ind w:right="396"/>
        <w:jc w:val="both"/>
      </w:pPr>
      <w:r>
        <w:lastRenderedPageBreak/>
        <w:t>V případě, že dojde k prokázanému porušení některé povinnosti podle tohoto ustanovení,</w:t>
      </w:r>
      <w:r>
        <w:rPr>
          <w:spacing w:val="-12"/>
        </w:rPr>
        <w:t xml:space="preserve"> </w:t>
      </w:r>
      <w:r>
        <w:t>je</w:t>
      </w:r>
      <w:r>
        <w:rPr>
          <w:spacing w:val="-11"/>
        </w:rPr>
        <w:t xml:space="preserve"> </w:t>
      </w:r>
      <w:r>
        <w:t>povinná</w:t>
      </w:r>
      <w:r>
        <w:rPr>
          <w:spacing w:val="-11"/>
        </w:rPr>
        <w:t xml:space="preserve"> </w:t>
      </w:r>
      <w:r>
        <w:t>strana</w:t>
      </w:r>
      <w:r>
        <w:rPr>
          <w:spacing w:val="-11"/>
        </w:rPr>
        <w:t xml:space="preserve"> </w:t>
      </w:r>
      <w:r>
        <w:t>povinna</w:t>
      </w:r>
      <w:r>
        <w:rPr>
          <w:spacing w:val="-11"/>
        </w:rPr>
        <w:t xml:space="preserve"> </w:t>
      </w:r>
      <w:r>
        <w:t>o</w:t>
      </w:r>
      <w:r>
        <w:rPr>
          <w:spacing w:val="-13"/>
        </w:rPr>
        <w:t xml:space="preserve"> </w:t>
      </w:r>
      <w:r>
        <w:t>této</w:t>
      </w:r>
      <w:r>
        <w:rPr>
          <w:spacing w:val="-11"/>
        </w:rPr>
        <w:t xml:space="preserve"> </w:t>
      </w:r>
      <w:r>
        <w:t>události</w:t>
      </w:r>
      <w:r>
        <w:rPr>
          <w:spacing w:val="-12"/>
        </w:rPr>
        <w:t xml:space="preserve"> </w:t>
      </w:r>
      <w:r>
        <w:t>neprodleně</w:t>
      </w:r>
      <w:r>
        <w:rPr>
          <w:spacing w:val="-10"/>
        </w:rPr>
        <w:t xml:space="preserve"> </w:t>
      </w:r>
      <w:r>
        <w:t>informovat</w:t>
      </w:r>
      <w:r>
        <w:rPr>
          <w:spacing w:val="-10"/>
        </w:rPr>
        <w:t xml:space="preserve"> </w:t>
      </w:r>
      <w:r>
        <w:t>stranu oprávněnou, která je současně oprávněn požadovat zaplacení smluvní pokuty ve výši 50 000 Kč za každé takové prokázané porušení. Tím není dotčen nárok na náhradu vzniklé škody přesahující tuto smluvní</w:t>
      </w:r>
      <w:r>
        <w:rPr>
          <w:spacing w:val="-6"/>
        </w:rPr>
        <w:t xml:space="preserve"> </w:t>
      </w:r>
      <w:r>
        <w:t>pokutu.</w:t>
      </w:r>
    </w:p>
    <w:p w14:paraId="4712C464" w14:textId="77777777" w:rsidR="00AA7D0F" w:rsidRDefault="00000000">
      <w:pPr>
        <w:pStyle w:val="Nadpis1"/>
        <w:numPr>
          <w:ilvl w:val="0"/>
          <w:numId w:val="7"/>
        </w:numPr>
        <w:tabs>
          <w:tab w:val="left" w:pos="1181"/>
        </w:tabs>
        <w:ind w:hanging="625"/>
        <w:jc w:val="both"/>
      </w:pPr>
      <w:r>
        <w:t>Zpracování osobních údajů a jejich</w:t>
      </w:r>
      <w:r>
        <w:rPr>
          <w:spacing w:val="-2"/>
        </w:rPr>
        <w:t xml:space="preserve"> </w:t>
      </w:r>
      <w:r>
        <w:t>zabezpečení</w:t>
      </w:r>
    </w:p>
    <w:p w14:paraId="4712C465" w14:textId="77777777" w:rsidR="00AA7D0F" w:rsidRDefault="00000000">
      <w:pPr>
        <w:pStyle w:val="Odstavecseseznamem"/>
        <w:numPr>
          <w:ilvl w:val="1"/>
          <w:numId w:val="7"/>
        </w:numPr>
        <w:tabs>
          <w:tab w:val="left" w:pos="1637"/>
        </w:tabs>
        <w:ind w:right="394"/>
        <w:jc w:val="both"/>
      </w:pPr>
      <w:proofErr w:type="gramStart"/>
      <w:r>
        <w:t>Smluvní  strany</w:t>
      </w:r>
      <w:proofErr w:type="gramEnd"/>
      <w:r>
        <w:t xml:space="preserve">  </w:t>
      </w:r>
      <w:proofErr w:type="gramStart"/>
      <w:r>
        <w:t>se  zavazují</w:t>
      </w:r>
      <w:proofErr w:type="gramEnd"/>
      <w:r>
        <w:t xml:space="preserve">  </w:t>
      </w:r>
      <w:proofErr w:type="gramStart"/>
      <w:r>
        <w:t>realizovat  veškeré</w:t>
      </w:r>
      <w:proofErr w:type="gramEnd"/>
      <w:r>
        <w:t xml:space="preserve">  </w:t>
      </w:r>
      <w:proofErr w:type="gramStart"/>
      <w:r>
        <w:t>zpracování  osobních</w:t>
      </w:r>
      <w:proofErr w:type="gramEnd"/>
      <w:r>
        <w:t xml:space="preserve">  údajů     v souladu s nařízením Evropského parlamentu a Rady (EU) 2016/679 ze dne 27. dubna</w:t>
      </w:r>
      <w:r>
        <w:rPr>
          <w:spacing w:val="-12"/>
        </w:rPr>
        <w:t xml:space="preserve"> </w:t>
      </w:r>
      <w:r>
        <w:t>2016</w:t>
      </w:r>
      <w:r>
        <w:rPr>
          <w:spacing w:val="-14"/>
        </w:rPr>
        <w:t xml:space="preserve"> </w:t>
      </w:r>
      <w:r>
        <w:t>o</w:t>
      </w:r>
      <w:r>
        <w:rPr>
          <w:spacing w:val="-15"/>
        </w:rPr>
        <w:t xml:space="preserve"> </w:t>
      </w:r>
      <w:r>
        <w:t>ochraně</w:t>
      </w:r>
      <w:r>
        <w:rPr>
          <w:spacing w:val="-14"/>
        </w:rPr>
        <w:t xml:space="preserve"> </w:t>
      </w:r>
      <w:r>
        <w:t>fyzických</w:t>
      </w:r>
      <w:r>
        <w:rPr>
          <w:spacing w:val="-11"/>
        </w:rPr>
        <w:t xml:space="preserve"> </w:t>
      </w:r>
      <w:r>
        <w:t>osob</w:t>
      </w:r>
      <w:r>
        <w:rPr>
          <w:spacing w:val="-15"/>
        </w:rPr>
        <w:t xml:space="preserve"> </w:t>
      </w:r>
      <w:r>
        <w:t>v</w:t>
      </w:r>
      <w:r>
        <w:rPr>
          <w:spacing w:val="-13"/>
        </w:rPr>
        <w:t xml:space="preserve"> </w:t>
      </w:r>
      <w:r>
        <w:t>souvislosti</w:t>
      </w:r>
      <w:r>
        <w:rPr>
          <w:spacing w:val="-12"/>
        </w:rPr>
        <w:t xml:space="preserve"> </w:t>
      </w:r>
      <w:r>
        <w:t>se</w:t>
      </w:r>
      <w:r>
        <w:rPr>
          <w:spacing w:val="-15"/>
        </w:rPr>
        <w:t xml:space="preserve"> </w:t>
      </w:r>
      <w:r>
        <w:t>zpracováním</w:t>
      </w:r>
      <w:r>
        <w:rPr>
          <w:spacing w:val="-12"/>
        </w:rPr>
        <w:t xml:space="preserve"> </w:t>
      </w:r>
      <w:r>
        <w:t>osobních</w:t>
      </w:r>
      <w:r>
        <w:rPr>
          <w:spacing w:val="-12"/>
        </w:rPr>
        <w:t xml:space="preserve"> </w:t>
      </w:r>
      <w:r>
        <w:t>údajů a</w:t>
      </w:r>
      <w:r>
        <w:rPr>
          <w:spacing w:val="-9"/>
        </w:rPr>
        <w:t xml:space="preserve"> </w:t>
      </w:r>
      <w:r>
        <w:t>o</w:t>
      </w:r>
      <w:r>
        <w:rPr>
          <w:spacing w:val="-9"/>
        </w:rPr>
        <w:t xml:space="preserve"> </w:t>
      </w:r>
      <w:r>
        <w:t>volném</w:t>
      </w:r>
      <w:r>
        <w:rPr>
          <w:spacing w:val="-7"/>
        </w:rPr>
        <w:t xml:space="preserve"> </w:t>
      </w:r>
      <w:r>
        <w:t>pohybu</w:t>
      </w:r>
      <w:r>
        <w:rPr>
          <w:spacing w:val="-11"/>
        </w:rPr>
        <w:t xml:space="preserve"> </w:t>
      </w:r>
      <w:r>
        <w:t>těchto</w:t>
      </w:r>
      <w:r>
        <w:rPr>
          <w:spacing w:val="-8"/>
        </w:rPr>
        <w:t xml:space="preserve"> </w:t>
      </w:r>
      <w:r>
        <w:t>údajů</w:t>
      </w:r>
      <w:r>
        <w:rPr>
          <w:spacing w:val="-9"/>
        </w:rPr>
        <w:t xml:space="preserve"> </w:t>
      </w:r>
      <w:r>
        <w:t>a</w:t>
      </w:r>
      <w:r>
        <w:rPr>
          <w:spacing w:val="-8"/>
        </w:rPr>
        <w:t xml:space="preserve"> </w:t>
      </w:r>
      <w:r>
        <w:t>o</w:t>
      </w:r>
      <w:r>
        <w:rPr>
          <w:spacing w:val="-9"/>
        </w:rPr>
        <w:t xml:space="preserve"> </w:t>
      </w:r>
      <w:r>
        <w:t>zrušení</w:t>
      </w:r>
      <w:r>
        <w:rPr>
          <w:spacing w:val="-9"/>
        </w:rPr>
        <w:t xml:space="preserve"> </w:t>
      </w:r>
      <w:r>
        <w:t>směrnice</w:t>
      </w:r>
      <w:r>
        <w:rPr>
          <w:spacing w:val="-9"/>
        </w:rPr>
        <w:t xml:space="preserve"> </w:t>
      </w:r>
      <w:r>
        <w:t>95/46/ES</w:t>
      </w:r>
      <w:r>
        <w:rPr>
          <w:spacing w:val="-9"/>
        </w:rPr>
        <w:t xml:space="preserve"> </w:t>
      </w:r>
      <w:r>
        <w:t>(dále</w:t>
      </w:r>
      <w:r>
        <w:rPr>
          <w:spacing w:val="-10"/>
        </w:rPr>
        <w:t xml:space="preserve"> </w:t>
      </w:r>
      <w:r>
        <w:t>jen</w:t>
      </w:r>
      <w:r>
        <w:rPr>
          <w:spacing w:val="-9"/>
        </w:rPr>
        <w:t xml:space="preserve"> </w:t>
      </w:r>
      <w:r>
        <w:t>„GDPR“). Za tímto účelem upravují svá práva a povinnosti související se zpracováním osobních údajů v rozsahu vyplývajícím z článku 28 nařízení GDPR</w:t>
      </w:r>
      <w:r>
        <w:rPr>
          <w:spacing w:val="-22"/>
        </w:rPr>
        <w:t xml:space="preserve"> </w:t>
      </w:r>
      <w:r>
        <w:t>následovně:</w:t>
      </w:r>
    </w:p>
    <w:p w14:paraId="4712C466" w14:textId="77777777" w:rsidR="00AA7D0F" w:rsidRDefault="00000000">
      <w:pPr>
        <w:pStyle w:val="Odstavecseseznamem"/>
        <w:numPr>
          <w:ilvl w:val="1"/>
          <w:numId w:val="7"/>
        </w:numPr>
        <w:tabs>
          <w:tab w:val="left" w:pos="1637"/>
        </w:tabs>
        <w:spacing w:before="2"/>
        <w:ind w:right="391"/>
        <w:jc w:val="both"/>
      </w:pPr>
      <w:r>
        <w:t>Uživatel je správcem veškerých osobních údajů uložených v softwaru, ze strany poskytovatele dochází k jejich zpracování v pozici</w:t>
      </w:r>
      <w:r>
        <w:rPr>
          <w:spacing w:val="-6"/>
        </w:rPr>
        <w:t xml:space="preserve"> </w:t>
      </w:r>
      <w:r>
        <w:t>zpracovatele.</w:t>
      </w:r>
    </w:p>
    <w:p w14:paraId="4712C467" w14:textId="77777777" w:rsidR="00AA7D0F" w:rsidRDefault="00000000">
      <w:pPr>
        <w:pStyle w:val="Odstavecseseznamem"/>
        <w:numPr>
          <w:ilvl w:val="1"/>
          <w:numId w:val="7"/>
        </w:numPr>
        <w:tabs>
          <w:tab w:val="left" w:pos="1637"/>
        </w:tabs>
        <w:ind w:right="394"/>
        <w:jc w:val="both"/>
      </w:pPr>
      <w:r>
        <w:t>Osobními</w:t>
      </w:r>
      <w:r>
        <w:rPr>
          <w:spacing w:val="-8"/>
        </w:rPr>
        <w:t xml:space="preserve"> </w:t>
      </w:r>
      <w:r>
        <w:t>údaji</w:t>
      </w:r>
      <w:r>
        <w:rPr>
          <w:spacing w:val="-11"/>
        </w:rPr>
        <w:t xml:space="preserve"> </w:t>
      </w:r>
      <w:r>
        <w:t>jsou</w:t>
      </w:r>
      <w:r>
        <w:rPr>
          <w:spacing w:val="-10"/>
        </w:rPr>
        <w:t xml:space="preserve"> </w:t>
      </w:r>
      <w:r>
        <w:t>zejména</w:t>
      </w:r>
      <w:r>
        <w:rPr>
          <w:spacing w:val="-7"/>
        </w:rPr>
        <w:t xml:space="preserve"> </w:t>
      </w:r>
      <w:r>
        <w:t>základní</w:t>
      </w:r>
      <w:r>
        <w:rPr>
          <w:spacing w:val="-9"/>
        </w:rPr>
        <w:t xml:space="preserve"> </w:t>
      </w:r>
      <w:r>
        <w:t>identifikační</w:t>
      </w:r>
      <w:r>
        <w:rPr>
          <w:spacing w:val="-6"/>
        </w:rPr>
        <w:t xml:space="preserve"> </w:t>
      </w:r>
      <w:r>
        <w:t>a</w:t>
      </w:r>
      <w:r>
        <w:rPr>
          <w:spacing w:val="-9"/>
        </w:rPr>
        <w:t xml:space="preserve"> </w:t>
      </w:r>
      <w:r>
        <w:t>kontaktní</w:t>
      </w:r>
      <w:r>
        <w:rPr>
          <w:spacing w:val="-6"/>
        </w:rPr>
        <w:t xml:space="preserve"> </w:t>
      </w:r>
      <w:r>
        <w:t>údaje</w:t>
      </w:r>
      <w:r>
        <w:rPr>
          <w:spacing w:val="-7"/>
        </w:rPr>
        <w:t xml:space="preserve"> </w:t>
      </w:r>
      <w:r>
        <w:t>zaměstnanců uživatele</w:t>
      </w:r>
      <w:r>
        <w:rPr>
          <w:spacing w:val="-10"/>
        </w:rPr>
        <w:t xml:space="preserve"> </w:t>
      </w:r>
      <w:r>
        <w:t>a</w:t>
      </w:r>
      <w:r>
        <w:rPr>
          <w:spacing w:val="-10"/>
        </w:rPr>
        <w:t xml:space="preserve"> </w:t>
      </w:r>
      <w:r>
        <w:t>identifikační,</w:t>
      </w:r>
      <w:r>
        <w:rPr>
          <w:spacing w:val="-13"/>
        </w:rPr>
        <w:t xml:space="preserve"> </w:t>
      </w:r>
      <w:r>
        <w:t>kontaktní</w:t>
      </w:r>
      <w:r>
        <w:rPr>
          <w:spacing w:val="-8"/>
        </w:rPr>
        <w:t xml:space="preserve"> </w:t>
      </w:r>
      <w:r>
        <w:t>údaje</w:t>
      </w:r>
      <w:r>
        <w:rPr>
          <w:spacing w:val="-10"/>
        </w:rPr>
        <w:t xml:space="preserve"> </w:t>
      </w:r>
      <w:r>
        <w:t>osob</w:t>
      </w:r>
      <w:r>
        <w:rPr>
          <w:spacing w:val="-10"/>
        </w:rPr>
        <w:t xml:space="preserve"> </w:t>
      </w:r>
      <w:r>
        <w:t>čerpajících</w:t>
      </w:r>
      <w:r>
        <w:rPr>
          <w:spacing w:val="-11"/>
        </w:rPr>
        <w:t xml:space="preserve"> </w:t>
      </w:r>
      <w:r>
        <w:t>sociální</w:t>
      </w:r>
      <w:r>
        <w:rPr>
          <w:spacing w:val="-9"/>
        </w:rPr>
        <w:t xml:space="preserve"> </w:t>
      </w:r>
      <w:r>
        <w:t>služby,</w:t>
      </w:r>
      <w:r>
        <w:rPr>
          <w:spacing w:val="-11"/>
        </w:rPr>
        <w:t xml:space="preserve"> </w:t>
      </w:r>
      <w:r>
        <w:t>u</w:t>
      </w:r>
      <w:r>
        <w:rPr>
          <w:spacing w:val="-10"/>
        </w:rPr>
        <w:t xml:space="preserve"> </w:t>
      </w:r>
      <w:r>
        <w:t>kterých se prostřednictvím softwaru rovněž shromažďují a užívají komplexní informace o rozsahu a způsobech poskytované sociální a v omezeném rozsahu také zdravotní péče.</w:t>
      </w:r>
    </w:p>
    <w:p w14:paraId="4712C468" w14:textId="77777777" w:rsidR="00AA7D0F" w:rsidRDefault="00000000">
      <w:pPr>
        <w:pStyle w:val="Odstavecseseznamem"/>
        <w:numPr>
          <w:ilvl w:val="1"/>
          <w:numId w:val="7"/>
        </w:numPr>
        <w:tabs>
          <w:tab w:val="left" w:pos="1637"/>
        </w:tabs>
        <w:ind w:right="392"/>
        <w:jc w:val="both"/>
      </w:pPr>
      <w:r>
        <w:t>Poskytovatel jako zpracovatel osobní údaje pro nabyvatele především ukládá, strukturuje a uspořádává pomocí softwaru. Software správci umožňuje také jejich pozměňování, vyhledávání, nahlížení a používání – to vše i za pomocí automatizovaných</w:t>
      </w:r>
      <w:r>
        <w:rPr>
          <w:spacing w:val="-3"/>
        </w:rPr>
        <w:t xml:space="preserve"> </w:t>
      </w:r>
      <w:r>
        <w:t>procesů.</w:t>
      </w:r>
    </w:p>
    <w:p w14:paraId="4712C469" w14:textId="77777777" w:rsidR="00AA7D0F" w:rsidRDefault="00000000">
      <w:pPr>
        <w:pStyle w:val="Odstavecseseznamem"/>
        <w:numPr>
          <w:ilvl w:val="1"/>
          <w:numId w:val="7"/>
        </w:numPr>
        <w:tabs>
          <w:tab w:val="left" w:pos="1637"/>
        </w:tabs>
        <w:ind w:right="393"/>
        <w:jc w:val="both"/>
      </w:pPr>
      <w:r>
        <w:t>Bez přímého pokynu uživatele v rámci uživatelské podpory poskytovatel není oprávněn na osobní údaje</w:t>
      </w:r>
      <w:r>
        <w:rPr>
          <w:spacing w:val="-1"/>
        </w:rPr>
        <w:t xml:space="preserve"> </w:t>
      </w:r>
      <w:r>
        <w:t>nahlížet.</w:t>
      </w:r>
    </w:p>
    <w:p w14:paraId="4712C46A" w14:textId="77777777" w:rsidR="00AA7D0F" w:rsidRDefault="00000000">
      <w:pPr>
        <w:pStyle w:val="Odstavecseseznamem"/>
        <w:numPr>
          <w:ilvl w:val="1"/>
          <w:numId w:val="7"/>
        </w:numPr>
        <w:tabs>
          <w:tab w:val="left" w:pos="1637"/>
        </w:tabs>
        <w:ind w:right="395"/>
        <w:jc w:val="both"/>
      </w:pPr>
      <w:r>
        <w:t>Osobní údaje budou ze strany poskytovatele zpracovány po dobu trvání této smlouvy.</w:t>
      </w:r>
    </w:p>
    <w:p w14:paraId="4712C46B" w14:textId="77777777" w:rsidR="00AA7D0F" w:rsidRDefault="00000000">
      <w:pPr>
        <w:pStyle w:val="Odstavecseseznamem"/>
        <w:numPr>
          <w:ilvl w:val="1"/>
          <w:numId w:val="7"/>
        </w:numPr>
        <w:tabs>
          <w:tab w:val="left" w:pos="1637"/>
        </w:tabs>
        <w:ind w:right="393"/>
        <w:jc w:val="both"/>
      </w:pPr>
      <w:r>
        <w:t>Účelem zpracování je umožnit uživateli plnohodnotné užívání softwaru s datovým úložištěm.</w:t>
      </w:r>
    </w:p>
    <w:p w14:paraId="4712C46C" w14:textId="77777777" w:rsidR="00AA7D0F" w:rsidRDefault="00000000">
      <w:pPr>
        <w:pStyle w:val="Odstavecseseznamem"/>
        <w:numPr>
          <w:ilvl w:val="1"/>
          <w:numId w:val="7"/>
        </w:numPr>
        <w:tabs>
          <w:tab w:val="left" w:pos="1637"/>
        </w:tabs>
        <w:spacing w:before="1"/>
        <w:ind w:right="393"/>
        <w:jc w:val="both"/>
      </w:pPr>
      <w:r>
        <w:t>Veškeré zpracování osobních údajů ze strany poskytovatele bude probíhat při zohlednění povahy zpracování a pouze na základě pokynů správce, přičemž smluvní</w:t>
      </w:r>
      <w:r>
        <w:rPr>
          <w:spacing w:val="-11"/>
        </w:rPr>
        <w:t xml:space="preserve"> </w:t>
      </w:r>
      <w:r>
        <w:t>strany</w:t>
      </w:r>
      <w:r>
        <w:rPr>
          <w:spacing w:val="-9"/>
        </w:rPr>
        <w:t xml:space="preserve"> </w:t>
      </w:r>
      <w:r>
        <w:t>prohlašují,</w:t>
      </w:r>
      <w:r>
        <w:rPr>
          <w:spacing w:val="-7"/>
        </w:rPr>
        <w:t xml:space="preserve"> </w:t>
      </w:r>
      <w:r>
        <w:t>že</w:t>
      </w:r>
      <w:r>
        <w:rPr>
          <w:spacing w:val="-12"/>
        </w:rPr>
        <w:t xml:space="preserve"> </w:t>
      </w:r>
      <w:r>
        <w:t>tyto</w:t>
      </w:r>
      <w:r>
        <w:rPr>
          <w:spacing w:val="-9"/>
        </w:rPr>
        <w:t xml:space="preserve"> </w:t>
      </w:r>
      <w:r>
        <w:t>pokyny</w:t>
      </w:r>
      <w:r>
        <w:rPr>
          <w:spacing w:val="-12"/>
        </w:rPr>
        <w:t xml:space="preserve"> </w:t>
      </w:r>
      <w:r>
        <w:t>jsou</w:t>
      </w:r>
      <w:r>
        <w:rPr>
          <w:spacing w:val="-12"/>
        </w:rPr>
        <w:t xml:space="preserve"> </w:t>
      </w:r>
      <w:r>
        <w:t>obsaženy</w:t>
      </w:r>
      <w:r>
        <w:rPr>
          <w:spacing w:val="-9"/>
        </w:rPr>
        <w:t xml:space="preserve"> </w:t>
      </w:r>
      <w:r>
        <w:t>především</w:t>
      </w:r>
      <w:r>
        <w:rPr>
          <w:spacing w:val="-9"/>
        </w:rPr>
        <w:t xml:space="preserve"> </w:t>
      </w:r>
      <w:r>
        <w:t>v</w:t>
      </w:r>
      <w:r>
        <w:rPr>
          <w:spacing w:val="-1"/>
        </w:rPr>
        <w:t xml:space="preserve"> </w:t>
      </w:r>
      <w:r>
        <w:t>této</w:t>
      </w:r>
      <w:r>
        <w:rPr>
          <w:spacing w:val="-10"/>
        </w:rPr>
        <w:t xml:space="preserve"> </w:t>
      </w:r>
      <w:r>
        <w:t>smlouvě, ze které poskytovateli vyplývají povinnosti související se zpracováním osobních údajů. Další pokyny mohou být poskytovateli uděleny např. některým ze způsobů čerpání uživatelské podpory. Poskytovatel je povinen informovat nabyvatele v případě, že podle jeho názoru určitý pokyn porušuje předpisy týkající se ochrany údajů.</w:t>
      </w:r>
    </w:p>
    <w:p w14:paraId="4712C46D" w14:textId="77777777" w:rsidR="00AA7D0F" w:rsidRDefault="00000000">
      <w:pPr>
        <w:pStyle w:val="Odstavecseseznamem"/>
        <w:numPr>
          <w:ilvl w:val="1"/>
          <w:numId w:val="7"/>
        </w:numPr>
        <w:tabs>
          <w:tab w:val="left" w:pos="1637"/>
        </w:tabs>
        <w:ind w:right="392"/>
        <w:jc w:val="both"/>
      </w:pPr>
      <w:r>
        <w:t>Poskytovatel</w:t>
      </w:r>
      <w:r>
        <w:rPr>
          <w:spacing w:val="-13"/>
        </w:rPr>
        <w:t xml:space="preserve"> </w:t>
      </w:r>
      <w:r>
        <w:t>je</w:t>
      </w:r>
      <w:r>
        <w:rPr>
          <w:spacing w:val="-12"/>
        </w:rPr>
        <w:t xml:space="preserve"> </w:t>
      </w:r>
      <w:r>
        <w:t>povinen</w:t>
      </w:r>
      <w:r>
        <w:rPr>
          <w:spacing w:val="-12"/>
        </w:rPr>
        <w:t xml:space="preserve"> </w:t>
      </w:r>
      <w:r>
        <w:t>zajistit,</w:t>
      </w:r>
      <w:r>
        <w:rPr>
          <w:spacing w:val="-11"/>
        </w:rPr>
        <w:t xml:space="preserve"> </w:t>
      </w:r>
      <w:r>
        <w:t>aby</w:t>
      </w:r>
      <w:r>
        <w:rPr>
          <w:spacing w:val="-12"/>
        </w:rPr>
        <w:t xml:space="preserve"> </w:t>
      </w:r>
      <w:r>
        <w:t>se</w:t>
      </w:r>
      <w:r>
        <w:rPr>
          <w:spacing w:val="-12"/>
        </w:rPr>
        <w:t xml:space="preserve"> </w:t>
      </w:r>
      <w:r>
        <w:t>osoby</w:t>
      </w:r>
      <w:r>
        <w:rPr>
          <w:spacing w:val="-12"/>
        </w:rPr>
        <w:t xml:space="preserve"> </w:t>
      </w:r>
      <w:r>
        <w:t>oprávněné</w:t>
      </w:r>
      <w:r>
        <w:rPr>
          <w:spacing w:val="-10"/>
        </w:rPr>
        <w:t xml:space="preserve"> </w:t>
      </w:r>
      <w:r>
        <w:t>zpracovávat</w:t>
      </w:r>
      <w:r>
        <w:rPr>
          <w:spacing w:val="-11"/>
        </w:rPr>
        <w:t xml:space="preserve"> </w:t>
      </w:r>
      <w:r>
        <w:t>osobní</w:t>
      </w:r>
      <w:r>
        <w:rPr>
          <w:spacing w:val="-9"/>
        </w:rPr>
        <w:t xml:space="preserve"> </w:t>
      </w:r>
      <w:r>
        <w:t>údaje zavázaly k mlčenlivosti, pokud se ně nevztahuje zákonná povinnost mlčenlivosti. Oprávněné osoby budou dále zavázány postupovat při zpracování pouze na základě pokynů</w:t>
      </w:r>
      <w:r>
        <w:rPr>
          <w:spacing w:val="-1"/>
        </w:rPr>
        <w:t xml:space="preserve"> </w:t>
      </w:r>
      <w:r>
        <w:t>uživatele.</w:t>
      </w:r>
    </w:p>
    <w:p w14:paraId="4712C46E" w14:textId="77777777" w:rsidR="00AA7D0F" w:rsidRDefault="00000000">
      <w:pPr>
        <w:pStyle w:val="Odstavecseseznamem"/>
        <w:numPr>
          <w:ilvl w:val="1"/>
          <w:numId w:val="7"/>
        </w:numPr>
        <w:tabs>
          <w:tab w:val="left" w:pos="1637"/>
        </w:tabs>
        <w:spacing w:before="1"/>
        <w:ind w:right="393"/>
        <w:jc w:val="both"/>
      </w:pPr>
      <w:r>
        <w:t>S ohledem na zvýšená rizika zpracování pro subjekty údajů se poskytovatel zavazuje přijmout vhodná technická a organizační opatření, aby zajistil dostatečnou úroveň zabezpečení, důvěrnost zpracovávaných údajů, jejich obnovitelnost a dostupnost. Opatření budou přijata v takovém rozsahu, aby bylo minimalizováno riziko neoprávněného přístup k osobním údajům, jejich neoprávněná změna, zničení či ztráta, neoprávněný přenos, jakož i jiné zneužití zpracovávaných</w:t>
      </w:r>
      <w:r>
        <w:rPr>
          <w:spacing w:val="-1"/>
        </w:rPr>
        <w:t xml:space="preserve"> </w:t>
      </w:r>
      <w:r>
        <w:t>údajů.</w:t>
      </w:r>
    </w:p>
    <w:p w14:paraId="4712C46F" w14:textId="77777777" w:rsidR="00AA7D0F" w:rsidRDefault="00000000">
      <w:pPr>
        <w:pStyle w:val="Odstavecseseznamem"/>
        <w:numPr>
          <w:ilvl w:val="1"/>
          <w:numId w:val="7"/>
        </w:numPr>
        <w:tabs>
          <w:tab w:val="left" w:pos="1637"/>
        </w:tabs>
        <w:spacing w:line="251" w:lineRule="exact"/>
        <w:ind w:hanging="721"/>
        <w:jc w:val="both"/>
      </w:pPr>
      <w:r>
        <w:t>Poskytovatel se výslovně zavazuje přijmout minimálně tato</w:t>
      </w:r>
      <w:r>
        <w:rPr>
          <w:spacing w:val="-11"/>
        </w:rPr>
        <w:t xml:space="preserve"> </w:t>
      </w:r>
      <w:r>
        <w:t>opatření:</w:t>
      </w:r>
    </w:p>
    <w:p w14:paraId="4712C470" w14:textId="77777777" w:rsidR="00AA7D0F" w:rsidRDefault="00000000">
      <w:pPr>
        <w:pStyle w:val="Odstavecseseznamem"/>
        <w:numPr>
          <w:ilvl w:val="2"/>
          <w:numId w:val="7"/>
        </w:numPr>
        <w:tabs>
          <w:tab w:val="left" w:pos="1409"/>
        </w:tabs>
        <w:spacing w:before="1"/>
        <w:ind w:right="393"/>
        <w:jc w:val="both"/>
      </w:pPr>
      <w:r>
        <w:rPr>
          <w:b/>
        </w:rPr>
        <w:t xml:space="preserve">Zabezpečení přístupu </w:t>
      </w:r>
      <w:r>
        <w:t>– poskytovatel se zavazuje přijmout veškerá nutná opatření, která</w:t>
      </w:r>
      <w:r>
        <w:rPr>
          <w:spacing w:val="-17"/>
        </w:rPr>
        <w:t xml:space="preserve"> </w:t>
      </w:r>
      <w:r>
        <w:t>zabezpečí,</w:t>
      </w:r>
      <w:r>
        <w:rPr>
          <w:spacing w:val="-17"/>
        </w:rPr>
        <w:t xml:space="preserve"> </w:t>
      </w:r>
      <w:r>
        <w:t>že</w:t>
      </w:r>
      <w:r>
        <w:rPr>
          <w:spacing w:val="-16"/>
        </w:rPr>
        <w:t xml:space="preserve"> </w:t>
      </w:r>
      <w:r>
        <w:t>k</w:t>
      </w:r>
      <w:r>
        <w:rPr>
          <w:spacing w:val="-17"/>
        </w:rPr>
        <w:t xml:space="preserve"> </w:t>
      </w:r>
      <w:r>
        <w:t>osobním</w:t>
      </w:r>
      <w:r>
        <w:rPr>
          <w:spacing w:val="-16"/>
        </w:rPr>
        <w:t xml:space="preserve"> </w:t>
      </w:r>
      <w:r>
        <w:t>údajům</w:t>
      </w:r>
      <w:r>
        <w:rPr>
          <w:spacing w:val="-17"/>
        </w:rPr>
        <w:t xml:space="preserve"> </w:t>
      </w:r>
      <w:r>
        <w:t>nebudou</w:t>
      </w:r>
      <w:r>
        <w:rPr>
          <w:spacing w:val="-16"/>
        </w:rPr>
        <w:t xml:space="preserve"> </w:t>
      </w:r>
      <w:r>
        <w:t>moci</w:t>
      </w:r>
      <w:r>
        <w:rPr>
          <w:spacing w:val="-18"/>
        </w:rPr>
        <w:t xml:space="preserve"> </w:t>
      </w:r>
      <w:r>
        <w:t>přistupovat</w:t>
      </w:r>
      <w:r>
        <w:rPr>
          <w:spacing w:val="-18"/>
        </w:rPr>
        <w:t xml:space="preserve"> </w:t>
      </w:r>
      <w:r>
        <w:t>žádné</w:t>
      </w:r>
      <w:r>
        <w:rPr>
          <w:spacing w:val="-17"/>
        </w:rPr>
        <w:t xml:space="preserve"> </w:t>
      </w:r>
      <w:r>
        <w:t>neoprávněné osoby, což se netýká přístupu přes aplikaci programu využívanou</w:t>
      </w:r>
      <w:r>
        <w:rPr>
          <w:spacing w:val="-14"/>
        </w:rPr>
        <w:t xml:space="preserve"> </w:t>
      </w:r>
      <w:r>
        <w:t>uživatelem.</w:t>
      </w:r>
    </w:p>
    <w:p w14:paraId="4712C471" w14:textId="77777777" w:rsidR="00AA7D0F" w:rsidRDefault="00000000">
      <w:pPr>
        <w:pStyle w:val="Odstavecseseznamem"/>
        <w:numPr>
          <w:ilvl w:val="2"/>
          <w:numId w:val="7"/>
        </w:numPr>
        <w:tabs>
          <w:tab w:val="left" w:pos="1409"/>
        </w:tabs>
        <w:ind w:right="393"/>
        <w:jc w:val="both"/>
      </w:pPr>
      <w:r>
        <w:rPr>
          <w:b/>
        </w:rPr>
        <w:t>Řízení</w:t>
      </w:r>
      <w:r>
        <w:rPr>
          <w:b/>
          <w:spacing w:val="-6"/>
        </w:rPr>
        <w:t xml:space="preserve"> </w:t>
      </w:r>
      <w:r>
        <w:rPr>
          <w:b/>
        </w:rPr>
        <w:t>přístup</w:t>
      </w:r>
      <w:r>
        <w:rPr>
          <w:b/>
          <w:spacing w:val="-6"/>
        </w:rPr>
        <w:t xml:space="preserve"> </w:t>
      </w:r>
      <w:r>
        <w:t>–</w:t>
      </w:r>
      <w:r>
        <w:rPr>
          <w:spacing w:val="-4"/>
        </w:rPr>
        <w:t xml:space="preserve"> </w:t>
      </w:r>
      <w:r>
        <w:t>poskytovatel</w:t>
      </w:r>
      <w:r>
        <w:rPr>
          <w:spacing w:val="-4"/>
        </w:rPr>
        <w:t xml:space="preserve"> </w:t>
      </w:r>
      <w:r>
        <w:t>zajistí,</w:t>
      </w:r>
      <w:r>
        <w:rPr>
          <w:spacing w:val="-5"/>
        </w:rPr>
        <w:t xml:space="preserve"> </w:t>
      </w:r>
      <w:r>
        <w:t>že</w:t>
      </w:r>
      <w:r>
        <w:rPr>
          <w:spacing w:val="-6"/>
        </w:rPr>
        <w:t xml:space="preserve"> </w:t>
      </w:r>
      <w:r>
        <w:t>k osobním</w:t>
      </w:r>
      <w:r>
        <w:rPr>
          <w:spacing w:val="-3"/>
        </w:rPr>
        <w:t xml:space="preserve"> </w:t>
      </w:r>
      <w:r>
        <w:t>údajům</w:t>
      </w:r>
      <w:r>
        <w:rPr>
          <w:spacing w:val="-3"/>
        </w:rPr>
        <w:t xml:space="preserve"> </w:t>
      </w:r>
      <w:r>
        <w:t>budou</w:t>
      </w:r>
      <w:r>
        <w:rPr>
          <w:spacing w:val="-9"/>
        </w:rPr>
        <w:t xml:space="preserve"> </w:t>
      </w:r>
      <w:r>
        <w:t>mít</w:t>
      </w:r>
      <w:r>
        <w:rPr>
          <w:spacing w:val="-3"/>
        </w:rPr>
        <w:t xml:space="preserve"> </w:t>
      </w:r>
      <w:r>
        <w:t>na</w:t>
      </w:r>
      <w:r>
        <w:rPr>
          <w:spacing w:val="-9"/>
        </w:rPr>
        <w:t xml:space="preserve"> </w:t>
      </w:r>
      <w:r>
        <w:t>jeho</w:t>
      </w:r>
      <w:r>
        <w:rPr>
          <w:spacing w:val="-4"/>
        </w:rPr>
        <w:t xml:space="preserve"> </w:t>
      </w:r>
      <w:r>
        <w:t>straně přístup pouze pověřené osoby, a to pouze ve zcela nezbytném</w:t>
      </w:r>
      <w:r>
        <w:rPr>
          <w:spacing w:val="-22"/>
        </w:rPr>
        <w:t xml:space="preserve"> </w:t>
      </w:r>
      <w:r>
        <w:t>rozsahu.</w:t>
      </w:r>
    </w:p>
    <w:p w14:paraId="4712C472" w14:textId="77777777" w:rsidR="00AA7D0F" w:rsidRDefault="00AA7D0F">
      <w:pPr>
        <w:jc w:val="both"/>
        <w:sectPr w:rsidR="00AA7D0F">
          <w:pgSz w:w="11910" w:h="16840"/>
          <w:pgMar w:top="1320" w:right="1020" w:bottom="1220" w:left="860" w:header="0" w:footer="942" w:gutter="0"/>
          <w:cols w:space="708"/>
        </w:sectPr>
      </w:pPr>
    </w:p>
    <w:p w14:paraId="4712C473" w14:textId="77777777" w:rsidR="00AA7D0F" w:rsidRDefault="00000000">
      <w:pPr>
        <w:pStyle w:val="Odstavecseseznamem"/>
        <w:numPr>
          <w:ilvl w:val="2"/>
          <w:numId w:val="7"/>
        </w:numPr>
        <w:tabs>
          <w:tab w:val="left" w:pos="1409"/>
        </w:tabs>
        <w:spacing w:before="78"/>
        <w:ind w:right="393"/>
        <w:jc w:val="both"/>
      </w:pPr>
      <w:r>
        <w:rPr>
          <w:b/>
        </w:rPr>
        <w:lastRenderedPageBreak/>
        <w:t xml:space="preserve">Kontrola přenosu osobních údajů </w:t>
      </w:r>
      <w:r>
        <w:t>– poskytovatel se zavazuje přijmout taková opatření, která zabezpečí, že osobní údaje nebudou moci být čteny, kopírovány, pozměňovány či mazány v průběhu jejich</w:t>
      </w:r>
      <w:r>
        <w:rPr>
          <w:spacing w:val="-10"/>
        </w:rPr>
        <w:t xml:space="preserve"> </w:t>
      </w:r>
      <w:r>
        <w:t>přenosu.</w:t>
      </w:r>
    </w:p>
    <w:p w14:paraId="4712C474" w14:textId="77777777" w:rsidR="00AA7D0F" w:rsidRDefault="00000000">
      <w:pPr>
        <w:pStyle w:val="Odstavecseseznamem"/>
        <w:numPr>
          <w:ilvl w:val="2"/>
          <w:numId w:val="7"/>
        </w:numPr>
        <w:tabs>
          <w:tab w:val="left" w:pos="1409"/>
        </w:tabs>
        <w:spacing w:before="2"/>
        <w:ind w:right="389"/>
        <w:jc w:val="both"/>
      </w:pPr>
      <w:r>
        <w:rPr>
          <w:b/>
        </w:rPr>
        <w:t xml:space="preserve">Zálohování osobních údajů </w:t>
      </w:r>
      <w:r>
        <w:t>– zálohy budou provedeny každý den v nočních hodinách. Zálohy musí být umístěny odděleně od zálohovaných dat. Záloha bude uložena po dobu 7</w:t>
      </w:r>
      <w:r>
        <w:rPr>
          <w:spacing w:val="-3"/>
        </w:rPr>
        <w:t xml:space="preserve"> </w:t>
      </w:r>
      <w:r>
        <w:t>dnů.</w:t>
      </w:r>
    </w:p>
    <w:p w14:paraId="4712C475" w14:textId="77777777" w:rsidR="00AA7D0F" w:rsidRDefault="00000000">
      <w:pPr>
        <w:pStyle w:val="Odstavecseseznamem"/>
        <w:numPr>
          <w:ilvl w:val="2"/>
          <w:numId w:val="7"/>
        </w:numPr>
        <w:tabs>
          <w:tab w:val="left" w:pos="1409"/>
        </w:tabs>
        <w:ind w:right="394"/>
        <w:jc w:val="both"/>
      </w:pPr>
      <w:r>
        <w:rPr>
          <w:b/>
        </w:rPr>
        <w:t xml:space="preserve">Vnitřní předpisy a kontrola </w:t>
      </w:r>
      <w:r>
        <w:t>– poskytovatel se zavazuje zavést vnitřní předpisy upravující zpracování osobních údajů a bezpečnostní opatření. Tyto vnitřní předpisy budou závazné pro všechny osoby podílející se na zpracování dle této</w:t>
      </w:r>
      <w:r>
        <w:rPr>
          <w:spacing w:val="-22"/>
        </w:rPr>
        <w:t xml:space="preserve"> </w:t>
      </w:r>
      <w:r>
        <w:t>smlouvy.</w:t>
      </w:r>
    </w:p>
    <w:p w14:paraId="4712C476" w14:textId="77777777" w:rsidR="00AA7D0F" w:rsidRDefault="00000000">
      <w:pPr>
        <w:pStyle w:val="Odstavecseseznamem"/>
        <w:numPr>
          <w:ilvl w:val="2"/>
          <w:numId w:val="7"/>
        </w:numPr>
        <w:tabs>
          <w:tab w:val="left" w:pos="1409"/>
        </w:tabs>
        <w:ind w:right="392"/>
        <w:jc w:val="both"/>
      </w:pPr>
      <w:r>
        <w:rPr>
          <w:b/>
        </w:rPr>
        <w:t xml:space="preserve">Oznamování porušení zabezpečení </w:t>
      </w:r>
      <w:r>
        <w:t>– poskytovatel zavede vnitřní mechanismy ke zjišťování porušení zabezpečení osobních údajů a zjištěné porušení zabezpečení oznámí neprodleně druhé</w:t>
      </w:r>
      <w:r>
        <w:rPr>
          <w:spacing w:val="-3"/>
        </w:rPr>
        <w:t xml:space="preserve"> </w:t>
      </w:r>
      <w:r>
        <w:t>straně.</w:t>
      </w:r>
    </w:p>
    <w:p w14:paraId="4712C477" w14:textId="77777777" w:rsidR="00AA7D0F" w:rsidRDefault="00000000">
      <w:pPr>
        <w:pStyle w:val="Odstavecseseznamem"/>
        <w:numPr>
          <w:ilvl w:val="2"/>
          <w:numId w:val="7"/>
        </w:numPr>
        <w:tabs>
          <w:tab w:val="left" w:pos="1409"/>
        </w:tabs>
        <w:spacing w:line="242" w:lineRule="auto"/>
        <w:ind w:right="394"/>
        <w:jc w:val="both"/>
      </w:pPr>
      <w:r>
        <w:rPr>
          <w:b/>
        </w:rPr>
        <w:t xml:space="preserve">Zabezpečení údajů </w:t>
      </w:r>
      <w:r>
        <w:t xml:space="preserve">– poskytovatel se </w:t>
      </w:r>
      <w:proofErr w:type="gramStart"/>
      <w:r>
        <w:t>zavazuje,  že</w:t>
      </w:r>
      <w:proofErr w:type="gramEnd"/>
      <w:r>
        <w:t xml:space="preserve"> veškerá data </w:t>
      </w:r>
      <w:proofErr w:type="gramStart"/>
      <w:r>
        <w:t>budou  uložena</w:t>
      </w:r>
      <w:proofErr w:type="gramEnd"/>
      <w:r>
        <w:t xml:space="preserve"> na zabezpečených cloudových serverech v</w:t>
      </w:r>
      <w:r>
        <w:rPr>
          <w:spacing w:val="-4"/>
        </w:rPr>
        <w:t xml:space="preserve"> </w:t>
      </w:r>
      <w:r>
        <w:t>EU.</w:t>
      </w:r>
    </w:p>
    <w:p w14:paraId="4712C478" w14:textId="77777777" w:rsidR="00AA7D0F" w:rsidRDefault="00000000">
      <w:pPr>
        <w:pStyle w:val="Odstavecseseznamem"/>
        <w:numPr>
          <w:ilvl w:val="1"/>
          <w:numId w:val="7"/>
        </w:numPr>
        <w:tabs>
          <w:tab w:val="left" w:pos="1637"/>
        </w:tabs>
        <w:ind w:right="391"/>
        <w:jc w:val="both"/>
      </w:pPr>
      <w:r>
        <w:t xml:space="preserve">Uživatel tímto uděluje poskytovateli předchozí obecný </w:t>
      </w:r>
      <w:r>
        <w:rPr>
          <w:b/>
        </w:rPr>
        <w:t xml:space="preserve">souhlas se zapojením dalších zpracovatelů, </w:t>
      </w:r>
      <w:r>
        <w:t>jejich aktuální seznam je přílohou č. 3 této smlouvy, která je nedílnou součástí smlouvy. Další zpracovatelé budou zavázáni k ochraně osobních údajů na základě písemné smlouvy ve stejném rozsahu jako poskytovatel.</w:t>
      </w:r>
      <w:r>
        <w:rPr>
          <w:spacing w:val="-8"/>
        </w:rPr>
        <w:t xml:space="preserve"> </w:t>
      </w:r>
      <w:r>
        <w:t>Poskytovatel</w:t>
      </w:r>
      <w:r>
        <w:rPr>
          <w:spacing w:val="-7"/>
        </w:rPr>
        <w:t xml:space="preserve"> </w:t>
      </w:r>
      <w:r>
        <w:t>uživatele</w:t>
      </w:r>
      <w:r>
        <w:rPr>
          <w:spacing w:val="-6"/>
        </w:rPr>
        <w:t xml:space="preserve"> </w:t>
      </w:r>
      <w:r>
        <w:t>informuje</w:t>
      </w:r>
      <w:r>
        <w:rPr>
          <w:spacing w:val="-6"/>
        </w:rPr>
        <w:t xml:space="preserve"> </w:t>
      </w:r>
      <w:r>
        <w:t>o</w:t>
      </w:r>
      <w:r>
        <w:rPr>
          <w:spacing w:val="-8"/>
        </w:rPr>
        <w:t xml:space="preserve"> </w:t>
      </w:r>
      <w:r>
        <w:t>veškerých</w:t>
      </w:r>
      <w:r>
        <w:rPr>
          <w:spacing w:val="-8"/>
        </w:rPr>
        <w:t xml:space="preserve"> </w:t>
      </w:r>
      <w:r>
        <w:t>zamýšlených</w:t>
      </w:r>
      <w:r>
        <w:rPr>
          <w:spacing w:val="-8"/>
        </w:rPr>
        <w:t xml:space="preserve"> </w:t>
      </w:r>
      <w:r>
        <w:t>změnách týkajících</w:t>
      </w:r>
      <w:r>
        <w:rPr>
          <w:spacing w:val="-20"/>
        </w:rPr>
        <w:t xml:space="preserve"> </w:t>
      </w:r>
      <w:r>
        <w:t>se</w:t>
      </w:r>
      <w:r>
        <w:rPr>
          <w:spacing w:val="-20"/>
        </w:rPr>
        <w:t xml:space="preserve"> </w:t>
      </w:r>
      <w:r>
        <w:t>přijetí</w:t>
      </w:r>
      <w:r>
        <w:rPr>
          <w:spacing w:val="-17"/>
        </w:rPr>
        <w:t xml:space="preserve"> </w:t>
      </w:r>
      <w:r>
        <w:t>dalších</w:t>
      </w:r>
      <w:r>
        <w:rPr>
          <w:spacing w:val="-17"/>
        </w:rPr>
        <w:t xml:space="preserve"> </w:t>
      </w:r>
      <w:r>
        <w:t>zpracovatelů</w:t>
      </w:r>
      <w:r>
        <w:rPr>
          <w:spacing w:val="-20"/>
        </w:rPr>
        <w:t xml:space="preserve"> </w:t>
      </w:r>
      <w:r>
        <w:t>nebo</w:t>
      </w:r>
      <w:r>
        <w:rPr>
          <w:spacing w:val="-21"/>
        </w:rPr>
        <w:t xml:space="preserve"> </w:t>
      </w:r>
      <w:r>
        <w:t>jejich</w:t>
      </w:r>
      <w:r>
        <w:rPr>
          <w:spacing w:val="-17"/>
        </w:rPr>
        <w:t xml:space="preserve"> </w:t>
      </w:r>
      <w:r>
        <w:t>nahrazení.</w:t>
      </w:r>
      <w:r>
        <w:rPr>
          <w:spacing w:val="-18"/>
        </w:rPr>
        <w:t xml:space="preserve"> </w:t>
      </w:r>
      <w:r>
        <w:t>Uživatel</w:t>
      </w:r>
      <w:r>
        <w:rPr>
          <w:spacing w:val="-19"/>
        </w:rPr>
        <w:t xml:space="preserve"> </w:t>
      </w:r>
      <w:r>
        <w:t>je</w:t>
      </w:r>
      <w:r>
        <w:rPr>
          <w:spacing w:val="-20"/>
        </w:rPr>
        <w:t xml:space="preserve"> </w:t>
      </w:r>
      <w:r>
        <w:t>oprávněn k</w:t>
      </w:r>
      <w:r>
        <w:rPr>
          <w:spacing w:val="-1"/>
        </w:rPr>
        <w:t xml:space="preserve"> </w:t>
      </w:r>
      <w:r>
        <w:t>těmto</w:t>
      </w:r>
      <w:r>
        <w:rPr>
          <w:spacing w:val="-13"/>
        </w:rPr>
        <w:t xml:space="preserve"> </w:t>
      </w:r>
      <w:r>
        <w:t>změnám</w:t>
      </w:r>
      <w:r>
        <w:rPr>
          <w:spacing w:val="-12"/>
        </w:rPr>
        <w:t xml:space="preserve"> </w:t>
      </w:r>
      <w:r>
        <w:t>zaslat</w:t>
      </w:r>
      <w:r>
        <w:rPr>
          <w:spacing w:val="-12"/>
        </w:rPr>
        <w:t xml:space="preserve"> </w:t>
      </w:r>
      <w:r>
        <w:t>poskytovateli</w:t>
      </w:r>
      <w:r>
        <w:rPr>
          <w:spacing w:val="-11"/>
        </w:rPr>
        <w:t xml:space="preserve"> </w:t>
      </w:r>
      <w:r>
        <w:t>své</w:t>
      </w:r>
      <w:r>
        <w:rPr>
          <w:spacing w:val="-12"/>
        </w:rPr>
        <w:t xml:space="preserve"> </w:t>
      </w:r>
      <w:r>
        <w:t>výhrady</w:t>
      </w:r>
      <w:r>
        <w:rPr>
          <w:spacing w:val="-15"/>
        </w:rPr>
        <w:t xml:space="preserve"> </w:t>
      </w:r>
      <w:r>
        <w:t>do</w:t>
      </w:r>
      <w:r>
        <w:rPr>
          <w:spacing w:val="-10"/>
        </w:rPr>
        <w:t xml:space="preserve"> </w:t>
      </w:r>
      <w:r>
        <w:t>15</w:t>
      </w:r>
      <w:r>
        <w:rPr>
          <w:spacing w:val="-12"/>
        </w:rPr>
        <w:t xml:space="preserve"> </w:t>
      </w:r>
      <w:r>
        <w:t>dnů,</w:t>
      </w:r>
      <w:r>
        <w:rPr>
          <w:spacing w:val="-11"/>
        </w:rPr>
        <w:t xml:space="preserve"> </w:t>
      </w:r>
      <w:r>
        <w:t>jinak</w:t>
      </w:r>
      <w:r>
        <w:rPr>
          <w:spacing w:val="-10"/>
        </w:rPr>
        <w:t xml:space="preserve"> </w:t>
      </w:r>
      <w:r>
        <w:t>platí,</w:t>
      </w:r>
      <w:r>
        <w:rPr>
          <w:spacing w:val="-11"/>
        </w:rPr>
        <w:t xml:space="preserve"> </w:t>
      </w:r>
      <w:r>
        <w:t>že</w:t>
      </w:r>
      <w:r>
        <w:rPr>
          <w:spacing w:val="-15"/>
        </w:rPr>
        <w:t xml:space="preserve"> </w:t>
      </w:r>
      <w:r>
        <w:t>výhrady nemá.</w:t>
      </w:r>
    </w:p>
    <w:p w14:paraId="4712C479" w14:textId="77777777" w:rsidR="00AA7D0F" w:rsidRDefault="00000000">
      <w:pPr>
        <w:pStyle w:val="Odstavecseseznamem"/>
        <w:numPr>
          <w:ilvl w:val="1"/>
          <w:numId w:val="7"/>
        </w:numPr>
        <w:tabs>
          <w:tab w:val="left" w:pos="1637"/>
        </w:tabs>
        <w:ind w:right="395"/>
        <w:jc w:val="both"/>
      </w:pPr>
      <w:r>
        <w:t>Poskytovatel se zavazuje být uživateli nápomocen při plnění jeho povinnosti reagovat</w:t>
      </w:r>
      <w:r>
        <w:rPr>
          <w:spacing w:val="-13"/>
        </w:rPr>
        <w:t xml:space="preserve"> </w:t>
      </w:r>
      <w:r>
        <w:t>na</w:t>
      </w:r>
      <w:r>
        <w:rPr>
          <w:spacing w:val="-14"/>
        </w:rPr>
        <w:t xml:space="preserve"> </w:t>
      </w:r>
      <w:r>
        <w:t>žádosti</w:t>
      </w:r>
      <w:r>
        <w:rPr>
          <w:spacing w:val="-14"/>
        </w:rPr>
        <w:t xml:space="preserve"> </w:t>
      </w:r>
      <w:r>
        <w:t>subjektů</w:t>
      </w:r>
      <w:r>
        <w:rPr>
          <w:spacing w:val="-13"/>
        </w:rPr>
        <w:t xml:space="preserve"> </w:t>
      </w:r>
      <w:r>
        <w:t>údajů,</w:t>
      </w:r>
      <w:r>
        <w:rPr>
          <w:spacing w:val="-11"/>
        </w:rPr>
        <w:t xml:space="preserve"> </w:t>
      </w:r>
      <w:r>
        <w:t>a</w:t>
      </w:r>
      <w:r>
        <w:rPr>
          <w:spacing w:val="-14"/>
        </w:rPr>
        <w:t xml:space="preserve"> </w:t>
      </w:r>
      <w:r>
        <w:t>to</w:t>
      </w:r>
      <w:r>
        <w:rPr>
          <w:spacing w:val="-14"/>
        </w:rPr>
        <w:t xml:space="preserve"> </w:t>
      </w:r>
      <w:r>
        <w:t>ve</w:t>
      </w:r>
      <w:r>
        <w:rPr>
          <w:spacing w:val="-16"/>
        </w:rPr>
        <w:t xml:space="preserve"> </w:t>
      </w:r>
      <w:r>
        <w:t>formě</w:t>
      </w:r>
      <w:r>
        <w:rPr>
          <w:spacing w:val="-15"/>
        </w:rPr>
        <w:t xml:space="preserve"> </w:t>
      </w:r>
      <w:r>
        <w:t>uživatelské</w:t>
      </w:r>
      <w:r>
        <w:rPr>
          <w:spacing w:val="-11"/>
        </w:rPr>
        <w:t xml:space="preserve"> </w:t>
      </w:r>
      <w:r>
        <w:t>podpory</w:t>
      </w:r>
      <w:r>
        <w:rPr>
          <w:spacing w:val="-13"/>
        </w:rPr>
        <w:t xml:space="preserve"> </w:t>
      </w:r>
      <w:r>
        <w:t>poskytované dle této</w:t>
      </w:r>
      <w:r>
        <w:rPr>
          <w:spacing w:val="-3"/>
        </w:rPr>
        <w:t xml:space="preserve"> </w:t>
      </w:r>
      <w:r>
        <w:t>smlouvy.</w:t>
      </w:r>
    </w:p>
    <w:p w14:paraId="4712C47A" w14:textId="77777777" w:rsidR="00AA7D0F" w:rsidRDefault="00000000">
      <w:pPr>
        <w:pStyle w:val="Odstavecseseznamem"/>
        <w:numPr>
          <w:ilvl w:val="1"/>
          <w:numId w:val="7"/>
        </w:numPr>
        <w:tabs>
          <w:tab w:val="left" w:pos="1637"/>
        </w:tabs>
        <w:ind w:right="389"/>
        <w:jc w:val="both"/>
      </w:pPr>
      <w:r>
        <w:t>Poskytovatel se zavazuje být uživateli nápomocen při zajišťování souladu s povinnostmi podle článků 32 až 36 nařízení GDPR, a to zejména při zohlednění povahy zpracování a informací, jež má jako zpracovatel k dispozici. Poskytovatel také poskytne uživateli veškeré informace potřebné k doložení toho, že byly splněny</w:t>
      </w:r>
      <w:r>
        <w:rPr>
          <w:spacing w:val="-5"/>
        </w:rPr>
        <w:t xml:space="preserve"> </w:t>
      </w:r>
      <w:r>
        <w:t>povinnosti</w:t>
      </w:r>
      <w:r>
        <w:rPr>
          <w:spacing w:val="-5"/>
        </w:rPr>
        <w:t xml:space="preserve"> </w:t>
      </w:r>
      <w:r>
        <w:t>vyplývající</w:t>
      </w:r>
      <w:r>
        <w:rPr>
          <w:spacing w:val="-4"/>
        </w:rPr>
        <w:t xml:space="preserve"> </w:t>
      </w:r>
      <w:r>
        <w:t>z</w:t>
      </w:r>
      <w:r>
        <w:rPr>
          <w:spacing w:val="-3"/>
        </w:rPr>
        <w:t xml:space="preserve"> </w:t>
      </w:r>
      <w:r>
        <w:t>článku</w:t>
      </w:r>
      <w:r>
        <w:rPr>
          <w:spacing w:val="-5"/>
        </w:rPr>
        <w:t xml:space="preserve"> </w:t>
      </w:r>
      <w:r>
        <w:t>28</w:t>
      </w:r>
      <w:r>
        <w:rPr>
          <w:spacing w:val="-5"/>
        </w:rPr>
        <w:t xml:space="preserve"> </w:t>
      </w:r>
      <w:r>
        <w:t>nařízení</w:t>
      </w:r>
      <w:r>
        <w:rPr>
          <w:spacing w:val="-3"/>
        </w:rPr>
        <w:t xml:space="preserve"> </w:t>
      </w:r>
      <w:r>
        <w:t>GDPR</w:t>
      </w:r>
      <w:r>
        <w:rPr>
          <w:spacing w:val="-6"/>
        </w:rPr>
        <w:t xml:space="preserve"> </w:t>
      </w:r>
      <w:r>
        <w:t>a</w:t>
      </w:r>
      <w:r>
        <w:rPr>
          <w:spacing w:val="-5"/>
        </w:rPr>
        <w:t xml:space="preserve"> </w:t>
      </w:r>
      <w:r>
        <w:t>umožní</w:t>
      </w:r>
      <w:r>
        <w:rPr>
          <w:spacing w:val="-3"/>
        </w:rPr>
        <w:t xml:space="preserve"> </w:t>
      </w:r>
      <w:r>
        <w:t>uživateli</w:t>
      </w:r>
      <w:r>
        <w:rPr>
          <w:spacing w:val="-6"/>
        </w:rPr>
        <w:t xml:space="preserve"> </w:t>
      </w:r>
      <w:r>
        <w:t>či</w:t>
      </w:r>
      <w:r>
        <w:rPr>
          <w:spacing w:val="-6"/>
        </w:rPr>
        <w:t xml:space="preserve"> </w:t>
      </w:r>
      <w:r>
        <w:t>jím pověřené osobě provádění auditů a inspekcí zpracování osobních</w:t>
      </w:r>
      <w:r>
        <w:rPr>
          <w:spacing w:val="-15"/>
        </w:rPr>
        <w:t xml:space="preserve"> </w:t>
      </w:r>
      <w:r>
        <w:t>údajů.</w:t>
      </w:r>
    </w:p>
    <w:p w14:paraId="4712C47B" w14:textId="77777777" w:rsidR="00AA7D0F" w:rsidRDefault="00AA7D0F">
      <w:pPr>
        <w:pStyle w:val="Zkladntext"/>
        <w:spacing w:before="7"/>
        <w:ind w:left="0"/>
        <w:jc w:val="left"/>
        <w:rPr>
          <w:sz w:val="24"/>
        </w:rPr>
      </w:pPr>
    </w:p>
    <w:p w14:paraId="4712C47C" w14:textId="77777777" w:rsidR="00AA7D0F" w:rsidRDefault="00000000">
      <w:pPr>
        <w:pStyle w:val="Nadpis1"/>
        <w:numPr>
          <w:ilvl w:val="0"/>
          <w:numId w:val="7"/>
        </w:numPr>
        <w:tabs>
          <w:tab w:val="left" w:pos="1181"/>
        </w:tabs>
        <w:ind w:hanging="625"/>
        <w:jc w:val="both"/>
      </w:pPr>
      <w:r>
        <w:t>Změny</w:t>
      </w:r>
      <w:r>
        <w:rPr>
          <w:spacing w:val="-2"/>
        </w:rPr>
        <w:t xml:space="preserve"> </w:t>
      </w:r>
      <w:r>
        <w:t>smlouvy</w:t>
      </w:r>
    </w:p>
    <w:p w14:paraId="4712C47D" w14:textId="77777777" w:rsidR="00AA7D0F" w:rsidRDefault="00000000">
      <w:pPr>
        <w:pStyle w:val="Odstavecseseznamem"/>
        <w:numPr>
          <w:ilvl w:val="1"/>
          <w:numId w:val="7"/>
        </w:numPr>
        <w:tabs>
          <w:tab w:val="left" w:pos="1637"/>
        </w:tabs>
        <w:ind w:right="393"/>
        <w:jc w:val="both"/>
      </w:pPr>
      <w:r>
        <w:t>Strany</w:t>
      </w:r>
      <w:r>
        <w:rPr>
          <w:spacing w:val="-19"/>
        </w:rPr>
        <w:t xml:space="preserve"> </w:t>
      </w:r>
      <w:r>
        <w:t>jsou</w:t>
      </w:r>
      <w:r>
        <w:rPr>
          <w:spacing w:val="-18"/>
        </w:rPr>
        <w:t xml:space="preserve"> </w:t>
      </w:r>
      <w:r>
        <w:t>oprávněny</w:t>
      </w:r>
      <w:r>
        <w:rPr>
          <w:spacing w:val="-17"/>
        </w:rPr>
        <w:t xml:space="preserve"> </w:t>
      </w:r>
      <w:r>
        <w:t>měnit</w:t>
      </w:r>
      <w:r>
        <w:rPr>
          <w:spacing w:val="-16"/>
        </w:rPr>
        <w:t xml:space="preserve"> </w:t>
      </w:r>
      <w:r>
        <w:t>tuto</w:t>
      </w:r>
      <w:r>
        <w:rPr>
          <w:spacing w:val="-17"/>
        </w:rPr>
        <w:t xml:space="preserve"> </w:t>
      </w:r>
      <w:r>
        <w:t>smlouvu</w:t>
      </w:r>
      <w:r>
        <w:rPr>
          <w:spacing w:val="-17"/>
        </w:rPr>
        <w:t xml:space="preserve"> </w:t>
      </w:r>
      <w:r>
        <w:t>pouze</w:t>
      </w:r>
      <w:r>
        <w:rPr>
          <w:spacing w:val="-17"/>
        </w:rPr>
        <w:t xml:space="preserve"> </w:t>
      </w:r>
      <w:r>
        <w:t>za</w:t>
      </w:r>
      <w:r>
        <w:rPr>
          <w:spacing w:val="-15"/>
        </w:rPr>
        <w:t xml:space="preserve"> </w:t>
      </w:r>
      <w:r>
        <w:t>předpokladu</w:t>
      </w:r>
      <w:r>
        <w:rPr>
          <w:spacing w:val="-16"/>
        </w:rPr>
        <w:t xml:space="preserve"> </w:t>
      </w:r>
      <w:r>
        <w:t>splnění</w:t>
      </w:r>
      <w:r>
        <w:rPr>
          <w:spacing w:val="-13"/>
        </w:rPr>
        <w:t xml:space="preserve"> </w:t>
      </w:r>
      <w:r>
        <w:t>podmínek vyhrazených v zadávací dokumentaci ve smyslu § 100</w:t>
      </w:r>
      <w:r>
        <w:rPr>
          <w:spacing w:val="-11"/>
        </w:rPr>
        <w:t xml:space="preserve"> </w:t>
      </w:r>
      <w:r>
        <w:t>ZZVZ.</w:t>
      </w:r>
    </w:p>
    <w:p w14:paraId="4712C47E" w14:textId="77777777" w:rsidR="00AA7D0F" w:rsidRDefault="00000000">
      <w:pPr>
        <w:pStyle w:val="Odstavecseseznamem"/>
        <w:numPr>
          <w:ilvl w:val="1"/>
          <w:numId w:val="7"/>
        </w:numPr>
        <w:tabs>
          <w:tab w:val="left" w:pos="1637"/>
          <w:tab w:val="left" w:pos="4749"/>
          <w:tab w:val="left" w:pos="6638"/>
          <w:tab w:val="left" w:pos="9163"/>
        </w:tabs>
        <w:ind w:right="391"/>
        <w:jc w:val="both"/>
      </w:pPr>
      <w:r>
        <w:t>Po uplynutí doby 48 měsíců ode dne uzavření smlouvy je Poskytovatel oprávněn každoročně navýšit cenu za poskytování plnění dle čl. 6. odst. 6.2 této smlouvy, podle meziroční míry inflace vyjádřené přírůstkem průměrného ročního indexu spotřebitelských</w:t>
      </w:r>
      <w:r>
        <w:tab/>
        <w:t>cen</w:t>
      </w:r>
      <w:r>
        <w:tab/>
        <w:t>vyhlášené</w:t>
      </w:r>
      <w:r>
        <w:tab/>
      </w:r>
      <w:r>
        <w:rPr>
          <w:spacing w:val="-5"/>
        </w:rPr>
        <w:t>ČSÚ</w:t>
      </w:r>
    </w:p>
    <w:p w14:paraId="4712C47F" w14:textId="77777777" w:rsidR="00AA7D0F" w:rsidRDefault="00000000">
      <w:pPr>
        <w:pStyle w:val="Zkladntext"/>
        <w:ind w:left="1636" w:right="389" w:firstLine="5808"/>
      </w:pPr>
      <w:r>
        <w:pict w14:anchorId="4712C5BC">
          <v:shape id="_x0000_s2064" type="#_x0000_t202" style="position:absolute;left:0;text-align:left;margin-left:124.8pt;margin-top:.3pt;width:288.15pt;height:12.35pt;z-index:-252392448;mso-position-horizontal-relative:page" filled="f" stroked="f">
            <v:textbox inset="0,0,0,0">
              <w:txbxContent>
                <w:p w14:paraId="4712C5D0" w14:textId="77777777" w:rsidR="00AA7D0F" w:rsidRDefault="00000000">
                  <w:pPr>
                    <w:pStyle w:val="Zkladntext"/>
                    <w:spacing w:line="247" w:lineRule="exact"/>
                    <w:ind w:left="0"/>
                    <w:jc w:val="left"/>
                  </w:pPr>
                  <w:r>
                    <w:t>(</w:t>
                  </w:r>
                  <w:hyperlink r:id="rId12">
                    <w:r>
                      <w:rPr>
                        <w:color w:val="467885"/>
                      </w:rPr>
                      <w:t>https://www.czso.cz/csu/czso/inflace_spotrebitelske_ceny</w:t>
                    </w:r>
                  </w:hyperlink>
                  <w:r>
                    <w:t>)</w:t>
                  </w:r>
                </w:p>
              </w:txbxContent>
            </v:textbox>
            <w10:wrap anchorx="page"/>
          </v:shape>
        </w:pict>
      </w:r>
      <w:r>
        <w:pict w14:anchorId="4712C5BD">
          <v:shape id="_x0000_s2063" type="#_x0000_t202" style="position:absolute;left:0;text-align:left;margin-left:124.05pt;margin-top:1.55pt;width:289.65pt;height:11.9pt;z-index:-252391424;mso-position-horizontal-relative:page" fillcolor="black" stroked="f">
            <v:textbox inset="0,0,0,0">
              <w:txbxContent>
                <w:p w14:paraId="4712C5D1" w14:textId="77777777" w:rsidR="00AA7D0F" w:rsidRDefault="00000000">
                  <w:pPr>
                    <w:pStyle w:val="Zkladntext"/>
                    <w:tabs>
                      <w:tab w:val="left" w:pos="5754"/>
                    </w:tabs>
                    <w:spacing w:line="223" w:lineRule="exact"/>
                    <w:ind w:left="89"/>
                    <w:jc w:val="left"/>
                    <w:rPr>
                      <w:rFonts w:ascii="Times New Roman"/>
                    </w:rPr>
                  </w:pPr>
                  <w:hyperlink r:id="rId13">
                    <w:r>
                      <w:rPr>
                        <w:rFonts w:ascii="Times New Roman"/>
                        <w:u w:val="single" w:color="467885"/>
                      </w:rPr>
                      <w:t xml:space="preserve"> </w:t>
                    </w:r>
                    <w:r>
                      <w:rPr>
                        <w:rFonts w:ascii="Times New Roman"/>
                        <w:u w:val="single" w:color="467885"/>
                      </w:rPr>
                      <w:tab/>
                    </w:r>
                  </w:hyperlink>
                </w:p>
              </w:txbxContent>
            </v:textbox>
            <w10:wrap anchorx="page"/>
          </v:shape>
        </w:pict>
      </w:r>
      <w:r>
        <w:t>za vždy</w:t>
      </w:r>
      <w:r>
        <w:rPr>
          <w:spacing w:val="-34"/>
        </w:rPr>
        <w:t xml:space="preserve"> </w:t>
      </w:r>
      <w:r>
        <w:t>bezprostředně předcházející kalendářní rok; v tomto případě není třeba ke Smlouvě uzavírat písemný dodatek.</w:t>
      </w:r>
    </w:p>
    <w:p w14:paraId="4712C480" w14:textId="77777777" w:rsidR="00AA7D0F" w:rsidRDefault="00000000">
      <w:pPr>
        <w:pStyle w:val="Odstavecseseznamem"/>
        <w:numPr>
          <w:ilvl w:val="1"/>
          <w:numId w:val="7"/>
        </w:numPr>
        <w:tabs>
          <w:tab w:val="left" w:pos="1637"/>
        </w:tabs>
        <w:ind w:right="397"/>
        <w:jc w:val="both"/>
      </w:pPr>
      <w:r>
        <w:t>Veškeré změny smlouvy musí být učiněny ve formě písemného dodatku ke smlouvě.</w:t>
      </w:r>
    </w:p>
    <w:p w14:paraId="4712C481" w14:textId="77777777" w:rsidR="00AA7D0F" w:rsidRDefault="00000000">
      <w:pPr>
        <w:pStyle w:val="Odstavecseseznamem"/>
        <w:numPr>
          <w:ilvl w:val="1"/>
          <w:numId w:val="7"/>
        </w:numPr>
        <w:tabs>
          <w:tab w:val="left" w:pos="1637"/>
        </w:tabs>
        <w:ind w:right="390"/>
        <w:jc w:val="both"/>
      </w:pPr>
      <w:r>
        <w:t>Poskytovatel bude průběžně aktualizovat software zejména v návaznosti na vývoj právních předpisů tak, aby výstupy odpovídaly účelu, pro který je software určen, a</w:t>
      </w:r>
      <w:r>
        <w:rPr>
          <w:spacing w:val="-7"/>
        </w:rPr>
        <w:t xml:space="preserve"> </w:t>
      </w:r>
      <w:r>
        <w:t>to</w:t>
      </w:r>
      <w:r>
        <w:rPr>
          <w:spacing w:val="-7"/>
        </w:rPr>
        <w:t xml:space="preserve"> </w:t>
      </w:r>
      <w:r>
        <w:t>bez</w:t>
      </w:r>
      <w:r>
        <w:rPr>
          <w:spacing w:val="-6"/>
        </w:rPr>
        <w:t xml:space="preserve"> </w:t>
      </w:r>
      <w:r>
        <w:t>zbytečného</w:t>
      </w:r>
      <w:r>
        <w:rPr>
          <w:spacing w:val="-7"/>
        </w:rPr>
        <w:t xml:space="preserve"> </w:t>
      </w:r>
      <w:r>
        <w:t>odkladu</w:t>
      </w:r>
      <w:r>
        <w:rPr>
          <w:spacing w:val="-4"/>
        </w:rPr>
        <w:t xml:space="preserve"> </w:t>
      </w:r>
      <w:r>
        <w:t>poté,</w:t>
      </w:r>
      <w:r>
        <w:rPr>
          <w:spacing w:val="-6"/>
        </w:rPr>
        <w:t xml:space="preserve"> </w:t>
      </w:r>
      <w:r>
        <w:t>co</w:t>
      </w:r>
      <w:r>
        <w:rPr>
          <w:spacing w:val="-9"/>
        </w:rPr>
        <w:t xml:space="preserve"> </w:t>
      </w:r>
      <w:r>
        <w:t>k</w:t>
      </w:r>
      <w:r>
        <w:rPr>
          <w:spacing w:val="-7"/>
        </w:rPr>
        <w:t xml:space="preserve"> </w:t>
      </w:r>
      <w:r>
        <w:t>relevantní</w:t>
      </w:r>
      <w:r>
        <w:rPr>
          <w:spacing w:val="-7"/>
        </w:rPr>
        <w:t xml:space="preserve"> </w:t>
      </w:r>
      <w:r>
        <w:t>změně</w:t>
      </w:r>
      <w:r>
        <w:rPr>
          <w:spacing w:val="-7"/>
        </w:rPr>
        <w:t xml:space="preserve"> </w:t>
      </w:r>
      <w:r>
        <w:t>právních</w:t>
      </w:r>
      <w:r>
        <w:rPr>
          <w:spacing w:val="-6"/>
        </w:rPr>
        <w:t xml:space="preserve"> </w:t>
      </w:r>
      <w:r>
        <w:t>předpisů</w:t>
      </w:r>
      <w:r>
        <w:rPr>
          <w:spacing w:val="-5"/>
        </w:rPr>
        <w:t xml:space="preserve"> </w:t>
      </w:r>
      <w:r>
        <w:t>dojde. Aktualizace budou dále prováděny také za účelem vylepšení softwaru a opravy jeho chyb. Činnosti dle tohoto ustanovení jsou součástí sjednané ceny dle čl. 6. odst. 6.2 této</w:t>
      </w:r>
      <w:r>
        <w:rPr>
          <w:spacing w:val="-5"/>
        </w:rPr>
        <w:t xml:space="preserve"> </w:t>
      </w:r>
      <w:r>
        <w:t>smlouvy.</w:t>
      </w:r>
    </w:p>
    <w:p w14:paraId="4712C482" w14:textId="77777777" w:rsidR="00AA7D0F" w:rsidRDefault="00000000">
      <w:pPr>
        <w:pStyle w:val="Odstavecseseznamem"/>
        <w:numPr>
          <w:ilvl w:val="1"/>
          <w:numId w:val="7"/>
        </w:numPr>
        <w:tabs>
          <w:tab w:val="left" w:pos="1637"/>
        </w:tabs>
        <w:spacing w:before="1"/>
        <w:ind w:right="395"/>
        <w:jc w:val="both"/>
      </w:pPr>
      <w:r>
        <w:t>Uživatel bere na vědomí, že se software bude v důsledku aktualizací v průběhu trvání této smlouvy měnit, což smluvní strany nebudou považovat za změnu smlouvy.</w:t>
      </w:r>
    </w:p>
    <w:p w14:paraId="4712C483" w14:textId="77777777" w:rsidR="00AA7D0F" w:rsidRDefault="00AA7D0F">
      <w:pPr>
        <w:jc w:val="both"/>
        <w:sectPr w:rsidR="00AA7D0F">
          <w:pgSz w:w="11910" w:h="16840"/>
          <w:pgMar w:top="1320" w:right="1020" w:bottom="1220" w:left="860" w:header="0" w:footer="942" w:gutter="0"/>
          <w:cols w:space="708"/>
        </w:sectPr>
      </w:pPr>
    </w:p>
    <w:p w14:paraId="4712C484" w14:textId="77777777" w:rsidR="00AA7D0F" w:rsidRDefault="00000000">
      <w:pPr>
        <w:pStyle w:val="Nadpis1"/>
        <w:numPr>
          <w:ilvl w:val="0"/>
          <w:numId w:val="7"/>
        </w:numPr>
        <w:tabs>
          <w:tab w:val="left" w:pos="1181"/>
        </w:tabs>
        <w:spacing w:before="106"/>
        <w:ind w:hanging="625"/>
        <w:jc w:val="both"/>
      </w:pPr>
      <w:r>
        <w:lastRenderedPageBreak/>
        <w:t>Závěrečná</w:t>
      </w:r>
      <w:r>
        <w:rPr>
          <w:spacing w:val="-2"/>
        </w:rPr>
        <w:t xml:space="preserve"> </w:t>
      </w:r>
      <w:r>
        <w:t>ustanovení</w:t>
      </w:r>
    </w:p>
    <w:p w14:paraId="4712C485" w14:textId="77777777" w:rsidR="00AA7D0F" w:rsidRDefault="00000000">
      <w:pPr>
        <w:pStyle w:val="Odstavecseseznamem"/>
        <w:numPr>
          <w:ilvl w:val="1"/>
          <w:numId w:val="7"/>
        </w:numPr>
        <w:tabs>
          <w:tab w:val="left" w:pos="1637"/>
        </w:tabs>
        <w:ind w:right="396"/>
        <w:jc w:val="both"/>
      </w:pPr>
      <w:r>
        <w:t>Práva</w:t>
      </w:r>
      <w:r>
        <w:rPr>
          <w:spacing w:val="-7"/>
        </w:rPr>
        <w:t xml:space="preserve"> </w:t>
      </w:r>
      <w:r>
        <w:t>a</w:t>
      </w:r>
      <w:r>
        <w:rPr>
          <w:spacing w:val="-9"/>
        </w:rPr>
        <w:t xml:space="preserve"> </w:t>
      </w:r>
      <w:r>
        <w:t>povinnosti</w:t>
      </w:r>
      <w:r>
        <w:rPr>
          <w:spacing w:val="-10"/>
        </w:rPr>
        <w:t xml:space="preserve"> </w:t>
      </w:r>
      <w:r>
        <w:t>v</w:t>
      </w:r>
      <w:r>
        <w:rPr>
          <w:spacing w:val="-8"/>
        </w:rPr>
        <w:t xml:space="preserve"> </w:t>
      </w:r>
      <w:r>
        <w:t>této</w:t>
      </w:r>
      <w:r>
        <w:rPr>
          <w:spacing w:val="-8"/>
        </w:rPr>
        <w:t xml:space="preserve"> </w:t>
      </w:r>
      <w:r>
        <w:t>smlouvě</w:t>
      </w:r>
      <w:r>
        <w:rPr>
          <w:spacing w:val="-9"/>
        </w:rPr>
        <w:t xml:space="preserve"> </w:t>
      </w:r>
      <w:r>
        <w:t>výslovně</w:t>
      </w:r>
      <w:r>
        <w:rPr>
          <w:spacing w:val="-9"/>
        </w:rPr>
        <w:t xml:space="preserve"> </w:t>
      </w:r>
      <w:r>
        <w:t>neupravené</w:t>
      </w:r>
      <w:r>
        <w:rPr>
          <w:spacing w:val="-7"/>
        </w:rPr>
        <w:t xml:space="preserve"> </w:t>
      </w:r>
      <w:r>
        <w:t>a</w:t>
      </w:r>
      <w:r>
        <w:rPr>
          <w:spacing w:val="-9"/>
        </w:rPr>
        <w:t xml:space="preserve"> </w:t>
      </w:r>
      <w:r>
        <w:t>z</w:t>
      </w:r>
      <w:r>
        <w:rPr>
          <w:spacing w:val="-8"/>
        </w:rPr>
        <w:t xml:space="preserve"> </w:t>
      </w:r>
      <w:r>
        <w:t>ní</w:t>
      </w:r>
      <w:r>
        <w:rPr>
          <w:spacing w:val="-6"/>
        </w:rPr>
        <w:t xml:space="preserve"> </w:t>
      </w:r>
      <w:r>
        <w:t>vyplývající</w:t>
      </w:r>
      <w:r>
        <w:rPr>
          <w:spacing w:val="-7"/>
        </w:rPr>
        <w:t xml:space="preserve"> </w:t>
      </w:r>
      <w:r>
        <w:t>nebo</w:t>
      </w:r>
      <w:r>
        <w:rPr>
          <w:spacing w:val="-6"/>
        </w:rPr>
        <w:t xml:space="preserve"> </w:t>
      </w:r>
      <w:r>
        <w:t>s</w:t>
      </w:r>
      <w:r>
        <w:rPr>
          <w:spacing w:val="-8"/>
        </w:rPr>
        <w:t xml:space="preserve"> </w:t>
      </w:r>
      <w:r>
        <w:t>ní související se řídí příslušnými právními předpisy ČR, zejména pak občanským zákoníkem.</w:t>
      </w:r>
    </w:p>
    <w:p w14:paraId="4712C486" w14:textId="77777777" w:rsidR="00AA7D0F" w:rsidRDefault="00000000">
      <w:pPr>
        <w:pStyle w:val="Odstavecseseznamem"/>
        <w:numPr>
          <w:ilvl w:val="1"/>
          <w:numId w:val="7"/>
        </w:numPr>
        <w:tabs>
          <w:tab w:val="left" w:pos="1637"/>
        </w:tabs>
        <w:ind w:right="393"/>
        <w:jc w:val="both"/>
      </w:pPr>
      <w:r>
        <w:t>Uživatel v souladu s ustanovením § 6 odst. 4 zákona č. 134/2016 Sb., o zadávání veřejných zakázek, ve znění pozdějších předpisů, trvá na dodržování zásady sociálně odpovědného zadávání, environmentálně odpovědného zadávání a inovací ve smyslu daného zákona. S ohledem na charakter předmětu zakázky uživatel</w:t>
      </w:r>
      <w:r>
        <w:rPr>
          <w:spacing w:val="-10"/>
        </w:rPr>
        <w:t xml:space="preserve"> </w:t>
      </w:r>
      <w:r>
        <w:t>zejména</w:t>
      </w:r>
      <w:r>
        <w:rPr>
          <w:spacing w:val="-10"/>
        </w:rPr>
        <w:t xml:space="preserve"> </w:t>
      </w:r>
      <w:r>
        <w:t>požaduje</w:t>
      </w:r>
      <w:r>
        <w:rPr>
          <w:spacing w:val="-9"/>
        </w:rPr>
        <w:t xml:space="preserve"> </w:t>
      </w:r>
      <w:r>
        <w:t>po</w:t>
      </w:r>
      <w:r>
        <w:rPr>
          <w:spacing w:val="-10"/>
        </w:rPr>
        <w:t xml:space="preserve"> </w:t>
      </w:r>
      <w:r>
        <w:t>poskytovateli,</w:t>
      </w:r>
      <w:r>
        <w:rPr>
          <w:spacing w:val="-7"/>
        </w:rPr>
        <w:t xml:space="preserve"> </w:t>
      </w:r>
      <w:r>
        <w:t>aby</w:t>
      </w:r>
      <w:r>
        <w:rPr>
          <w:spacing w:val="-9"/>
        </w:rPr>
        <w:t xml:space="preserve"> </w:t>
      </w:r>
      <w:r>
        <w:t>v</w:t>
      </w:r>
      <w:r>
        <w:rPr>
          <w:spacing w:val="-11"/>
        </w:rPr>
        <w:t xml:space="preserve"> </w:t>
      </w:r>
      <w:r>
        <w:t>průběhu</w:t>
      </w:r>
      <w:r>
        <w:rPr>
          <w:spacing w:val="-10"/>
        </w:rPr>
        <w:t xml:space="preserve"> </w:t>
      </w:r>
      <w:r>
        <w:t>plnění</w:t>
      </w:r>
      <w:r>
        <w:rPr>
          <w:spacing w:val="-8"/>
        </w:rPr>
        <w:t xml:space="preserve"> </w:t>
      </w:r>
      <w:r>
        <w:t>dle</w:t>
      </w:r>
      <w:r>
        <w:rPr>
          <w:spacing w:val="-10"/>
        </w:rPr>
        <w:t xml:space="preserve"> </w:t>
      </w:r>
      <w:r>
        <w:t>této</w:t>
      </w:r>
      <w:r>
        <w:rPr>
          <w:spacing w:val="-9"/>
        </w:rPr>
        <w:t xml:space="preserve"> </w:t>
      </w:r>
      <w:r>
        <w:t>smlouvy dodržoval níže uvedené</w:t>
      </w:r>
      <w:r>
        <w:rPr>
          <w:spacing w:val="-4"/>
        </w:rPr>
        <w:t xml:space="preserve"> </w:t>
      </w:r>
      <w:r>
        <w:t>povinnosti:</w:t>
      </w:r>
    </w:p>
    <w:p w14:paraId="4712C487" w14:textId="77777777" w:rsidR="00AA7D0F" w:rsidRDefault="00000000">
      <w:pPr>
        <w:pStyle w:val="Odstavecseseznamem"/>
        <w:numPr>
          <w:ilvl w:val="0"/>
          <w:numId w:val="2"/>
        </w:numPr>
        <w:tabs>
          <w:tab w:val="left" w:pos="1409"/>
        </w:tabs>
        <w:spacing w:before="1"/>
        <w:ind w:right="392"/>
      </w:pPr>
      <w:r>
        <w:t>aby</w:t>
      </w:r>
      <w:r>
        <w:rPr>
          <w:spacing w:val="-18"/>
        </w:rPr>
        <w:t xml:space="preserve"> </w:t>
      </w:r>
      <w:r>
        <w:t>poskytovatel</w:t>
      </w:r>
      <w:r>
        <w:rPr>
          <w:spacing w:val="-18"/>
        </w:rPr>
        <w:t xml:space="preserve"> </w:t>
      </w:r>
      <w:r>
        <w:t>dodržoval</w:t>
      </w:r>
      <w:r>
        <w:rPr>
          <w:spacing w:val="-18"/>
        </w:rPr>
        <w:t xml:space="preserve"> </w:t>
      </w:r>
      <w:r>
        <w:t>a</w:t>
      </w:r>
      <w:r>
        <w:rPr>
          <w:spacing w:val="-18"/>
        </w:rPr>
        <w:t xml:space="preserve"> </w:t>
      </w:r>
      <w:r>
        <w:t>zajistil</w:t>
      </w:r>
      <w:r>
        <w:rPr>
          <w:spacing w:val="-18"/>
        </w:rPr>
        <w:t xml:space="preserve"> </w:t>
      </w:r>
      <w:r>
        <w:t>dodržování</w:t>
      </w:r>
      <w:r>
        <w:rPr>
          <w:spacing w:val="-17"/>
        </w:rPr>
        <w:t xml:space="preserve"> </w:t>
      </w:r>
      <w:r>
        <w:t>pracovněprávních</w:t>
      </w:r>
      <w:r>
        <w:rPr>
          <w:spacing w:val="-18"/>
        </w:rPr>
        <w:t xml:space="preserve"> </w:t>
      </w:r>
      <w:r>
        <w:t>předpisů</w:t>
      </w:r>
      <w:r>
        <w:rPr>
          <w:spacing w:val="-20"/>
        </w:rPr>
        <w:t xml:space="preserve"> </w:t>
      </w:r>
      <w:r>
        <w:t>(zejména zákoníku</w:t>
      </w:r>
      <w:r>
        <w:rPr>
          <w:spacing w:val="-13"/>
        </w:rPr>
        <w:t xml:space="preserve"> </w:t>
      </w:r>
      <w:r>
        <w:t>práce</w:t>
      </w:r>
      <w:r>
        <w:rPr>
          <w:spacing w:val="-14"/>
        </w:rPr>
        <w:t xml:space="preserve"> </w:t>
      </w:r>
      <w:r>
        <w:t>a</w:t>
      </w:r>
      <w:r>
        <w:rPr>
          <w:spacing w:val="-14"/>
        </w:rPr>
        <w:t xml:space="preserve"> </w:t>
      </w:r>
      <w:r>
        <w:t>zákona</w:t>
      </w:r>
      <w:r>
        <w:rPr>
          <w:spacing w:val="-15"/>
        </w:rPr>
        <w:t xml:space="preserve"> </w:t>
      </w:r>
      <w:r>
        <w:t>o</w:t>
      </w:r>
      <w:r>
        <w:rPr>
          <w:spacing w:val="-14"/>
        </w:rPr>
        <w:t xml:space="preserve"> </w:t>
      </w:r>
      <w:r>
        <w:t>zaměstnanosti)</w:t>
      </w:r>
      <w:r>
        <w:rPr>
          <w:spacing w:val="-13"/>
        </w:rPr>
        <w:t xml:space="preserve"> </w:t>
      </w:r>
      <w:r>
        <w:t>vůči</w:t>
      </w:r>
      <w:r>
        <w:rPr>
          <w:spacing w:val="-15"/>
        </w:rPr>
        <w:t xml:space="preserve"> </w:t>
      </w:r>
      <w:r>
        <w:t>všem</w:t>
      </w:r>
      <w:r>
        <w:rPr>
          <w:spacing w:val="-13"/>
        </w:rPr>
        <w:t xml:space="preserve"> </w:t>
      </w:r>
      <w:r>
        <w:t>osobám,</w:t>
      </w:r>
      <w:r>
        <w:rPr>
          <w:spacing w:val="-11"/>
        </w:rPr>
        <w:t xml:space="preserve"> </w:t>
      </w:r>
      <w:r>
        <w:t>které</w:t>
      </w:r>
      <w:r>
        <w:rPr>
          <w:spacing w:val="-16"/>
        </w:rPr>
        <w:t xml:space="preserve"> </w:t>
      </w:r>
      <w:r>
        <w:t>se</w:t>
      </w:r>
      <w:r>
        <w:rPr>
          <w:spacing w:val="-13"/>
        </w:rPr>
        <w:t xml:space="preserve"> </w:t>
      </w:r>
      <w:r>
        <w:t>na</w:t>
      </w:r>
      <w:r>
        <w:rPr>
          <w:spacing w:val="-16"/>
        </w:rPr>
        <w:t xml:space="preserve"> </w:t>
      </w:r>
      <w:r>
        <w:t>plnění</w:t>
      </w:r>
      <w:r>
        <w:rPr>
          <w:spacing w:val="-12"/>
        </w:rPr>
        <w:t xml:space="preserve"> </w:t>
      </w:r>
      <w:r>
        <w:t>této smlouvy budou</w:t>
      </w:r>
      <w:r>
        <w:rPr>
          <w:spacing w:val="-2"/>
        </w:rPr>
        <w:t xml:space="preserve"> </w:t>
      </w:r>
      <w:r>
        <w:t>podílet,</w:t>
      </w:r>
    </w:p>
    <w:p w14:paraId="4712C488" w14:textId="77777777" w:rsidR="00AA7D0F" w:rsidRDefault="00000000">
      <w:pPr>
        <w:pStyle w:val="Odstavecseseznamem"/>
        <w:numPr>
          <w:ilvl w:val="0"/>
          <w:numId w:val="2"/>
        </w:numPr>
        <w:tabs>
          <w:tab w:val="left" w:pos="1409"/>
        </w:tabs>
        <w:ind w:right="394"/>
      </w:pPr>
      <w:r>
        <w:t>aby poskytovatel v případě, že k plnění dle této smlouvy využije poddodavatele, zabezpečil plnění férových podmínek v dodavatelském řetězci, tedy zejména, aby smlouvy mezi poskytovatelem a jeho poddodavateli obsahovaly obchodní podmínky obdobné, jako jsou obchodní podmínky této smlouvy (se zohledněním rozsahu a charakteru poddodávky), a zejména, aby řádně a včas hradil dluhy svým poddodavatelům,</w:t>
      </w:r>
    </w:p>
    <w:p w14:paraId="4712C489" w14:textId="77777777" w:rsidR="00AA7D0F" w:rsidRDefault="00000000">
      <w:pPr>
        <w:pStyle w:val="Odstavecseseznamem"/>
        <w:numPr>
          <w:ilvl w:val="0"/>
          <w:numId w:val="2"/>
        </w:numPr>
        <w:tabs>
          <w:tab w:val="left" w:pos="1409"/>
        </w:tabs>
        <w:ind w:right="396"/>
      </w:pPr>
      <w:r>
        <w:t>aby</w:t>
      </w:r>
      <w:r>
        <w:rPr>
          <w:spacing w:val="-14"/>
        </w:rPr>
        <w:t xml:space="preserve"> </w:t>
      </w:r>
      <w:r>
        <w:t>poskytovatel</w:t>
      </w:r>
      <w:r>
        <w:rPr>
          <w:spacing w:val="-15"/>
        </w:rPr>
        <w:t xml:space="preserve"> </w:t>
      </w:r>
      <w:r>
        <w:t>ve</w:t>
      </w:r>
      <w:r>
        <w:rPr>
          <w:spacing w:val="-16"/>
        </w:rPr>
        <w:t xml:space="preserve"> </w:t>
      </w:r>
      <w:r>
        <w:t>zvýšené</w:t>
      </w:r>
      <w:r>
        <w:rPr>
          <w:spacing w:val="-15"/>
        </w:rPr>
        <w:t xml:space="preserve"> </w:t>
      </w:r>
      <w:r>
        <w:t>míře</w:t>
      </w:r>
      <w:r>
        <w:rPr>
          <w:spacing w:val="-16"/>
        </w:rPr>
        <w:t xml:space="preserve"> </w:t>
      </w:r>
      <w:r>
        <w:t>dbal</w:t>
      </w:r>
      <w:r>
        <w:rPr>
          <w:spacing w:val="-15"/>
        </w:rPr>
        <w:t xml:space="preserve"> </w:t>
      </w:r>
      <w:r>
        <w:t>na</w:t>
      </w:r>
      <w:r>
        <w:rPr>
          <w:spacing w:val="-17"/>
        </w:rPr>
        <w:t xml:space="preserve"> </w:t>
      </w:r>
      <w:r>
        <w:t>ochranu</w:t>
      </w:r>
      <w:r>
        <w:rPr>
          <w:spacing w:val="-14"/>
        </w:rPr>
        <w:t xml:space="preserve"> </w:t>
      </w:r>
      <w:r>
        <w:t>životního</w:t>
      </w:r>
      <w:r>
        <w:rPr>
          <w:spacing w:val="-14"/>
        </w:rPr>
        <w:t xml:space="preserve"> </w:t>
      </w:r>
      <w:r>
        <w:t>prostředí,</w:t>
      </w:r>
      <w:r>
        <w:rPr>
          <w:spacing w:val="-13"/>
        </w:rPr>
        <w:t xml:space="preserve"> </w:t>
      </w:r>
      <w:r>
        <w:t>a</w:t>
      </w:r>
      <w:r>
        <w:rPr>
          <w:spacing w:val="-16"/>
        </w:rPr>
        <w:t xml:space="preserve"> </w:t>
      </w:r>
      <w:r>
        <w:t>to</w:t>
      </w:r>
      <w:r>
        <w:rPr>
          <w:spacing w:val="-16"/>
        </w:rPr>
        <w:t xml:space="preserve"> </w:t>
      </w:r>
      <w:r>
        <w:t>v</w:t>
      </w:r>
      <w:r>
        <w:rPr>
          <w:spacing w:val="-17"/>
        </w:rPr>
        <w:t xml:space="preserve"> </w:t>
      </w:r>
      <w:r>
        <w:t>rozsahu, ve kterém to realizace předmětu plnění dle této smlouvy dovoluje, přijímal vhodná opatření k ochraně životního prostředí, zejména předcházel znečišťování nebo poškozování životního prostředí a minimalizoval nepříznivé důsledky své činnosti na životní prostředí a při realizaci předmětu plnění zvolil přednostně takové materiály, předměty a postupy, které mají co nejmenší negativní dopad na životní prostředí, pakliže splní požadavky uživatel dle této</w:t>
      </w:r>
      <w:r>
        <w:rPr>
          <w:spacing w:val="-5"/>
        </w:rPr>
        <w:t xml:space="preserve"> </w:t>
      </w:r>
      <w:r>
        <w:t>smlouvy,</w:t>
      </w:r>
    </w:p>
    <w:p w14:paraId="4712C48A" w14:textId="77777777" w:rsidR="00AA7D0F" w:rsidRDefault="00000000">
      <w:pPr>
        <w:pStyle w:val="Odstavecseseznamem"/>
        <w:numPr>
          <w:ilvl w:val="0"/>
          <w:numId w:val="2"/>
        </w:numPr>
        <w:tabs>
          <w:tab w:val="left" w:pos="1409"/>
        </w:tabs>
        <w:ind w:right="395"/>
      </w:pPr>
      <w:r>
        <w:t>aby poskytovatel v míře, kterou připouští řádné plnění předmětu dle této smlouvy, využíval pro komunikaci a korespondenci prostředky elektronické komunikace, minimalizoval spotřebu kancelářského materiálu, používal výrobky z recyklovaného materiálu</w:t>
      </w:r>
      <w:r>
        <w:rPr>
          <w:spacing w:val="-19"/>
        </w:rPr>
        <w:t xml:space="preserve"> </w:t>
      </w:r>
      <w:r>
        <w:t>nebo</w:t>
      </w:r>
      <w:r>
        <w:rPr>
          <w:spacing w:val="-20"/>
        </w:rPr>
        <w:t xml:space="preserve"> </w:t>
      </w:r>
      <w:r>
        <w:t>materiálu</w:t>
      </w:r>
      <w:r>
        <w:rPr>
          <w:spacing w:val="-20"/>
        </w:rPr>
        <w:t xml:space="preserve"> </w:t>
      </w:r>
      <w:r>
        <w:t>z</w:t>
      </w:r>
      <w:r>
        <w:rPr>
          <w:spacing w:val="-18"/>
        </w:rPr>
        <w:t xml:space="preserve"> </w:t>
      </w:r>
      <w:r>
        <w:t>obnovitelných</w:t>
      </w:r>
      <w:r>
        <w:rPr>
          <w:spacing w:val="-21"/>
        </w:rPr>
        <w:t xml:space="preserve"> </w:t>
      </w:r>
      <w:r>
        <w:t>zdrojů,</w:t>
      </w:r>
      <w:r>
        <w:rPr>
          <w:spacing w:val="-17"/>
        </w:rPr>
        <w:t xml:space="preserve"> </w:t>
      </w:r>
      <w:r>
        <w:t>nebo</w:t>
      </w:r>
      <w:r>
        <w:rPr>
          <w:spacing w:val="-18"/>
        </w:rPr>
        <w:t xml:space="preserve"> </w:t>
      </w:r>
      <w:r>
        <w:t>výrobky</w:t>
      </w:r>
      <w:r>
        <w:rPr>
          <w:spacing w:val="-18"/>
        </w:rPr>
        <w:t xml:space="preserve"> </w:t>
      </w:r>
      <w:r>
        <w:t>opakovaně</w:t>
      </w:r>
      <w:r>
        <w:rPr>
          <w:spacing w:val="-23"/>
        </w:rPr>
        <w:t xml:space="preserve"> </w:t>
      </w:r>
      <w:r>
        <w:t>použitelné.</w:t>
      </w:r>
    </w:p>
    <w:p w14:paraId="4712C48B" w14:textId="77777777" w:rsidR="00AA7D0F" w:rsidRDefault="00000000">
      <w:pPr>
        <w:pStyle w:val="Odstavecseseznamem"/>
        <w:numPr>
          <w:ilvl w:val="1"/>
          <w:numId w:val="7"/>
        </w:numPr>
        <w:tabs>
          <w:tab w:val="left" w:pos="1637"/>
        </w:tabs>
        <w:ind w:right="395"/>
        <w:jc w:val="both"/>
      </w:pPr>
      <w:r>
        <w:t>Pro případ, že kterékoliv ustanovení této smlouvy se stane neúčinným nebo neplatným, zavazují se smluvní strany bez zbytečného odkladu formou dodatku k této Smlouvě upravit nově příslušná ustanovení tak, aby byl podle možnosti maximálně</w:t>
      </w:r>
      <w:r>
        <w:rPr>
          <w:spacing w:val="-13"/>
        </w:rPr>
        <w:t xml:space="preserve"> </w:t>
      </w:r>
      <w:r>
        <w:t>zachován</w:t>
      </w:r>
      <w:r>
        <w:rPr>
          <w:spacing w:val="-12"/>
        </w:rPr>
        <w:t xml:space="preserve"> </w:t>
      </w:r>
      <w:r>
        <w:t>původní</w:t>
      </w:r>
      <w:r>
        <w:rPr>
          <w:spacing w:val="-10"/>
        </w:rPr>
        <w:t xml:space="preserve"> </w:t>
      </w:r>
      <w:r>
        <w:t>úmysl</w:t>
      </w:r>
      <w:r>
        <w:rPr>
          <w:spacing w:val="-12"/>
        </w:rPr>
        <w:t xml:space="preserve"> </w:t>
      </w:r>
      <w:r>
        <w:t>a</w:t>
      </w:r>
      <w:r>
        <w:rPr>
          <w:spacing w:val="-11"/>
        </w:rPr>
        <w:t xml:space="preserve"> </w:t>
      </w:r>
      <w:r>
        <w:t>cíl</w:t>
      </w:r>
      <w:r>
        <w:rPr>
          <w:spacing w:val="-11"/>
        </w:rPr>
        <w:t xml:space="preserve"> </w:t>
      </w:r>
      <w:r>
        <w:t>nahrazovaných</w:t>
      </w:r>
      <w:r>
        <w:rPr>
          <w:spacing w:val="-10"/>
        </w:rPr>
        <w:t xml:space="preserve"> </w:t>
      </w:r>
      <w:r>
        <w:t>ustanovení</w:t>
      </w:r>
      <w:r>
        <w:rPr>
          <w:spacing w:val="-11"/>
        </w:rPr>
        <w:t xml:space="preserve"> </w:t>
      </w:r>
      <w:r>
        <w:t>této</w:t>
      </w:r>
      <w:r>
        <w:rPr>
          <w:spacing w:val="-14"/>
        </w:rPr>
        <w:t xml:space="preserve"> </w:t>
      </w:r>
      <w:r>
        <w:t>smlouvy.</w:t>
      </w:r>
    </w:p>
    <w:p w14:paraId="4712C48C" w14:textId="77777777" w:rsidR="00AA7D0F" w:rsidRDefault="00000000">
      <w:pPr>
        <w:pStyle w:val="Odstavecseseznamem"/>
        <w:numPr>
          <w:ilvl w:val="1"/>
          <w:numId w:val="7"/>
        </w:numPr>
        <w:tabs>
          <w:tab w:val="left" w:pos="1637"/>
        </w:tabs>
        <w:ind w:right="397"/>
        <w:jc w:val="both"/>
      </w:pPr>
      <w:r>
        <w:t>Obě strany prohlašují, že tuto smlouvu uzavřely svobodně a vážně, na základě projevené vůle obou smluvních stran, souhlasí s jejím obsahem a že smlouva nebyla ujednána za jednostranně nevýhodných</w:t>
      </w:r>
      <w:r>
        <w:rPr>
          <w:spacing w:val="-9"/>
        </w:rPr>
        <w:t xml:space="preserve"> </w:t>
      </w:r>
      <w:r>
        <w:t>podmínek.</w:t>
      </w:r>
    </w:p>
    <w:p w14:paraId="4712C48D" w14:textId="77777777" w:rsidR="00AA7D0F" w:rsidRDefault="00000000">
      <w:pPr>
        <w:pStyle w:val="Odstavecseseznamem"/>
        <w:numPr>
          <w:ilvl w:val="1"/>
          <w:numId w:val="7"/>
        </w:numPr>
        <w:tabs>
          <w:tab w:val="left" w:pos="1637"/>
        </w:tabs>
        <w:ind w:right="396"/>
        <w:jc w:val="both"/>
      </w:pPr>
      <w:r>
        <w:t>Smlouva</w:t>
      </w:r>
      <w:r>
        <w:rPr>
          <w:spacing w:val="-5"/>
        </w:rPr>
        <w:t xml:space="preserve"> </w:t>
      </w:r>
      <w:r>
        <w:t>nabývá</w:t>
      </w:r>
      <w:r>
        <w:rPr>
          <w:spacing w:val="-5"/>
        </w:rPr>
        <w:t xml:space="preserve"> </w:t>
      </w:r>
      <w:r>
        <w:t>účinnosti</w:t>
      </w:r>
      <w:r>
        <w:rPr>
          <w:spacing w:val="-6"/>
        </w:rPr>
        <w:t xml:space="preserve"> </w:t>
      </w:r>
      <w:r>
        <w:t>dnem</w:t>
      </w:r>
      <w:r>
        <w:rPr>
          <w:spacing w:val="-7"/>
        </w:rPr>
        <w:t xml:space="preserve"> </w:t>
      </w:r>
      <w:r>
        <w:t>jejího</w:t>
      </w:r>
      <w:r>
        <w:rPr>
          <w:spacing w:val="-7"/>
        </w:rPr>
        <w:t xml:space="preserve"> </w:t>
      </w:r>
      <w:r>
        <w:t>zveřejnění</w:t>
      </w:r>
      <w:r>
        <w:rPr>
          <w:spacing w:val="-9"/>
        </w:rPr>
        <w:t xml:space="preserve"> </w:t>
      </w:r>
      <w:r>
        <w:t>v</w:t>
      </w:r>
      <w:r>
        <w:rPr>
          <w:spacing w:val="-5"/>
        </w:rPr>
        <w:t xml:space="preserve"> </w:t>
      </w:r>
      <w:r>
        <w:t>registru</w:t>
      </w:r>
      <w:r>
        <w:rPr>
          <w:spacing w:val="-5"/>
        </w:rPr>
        <w:t xml:space="preserve"> </w:t>
      </w:r>
      <w:r>
        <w:t>smluv.</w:t>
      </w:r>
      <w:r>
        <w:rPr>
          <w:spacing w:val="-3"/>
        </w:rPr>
        <w:t xml:space="preserve"> </w:t>
      </w:r>
      <w:r>
        <w:t>Smluvní</w:t>
      </w:r>
      <w:r>
        <w:rPr>
          <w:spacing w:val="-6"/>
        </w:rPr>
        <w:t xml:space="preserve"> </w:t>
      </w:r>
      <w:r>
        <w:t>strany se dohodly, že tuto smlouvu zveřejní v registru smluv uživatel bez zbytečného odkladu, po jejím</w:t>
      </w:r>
      <w:r>
        <w:rPr>
          <w:spacing w:val="-1"/>
        </w:rPr>
        <w:t xml:space="preserve"> </w:t>
      </w:r>
      <w:r>
        <w:t>podpisu.</w:t>
      </w:r>
    </w:p>
    <w:p w14:paraId="4712C48E" w14:textId="77777777" w:rsidR="00AA7D0F" w:rsidRDefault="00000000">
      <w:pPr>
        <w:pStyle w:val="Odstavecseseznamem"/>
        <w:numPr>
          <w:ilvl w:val="1"/>
          <w:numId w:val="7"/>
        </w:numPr>
        <w:tabs>
          <w:tab w:val="left" w:pos="1637"/>
        </w:tabs>
        <w:ind w:right="396"/>
        <w:jc w:val="both"/>
      </w:pPr>
      <w:r>
        <w:t>Smluvní strany prohlašují, že skutečnosti uvedené ve smlouvě nepovažují za obchodní</w:t>
      </w:r>
      <w:r>
        <w:rPr>
          <w:spacing w:val="-15"/>
        </w:rPr>
        <w:t xml:space="preserve"> </w:t>
      </w:r>
      <w:r>
        <w:t>tajemství</w:t>
      </w:r>
      <w:r>
        <w:rPr>
          <w:spacing w:val="-14"/>
        </w:rPr>
        <w:t xml:space="preserve"> </w:t>
      </w:r>
      <w:r>
        <w:t>ve</w:t>
      </w:r>
      <w:r>
        <w:rPr>
          <w:spacing w:val="-16"/>
        </w:rPr>
        <w:t xml:space="preserve"> </w:t>
      </w:r>
      <w:r>
        <w:t>smyslu</w:t>
      </w:r>
      <w:r>
        <w:rPr>
          <w:spacing w:val="-11"/>
        </w:rPr>
        <w:t xml:space="preserve"> </w:t>
      </w:r>
      <w:r>
        <w:t>§</w:t>
      </w:r>
      <w:r>
        <w:rPr>
          <w:spacing w:val="-14"/>
        </w:rPr>
        <w:t xml:space="preserve"> </w:t>
      </w:r>
      <w:r>
        <w:t>504</w:t>
      </w:r>
      <w:r>
        <w:rPr>
          <w:spacing w:val="-15"/>
        </w:rPr>
        <w:t xml:space="preserve"> </w:t>
      </w:r>
      <w:r>
        <w:t>občanského</w:t>
      </w:r>
      <w:r>
        <w:rPr>
          <w:spacing w:val="-19"/>
        </w:rPr>
        <w:t xml:space="preserve"> </w:t>
      </w:r>
      <w:r>
        <w:t>zákoníku,</w:t>
      </w:r>
      <w:r>
        <w:rPr>
          <w:spacing w:val="-11"/>
        </w:rPr>
        <w:t xml:space="preserve"> </w:t>
      </w:r>
      <w:r>
        <w:t>a</w:t>
      </w:r>
      <w:r>
        <w:rPr>
          <w:spacing w:val="-14"/>
        </w:rPr>
        <w:t xml:space="preserve"> </w:t>
      </w:r>
      <w:r>
        <w:t>udělují</w:t>
      </w:r>
      <w:r>
        <w:rPr>
          <w:spacing w:val="-14"/>
        </w:rPr>
        <w:t xml:space="preserve"> </w:t>
      </w:r>
      <w:r>
        <w:t>svolení</w:t>
      </w:r>
      <w:r>
        <w:rPr>
          <w:spacing w:val="-13"/>
        </w:rPr>
        <w:t xml:space="preserve"> </w:t>
      </w:r>
      <w:r>
        <w:t>k</w:t>
      </w:r>
      <w:r>
        <w:rPr>
          <w:spacing w:val="-15"/>
        </w:rPr>
        <w:t xml:space="preserve"> </w:t>
      </w:r>
      <w:r>
        <w:t>jejich užití a zveřejnění bez stanovení jakýchkoliv dalších</w:t>
      </w:r>
      <w:r>
        <w:rPr>
          <w:spacing w:val="-6"/>
        </w:rPr>
        <w:t xml:space="preserve"> </w:t>
      </w:r>
      <w:r>
        <w:t>podmínek.</w:t>
      </w:r>
    </w:p>
    <w:p w14:paraId="4712C48F" w14:textId="77777777" w:rsidR="00AA7D0F" w:rsidRDefault="00000000">
      <w:pPr>
        <w:pStyle w:val="Odstavecseseznamem"/>
        <w:numPr>
          <w:ilvl w:val="1"/>
          <w:numId w:val="7"/>
        </w:numPr>
        <w:tabs>
          <w:tab w:val="left" w:pos="1637"/>
        </w:tabs>
        <w:ind w:right="394"/>
        <w:jc w:val="both"/>
      </w:pPr>
      <w:r>
        <w:t>Tato smlouva se vyhotovuje ve 2 (dvou) stejnopisech, z nichž každý má platnost originálu. Každá ze smluvních stran obdrží po jednom stejnopisu (nebude-li smlouva podepsána</w:t>
      </w:r>
      <w:r>
        <w:rPr>
          <w:spacing w:val="-3"/>
        </w:rPr>
        <w:t xml:space="preserve"> </w:t>
      </w:r>
      <w:r>
        <w:t>elektronicky).</w:t>
      </w:r>
    </w:p>
    <w:p w14:paraId="4712C490" w14:textId="77777777" w:rsidR="00AA7D0F" w:rsidRDefault="00000000">
      <w:pPr>
        <w:pStyle w:val="Odstavecseseznamem"/>
        <w:numPr>
          <w:ilvl w:val="1"/>
          <w:numId w:val="7"/>
        </w:numPr>
        <w:tabs>
          <w:tab w:val="left" w:pos="1636"/>
          <w:tab w:val="left" w:pos="1637"/>
          <w:tab w:val="left" w:pos="2682"/>
        </w:tabs>
        <w:ind w:left="1122" w:right="3667" w:hanging="207"/>
      </w:pPr>
      <w:r>
        <w:t>Nedílnou součástí této smlouvy jsou tyto přílohy: Příloha</w:t>
      </w:r>
      <w:r>
        <w:rPr>
          <w:spacing w:val="-2"/>
        </w:rPr>
        <w:t xml:space="preserve"> </w:t>
      </w:r>
      <w:r>
        <w:t>č. 1:</w:t>
      </w:r>
      <w:r>
        <w:tab/>
      </w:r>
      <w:r>
        <w:rPr>
          <w:spacing w:val="-4"/>
        </w:rPr>
        <w:t xml:space="preserve">Technická </w:t>
      </w:r>
      <w:r>
        <w:t>specifikace softwaru Příloha</w:t>
      </w:r>
      <w:r>
        <w:rPr>
          <w:spacing w:val="-2"/>
        </w:rPr>
        <w:t xml:space="preserve"> </w:t>
      </w:r>
      <w:r>
        <w:t>č. 2:</w:t>
      </w:r>
      <w:r>
        <w:tab/>
        <w:t>Poskytování uživatelské podpory Příloha</w:t>
      </w:r>
      <w:r>
        <w:rPr>
          <w:spacing w:val="-2"/>
        </w:rPr>
        <w:t xml:space="preserve"> </w:t>
      </w:r>
      <w:r>
        <w:t>č. 3:</w:t>
      </w:r>
      <w:r>
        <w:tab/>
        <w:t>Aktuální seznam zpracovatelů</w:t>
      </w:r>
    </w:p>
    <w:p w14:paraId="4712C491" w14:textId="77777777" w:rsidR="00AA7D0F" w:rsidRDefault="00AA7D0F">
      <w:pPr>
        <w:pStyle w:val="Zkladntext"/>
        <w:spacing w:after="1"/>
        <w:ind w:left="0"/>
        <w:jc w:val="left"/>
      </w:pPr>
    </w:p>
    <w:tbl>
      <w:tblPr>
        <w:tblStyle w:val="TableNormal"/>
        <w:tblW w:w="0" w:type="auto"/>
        <w:tblInd w:w="471" w:type="dxa"/>
        <w:tblLayout w:type="fixed"/>
        <w:tblLook w:val="01E0" w:firstRow="1" w:lastRow="1" w:firstColumn="1" w:lastColumn="1" w:noHBand="0" w:noVBand="0"/>
      </w:tblPr>
      <w:tblGrid>
        <w:gridCol w:w="3168"/>
        <w:gridCol w:w="2701"/>
      </w:tblGrid>
      <w:tr w:rsidR="00AA7D0F" w14:paraId="4712C494" w14:textId="77777777">
        <w:trPr>
          <w:trHeight w:val="246"/>
        </w:trPr>
        <w:tc>
          <w:tcPr>
            <w:tcW w:w="3168" w:type="dxa"/>
          </w:tcPr>
          <w:p w14:paraId="4712C492" w14:textId="3BE5272E" w:rsidR="00AA7D0F" w:rsidRDefault="00000000">
            <w:pPr>
              <w:pStyle w:val="TableParagraph"/>
              <w:spacing w:line="227" w:lineRule="exact"/>
              <w:ind w:left="200"/>
            </w:pPr>
            <w:r>
              <w:t>V Kvasicích</w:t>
            </w:r>
          </w:p>
        </w:tc>
        <w:tc>
          <w:tcPr>
            <w:tcW w:w="2701" w:type="dxa"/>
          </w:tcPr>
          <w:p w14:paraId="4712C493" w14:textId="77777777" w:rsidR="00AA7D0F" w:rsidRDefault="00000000">
            <w:pPr>
              <w:pStyle w:val="TableParagraph"/>
              <w:spacing w:line="227" w:lineRule="exact"/>
              <w:ind w:right="197"/>
              <w:jc w:val="right"/>
            </w:pPr>
            <w:r>
              <w:t>V Plzni</w:t>
            </w:r>
          </w:p>
        </w:tc>
      </w:tr>
    </w:tbl>
    <w:p w14:paraId="4712C495" w14:textId="77777777" w:rsidR="00AA7D0F" w:rsidRDefault="00AA7D0F">
      <w:pPr>
        <w:spacing w:line="227" w:lineRule="exact"/>
        <w:jc w:val="right"/>
        <w:sectPr w:rsidR="00AA7D0F">
          <w:pgSz w:w="11910" w:h="16840"/>
          <w:pgMar w:top="1580" w:right="1020" w:bottom="1220" w:left="860" w:header="0" w:footer="942" w:gutter="0"/>
          <w:cols w:space="708"/>
        </w:sectPr>
      </w:pPr>
    </w:p>
    <w:tbl>
      <w:tblPr>
        <w:tblStyle w:val="TableNormal"/>
        <w:tblW w:w="0" w:type="auto"/>
        <w:tblInd w:w="743" w:type="dxa"/>
        <w:tblLayout w:type="fixed"/>
        <w:tblLook w:val="01E0" w:firstRow="1" w:lastRow="1" w:firstColumn="1" w:lastColumn="1" w:noHBand="0" w:noVBand="0"/>
      </w:tblPr>
      <w:tblGrid>
        <w:gridCol w:w="4961"/>
        <w:gridCol w:w="3560"/>
      </w:tblGrid>
      <w:tr w:rsidR="00AA7D0F" w14:paraId="4712C4A1" w14:textId="77777777">
        <w:trPr>
          <w:trHeight w:val="2622"/>
        </w:trPr>
        <w:tc>
          <w:tcPr>
            <w:tcW w:w="4961" w:type="dxa"/>
          </w:tcPr>
          <w:p w14:paraId="4712C496" w14:textId="77777777" w:rsidR="00AA7D0F" w:rsidRDefault="00AA7D0F">
            <w:pPr>
              <w:pStyle w:val="TableParagraph"/>
              <w:rPr>
                <w:sz w:val="24"/>
              </w:rPr>
            </w:pPr>
          </w:p>
          <w:p w14:paraId="4712C497" w14:textId="77777777" w:rsidR="00AA7D0F" w:rsidRDefault="00AA7D0F">
            <w:pPr>
              <w:pStyle w:val="TableParagraph"/>
              <w:rPr>
                <w:sz w:val="24"/>
              </w:rPr>
            </w:pPr>
          </w:p>
          <w:p w14:paraId="4712C498" w14:textId="77777777" w:rsidR="00AA7D0F" w:rsidRDefault="00AA7D0F">
            <w:pPr>
              <w:pStyle w:val="TableParagraph"/>
              <w:rPr>
                <w:sz w:val="24"/>
              </w:rPr>
            </w:pPr>
          </w:p>
          <w:p w14:paraId="4712C499" w14:textId="77777777" w:rsidR="00AA7D0F" w:rsidRDefault="00AA7D0F">
            <w:pPr>
              <w:pStyle w:val="TableParagraph"/>
              <w:rPr>
                <w:sz w:val="24"/>
              </w:rPr>
            </w:pPr>
          </w:p>
          <w:p w14:paraId="4712C49A" w14:textId="77777777" w:rsidR="00AA7D0F" w:rsidRDefault="00AA7D0F">
            <w:pPr>
              <w:pStyle w:val="TableParagraph"/>
              <w:rPr>
                <w:sz w:val="24"/>
              </w:rPr>
            </w:pPr>
          </w:p>
          <w:p w14:paraId="4712C49B" w14:textId="77777777" w:rsidR="00AA7D0F" w:rsidRDefault="00AA7D0F">
            <w:pPr>
              <w:pStyle w:val="TableParagraph"/>
              <w:rPr>
                <w:sz w:val="24"/>
              </w:rPr>
            </w:pPr>
          </w:p>
          <w:p w14:paraId="4712C49C" w14:textId="77777777" w:rsidR="00AA7D0F" w:rsidRDefault="00AA7D0F">
            <w:pPr>
              <w:pStyle w:val="TableParagraph"/>
              <w:rPr>
                <w:sz w:val="24"/>
              </w:rPr>
            </w:pPr>
          </w:p>
          <w:p w14:paraId="4712C49D" w14:textId="77777777" w:rsidR="00AA7D0F" w:rsidRDefault="00AA7D0F">
            <w:pPr>
              <w:pStyle w:val="TableParagraph"/>
              <w:rPr>
                <w:sz w:val="24"/>
              </w:rPr>
            </w:pPr>
          </w:p>
          <w:p w14:paraId="4712C49E" w14:textId="77777777" w:rsidR="00AA7D0F" w:rsidRDefault="00000000">
            <w:pPr>
              <w:pStyle w:val="TableParagraph"/>
              <w:tabs>
                <w:tab w:val="left" w:pos="3520"/>
              </w:tabs>
              <w:spacing w:before="149" w:line="245" w:lineRule="exact"/>
              <w:ind w:right="978"/>
              <w:jc w:val="center"/>
            </w:pPr>
            <w:r>
              <w:t>…</w:t>
            </w:r>
            <w:r>
              <w:tab/>
              <w:t>.</w:t>
            </w:r>
          </w:p>
        </w:tc>
        <w:tc>
          <w:tcPr>
            <w:tcW w:w="3560" w:type="dxa"/>
            <w:shd w:val="clear" w:color="auto" w:fill="000000"/>
          </w:tcPr>
          <w:p w14:paraId="4712C49F" w14:textId="77777777" w:rsidR="00AA7D0F" w:rsidRDefault="00000000">
            <w:pPr>
              <w:pStyle w:val="TableParagraph"/>
              <w:ind w:left="3" w:right="-15"/>
              <w:rPr>
                <w:sz w:val="20"/>
              </w:rPr>
            </w:pPr>
            <w:r>
              <w:rPr>
                <w:sz w:val="20"/>
              </w:rPr>
            </w:r>
            <w:r>
              <w:rPr>
                <w:sz w:val="20"/>
              </w:rPr>
              <w:pict w14:anchorId="4712C5BF">
                <v:group id="_x0000_s2059" style="width:176.95pt;height:112.8pt;mso-position-horizontal-relative:char;mso-position-vertical-relative:line" coordsize="3539,2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352;top:43;width:2766;height:1945">
                    <v:imagedata r:id="rId14" o:title=""/>
                  </v:shape>
                  <v:rect id="_x0000_s2061" style="position:absolute;left:15;top:15;width:3509;height:2226" filled="f" strokeweight="1.5pt"/>
                  <v:rect id="_x0000_s2060" style="position:absolute;left:30;top:30;width:3479;height:2196" fillcolor="black" stroked="f"/>
                  <w10:wrap type="none"/>
                  <w10:anchorlock/>
                </v:group>
              </w:pict>
            </w:r>
          </w:p>
          <w:p w14:paraId="4712C4A0" w14:textId="77777777" w:rsidR="00AA7D0F" w:rsidRDefault="00000000">
            <w:pPr>
              <w:pStyle w:val="TableParagraph"/>
              <w:spacing w:before="77" w:line="245" w:lineRule="exact"/>
              <w:ind w:left="-4" w:right="-29"/>
              <w:jc w:val="center"/>
            </w:pPr>
            <w:r>
              <w:rPr>
                <w:spacing w:val="-1"/>
              </w:rPr>
              <w:t>………………………………………….</w:t>
            </w:r>
          </w:p>
        </w:tc>
      </w:tr>
      <w:tr w:rsidR="00AA7D0F" w14:paraId="4712C4A4" w14:textId="77777777">
        <w:trPr>
          <w:trHeight w:val="505"/>
        </w:trPr>
        <w:tc>
          <w:tcPr>
            <w:tcW w:w="4961" w:type="dxa"/>
          </w:tcPr>
          <w:p w14:paraId="4712C4A2" w14:textId="77777777" w:rsidR="00AA7D0F" w:rsidRDefault="00000000">
            <w:pPr>
              <w:pStyle w:val="TableParagraph"/>
              <w:ind w:left="1452" w:right="1303" w:hanging="1116"/>
            </w:pPr>
            <w:r>
              <w:t>Sociální služby Haná příspěvková organizace</w:t>
            </w:r>
          </w:p>
        </w:tc>
        <w:tc>
          <w:tcPr>
            <w:tcW w:w="3560" w:type="dxa"/>
          </w:tcPr>
          <w:p w14:paraId="4712C4A3" w14:textId="77777777" w:rsidR="00AA7D0F" w:rsidRDefault="00000000">
            <w:pPr>
              <w:pStyle w:val="TableParagraph"/>
              <w:spacing w:line="240" w:lineRule="exact"/>
              <w:ind w:left="513" w:right="499"/>
              <w:jc w:val="center"/>
            </w:pPr>
            <w:r>
              <w:t xml:space="preserve">Software </w:t>
            </w:r>
            <w:proofErr w:type="spellStart"/>
            <w:r>
              <w:t>production</w:t>
            </w:r>
            <w:proofErr w:type="spellEnd"/>
            <w:r>
              <w:t xml:space="preserve"> s.r.o.</w:t>
            </w:r>
          </w:p>
        </w:tc>
      </w:tr>
      <w:tr w:rsidR="00AA7D0F" w14:paraId="4712C4A7" w14:textId="77777777">
        <w:trPr>
          <w:trHeight w:val="505"/>
        </w:trPr>
        <w:tc>
          <w:tcPr>
            <w:tcW w:w="4961" w:type="dxa"/>
          </w:tcPr>
          <w:p w14:paraId="4712C4A5" w14:textId="77777777" w:rsidR="00AA7D0F" w:rsidRDefault="00000000">
            <w:pPr>
              <w:pStyle w:val="TableParagraph"/>
              <w:ind w:left="1452" w:right="1368" w:hanging="1047"/>
            </w:pPr>
            <w:r>
              <w:t>Mgr. Alena Mazurová – ředitelka organizace</w:t>
            </w:r>
          </w:p>
        </w:tc>
        <w:tc>
          <w:tcPr>
            <w:tcW w:w="3560" w:type="dxa"/>
          </w:tcPr>
          <w:p w14:paraId="4712C4A6" w14:textId="77777777" w:rsidR="00AA7D0F" w:rsidRDefault="00000000">
            <w:pPr>
              <w:pStyle w:val="TableParagraph"/>
              <w:spacing w:line="240" w:lineRule="exact"/>
              <w:ind w:left="513" w:right="497"/>
              <w:jc w:val="center"/>
            </w:pPr>
            <w:r>
              <w:t>Bc. Petr Suchý, jednatel</w:t>
            </w:r>
          </w:p>
        </w:tc>
      </w:tr>
      <w:tr w:rsidR="00AA7D0F" w14:paraId="4712C4AA" w14:textId="77777777">
        <w:trPr>
          <w:trHeight w:val="250"/>
        </w:trPr>
        <w:tc>
          <w:tcPr>
            <w:tcW w:w="4961" w:type="dxa"/>
          </w:tcPr>
          <w:p w14:paraId="4712C4A8" w14:textId="77777777" w:rsidR="00AA7D0F" w:rsidRDefault="00000000">
            <w:pPr>
              <w:pStyle w:val="TableParagraph"/>
              <w:spacing w:line="230" w:lineRule="exact"/>
              <w:ind w:right="977"/>
              <w:jc w:val="center"/>
            </w:pPr>
            <w:r>
              <w:t>Uživatel</w:t>
            </w:r>
          </w:p>
        </w:tc>
        <w:tc>
          <w:tcPr>
            <w:tcW w:w="3560" w:type="dxa"/>
          </w:tcPr>
          <w:p w14:paraId="4712C4A9" w14:textId="77777777" w:rsidR="00AA7D0F" w:rsidRDefault="00000000">
            <w:pPr>
              <w:pStyle w:val="TableParagraph"/>
              <w:spacing w:line="230" w:lineRule="exact"/>
              <w:ind w:left="513" w:right="498"/>
              <w:jc w:val="center"/>
            </w:pPr>
            <w:r>
              <w:t>poskytovatel</w:t>
            </w:r>
          </w:p>
        </w:tc>
      </w:tr>
    </w:tbl>
    <w:p w14:paraId="4712C4AB" w14:textId="77777777" w:rsidR="00AA7D0F" w:rsidRDefault="00000000">
      <w:pPr>
        <w:rPr>
          <w:sz w:val="2"/>
          <w:szCs w:val="2"/>
        </w:rPr>
      </w:pPr>
      <w:r>
        <w:pict w14:anchorId="4712C5C0">
          <v:shape id="_x0000_s2058" type="#_x0000_t202" style="position:absolute;margin-left:100.8pt;margin-top:101.8pt;width:165pt;height:66.65pt;z-index:-252389376;mso-position-horizontal-relative:page;mso-position-vertical-relative:page" filled="f" stroked="f">
            <v:textbox inset="0,0,0,0">
              <w:txbxContent>
                <w:p w14:paraId="4712C5D2" w14:textId="77777777" w:rsidR="00AA7D0F" w:rsidRDefault="00000000">
                  <w:pPr>
                    <w:spacing w:before="1" w:line="237" w:lineRule="auto"/>
                    <w:ind w:left="1521" w:right="703"/>
                    <w:rPr>
                      <w:rFonts w:ascii="Calibri" w:hAnsi="Calibri"/>
                      <w:sz w:val="16"/>
                    </w:rPr>
                  </w:pPr>
                  <w:r>
                    <w:rPr>
                      <w:rFonts w:ascii="Calibri" w:hAnsi="Calibri"/>
                      <w:sz w:val="16"/>
                    </w:rPr>
                    <w:t>Digitálně podepsal Mgr. Alena Mazurová Datum: 2025.04.22</w:t>
                  </w:r>
                </w:p>
                <w:p w14:paraId="4712C5D3" w14:textId="77777777" w:rsidR="00AA7D0F" w:rsidRDefault="00000000">
                  <w:pPr>
                    <w:spacing w:line="152" w:lineRule="exact"/>
                    <w:ind w:left="1521"/>
                    <w:rPr>
                      <w:rFonts w:ascii="Calibri"/>
                      <w:sz w:val="16"/>
                    </w:rPr>
                  </w:pPr>
                  <w:r>
                    <w:rPr>
                      <w:rFonts w:ascii="Calibri"/>
                      <w:sz w:val="16"/>
                    </w:rPr>
                    <w:t>12:00:56 +02'00'</w:t>
                  </w:r>
                </w:p>
                <w:p w14:paraId="4712C5D4" w14:textId="77777777" w:rsidR="00AA7D0F" w:rsidRDefault="00000000">
                  <w:pPr>
                    <w:pStyle w:val="Zkladntext"/>
                    <w:spacing w:line="212" w:lineRule="exact"/>
                    <w:ind w:left="0"/>
                    <w:jc w:val="left"/>
                  </w:pPr>
                  <w:r>
                    <w:t>………………………………………</w:t>
                  </w:r>
                </w:p>
              </w:txbxContent>
            </v:textbox>
            <w10:wrap anchorx="page" anchory="page"/>
          </v:shape>
        </w:pict>
      </w:r>
      <w:r>
        <w:pict w14:anchorId="4712C5C1">
          <v:group id="_x0000_s2052" style="position:absolute;margin-left:100.7pt;margin-top:74.1pt;width:162.1pt;height:91pt;z-index:-252388352;mso-position-horizontal-relative:page;mso-position-vertical-relative:page" coordorigin="2014,1482" coordsize="3242,1820">
            <v:shape id="_x0000_s2057" type="#_x0000_t75" style="position:absolute;left:3037;top:2459;width:478;height:430">
              <v:imagedata r:id="rId15" o:title=""/>
            </v:shape>
            <v:shape id="_x0000_s2056" style="position:absolute;left:2417;top:2366;width:531;height:460" coordorigin="2418,2367" coordsize="531,460" o:spt="100" adj="0,,0" path="m2549,2367r-44,26l2447,2473r-20,34l2418,2534r,30l2426,2612r20,62l2489,2739r68,55l2653,2827r,-167l2790,2498r145,l2930,2485r-6,-12l2921,2470r-236,l2602,2392r-53,-25xm2935,2498r-145,l2938,2634r10,-63l2942,2519r-7,-21xm2846,2413r-78,6l2709,2451r-24,19l2921,2470r-75,-57xe" fillcolor="#e95a1a" stroked="f">
              <v:stroke joinstyle="round"/>
              <v:formulas/>
              <v:path arrowok="t" o:connecttype="segments"/>
            </v:shape>
            <v:shape id="_x0000_s2055" style="position:absolute;left:2386;top:2548;width:546;height:370" coordorigin="2387,2548" coordsize="546,370" o:spt="100" adj="0,,0" path="m2402,2548r-4,12l2395,2571r-3,12l2390,2595r-3,74l2402,2738r33,62l2482,2852r60,39l2612,2913r14,3l2639,2917r15,l2661,2917r6,l2677,2917r9,-1l2692,2916r6,-1l2706,2914r5,-1l2720,2911r9,-2l2736,2907r11,-4l2755,2901r8,-4l2768,2896r4,-2l2779,2890r11,-5l2800,2879r9,-6l2817,2868r5,-3l2824,2863r4,-3l2833,2856r7,-5l2663,2851r-10,-1l2652,2850r-67,-14l2524,2806r-50,-43l2435,2709r-25,-63l2401,2576r,-9l2401,2558r1,-10xm2843,2743r-9,l2826,2747r-10,11l2798,2774r-27,17l2733,2808r-25,11l2694,2831r-6,10l2686,2850r-11,l2663,2851r177,l2841,2849r7,-6l2856,2835r6,-6l2866,2824r3,-3l2795,2821r21,-19l2828,2789r6,-11l2838,2762r5,-19xm2652,2850r,l2653,2850r-1,xm2923,2665r-6,3l2911,2672r-1,4l2909,2679r-1,3l2900,2701r-4,10l2892,2720r-18,32l2852,2781r-26,24l2795,2821r74,l2872,2817r6,-7l2884,2802r6,-8l2894,2786r5,-8l2903,2771r3,-6l2910,2757r4,-10l2917,2739r3,-9l2923,2722r2,-7l2927,2708r1,-4l2929,2699r1,-4l2930,2691r1,-4l2931,2684r1,-3l2932,2678r-3,-11l2923,2665xe" fillcolor="#683a11" stroked="f">
              <v:stroke joinstyle="round"/>
              <v:formulas/>
              <v:path arrowok="t" o:connecttype="segments"/>
            </v:shape>
            <v:rect id="_x0000_s2054" style="position:absolute;left:2028;top:1497;width:3212;height:1790" filled="f" strokeweight="1.5pt"/>
            <v:rect id="_x0000_s2053" style="position:absolute;left:2043;top:1512;width:3182;height:1760" fillcolor="black" stroked="f"/>
            <w10:wrap anchorx="page" anchory="page"/>
          </v:group>
        </w:pict>
      </w:r>
    </w:p>
    <w:p w14:paraId="4712C4AC" w14:textId="77777777" w:rsidR="00AA7D0F" w:rsidRDefault="00AA7D0F">
      <w:pPr>
        <w:rPr>
          <w:sz w:val="2"/>
          <w:szCs w:val="2"/>
        </w:rPr>
        <w:sectPr w:rsidR="00AA7D0F">
          <w:pgSz w:w="11910" w:h="16840"/>
          <w:pgMar w:top="740" w:right="1020" w:bottom="1140" w:left="860" w:header="0" w:footer="942" w:gutter="0"/>
          <w:cols w:space="708"/>
        </w:sectPr>
      </w:pPr>
    </w:p>
    <w:p w14:paraId="4712C5AE" w14:textId="77777777" w:rsidR="00BA00DB" w:rsidRDefault="00BA00DB" w:rsidP="00F30D85">
      <w:pPr>
        <w:pStyle w:val="Zkladntext"/>
        <w:spacing w:before="78"/>
        <w:ind w:left="0"/>
        <w:jc w:val="left"/>
      </w:pPr>
    </w:p>
    <w:sectPr w:rsidR="00BA00DB" w:rsidSect="00F30D85">
      <w:pgSz w:w="11910" w:h="16840"/>
      <w:pgMar w:top="1320" w:right="1020" w:bottom="1140" w:left="860" w:header="0" w:footer="9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B8DE3" w14:textId="77777777" w:rsidR="00BA00DB" w:rsidRDefault="00BA00DB">
      <w:r>
        <w:separator/>
      </w:r>
    </w:p>
  </w:endnote>
  <w:endnote w:type="continuationSeparator" w:id="0">
    <w:p w14:paraId="011D3520" w14:textId="77777777" w:rsidR="00BA00DB" w:rsidRDefault="00BA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2C5C4" w14:textId="77777777" w:rsidR="00AA7D0F" w:rsidRDefault="00000000">
    <w:pPr>
      <w:pStyle w:val="Zkladntext"/>
      <w:spacing w:line="14" w:lineRule="auto"/>
      <w:ind w:left="0"/>
      <w:jc w:val="left"/>
      <w:rPr>
        <w:sz w:val="19"/>
      </w:rPr>
    </w:pPr>
    <w:r>
      <w:pict w14:anchorId="4712C5C5">
        <v:shapetype id="_x0000_t202" coordsize="21600,21600" o:spt="202" path="m,l,21600r21600,l21600,xe">
          <v:stroke joinstyle="miter"/>
          <v:path gradientshapeok="t" o:connecttype="rect"/>
        </v:shapetype>
        <v:shape id="_x0000_s1025" type="#_x0000_t202" style="position:absolute;margin-left:453.4pt;margin-top:779.8pt;width:72.1pt;height:13.15pt;z-index:-251658752;mso-position-horizontal-relative:page;mso-position-vertical-relative:page" filled="f" stroked="f">
          <v:textbox inset="0,0,0,0">
            <w:txbxContent>
              <w:p w14:paraId="4712C5D5" w14:textId="77777777" w:rsidR="00AA7D0F" w:rsidRDefault="00000000">
                <w:pPr>
                  <w:spacing w:before="12"/>
                  <w:ind w:left="20"/>
                  <w:rPr>
                    <w:b/>
                    <w:sz w:val="20"/>
                  </w:rPr>
                </w:pPr>
                <w:r>
                  <w:rPr>
                    <w:sz w:val="20"/>
                  </w:rPr>
                  <w:t xml:space="preserve">Stránka </w:t>
                </w:r>
                <w:r>
                  <w:fldChar w:fldCharType="begin"/>
                </w:r>
                <w:r>
                  <w:rPr>
                    <w:b/>
                    <w:sz w:val="20"/>
                  </w:rPr>
                  <w:instrText xml:space="preserve"> PAGE </w:instrText>
                </w:r>
                <w:r>
                  <w:fldChar w:fldCharType="separate"/>
                </w:r>
                <w:r>
                  <w:t>10</w:t>
                </w:r>
                <w:r>
                  <w:fldChar w:fldCharType="end"/>
                </w:r>
                <w:r>
                  <w:rPr>
                    <w:b/>
                    <w:sz w:val="20"/>
                  </w:rPr>
                  <w:t xml:space="preserve"> </w:t>
                </w:r>
                <w:r>
                  <w:rPr>
                    <w:sz w:val="20"/>
                  </w:rPr>
                  <w:t xml:space="preserve">z </w:t>
                </w:r>
                <w:r>
                  <w:rPr>
                    <w:b/>
                    <w:sz w:val="20"/>
                  </w:rPr>
                  <w:t>20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2F06F" w14:textId="77777777" w:rsidR="00BA00DB" w:rsidRDefault="00BA00DB">
      <w:r>
        <w:separator/>
      </w:r>
    </w:p>
  </w:footnote>
  <w:footnote w:type="continuationSeparator" w:id="0">
    <w:p w14:paraId="226B9A2E" w14:textId="77777777" w:rsidR="00BA00DB" w:rsidRDefault="00BA0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50443"/>
    <w:multiLevelType w:val="hybridMultilevel"/>
    <w:tmpl w:val="61EAB148"/>
    <w:lvl w:ilvl="0" w:tplc="8A02E186">
      <w:numFmt w:val="bullet"/>
      <w:lvlText w:val=""/>
      <w:lvlJc w:val="left"/>
      <w:pPr>
        <w:ind w:left="1408" w:hanging="286"/>
      </w:pPr>
      <w:rPr>
        <w:rFonts w:ascii="Symbol" w:eastAsia="Symbol" w:hAnsi="Symbol" w:cs="Symbol" w:hint="default"/>
        <w:w w:val="100"/>
        <w:sz w:val="22"/>
        <w:szCs w:val="22"/>
        <w:lang w:val="cs-CZ" w:eastAsia="cs-CZ" w:bidi="cs-CZ"/>
      </w:rPr>
    </w:lvl>
    <w:lvl w:ilvl="1" w:tplc="908CE30A">
      <w:numFmt w:val="bullet"/>
      <w:lvlText w:val="•"/>
      <w:lvlJc w:val="left"/>
      <w:pPr>
        <w:ind w:left="2262" w:hanging="286"/>
      </w:pPr>
      <w:rPr>
        <w:rFonts w:hint="default"/>
        <w:lang w:val="cs-CZ" w:eastAsia="cs-CZ" w:bidi="cs-CZ"/>
      </w:rPr>
    </w:lvl>
    <w:lvl w:ilvl="2" w:tplc="B39A98AC">
      <w:numFmt w:val="bullet"/>
      <w:lvlText w:val="•"/>
      <w:lvlJc w:val="left"/>
      <w:pPr>
        <w:ind w:left="3125" w:hanging="286"/>
      </w:pPr>
      <w:rPr>
        <w:rFonts w:hint="default"/>
        <w:lang w:val="cs-CZ" w:eastAsia="cs-CZ" w:bidi="cs-CZ"/>
      </w:rPr>
    </w:lvl>
    <w:lvl w:ilvl="3" w:tplc="9602739C">
      <w:numFmt w:val="bullet"/>
      <w:lvlText w:val="•"/>
      <w:lvlJc w:val="left"/>
      <w:pPr>
        <w:ind w:left="3987" w:hanging="286"/>
      </w:pPr>
      <w:rPr>
        <w:rFonts w:hint="default"/>
        <w:lang w:val="cs-CZ" w:eastAsia="cs-CZ" w:bidi="cs-CZ"/>
      </w:rPr>
    </w:lvl>
    <w:lvl w:ilvl="4" w:tplc="83AE3B5E">
      <w:numFmt w:val="bullet"/>
      <w:lvlText w:val="•"/>
      <w:lvlJc w:val="left"/>
      <w:pPr>
        <w:ind w:left="4850" w:hanging="286"/>
      </w:pPr>
      <w:rPr>
        <w:rFonts w:hint="default"/>
        <w:lang w:val="cs-CZ" w:eastAsia="cs-CZ" w:bidi="cs-CZ"/>
      </w:rPr>
    </w:lvl>
    <w:lvl w:ilvl="5" w:tplc="DAB84240">
      <w:numFmt w:val="bullet"/>
      <w:lvlText w:val="•"/>
      <w:lvlJc w:val="left"/>
      <w:pPr>
        <w:ind w:left="5713" w:hanging="286"/>
      </w:pPr>
      <w:rPr>
        <w:rFonts w:hint="default"/>
        <w:lang w:val="cs-CZ" w:eastAsia="cs-CZ" w:bidi="cs-CZ"/>
      </w:rPr>
    </w:lvl>
    <w:lvl w:ilvl="6" w:tplc="069E2708">
      <w:numFmt w:val="bullet"/>
      <w:lvlText w:val="•"/>
      <w:lvlJc w:val="left"/>
      <w:pPr>
        <w:ind w:left="6575" w:hanging="286"/>
      </w:pPr>
      <w:rPr>
        <w:rFonts w:hint="default"/>
        <w:lang w:val="cs-CZ" w:eastAsia="cs-CZ" w:bidi="cs-CZ"/>
      </w:rPr>
    </w:lvl>
    <w:lvl w:ilvl="7" w:tplc="CEF4DB8C">
      <w:numFmt w:val="bullet"/>
      <w:lvlText w:val="•"/>
      <w:lvlJc w:val="left"/>
      <w:pPr>
        <w:ind w:left="7438" w:hanging="286"/>
      </w:pPr>
      <w:rPr>
        <w:rFonts w:hint="default"/>
        <w:lang w:val="cs-CZ" w:eastAsia="cs-CZ" w:bidi="cs-CZ"/>
      </w:rPr>
    </w:lvl>
    <w:lvl w:ilvl="8" w:tplc="18946FB6">
      <w:numFmt w:val="bullet"/>
      <w:lvlText w:val="•"/>
      <w:lvlJc w:val="left"/>
      <w:pPr>
        <w:ind w:left="8301" w:hanging="286"/>
      </w:pPr>
      <w:rPr>
        <w:rFonts w:hint="default"/>
        <w:lang w:val="cs-CZ" w:eastAsia="cs-CZ" w:bidi="cs-CZ"/>
      </w:rPr>
    </w:lvl>
  </w:abstractNum>
  <w:abstractNum w:abstractNumId="1" w15:restartNumberingAfterBreak="0">
    <w:nsid w:val="145F2BF5"/>
    <w:multiLevelType w:val="hybridMultilevel"/>
    <w:tmpl w:val="FCD89456"/>
    <w:lvl w:ilvl="0" w:tplc="19008286">
      <w:numFmt w:val="bullet"/>
      <w:lvlText w:val=""/>
      <w:lvlJc w:val="left"/>
      <w:pPr>
        <w:ind w:left="1408" w:hanging="286"/>
      </w:pPr>
      <w:rPr>
        <w:rFonts w:ascii="Symbol" w:eastAsia="Symbol" w:hAnsi="Symbol" w:cs="Symbol" w:hint="default"/>
        <w:w w:val="100"/>
        <w:sz w:val="22"/>
        <w:szCs w:val="22"/>
        <w:lang w:val="cs-CZ" w:eastAsia="cs-CZ" w:bidi="cs-CZ"/>
      </w:rPr>
    </w:lvl>
    <w:lvl w:ilvl="1" w:tplc="F16425C0">
      <w:numFmt w:val="bullet"/>
      <w:lvlText w:val="•"/>
      <w:lvlJc w:val="left"/>
      <w:pPr>
        <w:ind w:left="2262" w:hanging="286"/>
      </w:pPr>
      <w:rPr>
        <w:rFonts w:hint="default"/>
        <w:lang w:val="cs-CZ" w:eastAsia="cs-CZ" w:bidi="cs-CZ"/>
      </w:rPr>
    </w:lvl>
    <w:lvl w:ilvl="2" w:tplc="BB6A8326">
      <w:numFmt w:val="bullet"/>
      <w:lvlText w:val="•"/>
      <w:lvlJc w:val="left"/>
      <w:pPr>
        <w:ind w:left="3125" w:hanging="286"/>
      </w:pPr>
      <w:rPr>
        <w:rFonts w:hint="default"/>
        <w:lang w:val="cs-CZ" w:eastAsia="cs-CZ" w:bidi="cs-CZ"/>
      </w:rPr>
    </w:lvl>
    <w:lvl w:ilvl="3" w:tplc="DCDEB068">
      <w:numFmt w:val="bullet"/>
      <w:lvlText w:val="•"/>
      <w:lvlJc w:val="left"/>
      <w:pPr>
        <w:ind w:left="3987" w:hanging="286"/>
      </w:pPr>
      <w:rPr>
        <w:rFonts w:hint="default"/>
        <w:lang w:val="cs-CZ" w:eastAsia="cs-CZ" w:bidi="cs-CZ"/>
      </w:rPr>
    </w:lvl>
    <w:lvl w:ilvl="4" w:tplc="14E4BC12">
      <w:numFmt w:val="bullet"/>
      <w:lvlText w:val="•"/>
      <w:lvlJc w:val="left"/>
      <w:pPr>
        <w:ind w:left="4850" w:hanging="286"/>
      </w:pPr>
      <w:rPr>
        <w:rFonts w:hint="default"/>
        <w:lang w:val="cs-CZ" w:eastAsia="cs-CZ" w:bidi="cs-CZ"/>
      </w:rPr>
    </w:lvl>
    <w:lvl w:ilvl="5" w:tplc="9A7C0D98">
      <w:numFmt w:val="bullet"/>
      <w:lvlText w:val="•"/>
      <w:lvlJc w:val="left"/>
      <w:pPr>
        <w:ind w:left="5713" w:hanging="286"/>
      </w:pPr>
      <w:rPr>
        <w:rFonts w:hint="default"/>
        <w:lang w:val="cs-CZ" w:eastAsia="cs-CZ" w:bidi="cs-CZ"/>
      </w:rPr>
    </w:lvl>
    <w:lvl w:ilvl="6" w:tplc="015EBA92">
      <w:numFmt w:val="bullet"/>
      <w:lvlText w:val="•"/>
      <w:lvlJc w:val="left"/>
      <w:pPr>
        <w:ind w:left="6575" w:hanging="286"/>
      </w:pPr>
      <w:rPr>
        <w:rFonts w:hint="default"/>
        <w:lang w:val="cs-CZ" w:eastAsia="cs-CZ" w:bidi="cs-CZ"/>
      </w:rPr>
    </w:lvl>
    <w:lvl w:ilvl="7" w:tplc="0DCEEFD2">
      <w:numFmt w:val="bullet"/>
      <w:lvlText w:val="•"/>
      <w:lvlJc w:val="left"/>
      <w:pPr>
        <w:ind w:left="7438" w:hanging="286"/>
      </w:pPr>
      <w:rPr>
        <w:rFonts w:hint="default"/>
        <w:lang w:val="cs-CZ" w:eastAsia="cs-CZ" w:bidi="cs-CZ"/>
      </w:rPr>
    </w:lvl>
    <w:lvl w:ilvl="8" w:tplc="DD1E56D0">
      <w:numFmt w:val="bullet"/>
      <w:lvlText w:val="•"/>
      <w:lvlJc w:val="left"/>
      <w:pPr>
        <w:ind w:left="8301" w:hanging="286"/>
      </w:pPr>
      <w:rPr>
        <w:rFonts w:hint="default"/>
        <w:lang w:val="cs-CZ" w:eastAsia="cs-CZ" w:bidi="cs-CZ"/>
      </w:rPr>
    </w:lvl>
  </w:abstractNum>
  <w:abstractNum w:abstractNumId="2" w15:restartNumberingAfterBreak="0">
    <w:nsid w:val="16F608CD"/>
    <w:multiLevelType w:val="hybridMultilevel"/>
    <w:tmpl w:val="B20019D8"/>
    <w:lvl w:ilvl="0" w:tplc="D5EC6A7E">
      <w:numFmt w:val="bullet"/>
      <w:lvlText w:val=""/>
      <w:lvlJc w:val="left"/>
      <w:pPr>
        <w:ind w:left="1408" w:hanging="286"/>
      </w:pPr>
      <w:rPr>
        <w:rFonts w:ascii="Symbol" w:eastAsia="Symbol" w:hAnsi="Symbol" w:cs="Symbol" w:hint="default"/>
        <w:w w:val="100"/>
        <w:sz w:val="22"/>
        <w:szCs w:val="22"/>
        <w:lang w:val="cs-CZ" w:eastAsia="cs-CZ" w:bidi="cs-CZ"/>
      </w:rPr>
    </w:lvl>
    <w:lvl w:ilvl="1" w:tplc="DC4842EE">
      <w:numFmt w:val="bullet"/>
      <w:lvlText w:val="•"/>
      <w:lvlJc w:val="left"/>
      <w:pPr>
        <w:ind w:left="2262" w:hanging="286"/>
      </w:pPr>
      <w:rPr>
        <w:rFonts w:hint="default"/>
        <w:lang w:val="cs-CZ" w:eastAsia="cs-CZ" w:bidi="cs-CZ"/>
      </w:rPr>
    </w:lvl>
    <w:lvl w:ilvl="2" w:tplc="107CDB12">
      <w:numFmt w:val="bullet"/>
      <w:lvlText w:val="•"/>
      <w:lvlJc w:val="left"/>
      <w:pPr>
        <w:ind w:left="3125" w:hanging="286"/>
      </w:pPr>
      <w:rPr>
        <w:rFonts w:hint="default"/>
        <w:lang w:val="cs-CZ" w:eastAsia="cs-CZ" w:bidi="cs-CZ"/>
      </w:rPr>
    </w:lvl>
    <w:lvl w:ilvl="3" w:tplc="05F6066C">
      <w:numFmt w:val="bullet"/>
      <w:lvlText w:val="•"/>
      <w:lvlJc w:val="left"/>
      <w:pPr>
        <w:ind w:left="3987" w:hanging="286"/>
      </w:pPr>
      <w:rPr>
        <w:rFonts w:hint="default"/>
        <w:lang w:val="cs-CZ" w:eastAsia="cs-CZ" w:bidi="cs-CZ"/>
      </w:rPr>
    </w:lvl>
    <w:lvl w:ilvl="4" w:tplc="C4A203AC">
      <w:numFmt w:val="bullet"/>
      <w:lvlText w:val="•"/>
      <w:lvlJc w:val="left"/>
      <w:pPr>
        <w:ind w:left="4850" w:hanging="286"/>
      </w:pPr>
      <w:rPr>
        <w:rFonts w:hint="default"/>
        <w:lang w:val="cs-CZ" w:eastAsia="cs-CZ" w:bidi="cs-CZ"/>
      </w:rPr>
    </w:lvl>
    <w:lvl w:ilvl="5" w:tplc="21E47C74">
      <w:numFmt w:val="bullet"/>
      <w:lvlText w:val="•"/>
      <w:lvlJc w:val="left"/>
      <w:pPr>
        <w:ind w:left="5713" w:hanging="286"/>
      </w:pPr>
      <w:rPr>
        <w:rFonts w:hint="default"/>
        <w:lang w:val="cs-CZ" w:eastAsia="cs-CZ" w:bidi="cs-CZ"/>
      </w:rPr>
    </w:lvl>
    <w:lvl w:ilvl="6" w:tplc="D478BE2C">
      <w:numFmt w:val="bullet"/>
      <w:lvlText w:val="•"/>
      <w:lvlJc w:val="left"/>
      <w:pPr>
        <w:ind w:left="6575" w:hanging="286"/>
      </w:pPr>
      <w:rPr>
        <w:rFonts w:hint="default"/>
        <w:lang w:val="cs-CZ" w:eastAsia="cs-CZ" w:bidi="cs-CZ"/>
      </w:rPr>
    </w:lvl>
    <w:lvl w:ilvl="7" w:tplc="3B8CBC98">
      <w:numFmt w:val="bullet"/>
      <w:lvlText w:val="•"/>
      <w:lvlJc w:val="left"/>
      <w:pPr>
        <w:ind w:left="7438" w:hanging="286"/>
      </w:pPr>
      <w:rPr>
        <w:rFonts w:hint="default"/>
        <w:lang w:val="cs-CZ" w:eastAsia="cs-CZ" w:bidi="cs-CZ"/>
      </w:rPr>
    </w:lvl>
    <w:lvl w:ilvl="8" w:tplc="81EA62C6">
      <w:numFmt w:val="bullet"/>
      <w:lvlText w:val="•"/>
      <w:lvlJc w:val="left"/>
      <w:pPr>
        <w:ind w:left="8301" w:hanging="286"/>
      </w:pPr>
      <w:rPr>
        <w:rFonts w:hint="default"/>
        <w:lang w:val="cs-CZ" w:eastAsia="cs-CZ" w:bidi="cs-CZ"/>
      </w:rPr>
    </w:lvl>
  </w:abstractNum>
  <w:abstractNum w:abstractNumId="3" w15:restartNumberingAfterBreak="0">
    <w:nsid w:val="1A8F0424"/>
    <w:multiLevelType w:val="hybridMultilevel"/>
    <w:tmpl w:val="2AB27E14"/>
    <w:lvl w:ilvl="0" w:tplc="341A1CF0">
      <w:numFmt w:val="bullet"/>
      <w:lvlText w:val=""/>
      <w:lvlJc w:val="left"/>
      <w:pPr>
        <w:ind w:left="1408" w:hanging="286"/>
      </w:pPr>
      <w:rPr>
        <w:rFonts w:ascii="Symbol" w:eastAsia="Symbol" w:hAnsi="Symbol" w:cs="Symbol" w:hint="default"/>
        <w:w w:val="100"/>
        <w:sz w:val="22"/>
        <w:szCs w:val="22"/>
        <w:lang w:val="cs-CZ" w:eastAsia="cs-CZ" w:bidi="cs-CZ"/>
      </w:rPr>
    </w:lvl>
    <w:lvl w:ilvl="1" w:tplc="8176063A">
      <w:numFmt w:val="bullet"/>
      <w:lvlText w:val="•"/>
      <w:lvlJc w:val="left"/>
      <w:pPr>
        <w:ind w:left="2262" w:hanging="286"/>
      </w:pPr>
      <w:rPr>
        <w:rFonts w:hint="default"/>
        <w:lang w:val="cs-CZ" w:eastAsia="cs-CZ" w:bidi="cs-CZ"/>
      </w:rPr>
    </w:lvl>
    <w:lvl w:ilvl="2" w:tplc="3C40D99C">
      <w:numFmt w:val="bullet"/>
      <w:lvlText w:val="•"/>
      <w:lvlJc w:val="left"/>
      <w:pPr>
        <w:ind w:left="3125" w:hanging="286"/>
      </w:pPr>
      <w:rPr>
        <w:rFonts w:hint="default"/>
        <w:lang w:val="cs-CZ" w:eastAsia="cs-CZ" w:bidi="cs-CZ"/>
      </w:rPr>
    </w:lvl>
    <w:lvl w:ilvl="3" w:tplc="B79ED62C">
      <w:numFmt w:val="bullet"/>
      <w:lvlText w:val="•"/>
      <w:lvlJc w:val="left"/>
      <w:pPr>
        <w:ind w:left="3987" w:hanging="286"/>
      </w:pPr>
      <w:rPr>
        <w:rFonts w:hint="default"/>
        <w:lang w:val="cs-CZ" w:eastAsia="cs-CZ" w:bidi="cs-CZ"/>
      </w:rPr>
    </w:lvl>
    <w:lvl w:ilvl="4" w:tplc="0596AE58">
      <w:numFmt w:val="bullet"/>
      <w:lvlText w:val="•"/>
      <w:lvlJc w:val="left"/>
      <w:pPr>
        <w:ind w:left="4850" w:hanging="286"/>
      </w:pPr>
      <w:rPr>
        <w:rFonts w:hint="default"/>
        <w:lang w:val="cs-CZ" w:eastAsia="cs-CZ" w:bidi="cs-CZ"/>
      </w:rPr>
    </w:lvl>
    <w:lvl w:ilvl="5" w:tplc="ECD08108">
      <w:numFmt w:val="bullet"/>
      <w:lvlText w:val="•"/>
      <w:lvlJc w:val="left"/>
      <w:pPr>
        <w:ind w:left="5713" w:hanging="286"/>
      </w:pPr>
      <w:rPr>
        <w:rFonts w:hint="default"/>
        <w:lang w:val="cs-CZ" w:eastAsia="cs-CZ" w:bidi="cs-CZ"/>
      </w:rPr>
    </w:lvl>
    <w:lvl w:ilvl="6" w:tplc="8D6873E8">
      <w:numFmt w:val="bullet"/>
      <w:lvlText w:val="•"/>
      <w:lvlJc w:val="left"/>
      <w:pPr>
        <w:ind w:left="6575" w:hanging="286"/>
      </w:pPr>
      <w:rPr>
        <w:rFonts w:hint="default"/>
        <w:lang w:val="cs-CZ" w:eastAsia="cs-CZ" w:bidi="cs-CZ"/>
      </w:rPr>
    </w:lvl>
    <w:lvl w:ilvl="7" w:tplc="FA761D56">
      <w:numFmt w:val="bullet"/>
      <w:lvlText w:val="•"/>
      <w:lvlJc w:val="left"/>
      <w:pPr>
        <w:ind w:left="7438" w:hanging="286"/>
      </w:pPr>
      <w:rPr>
        <w:rFonts w:hint="default"/>
        <w:lang w:val="cs-CZ" w:eastAsia="cs-CZ" w:bidi="cs-CZ"/>
      </w:rPr>
    </w:lvl>
    <w:lvl w:ilvl="8" w:tplc="C3F63854">
      <w:numFmt w:val="bullet"/>
      <w:lvlText w:val="•"/>
      <w:lvlJc w:val="left"/>
      <w:pPr>
        <w:ind w:left="8301" w:hanging="286"/>
      </w:pPr>
      <w:rPr>
        <w:rFonts w:hint="default"/>
        <w:lang w:val="cs-CZ" w:eastAsia="cs-CZ" w:bidi="cs-CZ"/>
      </w:rPr>
    </w:lvl>
  </w:abstractNum>
  <w:abstractNum w:abstractNumId="4" w15:restartNumberingAfterBreak="0">
    <w:nsid w:val="252367DA"/>
    <w:multiLevelType w:val="multilevel"/>
    <w:tmpl w:val="BFF0E68E"/>
    <w:lvl w:ilvl="0">
      <w:start w:val="1"/>
      <w:numFmt w:val="decimal"/>
      <w:lvlText w:val="%1."/>
      <w:lvlJc w:val="left"/>
      <w:pPr>
        <w:ind w:left="1180" w:hanging="624"/>
        <w:jc w:val="left"/>
      </w:pPr>
      <w:rPr>
        <w:rFonts w:ascii="Arial" w:eastAsia="Arial" w:hAnsi="Arial" w:cs="Arial" w:hint="default"/>
        <w:b/>
        <w:bCs/>
        <w:w w:val="99"/>
        <w:sz w:val="25"/>
        <w:szCs w:val="25"/>
        <w:lang w:val="cs-CZ" w:eastAsia="cs-CZ" w:bidi="cs-CZ"/>
      </w:rPr>
    </w:lvl>
    <w:lvl w:ilvl="1">
      <w:start w:val="1"/>
      <w:numFmt w:val="decimal"/>
      <w:lvlText w:val="%1.%2."/>
      <w:lvlJc w:val="left"/>
      <w:pPr>
        <w:ind w:left="1636" w:hanging="720"/>
        <w:jc w:val="left"/>
      </w:pPr>
      <w:rPr>
        <w:rFonts w:ascii="Arial" w:eastAsia="Arial" w:hAnsi="Arial" w:cs="Arial" w:hint="default"/>
        <w:w w:val="100"/>
        <w:sz w:val="22"/>
        <w:szCs w:val="22"/>
        <w:lang w:val="cs-CZ" w:eastAsia="cs-CZ" w:bidi="cs-CZ"/>
      </w:rPr>
    </w:lvl>
    <w:lvl w:ilvl="2">
      <w:start w:val="1"/>
      <w:numFmt w:val="lowerLetter"/>
      <w:lvlText w:val="%3)"/>
      <w:lvlJc w:val="left"/>
      <w:pPr>
        <w:ind w:left="1408" w:hanging="286"/>
        <w:jc w:val="left"/>
      </w:pPr>
      <w:rPr>
        <w:rFonts w:ascii="Arial" w:eastAsia="Arial" w:hAnsi="Arial" w:cs="Arial" w:hint="default"/>
        <w:spacing w:val="-1"/>
        <w:w w:val="100"/>
        <w:sz w:val="22"/>
        <w:szCs w:val="22"/>
        <w:lang w:val="cs-CZ" w:eastAsia="cs-CZ" w:bidi="cs-CZ"/>
      </w:rPr>
    </w:lvl>
    <w:lvl w:ilvl="3">
      <w:numFmt w:val="bullet"/>
      <w:lvlText w:val="•"/>
      <w:lvlJc w:val="left"/>
      <w:pPr>
        <w:ind w:left="1800" w:hanging="286"/>
      </w:pPr>
      <w:rPr>
        <w:rFonts w:hint="default"/>
        <w:lang w:val="cs-CZ" w:eastAsia="cs-CZ" w:bidi="cs-CZ"/>
      </w:rPr>
    </w:lvl>
    <w:lvl w:ilvl="4">
      <w:numFmt w:val="bullet"/>
      <w:lvlText w:val="•"/>
      <w:lvlJc w:val="left"/>
      <w:pPr>
        <w:ind w:left="2975" w:hanging="286"/>
      </w:pPr>
      <w:rPr>
        <w:rFonts w:hint="default"/>
        <w:lang w:val="cs-CZ" w:eastAsia="cs-CZ" w:bidi="cs-CZ"/>
      </w:rPr>
    </w:lvl>
    <w:lvl w:ilvl="5">
      <w:numFmt w:val="bullet"/>
      <w:lvlText w:val="•"/>
      <w:lvlJc w:val="left"/>
      <w:pPr>
        <w:ind w:left="4150" w:hanging="286"/>
      </w:pPr>
      <w:rPr>
        <w:rFonts w:hint="default"/>
        <w:lang w:val="cs-CZ" w:eastAsia="cs-CZ" w:bidi="cs-CZ"/>
      </w:rPr>
    </w:lvl>
    <w:lvl w:ilvl="6">
      <w:numFmt w:val="bullet"/>
      <w:lvlText w:val="•"/>
      <w:lvlJc w:val="left"/>
      <w:pPr>
        <w:ind w:left="5325" w:hanging="286"/>
      </w:pPr>
      <w:rPr>
        <w:rFonts w:hint="default"/>
        <w:lang w:val="cs-CZ" w:eastAsia="cs-CZ" w:bidi="cs-CZ"/>
      </w:rPr>
    </w:lvl>
    <w:lvl w:ilvl="7">
      <w:numFmt w:val="bullet"/>
      <w:lvlText w:val="•"/>
      <w:lvlJc w:val="left"/>
      <w:pPr>
        <w:ind w:left="6500" w:hanging="286"/>
      </w:pPr>
      <w:rPr>
        <w:rFonts w:hint="default"/>
        <w:lang w:val="cs-CZ" w:eastAsia="cs-CZ" w:bidi="cs-CZ"/>
      </w:rPr>
    </w:lvl>
    <w:lvl w:ilvl="8">
      <w:numFmt w:val="bullet"/>
      <w:lvlText w:val="•"/>
      <w:lvlJc w:val="left"/>
      <w:pPr>
        <w:ind w:left="7676" w:hanging="286"/>
      </w:pPr>
      <w:rPr>
        <w:rFonts w:hint="default"/>
        <w:lang w:val="cs-CZ" w:eastAsia="cs-CZ" w:bidi="cs-CZ"/>
      </w:rPr>
    </w:lvl>
  </w:abstractNum>
  <w:abstractNum w:abstractNumId="5" w15:restartNumberingAfterBreak="0">
    <w:nsid w:val="2BBF04DF"/>
    <w:multiLevelType w:val="hybridMultilevel"/>
    <w:tmpl w:val="17D6D04C"/>
    <w:lvl w:ilvl="0" w:tplc="8EA4C948">
      <w:numFmt w:val="bullet"/>
      <w:lvlText w:val=""/>
      <w:lvlJc w:val="left"/>
      <w:pPr>
        <w:ind w:left="1408" w:hanging="286"/>
      </w:pPr>
      <w:rPr>
        <w:rFonts w:ascii="Symbol" w:eastAsia="Symbol" w:hAnsi="Symbol" w:cs="Symbol" w:hint="default"/>
        <w:w w:val="100"/>
        <w:sz w:val="22"/>
        <w:szCs w:val="22"/>
        <w:lang w:val="cs-CZ" w:eastAsia="cs-CZ" w:bidi="cs-CZ"/>
      </w:rPr>
    </w:lvl>
    <w:lvl w:ilvl="1" w:tplc="59EE8672">
      <w:numFmt w:val="bullet"/>
      <w:lvlText w:val="•"/>
      <w:lvlJc w:val="left"/>
      <w:pPr>
        <w:ind w:left="2262" w:hanging="286"/>
      </w:pPr>
      <w:rPr>
        <w:rFonts w:hint="default"/>
        <w:lang w:val="cs-CZ" w:eastAsia="cs-CZ" w:bidi="cs-CZ"/>
      </w:rPr>
    </w:lvl>
    <w:lvl w:ilvl="2" w:tplc="560A27AA">
      <w:numFmt w:val="bullet"/>
      <w:lvlText w:val="•"/>
      <w:lvlJc w:val="left"/>
      <w:pPr>
        <w:ind w:left="3125" w:hanging="286"/>
      </w:pPr>
      <w:rPr>
        <w:rFonts w:hint="default"/>
        <w:lang w:val="cs-CZ" w:eastAsia="cs-CZ" w:bidi="cs-CZ"/>
      </w:rPr>
    </w:lvl>
    <w:lvl w:ilvl="3" w:tplc="2634E9FE">
      <w:numFmt w:val="bullet"/>
      <w:lvlText w:val="•"/>
      <w:lvlJc w:val="left"/>
      <w:pPr>
        <w:ind w:left="3987" w:hanging="286"/>
      </w:pPr>
      <w:rPr>
        <w:rFonts w:hint="default"/>
        <w:lang w:val="cs-CZ" w:eastAsia="cs-CZ" w:bidi="cs-CZ"/>
      </w:rPr>
    </w:lvl>
    <w:lvl w:ilvl="4" w:tplc="7220D868">
      <w:numFmt w:val="bullet"/>
      <w:lvlText w:val="•"/>
      <w:lvlJc w:val="left"/>
      <w:pPr>
        <w:ind w:left="4850" w:hanging="286"/>
      </w:pPr>
      <w:rPr>
        <w:rFonts w:hint="default"/>
        <w:lang w:val="cs-CZ" w:eastAsia="cs-CZ" w:bidi="cs-CZ"/>
      </w:rPr>
    </w:lvl>
    <w:lvl w:ilvl="5" w:tplc="A0067374">
      <w:numFmt w:val="bullet"/>
      <w:lvlText w:val="•"/>
      <w:lvlJc w:val="left"/>
      <w:pPr>
        <w:ind w:left="5713" w:hanging="286"/>
      </w:pPr>
      <w:rPr>
        <w:rFonts w:hint="default"/>
        <w:lang w:val="cs-CZ" w:eastAsia="cs-CZ" w:bidi="cs-CZ"/>
      </w:rPr>
    </w:lvl>
    <w:lvl w:ilvl="6" w:tplc="B4489B8E">
      <w:numFmt w:val="bullet"/>
      <w:lvlText w:val="•"/>
      <w:lvlJc w:val="left"/>
      <w:pPr>
        <w:ind w:left="6575" w:hanging="286"/>
      </w:pPr>
      <w:rPr>
        <w:rFonts w:hint="default"/>
        <w:lang w:val="cs-CZ" w:eastAsia="cs-CZ" w:bidi="cs-CZ"/>
      </w:rPr>
    </w:lvl>
    <w:lvl w:ilvl="7" w:tplc="426E01EE">
      <w:numFmt w:val="bullet"/>
      <w:lvlText w:val="•"/>
      <w:lvlJc w:val="left"/>
      <w:pPr>
        <w:ind w:left="7438" w:hanging="286"/>
      </w:pPr>
      <w:rPr>
        <w:rFonts w:hint="default"/>
        <w:lang w:val="cs-CZ" w:eastAsia="cs-CZ" w:bidi="cs-CZ"/>
      </w:rPr>
    </w:lvl>
    <w:lvl w:ilvl="8" w:tplc="6A1E6C64">
      <w:numFmt w:val="bullet"/>
      <w:lvlText w:val="•"/>
      <w:lvlJc w:val="left"/>
      <w:pPr>
        <w:ind w:left="8301" w:hanging="286"/>
      </w:pPr>
      <w:rPr>
        <w:rFonts w:hint="default"/>
        <w:lang w:val="cs-CZ" w:eastAsia="cs-CZ" w:bidi="cs-CZ"/>
      </w:rPr>
    </w:lvl>
  </w:abstractNum>
  <w:abstractNum w:abstractNumId="6" w15:restartNumberingAfterBreak="0">
    <w:nsid w:val="35EC672C"/>
    <w:multiLevelType w:val="hybridMultilevel"/>
    <w:tmpl w:val="B4A84870"/>
    <w:lvl w:ilvl="0" w:tplc="84183152">
      <w:numFmt w:val="bullet"/>
      <w:lvlText w:val=""/>
      <w:lvlJc w:val="left"/>
      <w:pPr>
        <w:ind w:left="1276" w:hanging="360"/>
      </w:pPr>
      <w:rPr>
        <w:rFonts w:ascii="Symbol" w:eastAsia="Symbol" w:hAnsi="Symbol" w:cs="Symbol" w:hint="default"/>
        <w:w w:val="99"/>
        <w:sz w:val="20"/>
        <w:szCs w:val="20"/>
        <w:lang w:val="cs-CZ" w:eastAsia="cs-CZ" w:bidi="cs-CZ"/>
      </w:rPr>
    </w:lvl>
    <w:lvl w:ilvl="1" w:tplc="783C0820">
      <w:numFmt w:val="bullet"/>
      <w:lvlText w:val="•"/>
      <w:lvlJc w:val="left"/>
      <w:pPr>
        <w:ind w:left="2154" w:hanging="360"/>
      </w:pPr>
      <w:rPr>
        <w:rFonts w:hint="default"/>
        <w:lang w:val="cs-CZ" w:eastAsia="cs-CZ" w:bidi="cs-CZ"/>
      </w:rPr>
    </w:lvl>
    <w:lvl w:ilvl="2" w:tplc="F7FE4BB6">
      <w:numFmt w:val="bullet"/>
      <w:lvlText w:val="•"/>
      <w:lvlJc w:val="left"/>
      <w:pPr>
        <w:ind w:left="3029" w:hanging="360"/>
      </w:pPr>
      <w:rPr>
        <w:rFonts w:hint="default"/>
        <w:lang w:val="cs-CZ" w:eastAsia="cs-CZ" w:bidi="cs-CZ"/>
      </w:rPr>
    </w:lvl>
    <w:lvl w:ilvl="3" w:tplc="F686205E">
      <w:numFmt w:val="bullet"/>
      <w:lvlText w:val="•"/>
      <w:lvlJc w:val="left"/>
      <w:pPr>
        <w:ind w:left="3903" w:hanging="360"/>
      </w:pPr>
      <w:rPr>
        <w:rFonts w:hint="default"/>
        <w:lang w:val="cs-CZ" w:eastAsia="cs-CZ" w:bidi="cs-CZ"/>
      </w:rPr>
    </w:lvl>
    <w:lvl w:ilvl="4" w:tplc="30B296EA">
      <w:numFmt w:val="bullet"/>
      <w:lvlText w:val="•"/>
      <w:lvlJc w:val="left"/>
      <w:pPr>
        <w:ind w:left="4778" w:hanging="360"/>
      </w:pPr>
      <w:rPr>
        <w:rFonts w:hint="default"/>
        <w:lang w:val="cs-CZ" w:eastAsia="cs-CZ" w:bidi="cs-CZ"/>
      </w:rPr>
    </w:lvl>
    <w:lvl w:ilvl="5" w:tplc="1C2AF41C">
      <w:numFmt w:val="bullet"/>
      <w:lvlText w:val="•"/>
      <w:lvlJc w:val="left"/>
      <w:pPr>
        <w:ind w:left="5653" w:hanging="360"/>
      </w:pPr>
      <w:rPr>
        <w:rFonts w:hint="default"/>
        <w:lang w:val="cs-CZ" w:eastAsia="cs-CZ" w:bidi="cs-CZ"/>
      </w:rPr>
    </w:lvl>
    <w:lvl w:ilvl="6" w:tplc="7FC2CD7C">
      <w:numFmt w:val="bullet"/>
      <w:lvlText w:val="•"/>
      <w:lvlJc w:val="left"/>
      <w:pPr>
        <w:ind w:left="6527" w:hanging="360"/>
      </w:pPr>
      <w:rPr>
        <w:rFonts w:hint="default"/>
        <w:lang w:val="cs-CZ" w:eastAsia="cs-CZ" w:bidi="cs-CZ"/>
      </w:rPr>
    </w:lvl>
    <w:lvl w:ilvl="7" w:tplc="CA3CDCB8">
      <w:numFmt w:val="bullet"/>
      <w:lvlText w:val="•"/>
      <w:lvlJc w:val="left"/>
      <w:pPr>
        <w:ind w:left="7402" w:hanging="360"/>
      </w:pPr>
      <w:rPr>
        <w:rFonts w:hint="default"/>
        <w:lang w:val="cs-CZ" w:eastAsia="cs-CZ" w:bidi="cs-CZ"/>
      </w:rPr>
    </w:lvl>
    <w:lvl w:ilvl="8" w:tplc="F8FEB93E">
      <w:numFmt w:val="bullet"/>
      <w:lvlText w:val="•"/>
      <w:lvlJc w:val="left"/>
      <w:pPr>
        <w:ind w:left="8277" w:hanging="360"/>
      </w:pPr>
      <w:rPr>
        <w:rFonts w:hint="default"/>
        <w:lang w:val="cs-CZ" w:eastAsia="cs-CZ" w:bidi="cs-CZ"/>
      </w:rPr>
    </w:lvl>
  </w:abstractNum>
  <w:num w:numId="1" w16cid:durableId="1617102761">
    <w:abstractNumId w:val="6"/>
  </w:num>
  <w:num w:numId="2" w16cid:durableId="1602450847">
    <w:abstractNumId w:val="0"/>
  </w:num>
  <w:num w:numId="3" w16cid:durableId="1963150577">
    <w:abstractNumId w:val="2"/>
  </w:num>
  <w:num w:numId="4" w16cid:durableId="1149829304">
    <w:abstractNumId w:val="1"/>
  </w:num>
  <w:num w:numId="5" w16cid:durableId="1541240465">
    <w:abstractNumId w:val="3"/>
  </w:num>
  <w:num w:numId="6" w16cid:durableId="1210919487">
    <w:abstractNumId w:val="5"/>
  </w:num>
  <w:num w:numId="7" w16cid:durableId="465659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9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A7D0F"/>
    <w:rsid w:val="00AA7D0F"/>
    <w:rsid w:val="00BA00DB"/>
    <w:rsid w:val="00BF43F8"/>
    <w:rsid w:val="00F30D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2"/>
    </o:shapelayout>
  </w:shapeDefaults>
  <w:decimalSymbol w:val=","/>
  <w:listSeparator w:val=";"/>
  <w14:docId w14:val="4712C3C5"/>
  <w15:docId w15:val="{25A59C88-CB41-4DF8-A3CE-F9029BE85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ind w:left="1180" w:hanging="625"/>
      <w:jc w:val="both"/>
      <w:outlineLvl w:val="0"/>
    </w:pPr>
    <w:rPr>
      <w:b/>
      <w:bCs/>
      <w:sz w:val="25"/>
      <w:szCs w:val="25"/>
    </w:rPr>
  </w:style>
  <w:style w:type="paragraph" w:styleId="Nadpis2">
    <w:name w:val="heading 2"/>
    <w:basedOn w:val="Normln"/>
    <w:uiPriority w:val="9"/>
    <w:unhideWhenUsed/>
    <w:qFormat/>
    <w:pPr>
      <w:spacing w:before="48"/>
      <w:ind w:left="156"/>
      <w:jc w:val="center"/>
      <w:outlineLvl w:val="1"/>
    </w:pPr>
    <w:rPr>
      <w:b/>
      <w:bCs/>
      <w:sz w:val="24"/>
      <w:szCs w:val="24"/>
    </w:rPr>
  </w:style>
  <w:style w:type="paragraph" w:styleId="Nadpis3">
    <w:name w:val="heading 3"/>
    <w:basedOn w:val="Normln"/>
    <w:uiPriority w:val="9"/>
    <w:unhideWhenUsed/>
    <w:qFormat/>
    <w:pPr>
      <w:spacing w:before="206"/>
      <w:ind w:left="556"/>
      <w:outlineLvl w:val="2"/>
    </w:pPr>
    <w:rPr>
      <w:rFonts w:ascii="Calibri" w:eastAsia="Calibri" w:hAnsi="Calibri" w:cs="Calibri"/>
      <w:sz w:val="24"/>
      <w:szCs w:val="24"/>
    </w:rPr>
  </w:style>
  <w:style w:type="paragraph" w:styleId="Nadpis4">
    <w:name w:val="heading 4"/>
    <w:basedOn w:val="Normln"/>
    <w:uiPriority w:val="9"/>
    <w:unhideWhenUsed/>
    <w:qFormat/>
    <w:pPr>
      <w:ind w:left="556"/>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276"/>
      <w:jc w:val="both"/>
    </w:pPr>
  </w:style>
  <w:style w:type="paragraph" w:styleId="Odstavecseseznamem">
    <w:name w:val="List Paragraph"/>
    <w:basedOn w:val="Normln"/>
    <w:uiPriority w:val="1"/>
    <w:qFormat/>
    <w:pPr>
      <w:ind w:left="1276" w:hanging="72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sopr.cz" TargetMode="External"/><Relationship Id="rId13" Type="http://schemas.openxmlformats.org/officeDocument/2006/relationships/hyperlink" Target="https://www.czso.cz/csu/czso/inflace_spotrebitelske_ceny" TargetMode="External"/><Relationship Id="rId3" Type="http://schemas.openxmlformats.org/officeDocument/2006/relationships/settings" Target="settings.xml"/><Relationship Id="rId7" Type="http://schemas.openxmlformats.org/officeDocument/2006/relationships/hyperlink" Target="mailto:alena.mazurova@sslhana.cz" TargetMode="External"/><Relationship Id="rId12" Type="http://schemas.openxmlformats.org/officeDocument/2006/relationships/hyperlink" Target="https://www.czso.cz/csu/czso/inflace_spotrebitelske_cen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pr.cz/"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nfo@sopr.cz"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4030</Words>
  <Characters>23780</Characters>
  <Application>Microsoft Office Word</Application>
  <DocSecurity>0</DocSecurity>
  <Lines>198</Lines>
  <Paragraphs>55</Paragraphs>
  <ScaleCrop>false</ScaleCrop>
  <Company/>
  <LinksUpToDate>false</LinksUpToDate>
  <CharactersWithSpaces>27755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j.tejnilova</dc:creator>
  <cp:lastModifiedBy>Hajduková Monika | Sociální služby Haná</cp:lastModifiedBy>
  <cp:revision>2</cp:revision>
  <dcterms:created xsi:type="dcterms:W3CDTF">2025-04-22T11:27:00Z</dcterms:created>
  <dcterms:modified xsi:type="dcterms:W3CDTF">2025-04-22T11:30:00Z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2025-04-17T00:00:00Z</vt:filetime>
  </property>
  <property fmtid="{D5CDD505-2E9C-101B-9397-08002B2CF9AE}" pid="3" name="Creator">
    <vt:lpwstr>Microsoft® Word pro Microsoft 365</vt:lpwstr>
  </property>
  <property fmtid="{D5CDD505-2E9C-101B-9397-08002B2CF9AE}" pid="4" name="LastSaved">
    <vt:filetime>2025-04-22T00:00:00Z</vt:filetime>
  </property>
</Properties>
</file>