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</w:rPr>
      </w:pPr>
    </w:p>
    <w:p>
      <w:pPr>
        <w:pStyle w:val="BodyText"/>
        <w:spacing w:before="5"/>
        <w:ind w:left="0"/>
        <w:jc w:val="left"/>
        <w:rPr>
          <w:rFonts w:ascii="Times New Roman"/>
        </w:rPr>
      </w:pPr>
    </w:p>
    <w:p>
      <w:pPr>
        <w:spacing w:line="425" w:lineRule="exact" w:before="9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5230600222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Technické</w:t>
      </w:r>
      <w:r>
        <w:rPr>
          <w:spacing w:val="-9"/>
        </w:rPr>
        <w:t> </w:t>
      </w:r>
      <w:r>
        <w:rPr/>
        <w:t>služby</w:t>
      </w:r>
      <w:r>
        <w:rPr>
          <w:spacing w:val="-8"/>
        </w:rPr>
        <w:t> </w:t>
      </w:r>
      <w:r>
        <w:rPr/>
        <w:t>Zlín,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ind w:left="382" w:right="3347"/>
        <w:jc w:val="left"/>
      </w:pPr>
      <w:r>
        <w:rPr/>
        <w:t>obchodní</w:t>
      </w:r>
      <w:r>
        <w:rPr>
          <w:spacing w:val="-9"/>
        </w:rPr>
        <w:t> </w:t>
      </w:r>
      <w:r>
        <w:rPr/>
        <w:t>společnost</w:t>
      </w:r>
      <w:r>
        <w:rPr>
          <w:spacing w:val="-9"/>
        </w:rPr>
        <w:t> </w:t>
      </w:r>
      <w:r>
        <w:rPr/>
        <w:t>zapsaná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obchodním</w:t>
      </w:r>
      <w:r>
        <w:rPr>
          <w:spacing w:val="-7"/>
        </w:rPr>
        <w:t> </w:t>
      </w:r>
      <w:r>
        <w:rPr/>
        <w:t>rejstříku</w:t>
      </w:r>
      <w:r>
        <w:rPr>
          <w:spacing w:val="-8"/>
        </w:rPr>
        <w:t> </w:t>
      </w:r>
      <w:r>
        <w:rPr/>
        <w:t>vedeném Krajským soudem v Brně, oddíl C, vložka 15600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8"/>
        </w:rPr>
        <w:t> </w:t>
      </w:r>
      <w:r>
        <w:rPr/>
        <w:t>sídlem</w:t>
      </w:r>
      <w:r>
        <w:rPr>
          <w:spacing w:val="-4"/>
        </w:rPr>
        <w:t> </w:t>
      </w:r>
      <w:r>
        <w:rPr>
          <w:spacing w:val="-2"/>
        </w:rPr>
        <w:t>adresa:</w:t>
      </w:r>
      <w:r>
        <w:rPr/>
        <w:tab/>
        <w:t>Záhumení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321,</w:t>
      </w:r>
      <w:r>
        <w:rPr>
          <w:spacing w:val="-4"/>
        </w:rPr>
        <w:t> </w:t>
      </w:r>
      <w:r>
        <w:rPr/>
        <w:t>Louky,</w:t>
      </w:r>
      <w:r>
        <w:rPr>
          <w:spacing w:val="-5"/>
        </w:rPr>
        <w:t> </w:t>
      </w:r>
      <w:r>
        <w:rPr/>
        <w:t>763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>
          <w:spacing w:val="-4"/>
        </w:rPr>
        <w:t>Zlín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60711086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Tomášem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8033040267/0100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8"/>
      </w:pPr>
      <w:r>
        <w:rPr/>
        <w:t>„Smlouva“) se uzavírá na základě Rozhodnutí ministra životního prostředí č. 5230600222 o poskytnutí finančních prostředků ze Státního fondu životního prostředí ČR ze dne 23. 10.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69" w:footer="1422" w:top="1120" w:bottom="1620" w:left="1320" w:right="1020"/>
          <w:pgNumType w:start="1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00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86"/>
        <w:jc w:val="both"/>
      </w:pPr>
      <w:r>
        <w:rPr/>
        <w:t>„Kompostárna</w:t>
      </w:r>
      <w:r>
        <w:rPr>
          <w:spacing w:val="-6"/>
        </w:rPr>
        <w:t> </w:t>
      </w:r>
      <w:r>
        <w:rPr/>
        <w:t>Zlín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Suchý</w:t>
      </w:r>
      <w:r>
        <w:rPr>
          <w:spacing w:val="-5"/>
        </w:rPr>
        <w:t> </w:t>
      </w:r>
      <w:r>
        <w:rPr>
          <w:spacing w:val="-4"/>
        </w:rPr>
        <w:t>důl“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souladu</w:t>
      </w:r>
      <w:r>
        <w:rPr>
          <w:spacing w:val="14"/>
          <w:sz w:val="20"/>
        </w:rPr>
        <w:t> </w:t>
      </w:r>
      <w:r>
        <w:rPr>
          <w:sz w:val="20"/>
        </w:rPr>
        <w:t>s</w:t>
      </w:r>
      <w:r>
        <w:rPr>
          <w:spacing w:val="14"/>
          <w:sz w:val="20"/>
        </w:rPr>
        <w:t> </w:t>
      </w:r>
      <w:r>
        <w:rPr>
          <w:sz w:val="20"/>
        </w:rPr>
        <w:t>"Nařízením</w:t>
      </w:r>
      <w:r>
        <w:rPr>
          <w:spacing w:val="15"/>
          <w:sz w:val="20"/>
        </w:rPr>
        <w:t> </w:t>
      </w:r>
      <w:r>
        <w:rPr>
          <w:sz w:val="20"/>
        </w:rPr>
        <w:t>Komise</w:t>
      </w:r>
      <w:r>
        <w:rPr>
          <w:spacing w:val="13"/>
          <w:sz w:val="20"/>
        </w:rPr>
        <w:t> </w:t>
      </w:r>
      <w:r>
        <w:rPr>
          <w:sz w:val="20"/>
        </w:rPr>
        <w:t>(EU)</w:t>
      </w:r>
      <w:r>
        <w:rPr>
          <w:spacing w:val="15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2023/2831</w:t>
      </w:r>
      <w:r>
        <w:rPr>
          <w:spacing w:val="16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13.</w:t>
      </w:r>
      <w:r>
        <w:rPr>
          <w:spacing w:val="-2"/>
          <w:sz w:val="20"/>
        </w:rPr>
        <w:t> </w:t>
      </w:r>
      <w:r>
        <w:rPr>
          <w:sz w:val="20"/>
        </w:rPr>
        <w:t>prosince</w:t>
      </w:r>
      <w:r>
        <w:rPr>
          <w:spacing w:val="13"/>
          <w:sz w:val="20"/>
        </w:rPr>
        <w:t> </w:t>
      </w:r>
      <w:r>
        <w:rPr>
          <w:sz w:val="20"/>
        </w:rPr>
        <w:t>2023 o použití článků 107 a 108 Smlouvy o fungování Evropské unie na podporu de minimis", zveřejněným v Úředním věstníku EU dne 15. 12. 2023.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390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pět</w:t>
      </w:r>
      <w:r>
        <w:rPr>
          <w:spacing w:val="-6"/>
        </w:rPr>
        <w:t> </w:t>
      </w:r>
      <w:r>
        <w:rPr/>
        <w:t>milionů</w:t>
      </w:r>
      <w:r>
        <w:rPr>
          <w:spacing w:val="-6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6"/>
        </w:rPr>
        <w:t> </w:t>
      </w:r>
      <w:r>
        <w:rPr/>
        <w:t>devadesát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7 700 000,00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70"/>
          <w:sz w:val="20"/>
        </w:rPr>
        <w:t> </w:t>
      </w:r>
      <w:r>
        <w:rPr>
          <w:sz w:val="20"/>
        </w:rPr>
        <w:t>výdajů</w:t>
      </w:r>
      <w:r>
        <w:rPr>
          <w:spacing w:val="70"/>
          <w:sz w:val="20"/>
        </w:rPr>
        <w:t> </w:t>
      </w:r>
      <w:r>
        <w:rPr>
          <w:sz w:val="20"/>
        </w:rPr>
        <w:t>v přímé</w:t>
      </w:r>
      <w:r>
        <w:rPr>
          <w:spacing w:val="69"/>
          <w:sz w:val="20"/>
        </w:rPr>
        <w:t> </w:t>
      </w:r>
      <w:r>
        <w:rPr>
          <w:sz w:val="20"/>
        </w:rPr>
        <w:t>souvislosti</w:t>
      </w:r>
      <w:r>
        <w:rPr>
          <w:spacing w:val="70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70"/>
          <w:sz w:val="20"/>
        </w:rPr>
        <w:t> </w:t>
      </w:r>
      <w:r>
        <w:rPr>
          <w:sz w:val="20"/>
        </w:rPr>
        <w:t>projektu.</w:t>
      </w:r>
      <w:r>
        <w:rPr>
          <w:spacing w:val="72"/>
          <w:sz w:val="20"/>
        </w:rPr>
        <w:t> </w:t>
      </w:r>
      <w:r>
        <w:rPr>
          <w:sz w:val="20"/>
        </w:rPr>
        <w:t>Způsobilé</w:t>
      </w:r>
      <w:r>
        <w:rPr>
          <w:spacing w:val="69"/>
          <w:sz w:val="20"/>
        </w:rPr>
        <w:t> </w:t>
      </w:r>
      <w:r>
        <w:rPr>
          <w:sz w:val="20"/>
        </w:rPr>
        <w:t>výdaje</w:t>
      </w:r>
      <w:r>
        <w:rPr>
          <w:spacing w:val="69"/>
          <w:sz w:val="20"/>
        </w:rPr>
        <w:t> </w:t>
      </w:r>
      <w:r>
        <w:rPr>
          <w:sz w:val="20"/>
        </w:rPr>
        <w:t>musí</w:t>
      </w:r>
      <w:r>
        <w:rPr>
          <w:spacing w:val="70"/>
          <w:sz w:val="20"/>
        </w:rPr>
        <w:t> </w:t>
      </w:r>
      <w:r>
        <w:rPr>
          <w:sz w:val="20"/>
        </w:rPr>
        <w:t>být</w:t>
      </w:r>
      <w:r>
        <w:rPr>
          <w:spacing w:val="70"/>
          <w:sz w:val="20"/>
        </w:rPr>
        <w:t> </w:t>
      </w:r>
      <w:r>
        <w:rPr>
          <w:sz w:val="20"/>
        </w:rPr>
        <w:t>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422" w:top="1120" w:bottom="1660" w:left="1320" w:right="1020"/>
        </w:sectPr>
      </w:pP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7"/>
          <w:footerReference w:type="default" r:id="rId8"/>
          <w:pgSz w:w="12240" w:h="15840"/>
          <w:pgMar w:header="569" w:footer="1415" w:top="1960" w:bottom="1600" w:left="1320" w:right="1020"/>
          <w:pgNumType w:start="3"/>
        </w:sectPr>
      </w:pPr>
    </w:p>
    <w:p>
      <w:pPr>
        <w:pStyle w:val="Heading2"/>
        <w:ind w:left="1324"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6" w:hanging="428"/>
        <w:jc w:val="both"/>
        <w:rPr>
          <w:sz w:val="20"/>
        </w:rPr>
      </w:pPr>
      <w:r>
        <w:rPr>
          <w:sz w:val="20"/>
        </w:rPr>
        <w:t>v rámci realizace projektu pořídí vybavení pro intenzifikaci stávající kompostárny ve městě Zlín a tím následně vytvoří roční kapacitu pro zpracování odpadu ve výši 430,00 t a doloží Fondu k datu závěrečného</w:t>
      </w:r>
      <w:r>
        <w:rPr>
          <w:spacing w:val="36"/>
          <w:sz w:val="20"/>
        </w:rPr>
        <w:t> </w:t>
      </w:r>
      <w:r>
        <w:rPr>
          <w:sz w:val="20"/>
        </w:rPr>
        <w:t>vyhodnocení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3"/>
          <w:sz w:val="20"/>
        </w:rPr>
        <w:t> </w:t>
      </w:r>
      <w:r>
        <w:rPr>
          <w:sz w:val="20"/>
        </w:rPr>
        <w:t>(dále</w:t>
      </w:r>
      <w:r>
        <w:rPr>
          <w:spacing w:val="36"/>
          <w:sz w:val="20"/>
        </w:rPr>
        <w:t> </w:t>
      </w:r>
      <w:r>
        <w:rPr>
          <w:sz w:val="20"/>
        </w:rPr>
        <w:t>jen</w:t>
      </w:r>
      <w:r>
        <w:rPr>
          <w:spacing w:val="37"/>
          <w:sz w:val="20"/>
        </w:rPr>
        <w:t> </w:t>
      </w:r>
      <w:r>
        <w:rPr>
          <w:sz w:val="20"/>
        </w:rPr>
        <w:t>„ZVA“)</w:t>
      </w:r>
      <w:r>
        <w:rPr>
          <w:spacing w:val="34"/>
          <w:sz w:val="20"/>
        </w:rPr>
        <w:t> </w:t>
      </w:r>
      <w:r>
        <w:rPr>
          <w:sz w:val="20"/>
        </w:rPr>
        <w:t>výstupy</w:t>
      </w:r>
      <w:r>
        <w:rPr>
          <w:spacing w:val="34"/>
          <w:sz w:val="20"/>
        </w:rPr>
        <w:t> </w:t>
      </w:r>
      <w:r>
        <w:rPr>
          <w:sz w:val="20"/>
        </w:rPr>
        <w:t>projektu,</w:t>
      </w:r>
      <w:r>
        <w:rPr>
          <w:spacing w:val="36"/>
          <w:sz w:val="20"/>
        </w:rPr>
        <w:t> </w:t>
      </w:r>
      <w:r>
        <w:rPr>
          <w:sz w:val="20"/>
        </w:rPr>
        <w:t>tj.</w:t>
      </w:r>
      <w:r>
        <w:rPr>
          <w:spacing w:val="36"/>
          <w:sz w:val="20"/>
        </w:rPr>
        <w:t> </w:t>
      </w:r>
      <w:r>
        <w:rPr>
          <w:sz w:val="20"/>
        </w:rPr>
        <w:t>kolaudační</w:t>
      </w:r>
      <w:r>
        <w:rPr>
          <w:spacing w:val="34"/>
          <w:sz w:val="20"/>
        </w:rPr>
        <w:t> </w:t>
      </w:r>
      <w:r>
        <w:rPr>
          <w:sz w:val="20"/>
        </w:rPr>
        <w:t>souhlas,</w:t>
      </w:r>
      <w:r>
        <w:rPr>
          <w:spacing w:val="34"/>
          <w:sz w:val="20"/>
        </w:rPr>
        <w:t> </w:t>
      </w:r>
      <w:r>
        <w:rPr>
          <w:sz w:val="20"/>
        </w:rPr>
        <w:t>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12"/>
          <w:sz w:val="20"/>
        </w:rPr>
        <w:t> </w:t>
      </w:r>
      <w:r>
        <w:rPr>
          <w:sz w:val="20"/>
        </w:rPr>
        <w:t>realizace</w:t>
      </w:r>
      <w:r>
        <w:rPr>
          <w:spacing w:val="12"/>
          <w:sz w:val="20"/>
        </w:rPr>
        <w:t> </w:t>
      </w:r>
      <w:r>
        <w:rPr>
          <w:sz w:val="20"/>
        </w:rPr>
        <w:t>podporované</w:t>
      </w:r>
      <w:r>
        <w:rPr>
          <w:spacing w:val="12"/>
          <w:sz w:val="20"/>
        </w:rPr>
        <w:t> </w:t>
      </w:r>
      <w:r>
        <w:rPr>
          <w:sz w:val="20"/>
        </w:rPr>
        <w:t>aktivity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4"/>
          <w:sz w:val="20"/>
        </w:rPr>
        <w:t> </w:t>
      </w:r>
      <w:r>
        <w:rPr>
          <w:sz w:val="20"/>
        </w:rPr>
        <w:t>B</w:t>
      </w:r>
      <w:r>
        <w:rPr>
          <w:spacing w:val="14"/>
          <w:sz w:val="20"/>
        </w:rPr>
        <w:t> </w:t>
      </w:r>
      <w:r>
        <w:rPr>
          <w:sz w:val="20"/>
        </w:rPr>
        <w:t>Výzvy</w:t>
      </w:r>
      <w:r>
        <w:rPr>
          <w:spacing w:val="14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4"/>
          <w:sz w:val="20"/>
        </w:rPr>
        <w:t> </w:t>
      </w:r>
      <w:r>
        <w:rPr>
          <w:sz w:val="20"/>
        </w:rPr>
        <w:t>udržitelnosti,</w:t>
      </w:r>
      <w:r>
        <w:rPr>
          <w:spacing w:val="13"/>
          <w:sz w:val="20"/>
        </w:rPr>
        <w:t> </w:t>
      </w:r>
      <w:r>
        <w:rPr>
          <w:sz w:val="20"/>
        </w:rPr>
        <w:t>tedy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5"/>
          <w:sz w:val="20"/>
        </w:rPr>
        <w:t> </w:t>
      </w:r>
      <w:r>
        <w:rPr>
          <w:sz w:val="20"/>
        </w:rPr>
        <w:t>dobu 5</w:t>
      </w:r>
      <w:r>
        <w:rPr>
          <w:spacing w:val="-14"/>
          <w:sz w:val="20"/>
        </w:rPr>
        <w:t> </w:t>
      </w:r>
      <w:r>
        <w:rPr>
          <w:sz w:val="20"/>
        </w:rPr>
        <w:t>let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projektu,</w:t>
      </w:r>
      <w:r>
        <w:rPr>
          <w:spacing w:val="-14"/>
          <w:sz w:val="20"/>
        </w:rPr>
        <w:t> </w:t>
      </w:r>
      <w:r>
        <w:rPr>
          <w:sz w:val="20"/>
        </w:rPr>
        <w:t>aplikovat</w:t>
      </w:r>
      <w:r>
        <w:rPr>
          <w:spacing w:val="-13"/>
          <w:sz w:val="20"/>
        </w:rPr>
        <w:t> </w:t>
      </w:r>
      <w:r>
        <w:rPr>
          <w:sz w:val="20"/>
        </w:rPr>
        <w:t>kompost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4"/>
          <w:sz w:val="20"/>
        </w:rPr>
        <w:t> </w:t>
      </w:r>
      <w:r>
        <w:rPr>
          <w:sz w:val="20"/>
        </w:rPr>
        <w:t>digestát</w:t>
      </w:r>
      <w:r>
        <w:rPr>
          <w:spacing w:val="-13"/>
          <w:sz w:val="20"/>
        </w:rPr>
        <w:t> </w:t>
      </w:r>
      <w:r>
        <w:rPr>
          <w:sz w:val="20"/>
        </w:rPr>
        <w:t>odpadového</w:t>
      </w:r>
      <w:r>
        <w:rPr>
          <w:spacing w:val="-14"/>
          <w:sz w:val="20"/>
        </w:rPr>
        <w:t> </w:t>
      </w:r>
      <w:r>
        <w:rPr>
          <w:sz w:val="20"/>
        </w:rPr>
        <w:t>původu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 se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6"/>
          <w:sz w:val="20"/>
        </w:rPr>
        <w:t> </w:t>
      </w:r>
      <w:r>
        <w:rPr>
          <w:sz w:val="20"/>
        </w:rPr>
        <w:t>č.</w:t>
      </w:r>
      <w:r>
        <w:rPr>
          <w:spacing w:val="25"/>
          <w:sz w:val="20"/>
        </w:rPr>
        <w:t> </w:t>
      </w:r>
      <w:r>
        <w:rPr>
          <w:sz w:val="20"/>
        </w:rPr>
        <w:t>156/1998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hnojivech,</w:t>
      </w:r>
      <w:r>
        <w:rPr>
          <w:spacing w:val="25"/>
          <w:sz w:val="20"/>
        </w:rPr>
        <w:t> </w:t>
      </w:r>
      <w:r>
        <w:rPr>
          <w:sz w:val="20"/>
        </w:rPr>
        <w:t>pomocných</w:t>
      </w:r>
      <w:r>
        <w:rPr>
          <w:spacing w:val="25"/>
          <w:sz w:val="20"/>
        </w:rPr>
        <w:t> </w:t>
      </w:r>
      <w:r>
        <w:rPr>
          <w:sz w:val="20"/>
        </w:rPr>
        <w:t>půdních</w:t>
      </w:r>
      <w:r>
        <w:rPr>
          <w:spacing w:val="25"/>
          <w:sz w:val="20"/>
        </w:rPr>
        <w:t> </w:t>
      </w:r>
      <w:r>
        <w:rPr>
          <w:sz w:val="20"/>
        </w:rPr>
        <w:t>látkách,</w:t>
      </w:r>
      <w:r>
        <w:rPr>
          <w:spacing w:val="25"/>
          <w:sz w:val="20"/>
        </w:rPr>
        <w:t> </w:t>
      </w:r>
      <w:r>
        <w:rPr>
          <w:sz w:val="20"/>
        </w:rPr>
        <w:t>rostlinných</w:t>
      </w:r>
      <w:r>
        <w:rPr>
          <w:spacing w:val="25"/>
          <w:sz w:val="20"/>
        </w:rPr>
        <w:t> </w:t>
      </w:r>
      <w:r>
        <w:rPr>
          <w:sz w:val="20"/>
        </w:rPr>
        <w:t>biostimulantech a substrátech</w:t>
      </w:r>
      <w:r>
        <w:rPr>
          <w:spacing w:val="12"/>
          <w:sz w:val="20"/>
        </w:rPr>
        <w:t> </w:t>
      </w:r>
      <w:r>
        <w:rPr>
          <w:sz w:val="20"/>
        </w:rPr>
        <w:t>a o</w:t>
      </w:r>
      <w:r>
        <w:rPr>
          <w:spacing w:val="12"/>
          <w:sz w:val="20"/>
        </w:rPr>
        <w:t> </w:t>
      </w:r>
      <w:r>
        <w:rPr>
          <w:sz w:val="20"/>
        </w:rPr>
        <w:t>agrochemickém</w:t>
      </w:r>
      <w:r>
        <w:rPr>
          <w:spacing w:val="12"/>
          <w:sz w:val="20"/>
        </w:rPr>
        <w:t> </w:t>
      </w:r>
      <w:r>
        <w:rPr>
          <w:sz w:val="20"/>
        </w:rPr>
        <w:t>zkoušení zemědělských</w:t>
      </w:r>
      <w:r>
        <w:rPr>
          <w:spacing w:val="12"/>
          <w:sz w:val="20"/>
        </w:rPr>
        <w:t> </w:t>
      </w:r>
      <w:r>
        <w:rPr>
          <w:sz w:val="20"/>
        </w:rPr>
        <w:t>půd</w:t>
      </w:r>
      <w:r>
        <w:rPr>
          <w:spacing w:val="12"/>
          <w:sz w:val="20"/>
        </w:rPr>
        <w:t> </w:t>
      </w:r>
      <w:r>
        <w:rPr>
          <w:sz w:val="20"/>
        </w:rPr>
        <w:t>(zákon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hnojivech), v platném</w:t>
      </w:r>
      <w:r>
        <w:rPr>
          <w:spacing w:val="12"/>
          <w:sz w:val="20"/>
        </w:rPr>
        <w:t> </w:t>
      </w:r>
      <w:r>
        <w:rPr>
          <w:sz w:val="20"/>
        </w:rPr>
        <w:t>znění, a související legislativou na zemědělský půdní fond</w:t>
      </w:r>
      <w:r>
        <w:rPr>
          <w:spacing w:val="12"/>
          <w:sz w:val="20"/>
        </w:rPr>
        <w:t> </w:t>
      </w:r>
      <w:r>
        <w:rPr>
          <w:sz w:val="20"/>
        </w:rPr>
        <w:t>(podle § 3 písm. a) nařízení vlády č. 307/2014 Sb., 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podrobností</w:t>
      </w:r>
      <w:r>
        <w:rPr>
          <w:spacing w:val="-11"/>
          <w:sz w:val="20"/>
        </w:rPr>
        <w:t> </w:t>
      </w:r>
      <w:r>
        <w:rPr>
          <w:sz w:val="20"/>
        </w:rPr>
        <w:t>evidence</w:t>
      </w:r>
      <w:r>
        <w:rPr>
          <w:spacing w:val="-11"/>
          <w:sz w:val="20"/>
        </w:rPr>
        <w:t> </w:t>
      </w:r>
      <w:r>
        <w:rPr>
          <w:sz w:val="20"/>
        </w:rPr>
        <w:t>využití</w:t>
      </w:r>
      <w:r>
        <w:rPr>
          <w:spacing w:val="-11"/>
          <w:sz w:val="20"/>
        </w:rPr>
        <w:t> </w:t>
      </w:r>
      <w:r>
        <w:rPr>
          <w:sz w:val="20"/>
        </w:rPr>
        <w:t>půdy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uživatelských</w:t>
      </w:r>
      <w:r>
        <w:rPr>
          <w:spacing w:val="-10"/>
          <w:sz w:val="20"/>
        </w:rPr>
        <w:t> </w:t>
      </w:r>
      <w:r>
        <w:rPr>
          <w:sz w:val="20"/>
        </w:rPr>
        <w:t>vztahů,</w:t>
      </w:r>
      <w:r>
        <w:rPr>
          <w:spacing w:val="-10"/>
          <w:sz w:val="20"/>
        </w:rPr>
        <w:t> </w:t>
      </w:r>
      <w:r>
        <w:rPr>
          <w:sz w:val="20"/>
        </w:rPr>
        <w:t>v platném</w:t>
      </w:r>
      <w:r>
        <w:rPr>
          <w:spacing w:val="-9"/>
          <w:sz w:val="20"/>
        </w:rPr>
        <w:t> </w:t>
      </w:r>
      <w:r>
        <w:rPr>
          <w:sz w:val="20"/>
        </w:rPr>
        <w:t>znění),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6"/>
          <w:sz w:val="20"/>
        </w:rPr>
        <w:t> </w:t>
      </w:r>
      <w:r>
        <w:rPr>
          <w:sz w:val="20"/>
        </w:rPr>
        <w:t>projektu,</w:t>
      </w:r>
      <w:r>
        <w:rPr>
          <w:spacing w:val="27"/>
          <w:sz w:val="20"/>
        </w:rPr>
        <w:t> </w:t>
      </w:r>
      <w:r>
        <w:rPr>
          <w:sz w:val="20"/>
        </w:rPr>
        <w:t>zpracovávat</w:t>
      </w:r>
      <w:r>
        <w:rPr>
          <w:spacing w:val="26"/>
          <w:sz w:val="20"/>
        </w:rPr>
        <w:t> </w:t>
      </w:r>
      <w:r>
        <w:rPr>
          <w:sz w:val="20"/>
        </w:rPr>
        <w:t>biologicky</w:t>
      </w:r>
      <w:r>
        <w:rPr>
          <w:spacing w:val="27"/>
          <w:sz w:val="20"/>
        </w:rPr>
        <w:t> </w:t>
      </w:r>
      <w:r>
        <w:rPr>
          <w:sz w:val="20"/>
        </w:rPr>
        <w:t>rozložitelný</w:t>
      </w:r>
      <w:r>
        <w:rPr>
          <w:spacing w:val="26"/>
          <w:sz w:val="20"/>
        </w:rPr>
        <w:t> </w:t>
      </w:r>
      <w:r>
        <w:rPr>
          <w:sz w:val="20"/>
        </w:rPr>
        <w:t>komunální</w:t>
      </w:r>
      <w:r>
        <w:rPr>
          <w:spacing w:val="27"/>
          <w:sz w:val="20"/>
        </w:rPr>
        <w:t> </w:t>
      </w:r>
      <w:r>
        <w:rPr>
          <w:sz w:val="20"/>
        </w:rPr>
        <w:t>odpad</w:t>
      </w:r>
      <w:r>
        <w:rPr>
          <w:spacing w:val="26"/>
          <w:sz w:val="20"/>
        </w:rPr>
        <w:t> </w:t>
      </w:r>
      <w:r>
        <w:rPr>
          <w:sz w:val="20"/>
        </w:rPr>
        <w:t>(rostlinné</w:t>
      </w:r>
      <w:r>
        <w:rPr>
          <w:spacing w:val="26"/>
          <w:sz w:val="20"/>
        </w:rPr>
        <w:t> </w:t>
      </w:r>
      <w:r>
        <w:rPr>
          <w:sz w:val="20"/>
        </w:rPr>
        <w:t>zbytky z údržby zeleně a zahrad v</w:t>
      </w:r>
      <w:r>
        <w:rPr>
          <w:spacing w:val="-1"/>
          <w:sz w:val="20"/>
        </w:rPr>
        <w:t> </w:t>
      </w:r>
      <w:r>
        <w:rPr>
          <w:sz w:val="20"/>
        </w:rPr>
        <w:t>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9"/>
          <w:footerReference w:type="default" r:id="rId10"/>
          <w:pgSz w:w="12240" w:h="15840"/>
          <w:pgMar w:header="569" w:footer="1460" w:top="196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00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</w:t>
      </w:r>
      <w:r>
        <w:rPr>
          <w:spacing w:val="69"/>
          <w:sz w:val="20"/>
        </w:rPr>
        <w:t> </w:t>
      </w:r>
      <w:r>
        <w:rPr>
          <w:sz w:val="20"/>
        </w:rPr>
        <w:t>(s</w:t>
      </w:r>
      <w:r>
        <w:rPr>
          <w:spacing w:val="70"/>
          <w:sz w:val="20"/>
        </w:rPr>
        <w:t> </w:t>
      </w:r>
      <w:r>
        <w:rPr>
          <w:sz w:val="20"/>
        </w:rPr>
        <w:t>výjimkou</w:t>
      </w:r>
      <w:r>
        <w:rPr>
          <w:spacing w:val="70"/>
          <w:sz w:val="20"/>
        </w:rPr>
        <w:t> </w:t>
      </w:r>
      <w:r>
        <w:rPr>
          <w:sz w:val="20"/>
        </w:rPr>
        <w:t>v</w:t>
      </w:r>
      <w:r>
        <w:rPr>
          <w:spacing w:val="68"/>
          <w:sz w:val="20"/>
        </w:rPr>
        <w:t> </w:t>
      </w:r>
      <w:r>
        <w:rPr>
          <w:sz w:val="20"/>
        </w:rPr>
        <w:t>přírodě</w:t>
      </w:r>
      <w:r>
        <w:rPr>
          <w:spacing w:val="70"/>
          <w:sz w:val="20"/>
        </w:rPr>
        <w:t> </w:t>
      </w:r>
      <w:r>
        <w:rPr>
          <w:sz w:val="20"/>
        </w:rPr>
        <w:t>se</w:t>
      </w:r>
      <w:r>
        <w:rPr>
          <w:spacing w:val="68"/>
          <w:sz w:val="20"/>
        </w:rPr>
        <w:t> </w:t>
      </w:r>
      <w:r>
        <w:rPr>
          <w:sz w:val="20"/>
        </w:rPr>
        <w:t>vyskytujících</w:t>
      </w:r>
      <w:r>
        <w:rPr>
          <w:spacing w:val="70"/>
          <w:sz w:val="20"/>
        </w:rPr>
        <w:t> </w:t>
      </w:r>
      <w:r>
        <w:rPr>
          <w:sz w:val="20"/>
        </w:rPr>
        <w:t>materiálů</w:t>
      </w:r>
      <w:r>
        <w:rPr>
          <w:spacing w:val="70"/>
          <w:sz w:val="20"/>
        </w:rPr>
        <w:t> </w:t>
      </w:r>
      <w:r>
        <w:rPr>
          <w:sz w:val="20"/>
        </w:rPr>
        <w:t>uvedených</w:t>
      </w:r>
      <w:r>
        <w:rPr>
          <w:spacing w:val="68"/>
          <w:sz w:val="20"/>
        </w:rPr>
        <w:t> </w:t>
      </w:r>
      <w:r>
        <w:rPr>
          <w:sz w:val="20"/>
        </w:rPr>
        <w:t>v</w:t>
      </w:r>
      <w:r>
        <w:rPr>
          <w:spacing w:val="73"/>
          <w:sz w:val="20"/>
        </w:rPr>
        <w:t> </w:t>
      </w:r>
      <w:r>
        <w:rPr>
          <w:sz w:val="20"/>
        </w:rPr>
        <w:t>kategorii</w:t>
      </w:r>
      <w:r>
        <w:rPr>
          <w:spacing w:val="68"/>
          <w:sz w:val="20"/>
        </w:rPr>
        <w:t> </w:t>
      </w:r>
      <w:r>
        <w:rPr>
          <w:sz w:val="20"/>
        </w:rPr>
        <w:t>17</w:t>
      </w:r>
      <w:r>
        <w:rPr>
          <w:spacing w:val="68"/>
          <w:sz w:val="20"/>
        </w:rPr>
        <w:t> </w:t>
      </w:r>
      <w:r>
        <w:rPr>
          <w:sz w:val="20"/>
        </w:rPr>
        <w:t>05</w:t>
      </w:r>
      <w:r>
        <w:rPr>
          <w:spacing w:val="71"/>
          <w:sz w:val="20"/>
        </w:rPr>
        <w:t> </w:t>
      </w:r>
      <w:r>
        <w:rPr>
          <w:sz w:val="20"/>
        </w:rPr>
        <w:t>04 v</w:t>
      </w:r>
      <w:r>
        <w:rPr>
          <w:spacing w:val="73"/>
          <w:sz w:val="20"/>
        </w:rPr>
        <w:t> </w:t>
      </w:r>
      <w:r>
        <w:rPr>
          <w:sz w:val="20"/>
        </w:rPr>
        <w:t>Evropském</w:t>
      </w:r>
      <w:r>
        <w:rPr>
          <w:spacing w:val="75"/>
          <w:sz w:val="20"/>
        </w:rPr>
        <w:t> </w:t>
      </w:r>
      <w:r>
        <w:rPr>
          <w:sz w:val="20"/>
        </w:rPr>
        <w:t>seznamu</w:t>
      </w:r>
      <w:r>
        <w:rPr>
          <w:spacing w:val="72"/>
          <w:sz w:val="20"/>
        </w:rPr>
        <w:t> </w:t>
      </w:r>
      <w:r>
        <w:rPr>
          <w:sz w:val="20"/>
        </w:rPr>
        <w:t>odpadů</w:t>
      </w:r>
      <w:r>
        <w:rPr>
          <w:spacing w:val="71"/>
          <w:sz w:val="20"/>
        </w:rPr>
        <w:t> </w:t>
      </w:r>
      <w:r>
        <w:rPr>
          <w:sz w:val="20"/>
        </w:rPr>
        <w:t>stanoveném</w:t>
      </w:r>
      <w:r>
        <w:rPr>
          <w:spacing w:val="73"/>
          <w:sz w:val="20"/>
        </w:rPr>
        <w:t> </w:t>
      </w:r>
      <w:r>
        <w:rPr>
          <w:sz w:val="20"/>
        </w:rPr>
        <w:t>rozhodnutím</w:t>
      </w:r>
      <w:r>
        <w:rPr>
          <w:spacing w:val="73"/>
          <w:sz w:val="20"/>
        </w:rPr>
        <w:t> </w:t>
      </w:r>
      <w:r>
        <w:rPr>
          <w:sz w:val="20"/>
        </w:rPr>
        <w:t>2000/532/ES).</w:t>
      </w:r>
      <w:r>
        <w:rPr>
          <w:spacing w:val="74"/>
          <w:sz w:val="20"/>
        </w:rPr>
        <w:t> </w:t>
      </w:r>
      <w:r>
        <w:rPr>
          <w:sz w:val="20"/>
        </w:rPr>
        <w:t>Splnění</w:t>
      </w:r>
      <w:r>
        <w:rPr>
          <w:spacing w:val="72"/>
          <w:sz w:val="20"/>
        </w:rPr>
        <w:t> </w:t>
      </w:r>
      <w:r>
        <w:rPr>
          <w:sz w:val="20"/>
        </w:rPr>
        <w:t>doloží</w:t>
      </w:r>
      <w:r>
        <w:rPr>
          <w:spacing w:val="74"/>
          <w:sz w:val="20"/>
        </w:rPr>
        <w:t> </w:t>
      </w:r>
      <w:r>
        <w:rPr>
          <w:sz w:val="20"/>
        </w:rPr>
        <w:t>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12/2024,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10/2025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8"/>
        </w:rPr>
        <w:t> </w:t>
      </w:r>
      <w:r>
        <w:rPr/>
        <w:t>neoprávněné</w:t>
      </w:r>
      <w:r>
        <w:rPr>
          <w:spacing w:val="-8"/>
        </w:rPr>
        <w:t> </w:t>
      </w:r>
      <w:r>
        <w:rPr/>
        <w:t>použití</w:t>
      </w:r>
      <w:r>
        <w:rPr>
          <w:spacing w:val="-7"/>
        </w:rPr>
        <w:t> </w:t>
      </w:r>
      <w:r>
        <w:rPr/>
        <w:t>finančních</w:t>
      </w:r>
      <w:r>
        <w:rPr>
          <w:spacing w:val="-7"/>
        </w:rPr>
        <w:t> </w:t>
      </w:r>
      <w:r>
        <w:rPr/>
        <w:t>prostředků</w:t>
      </w:r>
      <w:r>
        <w:rPr>
          <w:spacing w:val="-7"/>
        </w:rPr>
        <w:t> </w:t>
      </w:r>
      <w:r>
        <w:rPr/>
        <w:t>poskytnutých</w:t>
      </w:r>
      <w:r>
        <w:rPr>
          <w:spacing w:val="-6"/>
        </w:rPr>
        <w:t> </w:t>
      </w:r>
      <w:r>
        <w:rPr/>
        <w:t>z</w:t>
      </w:r>
      <w:r>
        <w:rPr>
          <w:spacing w:val="-2"/>
        </w:rPr>
        <w:t> </w:t>
      </w:r>
      <w:r>
        <w:rPr/>
        <w:t>Fondu</w:t>
      </w:r>
      <w:r>
        <w:rPr>
          <w:spacing w:val="-7"/>
        </w:rPr>
        <w:t> </w:t>
      </w:r>
      <w:r>
        <w:rPr/>
        <w:t>ve</w:t>
      </w:r>
      <w:r>
        <w:rPr>
          <w:spacing w:val="-7"/>
        </w:rPr>
        <w:t> </w:t>
      </w:r>
      <w:r>
        <w:rPr/>
        <w:t>smyslu</w:t>
      </w:r>
      <w:r>
        <w:rPr>
          <w:spacing w:val="-8"/>
        </w:rPr>
        <w:t> </w:t>
      </w:r>
      <w:r>
        <w:rPr/>
        <w:t>zákona</w:t>
      </w:r>
      <w:r>
        <w:rPr>
          <w:spacing w:val="-7"/>
        </w:rPr>
        <w:t> </w:t>
      </w:r>
      <w:r>
        <w:rPr/>
        <w:t>č.</w:t>
      </w:r>
      <w:r>
        <w:rPr>
          <w:spacing w:val="-8"/>
        </w:rPr>
        <w:t> </w:t>
      </w:r>
      <w:r>
        <w:rPr/>
        <w:t>218/2000</w:t>
      </w:r>
      <w:r>
        <w:rPr>
          <w:spacing w:val="-7"/>
        </w:rPr>
        <w:t> </w:t>
      </w:r>
      <w:r>
        <w:rPr>
          <w:spacing w:val="-4"/>
        </w:rPr>
        <w:t>Sb.,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BodyText"/>
        <w:spacing w:before="100"/>
        <w:ind w:left="741" w:right="112"/>
      </w:pPr>
      <w:r>
        <w:rPr/>
        <w:t>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04/2026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00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spacing w:before="1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569" w:footer="1391" w:top="1120" w:bottom="160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Heading1"/>
        <w:spacing w:before="100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2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120" w:bottom="162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</w:t>
      </w:r>
      <w:r>
        <w:rPr>
          <w:spacing w:val="40"/>
          <w:sz w:val="20"/>
        </w:rPr>
        <w:t> </w:t>
      </w:r>
      <w:r>
        <w:rPr>
          <w:sz w:val="20"/>
        </w:rPr>
        <w:t>g)</w:t>
      </w:r>
      <w:r>
        <w:rPr>
          <w:spacing w:val="40"/>
          <w:sz w:val="20"/>
        </w:rPr>
        <w:t> </w:t>
      </w: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zakázek/veřejných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40"/>
          <w:sz w:val="20"/>
        </w:rPr>
        <w:t> </w:t>
      </w:r>
      <w:r>
        <w:rPr>
          <w:sz w:val="20"/>
        </w:rPr>
        <w:t>(souhrnně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„veřejné</w:t>
      </w:r>
      <w:r>
        <w:rPr>
          <w:spacing w:val="40"/>
          <w:sz w:val="20"/>
        </w:rPr>
        <w:t> </w:t>
      </w:r>
      <w:r>
        <w:rPr>
          <w:sz w:val="20"/>
        </w:rPr>
        <w:t>zakázky“),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80"/>
          <w:sz w:val="20"/>
        </w:rPr>
        <w:t> </w:t>
      </w:r>
      <w:r>
        <w:rPr>
          <w:sz w:val="20"/>
        </w:rPr>
        <w:t>v nedodržení</w:t>
      </w:r>
      <w:r>
        <w:rPr>
          <w:spacing w:val="-1"/>
          <w:sz w:val="20"/>
        </w:rPr>
        <w:t> </w:t>
      </w:r>
      <w:r>
        <w:rPr>
          <w:sz w:val="20"/>
        </w:rPr>
        <w:t>postupu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134/2016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1"/>
          <w:sz w:val="20"/>
        </w:rPr>
        <w:t> </w:t>
      </w:r>
      <w:r>
        <w:rPr>
          <w:sz w:val="20"/>
        </w:rPr>
        <w:t>veřejných zakázek,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4"/>
        </w:r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100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 w:after="1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7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87002pt;width:144.020pt;height:.47998pt;mso-position-horizontal-relative:page;mso-position-vertical-relative:paragraph;z-index:-1572864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1"/>
        <w:ind w:left="0"/>
        <w:jc w:val="left"/>
        <w:rPr>
          <w:sz w:val="23"/>
        </w:rPr>
      </w:pPr>
      <w:r>
        <w:rPr/>
        <w:pict>
          <v:rect style="position:absolute;margin-left:85.103996pt;margin-top:17.070021pt;width:144.020pt;height:.47998pt;mso-position-horizontal-relative:page;mso-position-vertical-relative:paragraph;z-index:-1572812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12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120" w:bottom="158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4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63368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4.570007pt;margin-top:707.988159pt;width:12.4pt;height:15.25pt;mso-position-horizontal-relative:page;mso-position-vertical-relative:page;z-index:-16335360" type="#_x0000_t202" id="docshape3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4.570007pt;margin-top:707.988159pt;width:12.4pt;height:15.25pt;mso-position-horizontal-relative:page;mso-position-vertical-relative:page;z-index:-16333824" type="#_x0000_t202" id="docshape5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311.809998pt;margin-top:707.988159pt;width:17.8pt;height:15.25pt;mso-position-horizontal-relative:page;mso-position-vertical-relative:page;z-index:-16332800" type="#_x0000_t202" id="docshape6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79072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1.089996pt;margin-top:84.152145pt;width:16.05pt;height:15.25pt;mso-position-horizontal-relative:page;mso-position-vertical-relative:page;z-index:-16335872" type="#_x0000_t202" id="docshape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4"/>
                    <w:sz w:val="20"/>
                  </w:rPr>
                  <w:fldChar w:fldCharType="begin"/>
                </w:r>
                <w:r>
                  <w:rPr>
                    <w:b/>
                    <w:spacing w:val="-4"/>
                    <w:sz w:val="20"/>
                  </w:rPr>
                  <w:instrText> PAGE </w:instrText>
                </w:r>
                <w:r>
                  <w:rPr>
                    <w:b/>
                    <w:spacing w:val="-4"/>
                    <w:sz w:val="20"/>
                  </w:rPr>
                  <w:fldChar w:fldCharType="separate"/>
                </w:r>
                <w:r>
                  <w:rPr>
                    <w:b/>
                    <w:spacing w:val="-4"/>
                    <w:sz w:val="20"/>
                  </w:rPr>
                  <w:t>III</w:t>
                </w:r>
                <w:r>
                  <w:rPr>
                    <w:b/>
                    <w:spacing w:val="-4"/>
                    <w:sz w:val="20"/>
                  </w:rPr>
                  <w:fldChar w:fldCharType="end"/>
                </w:r>
                <w:r>
                  <w:rPr>
                    <w:b/>
                    <w:spacing w:val="-4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1632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10.970001pt;margin-top:84.152145pt;width:16.4pt;height:15.25pt;mso-position-horizontal-relative:page;mso-position-vertical-relative:page;z-index:-16334336" type="#_x0000_t202" id="docshape4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spacing w:val="-5"/>
                    <w:sz w:val="20"/>
                  </w:rPr>
                  <w:t>IV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  <w:r>
                  <w:rPr>
                    <w:b/>
                    <w:spacing w:val="-5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3168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2025-04-22T11:47:40Z</dcterms:created>
  <dcterms:modified xsi:type="dcterms:W3CDTF">2025-04-22T11:47:40Z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2025-04-22T00:00:00Z</vt:filetime>
  </property>
</Properties>
</file>