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791E92" w14:paraId="5B3F776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3E60AF6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E92" w14:paraId="2C797722" w14:textId="77777777">
        <w:trPr>
          <w:cantSplit/>
        </w:trPr>
        <w:tc>
          <w:tcPr>
            <w:tcW w:w="5924" w:type="dxa"/>
            <w:vAlign w:val="center"/>
          </w:tcPr>
          <w:p w14:paraId="2CD483F5" w14:textId="77777777" w:rsidR="00791E92" w:rsidRDefault="001A160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FD72A2A" w14:textId="77777777" w:rsidR="00791E92" w:rsidRDefault="001A160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153/2025</w:t>
            </w:r>
          </w:p>
        </w:tc>
      </w:tr>
    </w:tbl>
    <w:p w14:paraId="4ADC2027" w14:textId="77777777" w:rsidR="00791E92" w:rsidRDefault="00791E92">
      <w:pPr>
        <w:spacing w:after="0" w:line="1" w:lineRule="auto"/>
        <w:sectPr w:rsidR="00791E9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91E92" w14:paraId="636B502C" w14:textId="77777777">
        <w:trPr>
          <w:cantSplit/>
        </w:trPr>
        <w:tc>
          <w:tcPr>
            <w:tcW w:w="215" w:type="dxa"/>
            <w:vAlign w:val="center"/>
          </w:tcPr>
          <w:p w14:paraId="79CA58F9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2C43C5F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D4CE25A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994685E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D74B78A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1B1F75C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91E92" w14:paraId="2A6C4A9F" w14:textId="77777777">
        <w:trPr>
          <w:cantSplit/>
        </w:trPr>
        <w:tc>
          <w:tcPr>
            <w:tcW w:w="215" w:type="dxa"/>
            <w:vAlign w:val="center"/>
          </w:tcPr>
          <w:p w14:paraId="26EF9A54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1004309" w14:textId="77777777" w:rsidR="00791E92" w:rsidRDefault="001A16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930C21" wp14:editId="424518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21884CB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1AB0F06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91E92" w14:paraId="4E39FA0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778FC1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0D2985B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A2BD293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E92" w14:paraId="7B447D9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139302A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F98464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58AE97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92ED4E3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4A9CFDF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1987BD3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11951443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1D31104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40853E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CZ11951443</w:t>
            </w:r>
          </w:p>
        </w:tc>
      </w:tr>
      <w:tr w:rsidR="00791E92" w14:paraId="4019678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93743C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DEDBDD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CA5A4B9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9AD155D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Lesy Štampach s.r.o.</w:t>
            </w:r>
          </w:p>
        </w:tc>
      </w:tr>
      <w:tr w:rsidR="00791E92" w14:paraId="3204156E" w14:textId="77777777">
        <w:trPr>
          <w:cantSplit/>
        </w:trPr>
        <w:tc>
          <w:tcPr>
            <w:tcW w:w="215" w:type="dxa"/>
          </w:tcPr>
          <w:p w14:paraId="29A6731A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19A6EFB" w14:textId="77777777" w:rsidR="00791E92" w:rsidRDefault="001A160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CA07869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383D45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F9353D6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Doležalova 27/1057</w:t>
            </w:r>
          </w:p>
        </w:tc>
      </w:tr>
      <w:tr w:rsidR="00791E92" w14:paraId="01D559B6" w14:textId="77777777">
        <w:trPr>
          <w:cantSplit/>
        </w:trPr>
        <w:tc>
          <w:tcPr>
            <w:tcW w:w="215" w:type="dxa"/>
          </w:tcPr>
          <w:p w14:paraId="61B6EAE2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5DDCB5" w14:textId="77777777" w:rsidR="00791E92" w:rsidRDefault="001A160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8E8E837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A21655E" w14:textId="77777777" w:rsidR="00791E92" w:rsidRDefault="00791E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3A8364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5CF6EAB" w14:textId="77777777" w:rsidR="00791E92" w:rsidRDefault="00791E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91E92" w14:paraId="0B750AD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0DF4872" w14:textId="77777777" w:rsidR="00791E92" w:rsidRDefault="00791E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EB397F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09A644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3C2C1C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198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9</w:t>
            </w:r>
          </w:p>
        </w:tc>
      </w:tr>
      <w:tr w:rsidR="00791E92" w14:paraId="5ECE823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2E67D9" w14:textId="77777777" w:rsidR="00791E92" w:rsidRDefault="00791E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352C614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85A35D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D9062B" w14:textId="77777777" w:rsidR="00791E92" w:rsidRDefault="00791E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91E92" w14:paraId="1B06603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366C669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D66DBC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C72A1" w14:textId="77777777" w:rsidR="00791E92" w:rsidRDefault="00791E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1E92" w14:paraId="137696D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EA5A34D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E92" w14:paraId="1F25CC0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7859617" w14:textId="77777777" w:rsidR="00791E92" w:rsidRDefault="00791E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ADBBDFB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B1426EB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Odstranění havarijního stavu břehového opevnění</w:t>
            </w:r>
          </w:p>
        </w:tc>
      </w:tr>
      <w:tr w:rsidR="00791E92" w14:paraId="3D7E93B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8110D66" w14:textId="77777777" w:rsidR="00791E92" w:rsidRDefault="00791E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13BC844" w14:textId="77777777" w:rsidR="00791E92" w:rsidRDefault="001A160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Břeh mezi tokem Pšovky a přírodním koupalištěm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práce budou spočívat v průběžném odčerpávání vody z přírodního koupaliště</w:t>
            </w:r>
            <w:r>
              <w:rPr>
                <w:rFonts w:ascii="Courier New" w:hAnsi="Courier New"/>
                <w:sz w:val="18"/>
              </w:rPr>
              <w:br/>
              <w:t>vyhloubení základové rýhy v délce 70m</w:t>
            </w:r>
            <w:r>
              <w:rPr>
                <w:rFonts w:ascii="Courier New" w:hAnsi="Courier New"/>
                <w:sz w:val="18"/>
              </w:rPr>
              <w:br/>
              <w:t>vyplnění základové rýhy lomovým kamenem včetně využití kamenů z původního břehového opevnění</w:t>
            </w:r>
            <w:r>
              <w:rPr>
                <w:rFonts w:ascii="Courier New" w:hAnsi="Courier New"/>
                <w:sz w:val="18"/>
              </w:rPr>
              <w:br/>
              <w:t>vyskládání nového břehového opevnění o celkové ploše 6x70m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Břeh u cesty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odstranění nefunkčních a nebezpečných betonových monolitů</w:t>
            </w:r>
            <w:r>
              <w:rPr>
                <w:rFonts w:ascii="Courier New" w:hAnsi="Courier New"/>
                <w:sz w:val="18"/>
              </w:rPr>
              <w:br/>
              <w:t xml:space="preserve">zhotovení </w:t>
            </w:r>
            <w:proofErr w:type="spellStart"/>
            <w:r>
              <w:rPr>
                <w:rFonts w:ascii="Courier New" w:hAnsi="Courier New"/>
                <w:sz w:val="18"/>
              </w:rPr>
              <w:t>haťového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opevnění z 10 ks do dna zatlučených dubových kůlů a o ně opřených dubových fošen (15 m)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turistická základna</w:t>
            </w:r>
            <w:r>
              <w:rPr>
                <w:rFonts w:ascii="Courier New" w:hAnsi="Courier New"/>
                <w:sz w:val="18"/>
              </w:rPr>
              <w:br/>
              <w:t xml:space="preserve">Lhotka u </w:t>
            </w:r>
            <w:proofErr w:type="spellStart"/>
            <w:r>
              <w:rPr>
                <w:rFonts w:ascii="Courier New" w:hAnsi="Courier New"/>
                <w:sz w:val="18"/>
              </w:rPr>
              <w:t>Mělnika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478.000,--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fakturu vždy uvádějte číslo objednávky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zašlete na email kotynkova@ddmpraha.cz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791E92" w14:paraId="662F8CF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BF6E552" w14:textId="77777777" w:rsidR="00791E92" w:rsidRDefault="00791E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9C859F4" w14:textId="77777777" w:rsidR="00791E92" w:rsidRDefault="00791E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791E92" w14:paraId="0A29E85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9403A85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011E924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91E92" w14:paraId="492C915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C3186B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8C66EF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55C327" w14:textId="2946316A" w:rsidR="00791E92" w:rsidRDefault="00337A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  <w:r w:rsidR="001A1604">
              <w:rPr>
                <w:rFonts w:ascii="Arial" w:hAnsi="Arial"/>
                <w:sz w:val="18"/>
              </w:rPr>
              <w:t>.04.2025</w:t>
            </w:r>
          </w:p>
        </w:tc>
      </w:tr>
      <w:tr w:rsidR="00791E92" w14:paraId="79CD594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DCFF50B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DF8834F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D23F27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Karolína Čížková</w:t>
            </w:r>
          </w:p>
        </w:tc>
      </w:tr>
      <w:tr w:rsidR="00791E92" w14:paraId="35113EA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E74679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877197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B1D7B54" w14:textId="0D18FF79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E92" w14:paraId="4DB87D6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9E41BF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F4D207D" w14:textId="77777777" w:rsidR="00791E92" w:rsidRDefault="001A16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CE44F07" w14:textId="10674475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1E92" w14:paraId="4831EEE2" w14:textId="77777777">
        <w:trPr>
          <w:cantSplit/>
        </w:trPr>
        <w:tc>
          <w:tcPr>
            <w:tcW w:w="215" w:type="dxa"/>
            <w:vAlign w:val="center"/>
          </w:tcPr>
          <w:p w14:paraId="39B0E683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2880B9A" w14:textId="77777777" w:rsidR="00791E92" w:rsidRDefault="001A160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791E92" w14:paraId="078270A2" w14:textId="77777777">
        <w:trPr>
          <w:cantSplit/>
        </w:trPr>
        <w:tc>
          <w:tcPr>
            <w:tcW w:w="10772" w:type="dxa"/>
            <w:vAlign w:val="center"/>
          </w:tcPr>
          <w:p w14:paraId="3EA62912" w14:textId="77777777" w:rsidR="00791E92" w:rsidRDefault="00791E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227A934" w14:textId="77777777" w:rsidR="001A1604" w:rsidRDefault="001A1604"/>
    <w:sectPr w:rsidR="001A1604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B62D" w14:textId="77777777" w:rsidR="001A1604" w:rsidRDefault="001A1604">
      <w:pPr>
        <w:spacing w:after="0" w:line="240" w:lineRule="auto"/>
      </w:pPr>
      <w:r>
        <w:separator/>
      </w:r>
    </w:p>
  </w:endnote>
  <w:endnote w:type="continuationSeparator" w:id="0">
    <w:p w14:paraId="7E17636F" w14:textId="77777777" w:rsidR="001A1604" w:rsidRDefault="001A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460" w14:textId="77777777" w:rsidR="001A1604" w:rsidRDefault="001A160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8ABD" w14:textId="77777777" w:rsidR="001A1604" w:rsidRDefault="001A1604">
      <w:pPr>
        <w:spacing w:after="0" w:line="240" w:lineRule="auto"/>
      </w:pPr>
      <w:r>
        <w:separator/>
      </w:r>
    </w:p>
  </w:footnote>
  <w:footnote w:type="continuationSeparator" w:id="0">
    <w:p w14:paraId="0383A836" w14:textId="77777777" w:rsidR="001A1604" w:rsidRDefault="001A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791E92" w14:paraId="009F171E" w14:textId="77777777">
      <w:trPr>
        <w:cantSplit/>
      </w:trPr>
      <w:tc>
        <w:tcPr>
          <w:tcW w:w="10772" w:type="dxa"/>
          <w:gridSpan w:val="2"/>
          <w:vAlign w:val="center"/>
        </w:tcPr>
        <w:p w14:paraId="7BF1A6F6" w14:textId="77777777" w:rsidR="00791E92" w:rsidRDefault="00791E9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91E92" w14:paraId="4CD47D6B" w14:textId="77777777">
      <w:trPr>
        <w:cantSplit/>
      </w:trPr>
      <w:tc>
        <w:tcPr>
          <w:tcW w:w="5924" w:type="dxa"/>
          <w:vAlign w:val="center"/>
        </w:tcPr>
        <w:p w14:paraId="7246952A" w14:textId="77777777" w:rsidR="00791E92" w:rsidRDefault="001A160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8D5601A" w14:textId="77777777" w:rsidR="00791E92" w:rsidRDefault="001A160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153/2025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8B9D" w14:textId="77777777" w:rsidR="001A1604" w:rsidRDefault="001A160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92"/>
    <w:rsid w:val="001A1604"/>
    <w:rsid w:val="00337A58"/>
    <w:rsid w:val="006F5C93"/>
    <w:rsid w:val="00791E92"/>
    <w:rsid w:val="00B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A090"/>
  <w15:docId w15:val="{0389E9B9-BB67-4449-BB4F-768347D0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2025-04-22T09:19:00Z</dcterms:created>
  <dcterms:modified xsi:type="dcterms:W3CDTF">2025-04-22T09:23:00Z</dcterms:modified>
</cp:coreProperties>
</file>