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70DB2" w14:textId="0FEB96E0" w:rsidR="00D02859" w:rsidRPr="00F868DD" w:rsidRDefault="00D02859" w:rsidP="00D02859">
      <w:pPr>
        <w:pStyle w:val="odrkyChar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 xml:space="preserve">Smlouva o dílo č. </w:t>
      </w:r>
      <w:r w:rsidRPr="00F868DD">
        <w:rPr>
          <w:rFonts w:asciiTheme="minorHAnsi" w:hAnsiTheme="minorHAnsi" w:cstheme="minorHAnsi"/>
          <w:b/>
          <w:bCs/>
        </w:rPr>
        <w:t>CCRVM/</w:t>
      </w:r>
      <w:r w:rsidR="005177B0">
        <w:rPr>
          <w:rFonts w:asciiTheme="minorHAnsi" w:hAnsiTheme="minorHAnsi" w:cstheme="minorHAnsi"/>
          <w:b/>
          <w:bCs/>
        </w:rPr>
        <w:t>003</w:t>
      </w:r>
      <w:r w:rsidRPr="00F868DD">
        <w:rPr>
          <w:rFonts w:asciiTheme="minorHAnsi" w:hAnsiTheme="minorHAnsi" w:cstheme="minorHAnsi"/>
          <w:b/>
          <w:bCs/>
        </w:rPr>
        <w:t>/20</w:t>
      </w:r>
      <w:r w:rsidR="00165AB8" w:rsidRPr="00F868DD">
        <w:rPr>
          <w:rFonts w:asciiTheme="minorHAnsi" w:hAnsiTheme="minorHAnsi" w:cstheme="minorHAnsi"/>
          <w:b/>
          <w:bCs/>
        </w:rPr>
        <w:t>2</w:t>
      </w:r>
      <w:r w:rsidR="00DC4105">
        <w:rPr>
          <w:rFonts w:asciiTheme="minorHAnsi" w:hAnsiTheme="minorHAnsi" w:cstheme="minorHAnsi"/>
          <w:b/>
          <w:bCs/>
        </w:rPr>
        <w:t>5</w:t>
      </w:r>
    </w:p>
    <w:p w14:paraId="1DBE81B9" w14:textId="77777777" w:rsidR="004452B8" w:rsidRDefault="004452B8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0183A1EA" w14:textId="0F146DA1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I.</w:t>
      </w:r>
    </w:p>
    <w:p w14:paraId="31E75078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Smluvní strany</w:t>
      </w:r>
    </w:p>
    <w:p w14:paraId="1206E9DC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2E4648DE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Objednatel:</w:t>
      </w:r>
      <w:r w:rsidRPr="00F868DD">
        <w:rPr>
          <w:rFonts w:asciiTheme="minorHAnsi" w:hAnsiTheme="minorHAnsi" w:cstheme="minorHAnsi"/>
          <w:b/>
        </w:rPr>
        <w:tab/>
      </w:r>
      <w:r w:rsidRPr="00F868DD">
        <w:rPr>
          <w:rFonts w:asciiTheme="minorHAnsi" w:hAnsiTheme="minorHAnsi" w:cstheme="minorHAnsi"/>
          <w:b/>
        </w:rPr>
        <w:tab/>
        <w:t xml:space="preserve"> </w:t>
      </w:r>
      <w:r w:rsidRPr="00F868DD">
        <w:rPr>
          <w:rFonts w:asciiTheme="minorHAnsi" w:hAnsiTheme="minorHAnsi" w:cstheme="minorHAnsi"/>
          <w:b/>
        </w:rPr>
        <w:tab/>
        <w:t xml:space="preserve">Centrála cestovního ruchu Východní Moravy, o.p.s. </w:t>
      </w:r>
    </w:p>
    <w:p w14:paraId="596647B9" w14:textId="1C888151" w:rsidR="00D02859" w:rsidRPr="00F868DD" w:rsidRDefault="00D02859" w:rsidP="00D02859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Adresa:</w:t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  <w:r w:rsidR="002D3881">
        <w:rPr>
          <w:rFonts w:asciiTheme="minorHAnsi" w:hAnsiTheme="minorHAnsi" w:cstheme="minorHAnsi"/>
          <w:sz w:val="22"/>
          <w:szCs w:val="22"/>
        </w:rPr>
        <w:t xml:space="preserve"> </w:t>
      </w:r>
      <w:r w:rsidRPr="00F868DD">
        <w:rPr>
          <w:rFonts w:asciiTheme="minorHAnsi" w:hAnsiTheme="minorHAnsi" w:cstheme="minorHAnsi"/>
          <w:sz w:val="22"/>
          <w:szCs w:val="22"/>
        </w:rPr>
        <w:t>J. A. Bati 5520, 761 90 Zlín</w:t>
      </w:r>
    </w:p>
    <w:p w14:paraId="43DA68F3" w14:textId="77777777" w:rsidR="00D02859" w:rsidRPr="00F868DD" w:rsidRDefault="00D02859" w:rsidP="00D02859">
      <w:pPr>
        <w:spacing w:before="120" w:after="120"/>
        <w:rPr>
          <w:rFonts w:asciiTheme="minorHAnsi" w:hAnsiTheme="minorHAnsi" w:cstheme="minorHAnsi"/>
          <w:bCs/>
          <w:sz w:val="22"/>
          <w:szCs w:val="22"/>
        </w:rPr>
      </w:pPr>
      <w:r w:rsidRPr="00F868DD">
        <w:rPr>
          <w:rFonts w:asciiTheme="minorHAnsi" w:hAnsiTheme="minorHAnsi" w:cstheme="minorHAnsi"/>
          <w:bCs/>
          <w:sz w:val="22"/>
          <w:szCs w:val="22"/>
        </w:rPr>
        <w:t>Zápis v obchodním rejstříku:</w:t>
      </w:r>
      <w:r w:rsidRPr="00F868DD">
        <w:rPr>
          <w:rFonts w:asciiTheme="minorHAnsi" w:hAnsiTheme="minorHAnsi" w:cstheme="minorHAnsi"/>
          <w:bCs/>
          <w:sz w:val="22"/>
          <w:szCs w:val="22"/>
        </w:rPr>
        <w:tab/>
        <w:t>oddíl O, vložka 338, vedený u Krajského soudu v Brně</w:t>
      </w:r>
    </w:p>
    <w:p w14:paraId="2CF90141" w14:textId="77777777" w:rsidR="00D02859" w:rsidRPr="00F868DD" w:rsidRDefault="00D02859" w:rsidP="00D02859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Identifikační číslo:</w:t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  <w:t>277 44 485</w:t>
      </w:r>
    </w:p>
    <w:p w14:paraId="67B1DF52" w14:textId="77777777" w:rsidR="00D02859" w:rsidRPr="00F868DD" w:rsidRDefault="00D02859" w:rsidP="00D02859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Daňové identifikační číslo:</w:t>
      </w:r>
      <w:r w:rsidRPr="00F868DD">
        <w:rPr>
          <w:rFonts w:asciiTheme="minorHAnsi" w:hAnsiTheme="minorHAnsi" w:cstheme="minorHAnsi"/>
          <w:sz w:val="22"/>
          <w:szCs w:val="22"/>
        </w:rPr>
        <w:tab/>
        <w:t xml:space="preserve">CZ27744485, není plátce DPH </w:t>
      </w:r>
    </w:p>
    <w:p w14:paraId="2DD13C49" w14:textId="0B14CEE0" w:rsidR="00D02859" w:rsidRPr="00F868DD" w:rsidRDefault="00B73B32" w:rsidP="00D02859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Zastoupen</w:t>
      </w:r>
      <w:r>
        <w:rPr>
          <w:rFonts w:asciiTheme="minorHAnsi" w:hAnsiTheme="minorHAnsi" w:cstheme="minorHAnsi"/>
          <w:sz w:val="22"/>
          <w:szCs w:val="22"/>
        </w:rPr>
        <w:t>á</w:t>
      </w:r>
      <w:r w:rsidR="00D02859" w:rsidRPr="00F868DD">
        <w:rPr>
          <w:rFonts w:asciiTheme="minorHAnsi" w:hAnsiTheme="minorHAnsi" w:cstheme="minorHAnsi"/>
          <w:sz w:val="22"/>
          <w:szCs w:val="22"/>
        </w:rPr>
        <w:t>:</w:t>
      </w:r>
      <w:r w:rsidR="00D02859" w:rsidRPr="00F868DD">
        <w:rPr>
          <w:rFonts w:asciiTheme="minorHAnsi" w:hAnsiTheme="minorHAnsi" w:cstheme="minorHAnsi"/>
          <w:sz w:val="22"/>
          <w:szCs w:val="22"/>
        </w:rPr>
        <w:tab/>
      </w:r>
      <w:r w:rsidR="00D02859" w:rsidRPr="00F868DD">
        <w:rPr>
          <w:rFonts w:asciiTheme="minorHAnsi" w:hAnsiTheme="minorHAnsi" w:cstheme="minorHAnsi"/>
          <w:sz w:val="22"/>
          <w:szCs w:val="22"/>
        </w:rPr>
        <w:tab/>
      </w:r>
      <w:r w:rsidR="00D02859" w:rsidRPr="00F868DD">
        <w:rPr>
          <w:rFonts w:asciiTheme="minorHAnsi" w:hAnsiTheme="minorHAnsi" w:cstheme="minorHAnsi"/>
          <w:sz w:val="22"/>
          <w:szCs w:val="22"/>
        </w:rPr>
        <w:tab/>
        <w:t xml:space="preserve">Mgr. </w:t>
      </w:r>
      <w:r w:rsidR="00165AB8" w:rsidRPr="00F868DD">
        <w:rPr>
          <w:rFonts w:asciiTheme="minorHAnsi" w:hAnsiTheme="minorHAnsi" w:cstheme="minorHAnsi"/>
          <w:sz w:val="22"/>
          <w:szCs w:val="22"/>
        </w:rPr>
        <w:t>Zuzana Vojtová</w:t>
      </w:r>
      <w:r w:rsidR="00D02859" w:rsidRPr="00F868DD">
        <w:rPr>
          <w:rFonts w:asciiTheme="minorHAnsi" w:hAnsiTheme="minorHAnsi" w:cstheme="minorHAnsi"/>
          <w:sz w:val="22"/>
          <w:szCs w:val="22"/>
        </w:rPr>
        <w:t xml:space="preserve">, statutární zástupce  </w:t>
      </w:r>
      <w:r w:rsidR="00D02859" w:rsidRPr="00F868DD">
        <w:rPr>
          <w:rFonts w:asciiTheme="minorHAnsi" w:hAnsiTheme="minorHAnsi" w:cstheme="minorHAnsi"/>
          <w:sz w:val="22"/>
          <w:szCs w:val="22"/>
        </w:rPr>
        <w:tab/>
      </w:r>
    </w:p>
    <w:p w14:paraId="4F027AC9" w14:textId="1984AF11" w:rsidR="00D02859" w:rsidRPr="00F868DD" w:rsidRDefault="00D02859" w:rsidP="00D02859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Telefon:</w:t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="002C5B8B" w:rsidRPr="002E373B">
        <w:rPr>
          <w:rFonts w:ascii="Calibri" w:hAnsi="Calibri" w:cs="Calibri"/>
          <w:sz w:val="22"/>
          <w:szCs w:val="22"/>
        </w:rPr>
        <w:t>XXXXXXXXXXXXXXXXX</w:t>
      </w:r>
    </w:p>
    <w:p w14:paraId="2D2D48B0" w14:textId="299969EB" w:rsidR="00D02859" w:rsidRPr="00F868DD" w:rsidRDefault="00D02859" w:rsidP="00D02859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e-mail:</w:t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  <w:t xml:space="preserve">            </w:t>
      </w:r>
      <w:r w:rsidR="002D3881" w:rsidRPr="002C5B8B">
        <w:rPr>
          <w:rFonts w:asciiTheme="minorHAnsi" w:hAnsiTheme="minorHAnsi" w:cstheme="minorHAnsi"/>
          <w:sz w:val="22"/>
          <w:szCs w:val="22"/>
        </w:rPr>
        <w:tab/>
      </w:r>
      <w:r w:rsidR="002C5B8B" w:rsidRPr="002E373B">
        <w:rPr>
          <w:rFonts w:ascii="Calibri" w:hAnsi="Calibri" w:cs="Calibri"/>
          <w:sz w:val="22"/>
          <w:szCs w:val="22"/>
        </w:rPr>
        <w:t>XXXXXXXXXXXXXXXXX</w:t>
      </w:r>
    </w:p>
    <w:p w14:paraId="3D4A4F58" w14:textId="55A066EA" w:rsidR="00D02859" w:rsidRPr="00F868DD" w:rsidRDefault="00B73B32" w:rsidP="00D02859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bCs/>
          <w:sz w:val="22"/>
          <w:szCs w:val="22"/>
        </w:rPr>
        <w:t xml:space="preserve">(dále jen: </w:t>
      </w:r>
      <w:r>
        <w:rPr>
          <w:rFonts w:asciiTheme="minorHAnsi" w:hAnsiTheme="minorHAnsi" w:cstheme="minorHAnsi"/>
          <w:bCs/>
          <w:sz w:val="22"/>
          <w:szCs w:val="22"/>
        </w:rPr>
        <w:t>objednatel</w:t>
      </w:r>
      <w:r w:rsidRPr="00F868DD">
        <w:rPr>
          <w:rFonts w:asciiTheme="minorHAnsi" w:hAnsiTheme="minorHAnsi" w:cstheme="minorHAnsi"/>
          <w:bCs/>
          <w:sz w:val="22"/>
          <w:szCs w:val="22"/>
        </w:rPr>
        <w:t>)</w:t>
      </w:r>
    </w:p>
    <w:p w14:paraId="66D2C0C7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a</w:t>
      </w:r>
    </w:p>
    <w:p w14:paraId="3E3A7C04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64B48A9B" w14:textId="77777777" w:rsidR="00D02859" w:rsidRPr="00F868DD" w:rsidRDefault="00D02859" w:rsidP="00D02859">
      <w:pPr>
        <w:pStyle w:val="odrkyChar"/>
        <w:spacing w:before="0" w:after="0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Dodavatel:</w:t>
      </w:r>
      <w:r w:rsidRPr="00F868DD">
        <w:rPr>
          <w:rFonts w:asciiTheme="minorHAnsi" w:hAnsiTheme="minorHAnsi" w:cstheme="minorHAnsi"/>
          <w:b/>
        </w:rPr>
        <w:tab/>
      </w:r>
      <w:r w:rsidRPr="00F868DD">
        <w:rPr>
          <w:rFonts w:asciiTheme="minorHAnsi" w:hAnsiTheme="minorHAnsi" w:cstheme="minorHAnsi"/>
          <w:b/>
        </w:rPr>
        <w:tab/>
      </w:r>
      <w:r w:rsidRPr="00F868DD">
        <w:rPr>
          <w:rFonts w:asciiTheme="minorHAnsi" w:hAnsiTheme="minorHAnsi" w:cstheme="minorHAnsi"/>
          <w:b/>
        </w:rPr>
        <w:tab/>
        <w:t xml:space="preserve"> </w:t>
      </w:r>
    </w:p>
    <w:p w14:paraId="7D363E63" w14:textId="496135E0" w:rsidR="00D02859" w:rsidRPr="005177B0" w:rsidRDefault="00D02859" w:rsidP="005177B0">
      <w:pPr>
        <w:pStyle w:val="odrkyChar"/>
        <w:rPr>
          <w:rFonts w:asciiTheme="minorHAnsi" w:hAnsiTheme="minorHAnsi" w:cstheme="minorHAnsi"/>
          <w:b/>
        </w:rPr>
      </w:pPr>
      <w:r w:rsidRPr="005177B0">
        <w:rPr>
          <w:rFonts w:asciiTheme="minorHAnsi" w:hAnsiTheme="minorHAnsi" w:cstheme="minorHAnsi"/>
          <w:b/>
        </w:rPr>
        <w:t>Dodavatel:</w:t>
      </w:r>
      <w:r w:rsidR="005D4244" w:rsidRPr="005177B0">
        <w:rPr>
          <w:rFonts w:asciiTheme="minorHAnsi" w:hAnsiTheme="minorHAnsi" w:cstheme="minorHAnsi"/>
          <w:b/>
        </w:rPr>
        <w:t xml:space="preserve"> </w:t>
      </w:r>
      <w:r w:rsidR="005177B0">
        <w:rPr>
          <w:rFonts w:asciiTheme="minorHAnsi" w:hAnsiTheme="minorHAnsi" w:cstheme="minorHAnsi"/>
          <w:b/>
        </w:rPr>
        <w:tab/>
      </w:r>
      <w:r w:rsidR="005177B0">
        <w:rPr>
          <w:rFonts w:asciiTheme="minorHAnsi" w:hAnsiTheme="minorHAnsi" w:cstheme="minorHAnsi"/>
          <w:b/>
        </w:rPr>
        <w:tab/>
      </w:r>
      <w:r w:rsidR="005177B0">
        <w:rPr>
          <w:rFonts w:asciiTheme="minorHAnsi" w:hAnsiTheme="minorHAnsi" w:cstheme="minorHAnsi"/>
          <w:b/>
        </w:rPr>
        <w:tab/>
      </w:r>
      <w:proofErr w:type="spellStart"/>
      <w:r w:rsidR="005D4244" w:rsidRPr="005177B0">
        <w:rPr>
          <w:rFonts w:asciiTheme="minorHAnsi" w:hAnsiTheme="minorHAnsi" w:cstheme="minorHAnsi"/>
          <w:b/>
        </w:rPr>
        <w:t>ARTmat</w:t>
      </w:r>
      <w:proofErr w:type="spellEnd"/>
      <w:r w:rsidR="005D4244" w:rsidRPr="005177B0">
        <w:rPr>
          <w:rFonts w:asciiTheme="minorHAnsi" w:hAnsiTheme="minorHAnsi" w:cstheme="minorHAnsi"/>
          <w:b/>
        </w:rPr>
        <w:t xml:space="preserve">, </w:t>
      </w:r>
      <w:proofErr w:type="spellStart"/>
      <w:r w:rsidR="005D4244" w:rsidRPr="005177B0">
        <w:rPr>
          <w:rFonts w:asciiTheme="minorHAnsi" w:hAnsiTheme="minorHAnsi" w:cstheme="minorHAnsi"/>
          <w:b/>
        </w:rPr>
        <w:t>občianske</w:t>
      </w:r>
      <w:proofErr w:type="spellEnd"/>
      <w:r w:rsidR="005D4244" w:rsidRPr="005177B0">
        <w:rPr>
          <w:rFonts w:asciiTheme="minorHAnsi" w:hAnsiTheme="minorHAnsi" w:cstheme="minorHAnsi"/>
          <w:b/>
        </w:rPr>
        <w:t xml:space="preserve"> </w:t>
      </w:r>
      <w:proofErr w:type="spellStart"/>
      <w:r w:rsidR="005D4244" w:rsidRPr="005177B0">
        <w:rPr>
          <w:rFonts w:asciiTheme="minorHAnsi" w:hAnsiTheme="minorHAnsi" w:cstheme="minorHAnsi"/>
          <w:b/>
        </w:rPr>
        <w:t>združenie</w:t>
      </w:r>
      <w:proofErr w:type="spellEnd"/>
      <w:r w:rsidRPr="005177B0">
        <w:rPr>
          <w:rFonts w:asciiTheme="minorHAnsi" w:hAnsiTheme="minorHAnsi" w:cstheme="minorHAnsi"/>
          <w:b/>
        </w:rPr>
        <w:tab/>
      </w:r>
      <w:r w:rsidRPr="005177B0">
        <w:rPr>
          <w:rFonts w:asciiTheme="minorHAnsi" w:hAnsiTheme="minorHAnsi" w:cstheme="minorHAnsi"/>
          <w:b/>
        </w:rPr>
        <w:tab/>
      </w:r>
      <w:r w:rsidRPr="005177B0">
        <w:rPr>
          <w:rFonts w:asciiTheme="minorHAnsi" w:hAnsiTheme="minorHAnsi" w:cstheme="minorHAnsi"/>
          <w:b/>
        </w:rPr>
        <w:tab/>
      </w:r>
      <w:r w:rsidRPr="005177B0">
        <w:rPr>
          <w:rFonts w:asciiTheme="minorHAnsi" w:hAnsiTheme="minorHAnsi" w:cstheme="minorHAnsi"/>
          <w:b/>
        </w:rPr>
        <w:tab/>
      </w:r>
      <w:r w:rsidRPr="005177B0">
        <w:rPr>
          <w:rFonts w:asciiTheme="minorHAnsi" w:hAnsiTheme="minorHAnsi" w:cstheme="minorHAnsi"/>
          <w:b/>
        </w:rPr>
        <w:tab/>
      </w:r>
    </w:p>
    <w:p w14:paraId="25045341" w14:textId="14EA7D57" w:rsidR="00D02859" w:rsidRPr="005177B0" w:rsidRDefault="005D4244" w:rsidP="005177B0">
      <w:pPr>
        <w:pStyle w:val="odrkyChar"/>
        <w:rPr>
          <w:rFonts w:asciiTheme="minorHAnsi" w:hAnsiTheme="minorHAnsi" w:cstheme="minorHAnsi"/>
          <w:bCs/>
        </w:rPr>
      </w:pPr>
      <w:r w:rsidRPr="005177B0">
        <w:rPr>
          <w:rFonts w:asciiTheme="minorHAnsi" w:hAnsiTheme="minorHAnsi" w:cstheme="minorHAnsi"/>
          <w:bCs/>
        </w:rPr>
        <w:t>Registrace</w:t>
      </w:r>
      <w:r w:rsidR="00D02859" w:rsidRPr="005177B0">
        <w:rPr>
          <w:rFonts w:asciiTheme="minorHAnsi" w:hAnsiTheme="minorHAnsi" w:cstheme="minorHAnsi"/>
          <w:bCs/>
        </w:rPr>
        <w:t>:</w:t>
      </w:r>
      <w:r w:rsidRPr="005177B0">
        <w:rPr>
          <w:rFonts w:asciiTheme="minorHAnsi" w:hAnsiTheme="minorHAnsi" w:cstheme="minorHAnsi"/>
          <w:bCs/>
        </w:rPr>
        <w:t xml:space="preserve"> </w:t>
      </w:r>
      <w:r w:rsidR="005177B0">
        <w:rPr>
          <w:rFonts w:asciiTheme="minorHAnsi" w:hAnsiTheme="minorHAnsi" w:cstheme="minorHAnsi"/>
          <w:bCs/>
        </w:rPr>
        <w:tab/>
      </w:r>
      <w:r w:rsidR="005177B0">
        <w:rPr>
          <w:rFonts w:asciiTheme="minorHAnsi" w:hAnsiTheme="minorHAnsi" w:cstheme="minorHAnsi"/>
          <w:bCs/>
        </w:rPr>
        <w:tab/>
      </w:r>
      <w:r w:rsidR="005177B0">
        <w:rPr>
          <w:rFonts w:asciiTheme="minorHAnsi" w:hAnsiTheme="minorHAnsi" w:cstheme="minorHAnsi"/>
          <w:bCs/>
        </w:rPr>
        <w:tab/>
      </w:r>
      <w:proofErr w:type="spellStart"/>
      <w:r w:rsidRPr="005177B0">
        <w:rPr>
          <w:rFonts w:asciiTheme="minorHAnsi" w:hAnsiTheme="minorHAnsi" w:cstheme="minorHAnsi"/>
          <w:bCs/>
        </w:rPr>
        <w:t>Reg</w:t>
      </w:r>
      <w:proofErr w:type="spellEnd"/>
      <w:r w:rsidRPr="005177B0">
        <w:rPr>
          <w:rFonts w:asciiTheme="minorHAnsi" w:hAnsiTheme="minorHAnsi" w:cstheme="minorHAnsi"/>
          <w:bCs/>
        </w:rPr>
        <w:t xml:space="preserve">. MV SR, </w:t>
      </w:r>
      <w:proofErr w:type="spellStart"/>
      <w:r w:rsidRPr="005177B0">
        <w:rPr>
          <w:rFonts w:asciiTheme="minorHAnsi" w:hAnsiTheme="minorHAnsi" w:cstheme="minorHAnsi"/>
          <w:bCs/>
        </w:rPr>
        <w:t>dňa</w:t>
      </w:r>
      <w:proofErr w:type="spellEnd"/>
      <w:r w:rsidRPr="005177B0">
        <w:rPr>
          <w:rFonts w:asciiTheme="minorHAnsi" w:hAnsiTheme="minorHAnsi" w:cstheme="minorHAnsi"/>
          <w:bCs/>
        </w:rPr>
        <w:t xml:space="preserve"> 19.8.2021, č. VVS/1-900/90-62085</w:t>
      </w:r>
      <w:r w:rsidR="00D02859" w:rsidRPr="005177B0">
        <w:rPr>
          <w:rFonts w:asciiTheme="minorHAnsi" w:hAnsiTheme="minorHAnsi" w:cstheme="minorHAnsi"/>
          <w:bCs/>
        </w:rPr>
        <w:tab/>
      </w:r>
    </w:p>
    <w:p w14:paraId="44817A1E" w14:textId="77777777" w:rsidR="00D23233" w:rsidRDefault="00D02859" w:rsidP="005177B0">
      <w:pPr>
        <w:pStyle w:val="odrkyChar"/>
        <w:rPr>
          <w:rFonts w:asciiTheme="minorHAnsi" w:hAnsiTheme="minorHAnsi" w:cstheme="minorHAnsi"/>
          <w:bCs/>
        </w:rPr>
      </w:pPr>
      <w:r w:rsidRPr="005177B0">
        <w:rPr>
          <w:rFonts w:asciiTheme="minorHAnsi" w:hAnsiTheme="minorHAnsi" w:cstheme="minorHAnsi"/>
          <w:bCs/>
        </w:rPr>
        <w:t>Sídlo:</w:t>
      </w:r>
      <w:r w:rsidR="005D4244" w:rsidRPr="005177B0">
        <w:rPr>
          <w:rFonts w:asciiTheme="minorHAnsi" w:hAnsiTheme="minorHAnsi" w:cstheme="minorHAnsi"/>
          <w:bCs/>
        </w:rPr>
        <w:t xml:space="preserve"> </w:t>
      </w:r>
      <w:r w:rsidR="005177B0">
        <w:rPr>
          <w:rFonts w:asciiTheme="minorHAnsi" w:hAnsiTheme="minorHAnsi" w:cstheme="minorHAnsi"/>
          <w:bCs/>
        </w:rPr>
        <w:tab/>
      </w:r>
      <w:r w:rsidR="005177B0">
        <w:rPr>
          <w:rFonts w:asciiTheme="minorHAnsi" w:hAnsiTheme="minorHAnsi" w:cstheme="minorHAnsi"/>
          <w:bCs/>
        </w:rPr>
        <w:tab/>
      </w:r>
      <w:r w:rsidR="005177B0">
        <w:rPr>
          <w:rFonts w:asciiTheme="minorHAnsi" w:hAnsiTheme="minorHAnsi" w:cstheme="minorHAnsi"/>
          <w:bCs/>
        </w:rPr>
        <w:tab/>
      </w:r>
      <w:r w:rsidR="005177B0">
        <w:rPr>
          <w:rFonts w:asciiTheme="minorHAnsi" w:hAnsiTheme="minorHAnsi" w:cstheme="minorHAnsi"/>
          <w:bCs/>
        </w:rPr>
        <w:tab/>
      </w:r>
      <w:r w:rsidR="005D4244" w:rsidRPr="005177B0">
        <w:rPr>
          <w:rFonts w:asciiTheme="minorHAnsi" w:hAnsiTheme="minorHAnsi" w:cstheme="minorHAnsi"/>
          <w:bCs/>
        </w:rPr>
        <w:t>Olbrachtova 898/3, 911 01 Trenčín</w:t>
      </w:r>
      <w:r w:rsidRPr="005177B0">
        <w:rPr>
          <w:rFonts w:asciiTheme="minorHAnsi" w:hAnsiTheme="minorHAnsi" w:cstheme="minorHAnsi"/>
          <w:bCs/>
        </w:rPr>
        <w:tab/>
      </w:r>
      <w:r w:rsidRPr="005177B0">
        <w:rPr>
          <w:rFonts w:asciiTheme="minorHAnsi" w:hAnsiTheme="minorHAnsi" w:cstheme="minorHAnsi"/>
          <w:bCs/>
        </w:rPr>
        <w:tab/>
      </w:r>
      <w:r w:rsidRPr="005177B0">
        <w:rPr>
          <w:rFonts w:asciiTheme="minorHAnsi" w:hAnsiTheme="minorHAnsi" w:cstheme="minorHAnsi"/>
          <w:bCs/>
        </w:rPr>
        <w:tab/>
      </w:r>
      <w:r w:rsidRPr="005177B0">
        <w:rPr>
          <w:rFonts w:asciiTheme="minorHAnsi" w:hAnsiTheme="minorHAnsi" w:cstheme="minorHAnsi"/>
          <w:bCs/>
        </w:rPr>
        <w:tab/>
      </w:r>
    </w:p>
    <w:p w14:paraId="76A670A5" w14:textId="245BB44C" w:rsidR="00D02859" w:rsidRPr="005177B0" w:rsidRDefault="00D23233" w:rsidP="005177B0">
      <w:pPr>
        <w:pStyle w:val="odrkyChar"/>
        <w:rPr>
          <w:rFonts w:asciiTheme="minorHAnsi" w:hAnsiTheme="minorHAnsi" w:cstheme="minorHAnsi"/>
          <w:bCs/>
        </w:rPr>
      </w:pPr>
      <w:r w:rsidRPr="00F868DD">
        <w:rPr>
          <w:rFonts w:asciiTheme="minorHAnsi" w:hAnsiTheme="minorHAnsi" w:cstheme="minorHAnsi"/>
        </w:rPr>
        <w:t>Identifikační číslo</w:t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="005D4244" w:rsidRPr="005177B0">
        <w:rPr>
          <w:rFonts w:asciiTheme="minorHAnsi" w:hAnsiTheme="minorHAnsi" w:cstheme="minorHAnsi"/>
          <w:bCs/>
        </w:rPr>
        <w:t>54003652</w:t>
      </w:r>
      <w:r w:rsidR="00D02859" w:rsidRPr="005177B0">
        <w:rPr>
          <w:rFonts w:asciiTheme="minorHAnsi" w:hAnsiTheme="minorHAnsi" w:cstheme="minorHAnsi"/>
          <w:bCs/>
        </w:rPr>
        <w:tab/>
      </w:r>
      <w:r w:rsidR="00D02859" w:rsidRPr="005177B0">
        <w:rPr>
          <w:rFonts w:asciiTheme="minorHAnsi" w:hAnsiTheme="minorHAnsi" w:cstheme="minorHAnsi"/>
          <w:bCs/>
        </w:rPr>
        <w:tab/>
      </w:r>
      <w:r w:rsidR="00D02859" w:rsidRPr="005177B0">
        <w:rPr>
          <w:rFonts w:asciiTheme="minorHAnsi" w:hAnsiTheme="minorHAnsi" w:cstheme="minorHAnsi"/>
          <w:bCs/>
        </w:rPr>
        <w:tab/>
      </w:r>
      <w:r w:rsidR="00D02859" w:rsidRPr="005177B0">
        <w:rPr>
          <w:rFonts w:asciiTheme="minorHAnsi" w:hAnsiTheme="minorHAnsi" w:cstheme="minorHAnsi"/>
          <w:bCs/>
        </w:rPr>
        <w:tab/>
      </w:r>
      <w:r w:rsidR="00D02859" w:rsidRPr="005177B0">
        <w:rPr>
          <w:rFonts w:asciiTheme="minorHAnsi" w:hAnsiTheme="minorHAnsi" w:cstheme="minorHAnsi"/>
          <w:bCs/>
        </w:rPr>
        <w:tab/>
        <w:t xml:space="preserve"> </w:t>
      </w:r>
      <w:r w:rsidR="00D02859" w:rsidRPr="005177B0">
        <w:rPr>
          <w:rFonts w:asciiTheme="minorHAnsi" w:hAnsiTheme="minorHAnsi" w:cstheme="minorHAnsi"/>
          <w:bCs/>
        </w:rPr>
        <w:tab/>
      </w:r>
    </w:p>
    <w:p w14:paraId="6A3C584F" w14:textId="412EC773" w:rsidR="00D02859" w:rsidRPr="005177B0" w:rsidRDefault="00D02859" w:rsidP="005177B0">
      <w:pPr>
        <w:pStyle w:val="odrkyChar"/>
        <w:rPr>
          <w:rFonts w:asciiTheme="minorHAnsi" w:hAnsiTheme="minorHAnsi" w:cstheme="minorHAnsi"/>
          <w:bCs/>
        </w:rPr>
      </w:pPr>
      <w:r w:rsidRPr="005177B0">
        <w:rPr>
          <w:rFonts w:asciiTheme="minorHAnsi" w:hAnsiTheme="minorHAnsi" w:cstheme="minorHAnsi"/>
          <w:bCs/>
        </w:rPr>
        <w:t xml:space="preserve">DIČ: </w:t>
      </w:r>
      <w:r w:rsidR="00D23233">
        <w:rPr>
          <w:rFonts w:asciiTheme="minorHAnsi" w:hAnsiTheme="minorHAnsi" w:cstheme="minorHAnsi"/>
          <w:bCs/>
        </w:rPr>
        <w:tab/>
      </w:r>
      <w:r w:rsidR="00D23233">
        <w:rPr>
          <w:rFonts w:asciiTheme="minorHAnsi" w:hAnsiTheme="minorHAnsi" w:cstheme="minorHAnsi"/>
          <w:bCs/>
        </w:rPr>
        <w:tab/>
      </w:r>
      <w:r w:rsidR="00D23233">
        <w:rPr>
          <w:rFonts w:asciiTheme="minorHAnsi" w:hAnsiTheme="minorHAnsi" w:cstheme="minorHAnsi"/>
          <w:bCs/>
        </w:rPr>
        <w:tab/>
      </w:r>
      <w:r w:rsidR="00D23233">
        <w:rPr>
          <w:rFonts w:asciiTheme="minorHAnsi" w:hAnsiTheme="minorHAnsi" w:cstheme="minorHAnsi"/>
          <w:bCs/>
        </w:rPr>
        <w:tab/>
      </w:r>
      <w:r w:rsidR="005D4244" w:rsidRPr="005177B0">
        <w:rPr>
          <w:rFonts w:asciiTheme="minorHAnsi" w:hAnsiTheme="minorHAnsi" w:cstheme="minorHAnsi"/>
          <w:bCs/>
        </w:rPr>
        <w:t>2121895996</w:t>
      </w:r>
      <w:r w:rsidRPr="005177B0">
        <w:rPr>
          <w:rFonts w:asciiTheme="minorHAnsi" w:hAnsiTheme="minorHAnsi" w:cstheme="minorHAnsi"/>
          <w:bCs/>
        </w:rPr>
        <w:tab/>
      </w:r>
      <w:r w:rsidRPr="005177B0">
        <w:rPr>
          <w:rFonts w:asciiTheme="minorHAnsi" w:hAnsiTheme="minorHAnsi" w:cstheme="minorHAnsi"/>
          <w:bCs/>
        </w:rPr>
        <w:tab/>
      </w:r>
      <w:r w:rsidRPr="005177B0">
        <w:rPr>
          <w:rFonts w:asciiTheme="minorHAnsi" w:hAnsiTheme="minorHAnsi" w:cstheme="minorHAnsi"/>
          <w:bCs/>
        </w:rPr>
        <w:tab/>
      </w:r>
      <w:r w:rsidRPr="005177B0">
        <w:rPr>
          <w:rFonts w:asciiTheme="minorHAnsi" w:hAnsiTheme="minorHAnsi" w:cstheme="minorHAnsi"/>
          <w:bCs/>
        </w:rPr>
        <w:tab/>
      </w:r>
      <w:r w:rsidRPr="005177B0">
        <w:rPr>
          <w:rFonts w:asciiTheme="minorHAnsi" w:hAnsiTheme="minorHAnsi" w:cstheme="minorHAnsi"/>
          <w:bCs/>
        </w:rPr>
        <w:tab/>
      </w:r>
      <w:r w:rsidRPr="005177B0">
        <w:rPr>
          <w:rFonts w:asciiTheme="minorHAnsi" w:hAnsiTheme="minorHAnsi" w:cstheme="minorHAnsi"/>
          <w:bCs/>
        </w:rPr>
        <w:tab/>
      </w:r>
    </w:p>
    <w:p w14:paraId="2814BDF8" w14:textId="65F14A50" w:rsidR="00D02859" w:rsidRPr="005177B0" w:rsidRDefault="00D02859" w:rsidP="005177B0">
      <w:pPr>
        <w:pStyle w:val="odrkyChar"/>
        <w:rPr>
          <w:rFonts w:asciiTheme="minorHAnsi" w:hAnsiTheme="minorHAnsi" w:cstheme="minorHAnsi"/>
          <w:bCs/>
        </w:rPr>
      </w:pPr>
      <w:r w:rsidRPr="005177B0">
        <w:rPr>
          <w:rFonts w:asciiTheme="minorHAnsi" w:hAnsiTheme="minorHAnsi" w:cstheme="minorHAnsi"/>
          <w:bCs/>
        </w:rPr>
        <w:t>Zastoupený:</w:t>
      </w:r>
      <w:r w:rsidR="005D4244" w:rsidRPr="005177B0">
        <w:rPr>
          <w:rFonts w:asciiTheme="minorHAnsi" w:hAnsiTheme="minorHAnsi" w:cstheme="minorHAnsi"/>
          <w:bCs/>
        </w:rPr>
        <w:t xml:space="preserve"> </w:t>
      </w:r>
      <w:r w:rsidR="00D23233">
        <w:rPr>
          <w:rFonts w:asciiTheme="minorHAnsi" w:hAnsiTheme="minorHAnsi" w:cstheme="minorHAnsi"/>
          <w:bCs/>
        </w:rPr>
        <w:tab/>
      </w:r>
      <w:r w:rsidR="00D23233">
        <w:rPr>
          <w:rFonts w:asciiTheme="minorHAnsi" w:hAnsiTheme="minorHAnsi" w:cstheme="minorHAnsi"/>
          <w:bCs/>
        </w:rPr>
        <w:tab/>
      </w:r>
      <w:r w:rsidR="00D23233">
        <w:rPr>
          <w:rFonts w:asciiTheme="minorHAnsi" w:hAnsiTheme="minorHAnsi" w:cstheme="minorHAnsi"/>
          <w:bCs/>
        </w:rPr>
        <w:tab/>
      </w:r>
      <w:r w:rsidR="005D4244" w:rsidRPr="005177B0">
        <w:rPr>
          <w:rFonts w:asciiTheme="minorHAnsi" w:hAnsiTheme="minorHAnsi" w:cstheme="minorHAnsi"/>
          <w:bCs/>
        </w:rPr>
        <w:t xml:space="preserve">Andrea </w:t>
      </w:r>
      <w:proofErr w:type="spellStart"/>
      <w:r w:rsidR="005D4244" w:rsidRPr="005177B0">
        <w:rPr>
          <w:rFonts w:asciiTheme="minorHAnsi" w:hAnsiTheme="minorHAnsi" w:cstheme="minorHAnsi"/>
          <w:bCs/>
        </w:rPr>
        <w:t>Matúšová</w:t>
      </w:r>
      <w:proofErr w:type="spellEnd"/>
      <w:r w:rsidRPr="005177B0">
        <w:rPr>
          <w:rFonts w:asciiTheme="minorHAnsi" w:hAnsiTheme="minorHAnsi" w:cstheme="minorHAnsi"/>
          <w:bCs/>
        </w:rPr>
        <w:t xml:space="preserve"> </w:t>
      </w:r>
      <w:r w:rsidRPr="005177B0">
        <w:rPr>
          <w:rFonts w:asciiTheme="minorHAnsi" w:hAnsiTheme="minorHAnsi" w:cstheme="minorHAnsi"/>
          <w:bCs/>
        </w:rPr>
        <w:tab/>
      </w:r>
      <w:r w:rsidRPr="005177B0">
        <w:rPr>
          <w:rFonts w:asciiTheme="minorHAnsi" w:hAnsiTheme="minorHAnsi" w:cstheme="minorHAnsi"/>
          <w:bCs/>
        </w:rPr>
        <w:tab/>
      </w:r>
      <w:r w:rsidRPr="005177B0">
        <w:rPr>
          <w:rFonts w:asciiTheme="minorHAnsi" w:hAnsiTheme="minorHAnsi" w:cstheme="minorHAnsi"/>
          <w:bCs/>
        </w:rPr>
        <w:tab/>
      </w:r>
      <w:r w:rsidRPr="005177B0">
        <w:rPr>
          <w:rFonts w:asciiTheme="minorHAnsi" w:hAnsiTheme="minorHAnsi" w:cstheme="minorHAnsi"/>
          <w:bCs/>
        </w:rPr>
        <w:tab/>
      </w:r>
      <w:r w:rsidRPr="005177B0">
        <w:rPr>
          <w:rFonts w:asciiTheme="minorHAnsi" w:hAnsiTheme="minorHAnsi" w:cstheme="minorHAnsi"/>
          <w:bCs/>
        </w:rPr>
        <w:tab/>
      </w:r>
    </w:p>
    <w:p w14:paraId="3EC8A2D1" w14:textId="07E2FE06" w:rsidR="00D02859" w:rsidRPr="005177B0" w:rsidRDefault="00D02859" w:rsidP="005177B0">
      <w:pPr>
        <w:pStyle w:val="odrkyChar"/>
        <w:rPr>
          <w:rFonts w:asciiTheme="minorHAnsi" w:hAnsiTheme="minorHAnsi" w:cstheme="minorHAnsi"/>
          <w:bCs/>
        </w:rPr>
      </w:pPr>
      <w:r w:rsidRPr="005177B0">
        <w:rPr>
          <w:rFonts w:asciiTheme="minorHAnsi" w:hAnsiTheme="minorHAnsi" w:cstheme="minorHAnsi"/>
          <w:bCs/>
        </w:rPr>
        <w:t xml:space="preserve">bankovní spojení: </w:t>
      </w:r>
      <w:r w:rsidR="00D23233">
        <w:rPr>
          <w:rFonts w:asciiTheme="minorHAnsi" w:hAnsiTheme="minorHAnsi" w:cstheme="minorHAnsi"/>
          <w:bCs/>
        </w:rPr>
        <w:tab/>
      </w:r>
      <w:r w:rsidR="00D23233">
        <w:rPr>
          <w:rFonts w:asciiTheme="minorHAnsi" w:hAnsiTheme="minorHAnsi" w:cstheme="minorHAnsi"/>
          <w:bCs/>
        </w:rPr>
        <w:tab/>
      </w:r>
      <w:r w:rsidR="005D4244" w:rsidRPr="005177B0">
        <w:rPr>
          <w:rFonts w:asciiTheme="minorHAnsi" w:hAnsiTheme="minorHAnsi" w:cstheme="minorHAnsi"/>
          <w:bCs/>
        </w:rPr>
        <w:t>SLSP, a.s.</w:t>
      </w:r>
      <w:r w:rsidRPr="005177B0">
        <w:rPr>
          <w:rFonts w:asciiTheme="minorHAnsi" w:hAnsiTheme="minorHAnsi" w:cstheme="minorHAnsi"/>
          <w:bCs/>
        </w:rPr>
        <w:tab/>
      </w:r>
      <w:r w:rsidRPr="005177B0">
        <w:rPr>
          <w:rFonts w:asciiTheme="minorHAnsi" w:hAnsiTheme="minorHAnsi" w:cstheme="minorHAnsi"/>
          <w:bCs/>
        </w:rPr>
        <w:tab/>
      </w:r>
      <w:r w:rsidRPr="005177B0">
        <w:rPr>
          <w:rFonts w:asciiTheme="minorHAnsi" w:hAnsiTheme="minorHAnsi" w:cstheme="minorHAnsi"/>
          <w:bCs/>
        </w:rPr>
        <w:tab/>
      </w:r>
      <w:r w:rsidRPr="005177B0">
        <w:rPr>
          <w:rFonts w:asciiTheme="minorHAnsi" w:hAnsiTheme="minorHAnsi" w:cstheme="minorHAnsi"/>
          <w:bCs/>
        </w:rPr>
        <w:tab/>
      </w:r>
    </w:p>
    <w:p w14:paraId="321B0FF5" w14:textId="0D1B926E" w:rsidR="00D02859" w:rsidRPr="005177B0" w:rsidRDefault="00D02859" w:rsidP="005177B0">
      <w:pPr>
        <w:pStyle w:val="odrkyChar"/>
        <w:rPr>
          <w:rFonts w:asciiTheme="minorHAnsi" w:hAnsiTheme="minorHAnsi" w:cstheme="minorHAnsi"/>
          <w:bCs/>
        </w:rPr>
      </w:pPr>
      <w:proofErr w:type="spellStart"/>
      <w:proofErr w:type="gramStart"/>
      <w:r w:rsidRPr="005177B0">
        <w:rPr>
          <w:rFonts w:asciiTheme="minorHAnsi" w:hAnsiTheme="minorHAnsi" w:cstheme="minorHAnsi"/>
          <w:bCs/>
        </w:rPr>
        <w:t>č.ú</w:t>
      </w:r>
      <w:proofErr w:type="spellEnd"/>
      <w:r w:rsidRPr="005177B0">
        <w:rPr>
          <w:rFonts w:asciiTheme="minorHAnsi" w:hAnsiTheme="minorHAnsi" w:cstheme="minorHAnsi"/>
          <w:bCs/>
        </w:rPr>
        <w:t>. :</w:t>
      </w:r>
      <w:proofErr w:type="gramEnd"/>
      <w:r w:rsidRPr="005177B0">
        <w:rPr>
          <w:rFonts w:asciiTheme="minorHAnsi" w:hAnsiTheme="minorHAnsi" w:cstheme="minorHAnsi"/>
          <w:bCs/>
        </w:rPr>
        <w:t xml:space="preserve"> </w:t>
      </w:r>
      <w:r w:rsidR="00D23233">
        <w:rPr>
          <w:rFonts w:asciiTheme="minorHAnsi" w:hAnsiTheme="minorHAnsi" w:cstheme="minorHAnsi"/>
          <w:bCs/>
        </w:rPr>
        <w:tab/>
      </w:r>
      <w:r w:rsidR="00D23233">
        <w:rPr>
          <w:rFonts w:asciiTheme="minorHAnsi" w:hAnsiTheme="minorHAnsi" w:cstheme="minorHAnsi"/>
          <w:bCs/>
        </w:rPr>
        <w:tab/>
      </w:r>
      <w:r w:rsidR="00D23233">
        <w:rPr>
          <w:rFonts w:asciiTheme="minorHAnsi" w:hAnsiTheme="minorHAnsi" w:cstheme="minorHAnsi"/>
          <w:bCs/>
        </w:rPr>
        <w:tab/>
      </w:r>
      <w:r w:rsidR="00D23233">
        <w:rPr>
          <w:rFonts w:asciiTheme="minorHAnsi" w:hAnsiTheme="minorHAnsi" w:cstheme="minorHAnsi"/>
          <w:bCs/>
        </w:rPr>
        <w:tab/>
      </w:r>
      <w:r w:rsidR="002C5B8B" w:rsidRPr="002E373B">
        <w:rPr>
          <w:rFonts w:ascii="Calibri" w:hAnsi="Calibri" w:cs="Calibri"/>
        </w:rPr>
        <w:t>XXXXXXXXXXXXXXXXX</w:t>
      </w:r>
      <w:r w:rsidRPr="005177B0">
        <w:rPr>
          <w:rFonts w:asciiTheme="minorHAnsi" w:hAnsiTheme="minorHAnsi" w:cstheme="minorHAnsi"/>
          <w:bCs/>
        </w:rPr>
        <w:tab/>
      </w:r>
      <w:r w:rsidRPr="005177B0">
        <w:rPr>
          <w:rFonts w:asciiTheme="minorHAnsi" w:hAnsiTheme="minorHAnsi" w:cstheme="minorHAnsi"/>
          <w:bCs/>
        </w:rPr>
        <w:tab/>
      </w:r>
      <w:r w:rsidRPr="005177B0">
        <w:rPr>
          <w:rFonts w:asciiTheme="minorHAnsi" w:hAnsiTheme="minorHAnsi" w:cstheme="minorHAnsi"/>
          <w:bCs/>
        </w:rPr>
        <w:tab/>
      </w:r>
      <w:r w:rsidRPr="005177B0">
        <w:rPr>
          <w:rFonts w:asciiTheme="minorHAnsi" w:hAnsiTheme="minorHAnsi" w:cstheme="minorHAnsi"/>
          <w:bCs/>
        </w:rPr>
        <w:tab/>
      </w:r>
      <w:r w:rsidRPr="005177B0">
        <w:rPr>
          <w:rFonts w:asciiTheme="minorHAnsi" w:hAnsiTheme="minorHAnsi" w:cstheme="minorHAnsi"/>
          <w:bCs/>
        </w:rPr>
        <w:tab/>
      </w:r>
      <w:r w:rsidRPr="005177B0">
        <w:rPr>
          <w:rFonts w:asciiTheme="minorHAnsi" w:hAnsiTheme="minorHAnsi" w:cstheme="minorHAnsi"/>
          <w:bCs/>
        </w:rPr>
        <w:tab/>
      </w:r>
    </w:p>
    <w:p w14:paraId="533FF049" w14:textId="77777777" w:rsidR="00D02859" w:rsidRPr="005177B0" w:rsidRDefault="00D02859" w:rsidP="005177B0">
      <w:pPr>
        <w:pStyle w:val="odrkyChar"/>
        <w:rPr>
          <w:rFonts w:asciiTheme="minorHAnsi" w:hAnsiTheme="minorHAnsi" w:cstheme="minorHAnsi"/>
          <w:bCs/>
        </w:rPr>
      </w:pPr>
      <w:r w:rsidRPr="005177B0">
        <w:rPr>
          <w:rFonts w:asciiTheme="minorHAnsi" w:hAnsiTheme="minorHAnsi" w:cstheme="minorHAnsi"/>
          <w:bCs/>
        </w:rPr>
        <w:t>(dále jen: dodavatel)</w:t>
      </w:r>
    </w:p>
    <w:p w14:paraId="56F208E5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1E4C1402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67A849E5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II.</w:t>
      </w:r>
    </w:p>
    <w:p w14:paraId="3E27C6BC" w14:textId="77777777" w:rsidR="00D02859" w:rsidRPr="006A2A6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6A2A6D">
        <w:rPr>
          <w:rFonts w:asciiTheme="minorHAnsi" w:hAnsiTheme="minorHAnsi" w:cstheme="minorHAnsi"/>
          <w:b/>
        </w:rPr>
        <w:t>Preambule</w:t>
      </w:r>
    </w:p>
    <w:p w14:paraId="16FFED65" w14:textId="04616B1C" w:rsidR="00D02859" w:rsidRPr="00616FF3" w:rsidRDefault="00D02859" w:rsidP="004452B8">
      <w:pPr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A2A6D">
        <w:rPr>
          <w:rFonts w:asciiTheme="minorHAnsi" w:hAnsiTheme="minorHAnsi" w:cstheme="minorHAnsi"/>
          <w:sz w:val="22"/>
          <w:szCs w:val="22"/>
        </w:rPr>
        <w:t xml:space="preserve">Tato smlouva je uzavírána v rámci </w:t>
      </w:r>
      <w:r w:rsidRPr="00616FF3">
        <w:rPr>
          <w:rFonts w:asciiTheme="minorHAnsi" w:hAnsiTheme="minorHAnsi" w:cstheme="minorHAnsi"/>
          <w:sz w:val="22"/>
          <w:szCs w:val="22"/>
        </w:rPr>
        <w:t xml:space="preserve">realizace </w:t>
      </w:r>
      <w:r w:rsidR="00B35461" w:rsidRPr="00616FF3">
        <w:rPr>
          <w:rFonts w:asciiTheme="minorHAnsi" w:hAnsiTheme="minorHAnsi" w:cstheme="minorHAnsi"/>
          <w:sz w:val="22"/>
          <w:szCs w:val="22"/>
        </w:rPr>
        <w:t>díla</w:t>
      </w:r>
      <w:r w:rsidR="00F868DD" w:rsidRPr="00616FF3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88568047"/>
      <w:r w:rsidR="00777395" w:rsidRPr="00777395">
        <w:rPr>
          <w:rFonts w:asciiTheme="minorHAnsi" w:hAnsiTheme="minorHAnsi" w:cstheme="minorHAnsi"/>
          <w:sz w:val="22"/>
          <w:szCs w:val="22"/>
        </w:rPr>
        <w:t>"</w:t>
      </w:r>
      <w:r w:rsidR="0067599E" w:rsidRPr="001A705D">
        <w:rPr>
          <w:rFonts w:ascii="Calibri" w:hAnsi="Calibri" w:cs="Calibri"/>
          <w:b/>
          <w:sz w:val="22"/>
          <w:szCs w:val="22"/>
        </w:rPr>
        <w:t xml:space="preserve">Turistický </w:t>
      </w:r>
      <w:proofErr w:type="spellStart"/>
      <w:r w:rsidR="0067599E" w:rsidRPr="001A705D">
        <w:rPr>
          <w:rFonts w:ascii="Calibri" w:hAnsi="Calibri" w:cs="Calibri"/>
          <w:b/>
          <w:sz w:val="22"/>
          <w:szCs w:val="22"/>
        </w:rPr>
        <w:t>vlog</w:t>
      </w:r>
      <w:proofErr w:type="spellEnd"/>
      <w:r w:rsidR="0067599E" w:rsidRPr="001A705D">
        <w:rPr>
          <w:rFonts w:ascii="Calibri" w:hAnsi="Calibri" w:cs="Calibri"/>
          <w:b/>
          <w:sz w:val="22"/>
          <w:szCs w:val="22"/>
        </w:rPr>
        <w:t xml:space="preserve"> – </w:t>
      </w:r>
      <w:proofErr w:type="spellStart"/>
      <w:r w:rsidR="0067599E" w:rsidRPr="001A705D">
        <w:rPr>
          <w:rFonts w:ascii="Calibri" w:hAnsi="Calibri" w:cs="Calibri"/>
          <w:b/>
          <w:sz w:val="22"/>
          <w:szCs w:val="22"/>
        </w:rPr>
        <w:t>Trenčiansky</w:t>
      </w:r>
      <w:proofErr w:type="spellEnd"/>
      <w:r w:rsidR="0067599E" w:rsidRPr="001A705D">
        <w:rPr>
          <w:rFonts w:ascii="Calibri" w:hAnsi="Calibri" w:cs="Calibri"/>
          <w:b/>
          <w:sz w:val="22"/>
          <w:szCs w:val="22"/>
        </w:rPr>
        <w:t xml:space="preserve"> a Zlínský kraj</w:t>
      </w:r>
      <w:r w:rsidR="00777395" w:rsidRPr="00777395">
        <w:rPr>
          <w:rFonts w:asciiTheme="minorHAnsi" w:hAnsiTheme="minorHAnsi" w:cstheme="minorHAnsi"/>
          <w:sz w:val="22"/>
          <w:szCs w:val="22"/>
        </w:rPr>
        <w:t>“</w:t>
      </w:r>
      <w:bookmarkEnd w:id="0"/>
      <w:r w:rsidR="00777395" w:rsidRPr="00616FF3">
        <w:rPr>
          <w:rFonts w:asciiTheme="minorHAnsi" w:hAnsiTheme="minorHAnsi" w:cstheme="minorHAnsi"/>
          <w:sz w:val="22"/>
          <w:szCs w:val="22"/>
        </w:rPr>
        <w:t xml:space="preserve"> </w:t>
      </w:r>
      <w:r w:rsidRPr="00616FF3">
        <w:rPr>
          <w:rFonts w:asciiTheme="minorHAnsi" w:hAnsiTheme="minorHAnsi" w:cstheme="minorHAnsi"/>
          <w:sz w:val="22"/>
          <w:szCs w:val="22"/>
        </w:rPr>
        <w:t>(dále jen „</w:t>
      </w:r>
      <w:r w:rsidR="00B35461" w:rsidRPr="00616FF3">
        <w:rPr>
          <w:rFonts w:asciiTheme="minorHAnsi" w:hAnsiTheme="minorHAnsi" w:cstheme="minorHAnsi"/>
          <w:sz w:val="22"/>
          <w:szCs w:val="22"/>
        </w:rPr>
        <w:t>dílo</w:t>
      </w:r>
      <w:r w:rsidRPr="00616FF3">
        <w:rPr>
          <w:rFonts w:asciiTheme="minorHAnsi" w:hAnsiTheme="minorHAnsi" w:cstheme="minorHAnsi"/>
          <w:sz w:val="22"/>
          <w:szCs w:val="22"/>
        </w:rPr>
        <w:t xml:space="preserve">“). </w:t>
      </w:r>
    </w:p>
    <w:p w14:paraId="73430006" w14:textId="77777777" w:rsidR="00D02859" w:rsidRPr="00F868DD" w:rsidRDefault="00D02859" w:rsidP="004452B8">
      <w:pPr>
        <w:pStyle w:val="odrkyChar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r w:rsidRPr="00616FF3">
        <w:rPr>
          <w:rFonts w:asciiTheme="minorHAnsi" w:hAnsiTheme="minorHAnsi" w:cstheme="minorHAnsi"/>
        </w:rPr>
        <w:t>Dodavatel prohlašuje, že má veškeré právní, technické</w:t>
      </w:r>
      <w:r w:rsidRPr="00F868DD">
        <w:rPr>
          <w:rFonts w:asciiTheme="minorHAnsi" w:hAnsiTheme="minorHAnsi" w:cstheme="minorHAnsi"/>
        </w:rPr>
        <w:t xml:space="preserve"> a personální předpoklady, kapacity a odborné znalosti, jejichž je třeba k provedení díla sjednaného touto smlouvou (dále jen „dílo“), a je schopen zajistit splnění sjednaného předmětu díla.</w:t>
      </w:r>
    </w:p>
    <w:p w14:paraId="73ED261B" w14:textId="1E800042" w:rsidR="00D02859" w:rsidRPr="00497F7B" w:rsidRDefault="00D02859" w:rsidP="004452B8">
      <w:pPr>
        <w:pStyle w:val="odrkyChar"/>
        <w:numPr>
          <w:ilvl w:val="0"/>
          <w:numId w:val="9"/>
        </w:numPr>
        <w:spacing w:before="0" w:after="0"/>
        <w:ind w:left="426" w:hanging="426"/>
        <w:rPr>
          <w:rFonts w:asciiTheme="minorHAnsi" w:hAnsiTheme="minorHAnsi" w:cstheme="minorHAnsi"/>
          <w:b/>
        </w:rPr>
      </w:pPr>
      <w:r w:rsidRPr="00497F7B">
        <w:rPr>
          <w:rFonts w:asciiTheme="minorHAnsi" w:hAnsiTheme="minorHAnsi" w:cstheme="minorHAnsi"/>
        </w:rPr>
        <w:lastRenderedPageBreak/>
        <w:t xml:space="preserve">Objednatel prohlašuje, že má ujasněnou představu o konečné podobě díla, je schopen zajistit průběžné konzultování konkrétní problematiky a má zabezpečeno finanční krytí celé ceny díla, jak je dále sjednáno.  </w:t>
      </w:r>
    </w:p>
    <w:p w14:paraId="6BDBDD01" w14:textId="0AF29E1F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III.</w:t>
      </w:r>
    </w:p>
    <w:p w14:paraId="6CBA71A9" w14:textId="77777777" w:rsidR="00D02859" w:rsidRPr="008F2C94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8F2C94">
        <w:rPr>
          <w:rFonts w:asciiTheme="minorHAnsi" w:hAnsiTheme="minorHAnsi" w:cstheme="minorHAnsi"/>
          <w:b/>
        </w:rPr>
        <w:t>Předmět plnění</w:t>
      </w:r>
    </w:p>
    <w:p w14:paraId="47A75BCD" w14:textId="77777777" w:rsidR="00D02859" w:rsidRPr="008F2C94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6B649F54" w14:textId="03EB5017" w:rsidR="00D3797E" w:rsidRPr="00497F7B" w:rsidRDefault="00D02859" w:rsidP="004452B8">
      <w:pPr>
        <w:jc w:val="both"/>
        <w:rPr>
          <w:b/>
          <w:bCs/>
        </w:rPr>
      </w:pPr>
      <w:r w:rsidRPr="0099720F">
        <w:rPr>
          <w:rFonts w:asciiTheme="minorHAnsi" w:hAnsiTheme="minorHAnsi" w:cstheme="minorHAnsi"/>
          <w:sz w:val="22"/>
          <w:szCs w:val="22"/>
        </w:rPr>
        <w:t xml:space="preserve">Dodavatel se touto smlouvou objednateli zavazuje, že pro něj ve sjednané době a za sjednaných podmínek zajistí </w:t>
      </w:r>
      <w:r w:rsidR="007F132E">
        <w:rPr>
          <w:rFonts w:asciiTheme="minorHAnsi" w:hAnsiTheme="minorHAnsi" w:cstheme="minorHAnsi"/>
          <w:sz w:val="22"/>
          <w:szCs w:val="22"/>
        </w:rPr>
        <w:t>„</w:t>
      </w:r>
      <w:r w:rsidR="00FD454F" w:rsidRPr="001A705D">
        <w:rPr>
          <w:rFonts w:ascii="Calibri" w:hAnsi="Calibri" w:cs="Calibri"/>
          <w:b/>
          <w:sz w:val="22"/>
          <w:szCs w:val="22"/>
        </w:rPr>
        <w:t xml:space="preserve">Turistický </w:t>
      </w:r>
      <w:proofErr w:type="spellStart"/>
      <w:r w:rsidR="00FD454F" w:rsidRPr="001A705D">
        <w:rPr>
          <w:rFonts w:ascii="Calibri" w:hAnsi="Calibri" w:cs="Calibri"/>
          <w:b/>
          <w:sz w:val="22"/>
          <w:szCs w:val="22"/>
        </w:rPr>
        <w:t>vlog</w:t>
      </w:r>
      <w:proofErr w:type="spellEnd"/>
      <w:r w:rsidR="00FD454F" w:rsidRPr="001A705D">
        <w:rPr>
          <w:rFonts w:ascii="Calibri" w:hAnsi="Calibri" w:cs="Calibri"/>
          <w:b/>
          <w:sz w:val="22"/>
          <w:szCs w:val="22"/>
        </w:rPr>
        <w:t xml:space="preserve"> – </w:t>
      </w:r>
      <w:proofErr w:type="spellStart"/>
      <w:r w:rsidR="00FD454F" w:rsidRPr="001A705D">
        <w:rPr>
          <w:rFonts w:ascii="Calibri" w:hAnsi="Calibri" w:cs="Calibri"/>
          <w:b/>
          <w:sz w:val="22"/>
          <w:szCs w:val="22"/>
        </w:rPr>
        <w:t>Trenčiansky</w:t>
      </w:r>
      <w:proofErr w:type="spellEnd"/>
      <w:r w:rsidR="00FD454F" w:rsidRPr="001A705D">
        <w:rPr>
          <w:rFonts w:ascii="Calibri" w:hAnsi="Calibri" w:cs="Calibri"/>
          <w:b/>
          <w:sz w:val="22"/>
          <w:szCs w:val="22"/>
        </w:rPr>
        <w:t xml:space="preserve"> a Zlínský kraj</w:t>
      </w:r>
      <w:r w:rsidR="00FE72B4" w:rsidRPr="007F132E">
        <w:rPr>
          <w:rFonts w:ascii="Calibri" w:hAnsi="Calibri" w:cs="Calibri"/>
          <w:sz w:val="22"/>
          <w:szCs w:val="22"/>
        </w:rPr>
        <w:t>“</w:t>
      </w:r>
      <w:r w:rsidR="00D3797E" w:rsidRPr="007F132E">
        <w:rPr>
          <w:rFonts w:asciiTheme="minorHAnsi" w:hAnsiTheme="minorHAnsi" w:cstheme="minorHAnsi"/>
          <w:sz w:val="22"/>
          <w:szCs w:val="22"/>
        </w:rPr>
        <w:t>.</w:t>
      </w:r>
      <w:r w:rsidR="00D3797E" w:rsidRPr="00497F7B">
        <w:rPr>
          <w:b/>
          <w:bCs/>
        </w:rPr>
        <w:t xml:space="preserve"> </w:t>
      </w:r>
    </w:p>
    <w:p w14:paraId="27FDE274" w14:textId="0B162240" w:rsidR="0027327A" w:rsidRPr="004359D5" w:rsidRDefault="0027327A" w:rsidP="004452B8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27327A">
        <w:rPr>
          <w:rFonts w:ascii="Calibri" w:hAnsi="Calibri" w:cs="Calibri"/>
          <w:sz w:val="22"/>
          <w:szCs w:val="22"/>
        </w:rPr>
        <w:t>Předmětem smlouvy je zaji</w:t>
      </w:r>
      <w:r w:rsidR="00D3797E">
        <w:rPr>
          <w:rFonts w:ascii="Calibri" w:hAnsi="Calibri" w:cs="Calibri"/>
          <w:sz w:val="22"/>
          <w:szCs w:val="22"/>
        </w:rPr>
        <w:t>stit</w:t>
      </w:r>
      <w:r w:rsidRPr="0027327A">
        <w:rPr>
          <w:rFonts w:ascii="Calibri" w:hAnsi="Calibri" w:cs="Calibri"/>
          <w:sz w:val="22"/>
          <w:szCs w:val="22"/>
        </w:rPr>
        <w:t xml:space="preserve"> </w:t>
      </w:r>
      <w:r w:rsidR="00FD454F">
        <w:rPr>
          <w:rFonts w:ascii="Calibri" w:hAnsi="Calibri" w:cs="Calibri"/>
          <w:b/>
          <w:bCs/>
          <w:sz w:val="22"/>
          <w:szCs w:val="22"/>
        </w:rPr>
        <w:t xml:space="preserve">realizaci turistického </w:t>
      </w:r>
      <w:proofErr w:type="spellStart"/>
      <w:r w:rsidR="00FD454F">
        <w:rPr>
          <w:rFonts w:ascii="Calibri" w:hAnsi="Calibri" w:cs="Calibri"/>
          <w:b/>
          <w:bCs/>
          <w:sz w:val="22"/>
          <w:szCs w:val="22"/>
        </w:rPr>
        <w:t>vlogu</w:t>
      </w:r>
      <w:proofErr w:type="spellEnd"/>
      <w:r w:rsidR="00FD454F">
        <w:rPr>
          <w:rFonts w:ascii="Calibri" w:hAnsi="Calibri" w:cs="Calibri"/>
          <w:b/>
          <w:bCs/>
          <w:sz w:val="22"/>
          <w:szCs w:val="22"/>
        </w:rPr>
        <w:t xml:space="preserve"> – Trenčianský a Zlínský kraj</w:t>
      </w:r>
      <w:r w:rsidR="004359D5">
        <w:rPr>
          <w:rFonts w:ascii="Calibri" w:hAnsi="Calibri" w:cs="Calibri"/>
          <w:b/>
          <w:bCs/>
          <w:sz w:val="22"/>
          <w:szCs w:val="22"/>
        </w:rPr>
        <w:t xml:space="preserve"> dle přílohy č. 1 této </w:t>
      </w:r>
      <w:proofErr w:type="gramStart"/>
      <w:r w:rsidR="004359D5">
        <w:rPr>
          <w:rFonts w:ascii="Calibri" w:hAnsi="Calibri" w:cs="Calibri"/>
          <w:b/>
          <w:bCs/>
          <w:sz w:val="22"/>
          <w:szCs w:val="22"/>
        </w:rPr>
        <w:t xml:space="preserve">smlouvy - </w:t>
      </w:r>
      <w:r w:rsidRPr="0027327A">
        <w:rPr>
          <w:rFonts w:ascii="Calibri" w:hAnsi="Calibri" w:cs="Calibri"/>
          <w:sz w:val="22"/>
          <w:szCs w:val="22"/>
        </w:rPr>
        <w:t>Specifikace</w:t>
      </w:r>
      <w:proofErr w:type="gramEnd"/>
      <w:r w:rsidRPr="0027327A">
        <w:rPr>
          <w:rFonts w:ascii="Calibri" w:hAnsi="Calibri" w:cs="Calibri"/>
          <w:sz w:val="22"/>
          <w:szCs w:val="22"/>
        </w:rPr>
        <w:t xml:space="preserve"> předmětu smlouvy.</w:t>
      </w:r>
    </w:p>
    <w:p w14:paraId="7A79A79A" w14:textId="60883486" w:rsidR="00D02859" w:rsidRPr="0099720F" w:rsidRDefault="00D02859" w:rsidP="004452B8">
      <w:pPr>
        <w:jc w:val="both"/>
        <w:rPr>
          <w:rFonts w:ascii="Calibri" w:hAnsi="Calibri" w:cs="Calibri"/>
          <w:sz w:val="22"/>
          <w:szCs w:val="22"/>
        </w:rPr>
      </w:pPr>
      <w:r w:rsidRPr="0099720F">
        <w:rPr>
          <w:rFonts w:asciiTheme="minorHAnsi" w:hAnsiTheme="minorHAnsi" w:cstheme="minorHAnsi"/>
          <w:sz w:val="22"/>
          <w:szCs w:val="22"/>
        </w:rPr>
        <w:t xml:space="preserve">Není-li z uvedené specifikace některý parametr díla zřejmý, potom se takový parametr určí podle zadávacích podmínek a podané nabídky dodavatele předcházejících uzavření této smlouvy. Rozsah a obsah závazků dodavatele podle této smlouvy je kromě této smlouvy určen také zadávacími podmínkami zadávacího řízení předcházejícího uzavření této smlouvy a obsahem nabídky dodavatele, kterou podal do tohoto zadávacího řízení a na základě které s ním byla tato smlouva uzavřena. Při určení rozsahu a obsahu závazků dodavatele se uplatní pravidlo, podle něhož je rozsah a obsah závazku určen tím ze shora uvedených dokumentů, který definuje rozsah a obsah konkrétního závazku nejšíře a nejkonkrétněji. </w:t>
      </w:r>
    </w:p>
    <w:p w14:paraId="281FC0DF" w14:textId="77777777" w:rsidR="00D02859" w:rsidRPr="0099720F" w:rsidRDefault="00D02859" w:rsidP="004452B8">
      <w:pPr>
        <w:pStyle w:val="odrkyChar"/>
        <w:spacing w:before="0" w:after="0"/>
        <w:rPr>
          <w:rFonts w:asciiTheme="minorHAnsi" w:hAnsiTheme="minorHAnsi" w:cstheme="minorHAnsi"/>
        </w:rPr>
      </w:pPr>
      <w:r w:rsidRPr="0099720F">
        <w:rPr>
          <w:rFonts w:asciiTheme="minorHAnsi" w:hAnsiTheme="minorHAnsi" w:cstheme="minorHAnsi"/>
        </w:rPr>
        <w:t>Dodavatel je povinen v rámci předmětu díla provést veškeré smluvní činnosti, služby a výkony, kterých je potřeba k provedení a dokončení smluveného předmětu díla.</w:t>
      </w:r>
    </w:p>
    <w:p w14:paraId="278367EA" w14:textId="0F303C27" w:rsidR="004452B8" w:rsidRPr="0099720F" w:rsidRDefault="00D02859" w:rsidP="00D02859">
      <w:pPr>
        <w:pStyle w:val="odrkyChar"/>
        <w:ind w:left="360"/>
        <w:rPr>
          <w:rFonts w:asciiTheme="minorHAnsi" w:hAnsiTheme="minorHAnsi" w:cstheme="minorHAnsi"/>
        </w:rPr>
      </w:pPr>
      <w:r w:rsidRPr="0099720F">
        <w:rPr>
          <w:rFonts w:asciiTheme="minorHAnsi" w:hAnsiTheme="minorHAnsi" w:cstheme="minorHAnsi"/>
        </w:rPr>
        <w:t xml:space="preserve">    </w:t>
      </w:r>
    </w:p>
    <w:p w14:paraId="68DBAFC9" w14:textId="77777777" w:rsidR="00D02859" w:rsidRPr="0099720F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9720F">
        <w:rPr>
          <w:rFonts w:asciiTheme="minorHAnsi" w:hAnsiTheme="minorHAnsi" w:cstheme="minorHAnsi"/>
          <w:b/>
          <w:sz w:val="22"/>
          <w:szCs w:val="22"/>
        </w:rPr>
        <w:t>Článek IV.</w:t>
      </w:r>
    </w:p>
    <w:p w14:paraId="4EF3A09D" w14:textId="77777777" w:rsidR="00D02859" w:rsidRPr="0099720F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9720F">
        <w:rPr>
          <w:rFonts w:asciiTheme="minorHAnsi" w:hAnsiTheme="minorHAnsi" w:cstheme="minorHAnsi"/>
          <w:b/>
          <w:sz w:val="22"/>
          <w:szCs w:val="22"/>
        </w:rPr>
        <w:t>Způsob realizace předmětu smlouvy</w:t>
      </w:r>
    </w:p>
    <w:p w14:paraId="736584C5" w14:textId="77777777" w:rsidR="00D02859" w:rsidRPr="0099720F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8A35C53" w14:textId="77777777" w:rsidR="00D02859" w:rsidRPr="0099720F" w:rsidRDefault="00D02859" w:rsidP="00D02859">
      <w:pPr>
        <w:numPr>
          <w:ilvl w:val="2"/>
          <w:numId w:val="3"/>
        </w:numPr>
        <w:tabs>
          <w:tab w:val="clear" w:pos="850"/>
          <w:tab w:val="num" w:pos="360"/>
          <w:tab w:val="left" w:pos="1416"/>
          <w:tab w:val="left" w:pos="2124"/>
          <w:tab w:val="left" w:pos="2832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9720F">
        <w:rPr>
          <w:rFonts w:asciiTheme="minorHAnsi" w:hAnsiTheme="minorHAnsi" w:cstheme="minorHAnsi"/>
          <w:sz w:val="22"/>
          <w:szCs w:val="22"/>
        </w:rPr>
        <w:t xml:space="preserve">Při plnění zakázky bude dodavatel postupovat zejména v souladu s platnými českými technickými normami, které přejímají evropské normy, evropskými normami, evropskými technickými schváleními, technickými specifikacemi zveřejněnými v Úředním věstníku Evropské unie a českými technickými normami, které se vztahují, upravují či jinak regulují předmět této smlouvy, se zadávací dokumentací zakázky vč. příloh. </w:t>
      </w:r>
    </w:p>
    <w:p w14:paraId="4E199F36" w14:textId="77777777" w:rsidR="00D02859" w:rsidRPr="0099720F" w:rsidRDefault="00D02859" w:rsidP="00D02859">
      <w:pPr>
        <w:numPr>
          <w:ilvl w:val="2"/>
          <w:numId w:val="3"/>
        </w:numPr>
        <w:tabs>
          <w:tab w:val="clear" w:pos="850"/>
          <w:tab w:val="num" w:pos="360"/>
          <w:tab w:val="left" w:pos="1416"/>
          <w:tab w:val="left" w:pos="2124"/>
          <w:tab w:val="left" w:pos="2832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9720F">
        <w:rPr>
          <w:rFonts w:asciiTheme="minorHAnsi" w:hAnsiTheme="minorHAnsi" w:cstheme="minorHAnsi"/>
          <w:sz w:val="22"/>
          <w:szCs w:val="22"/>
        </w:rPr>
        <w:t>Dodavatel se také zavazuje neposkytnout dílo ani jeho části jiným osobám než objednateli.</w:t>
      </w:r>
    </w:p>
    <w:p w14:paraId="47FDCA43" w14:textId="77777777" w:rsidR="00D02859" w:rsidRPr="0099720F" w:rsidRDefault="00D02859" w:rsidP="00D02859">
      <w:pPr>
        <w:numPr>
          <w:ilvl w:val="2"/>
          <w:numId w:val="3"/>
        </w:numPr>
        <w:tabs>
          <w:tab w:val="clear" w:pos="850"/>
          <w:tab w:val="num" w:pos="360"/>
          <w:tab w:val="left" w:pos="1416"/>
          <w:tab w:val="left" w:pos="2124"/>
          <w:tab w:val="left" w:pos="2832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9720F">
        <w:rPr>
          <w:rFonts w:asciiTheme="minorHAnsi" w:hAnsiTheme="minorHAnsi" w:cstheme="minorHAnsi"/>
          <w:sz w:val="22"/>
          <w:szCs w:val="22"/>
        </w:rPr>
        <w:t xml:space="preserve">Dodavatel se zavazuje, že bude dílo označovat dle požadavků a pokynů objednatele. </w:t>
      </w:r>
    </w:p>
    <w:p w14:paraId="6E45388A" w14:textId="77777777" w:rsidR="00D02859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7A8589C" w14:textId="77777777" w:rsidR="004452B8" w:rsidRDefault="004452B8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EDEFCBF" w14:textId="77777777" w:rsidR="004452B8" w:rsidRPr="0099720F" w:rsidRDefault="004452B8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B4B54E3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68DD">
        <w:rPr>
          <w:rFonts w:asciiTheme="minorHAnsi" w:hAnsiTheme="minorHAnsi" w:cstheme="minorHAnsi"/>
          <w:b/>
          <w:sz w:val="22"/>
          <w:szCs w:val="22"/>
        </w:rPr>
        <w:t xml:space="preserve">Článek V. </w:t>
      </w:r>
    </w:p>
    <w:p w14:paraId="440485AC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68DD">
        <w:rPr>
          <w:rFonts w:asciiTheme="minorHAnsi" w:hAnsiTheme="minorHAnsi" w:cstheme="minorHAnsi"/>
          <w:b/>
          <w:sz w:val="22"/>
          <w:szCs w:val="22"/>
        </w:rPr>
        <w:t>Čas a místo plnění</w:t>
      </w:r>
    </w:p>
    <w:p w14:paraId="7C88DF0A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9E16E62" w14:textId="255BEFE8" w:rsidR="00D02859" w:rsidRPr="006A2A6D" w:rsidRDefault="00D02859" w:rsidP="00D02859">
      <w:pPr>
        <w:numPr>
          <w:ilvl w:val="0"/>
          <w:numId w:val="5"/>
        </w:numPr>
        <w:tabs>
          <w:tab w:val="clear" w:pos="720"/>
          <w:tab w:val="num" w:pos="360"/>
          <w:tab w:val="left" w:pos="1416"/>
          <w:tab w:val="left" w:pos="2124"/>
          <w:tab w:val="left" w:pos="2832"/>
          <w:tab w:val="left" w:pos="3225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A2A6D">
        <w:rPr>
          <w:rFonts w:asciiTheme="minorHAnsi" w:hAnsiTheme="minorHAnsi" w:cstheme="minorHAnsi"/>
          <w:sz w:val="22"/>
          <w:szCs w:val="22"/>
        </w:rPr>
        <w:t>Realizace díla bude zahájena po podpisu této smlouvy. Místo plnění:</w:t>
      </w:r>
      <w:r w:rsidR="003E0FC4" w:rsidRPr="006A2A6D">
        <w:rPr>
          <w:rFonts w:asciiTheme="minorHAnsi" w:hAnsiTheme="minorHAnsi" w:cstheme="minorHAnsi"/>
          <w:sz w:val="22"/>
          <w:szCs w:val="22"/>
        </w:rPr>
        <w:t xml:space="preserve"> </w:t>
      </w:r>
      <w:r w:rsidR="00671023">
        <w:rPr>
          <w:rFonts w:asciiTheme="minorHAnsi" w:hAnsiTheme="minorHAnsi" w:cstheme="minorHAnsi"/>
          <w:sz w:val="22"/>
          <w:szCs w:val="22"/>
        </w:rPr>
        <w:t xml:space="preserve">Zlínský a Trenčínský kraj, místem předání výstupů je </w:t>
      </w:r>
      <w:r w:rsidR="00A47909">
        <w:rPr>
          <w:rFonts w:asciiTheme="minorHAnsi" w:hAnsiTheme="minorHAnsi" w:cstheme="minorHAnsi"/>
          <w:sz w:val="22"/>
          <w:szCs w:val="22"/>
        </w:rPr>
        <w:t>sídlo zadavatele, tj.</w:t>
      </w:r>
      <w:r w:rsidR="00671023">
        <w:rPr>
          <w:rFonts w:asciiTheme="minorHAnsi" w:hAnsiTheme="minorHAnsi" w:cstheme="minorHAnsi"/>
          <w:sz w:val="22"/>
          <w:szCs w:val="22"/>
        </w:rPr>
        <w:t xml:space="preserve"> J. A. Bati 5520, 760 90 Zlín</w:t>
      </w:r>
    </w:p>
    <w:p w14:paraId="40E10372" w14:textId="77777777" w:rsidR="0027327A" w:rsidRDefault="0027327A" w:rsidP="0027327A">
      <w:pPr>
        <w:numPr>
          <w:ilvl w:val="0"/>
          <w:numId w:val="5"/>
        </w:numPr>
        <w:tabs>
          <w:tab w:val="clear" w:pos="720"/>
          <w:tab w:val="num" w:pos="360"/>
          <w:tab w:val="left" w:pos="1416"/>
          <w:tab w:val="left" w:pos="2124"/>
          <w:tab w:val="left" w:pos="2832"/>
          <w:tab w:val="left" w:pos="3225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 xml:space="preserve">Předání a převzetí řádně zhotoveného díla, včetně předání dílčích plnění dle přílohy č. 1, bude prováděno na základě předaných výstupů a podepsaného předávacího protokolu objednatelem a dodavatelem. </w:t>
      </w:r>
    </w:p>
    <w:p w14:paraId="22CEED26" w14:textId="77777777" w:rsidR="004452B8" w:rsidRDefault="004452B8" w:rsidP="004452B8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B23A014" w14:textId="77777777" w:rsidR="004452B8" w:rsidRDefault="004452B8" w:rsidP="004452B8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CBE496E" w14:textId="77777777" w:rsidR="0060695C" w:rsidRDefault="0060695C" w:rsidP="004452B8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F59CEB6" w14:textId="77777777" w:rsidR="0060695C" w:rsidRDefault="0060695C" w:rsidP="004452B8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9E92A53" w14:textId="77777777" w:rsidR="0060695C" w:rsidRDefault="0060695C" w:rsidP="004452B8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2864B42" w14:textId="77777777" w:rsidR="004452B8" w:rsidRPr="00F868DD" w:rsidRDefault="004452B8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C594636" w14:textId="64B598FA" w:rsidR="00D02859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68DD">
        <w:rPr>
          <w:rFonts w:asciiTheme="minorHAnsi" w:hAnsiTheme="minorHAnsi" w:cstheme="minorHAnsi"/>
          <w:b/>
          <w:sz w:val="22"/>
          <w:szCs w:val="22"/>
        </w:rPr>
        <w:lastRenderedPageBreak/>
        <w:t xml:space="preserve">Článek VI. </w:t>
      </w:r>
    </w:p>
    <w:p w14:paraId="25BA9540" w14:textId="73C32B57" w:rsidR="006856B2" w:rsidRPr="00F868DD" w:rsidRDefault="006856B2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Cena díla</w:t>
      </w:r>
    </w:p>
    <w:p w14:paraId="57E72E14" w14:textId="77777777" w:rsidR="00D02859" w:rsidRPr="00F868DD" w:rsidRDefault="00D02859" w:rsidP="00D02859">
      <w:pPr>
        <w:pStyle w:val="Nadpis7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Cena plnění, platební podmínky</w:t>
      </w:r>
    </w:p>
    <w:p w14:paraId="5ADF9266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004ACA" w14:textId="57BFD347" w:rsidR="00D02859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Cena za provedení díla dle této smlouvy byla stanovena dohodou účastníků smlouvy dle zákona číslo 526/1990 Sb., o cenách, v platném znění, a to ve výši:</w:t>
      </w:r>
    </w:p>
    <w:p w14:paraId="75192993" w14:textId="77777777" w:rsidR="00497F7B" w:rsidRPr="00F868DD" w:rsidRDefault="00497F7B" w:rsidP="00497F7B">
      <w:pPr>
        <w:tabs>
          <w:tab w:val="left" w:pos="426"/>
          <w:tab w:val="left" w:pos="2124"/>
          <w:tab w:val="left" w:pos="2832"/>
          <w:tab w:val="left" w:pos="3225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C420B42" w14:textId="77777777" w:rsidR="00D02859" w:rsidRPr="00F868DD" w:rsidRDefault="00D02859" w:rsidP="00D02859">
      <w:p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0CB6E80D" w14:textId="029266C9" w:rsidR="00D02859" w:rsidRPr="00737204" w:rsidRDefault="00D02859" w:rsidP="00D02859">
      <w:pPr>
        <w:tabs>
          <w:tab w:val="left" w:pos="426"/>
          <w:tab w:val="left" w:pos="2124"/>
          <w:tab w:val="left" w:pos="2832"/>
          <w:tab w:val="left" w:pos="3225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37204">
        <w:rPr>
          <w:rFonts w:asciiTheme="minorHAnsi" w:hAnsiTheme="minorHAnsi" w:cstheme="minorHAnsi"/>
          <w:sz w:val="22"/>
          <w:szCs w:val="22"/>
        </w:rPr>
        <w:t xml:space="preserve">Celková cena bez DPH </w:t>
      </w:r>
      <w:r w:rsidRPr="00737204">
        <w:rPr>
          <w:rFonts w:asciiTheme="minorHAnsi" w:hAnsiTheme="minorHAnsi" w:cstheme="minorHAnsi"/>
          <w:sz w:val="22"/>
          <w:szCs w:val="22"/>
        </w:rPr>
        <w:tab/>
      </w:r>
      <w:r w:rsidRPr="00737204">
        <w:rPr>
          <w:rFonts w:asciiTheme="minorHAnsi" w:hAnsiTheme="minorHAnsi" w:cstheme="minorHAnsi"/>
          <w:sz w:val="22"/>
          <w:szCs w:val="22"/>
        </w:rPr>
        <w:tab/>
      </w:r>
      <w:r w:rsidR="00737204" w:rsidRPr="00737204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737204" w:rsidRPr="0060695C">
        <w:rPr>
          <w:rFonts w:asciiTheme="minorHAnsi" w:hAnsiTheme="minorHAnsi" w:cstheme="minorHAnsi"/>
          <w:sz w:val="22"/>
          <w:szCs w:val="22"/>
        </w:rPr>
        <w:t xml:space="preserve">1 745 450 </w:t>
      </w:r>
      <w:r w:rsidRPr="00737204">
        <w:rPr>
          <w:rFonts w:asciiTheme="minorHAnsi" w:hAnsiTheme="minorHAnsi" w:cstheme="minorHAnsi"/>
          <w:sz w:val="22"/>
          <w:szCs w:val="22"/>
        </w:rPr>
        <w:t>Kč</w:t>
      </w:r>
    </w:p>
    <w:p w14:paraId="5FF104FA" w14:textId="681801F1" w:rsidR="00D02859" w:rsidRPr="00737204" w:rsidRDefault="006A7209" w:rsidP="00D02859">
      <w:pPr>
        <w:tabs>
          <w:tab w:val="left" w:pos="426"/>
          <w:tab w:val="left" w:pos="2124"/>
          <w:tab w:val="left" w:pos="2832"/>
          <w:tab w:val="left" w:pos="3225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37204">
        <w:rPr>
          <w:rFonts w:asciiTheme="minorHAnsi" w:hAnsiTheme="minorHAnsi" w:cstheme="minorHAnsi"/>
          <w:sz w:val="22"/>
          <w:szCs w:val="22"/>
        </w:rPr>
        <w:t xml:space="preserve">Výše </w:t>
      </w:r>
      <w:r w:rsidR="00D02859" w:rsidRPr="00737204">
        <w:rPr>
          <w:rFonts w:asciiTheme="minorHAnsi" w:hAnsiTheme="minorHAnsi" w:cstheme="minorHAnsi"/>
          <w:sz w:val="22"/>
          <w:szCs w:val="22"/>
        </w:rPr>
        <w:t xml:space="preserve">DPH </w:t>
      </w:r>
      <w:r w:rsidR="00737204">
        <w:rPr>
          <w:rFonts w:asciiTheme="minorHAnsi" w:hAnsiTheme="minorHAnsi" w:cstheme="minorHAnsi"/>
          <w:sz w:val="22"/>
          <w:szCs w:val="22"/>
        </w:rPr>
        <w:t>0</w:t>
      </w:r>
      <w:r w:rsidR="00D02859" w:rsidRPr="00737204">
        <w:rPr>
          <w:rFonts w:asciiTheme="minorHAnsi" w:hAnsiTheme="minorHAnsi" w:cstheme="minorHAnsi"/>
          <w:sz w:val="22"/>
          <w:szCs w:val="22"/>
        </w:rPr>
        <w:t xml:space="preserve"> %</w:t>
      </w:r>
      <w:r w:rsidR="00D02859" w:rsidRPr="00737204">
        <w:rPr>
          <w:rFonts w:asciiTheme="minorHAnsi" w:hAnsiTheme="minorHAnsi" w:cstheme="minorHAnsi"/>
          <w:sz w:val="22"/>
          <w:szCs w:val="22"/>
        </w:rPr>
        <w:tab/>
      </w:r>
      <w:r w:rsidR="00D02859" w:rsidRPr="00737204">
        <w:rPr>
          <w:rFonts w:asciiTheme="minorHAnsi" w:hAnsiTheme="minorHAnsi" w:cstheme="minorHAnsi"/>
          <w:sz w:val="22"/>
          <w:szCs w:val="22"/>
        </w:rPr>
        <w:tab/>
      </w:r>
      <w:r w:rsidR="00D02859" w:rsidRPr="00737204">
        <w:rPr>
          <w:rFonts w:asciiTheme="minorHAnsi" w:hAnsiTheme="minorHAnsi" w:cstheme="minorHAnsi"/>
          <w:sz w:val="22"/>
          <w:szCs w:val="22"/>
        </w:rPr>
        <w:tab/>
      </w:r>
      <w:r w:rsidR="00D02859" w:rsidRPr="00737204">
        <w:rPr>
          <w:rFonts w:asciiTheme="minorHAnsi" w:hAnsiTheme="minorHAnsi" w:cstheme="minorHAnsi"/>
          <w:sz w:val="22"/>
          <w:szCs w:val="22"/>
        </w:rPr>
        <w:tab/>
      </w:r>
      <w:r w:rsidR="00D02859" w:rsidRPr="00737204">
        <w:rPr>
          <w:rFonts w:asciiTheme="minorHAnsi" w:hAnsiTheme="minorHAnsi" w:cstheme="minorHAnsi"/>
          <w:sz w:val="22"/>
          <w:szCs w:val="22"/>
        </w:rPr>
        <w:tab/>
      </w:r>
      <w:r w:rsidR="00737204" w:rsidRPr="00737204">
        <w:rPr>
          <w:rFonts w:asciiTheme="minorHAnsi" w:hAnsiTheme="minorHAnsi" w:cstheme="minorHAnsi"/>
          <w:sz w:val="22"/>
          <w:szCs w:val="22"/>
        </w:rPr>
        <w:t xml:space="preserve">                         0 </w:t>
      </w:r>
      <w:r w:rsidR="00D02859" w:rsidRPr="00737204">
        <w:rPr>
          <w:rFonts w:asciiTheme="minorHAnsi" w:hAnsiTheme="minorHAnsi" w:cstheme="minorHAnsi"/>
          <w:sz w:val="22"/>
          <w:szCs w:val="22"/>
        </w:rPr>
        <w:t>Kč</w:t>
      </w:r>
    </w:p>
    <w:p w14:paraId="3C58C4E2" w14:textId="249F1EAA" w:rsidR="00D02859" w:rsidRPr="00737204" w:rsidRDefault="00D02859" w:rsidP="00D02859">
      <w:pPr>
        <w:tabs>
          <w:tab w:val="left" w:pos="426"/>
          <w:tab w:val="left" w:pos="2124"/>
          <w:tab w:val="left" w:pos="2832"/>
          <w:tab w:val="left" w:pos="3225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37204">
        <w:rPr>
          <w:rFonts w:asciiTheme="minorHAnsi" w:hAnsiTheme="minorHAnsi" w:cstheme="minorHAnsi"/>
          <w:sz w:val="22"/>
          <w:szCs w:val="22"/>
        </w:rPr>
        <w:t>Celková cena díla včetně DPH</w:t>
      </w:r>
      <w:r w:rsidRPr="00737204">
        <w:rPr>
          <w:rFonts w:asciiTheme="minorHAnsi" w:hAnsiTheme="minorHAnsi" w:cstheme="minorHAnsi"/>
          <w:sz w:val="22"/>
          <w:szCs w:val="22"/>
        </w:rPr>
        <w:tab/>
      </w:r>
      <w:r w:rsidRPr="00737204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737204">
        <w:rPr>
          <w:rFonts w:asciiTheme="minorHAnsi" w:hAnsiTheme="minorHAnsi" w:cstheme="minorHAnsi"/>
          <w:sz w:val="22"/>
          <w:szCs w:val="22"/>
        </w:rPr>
        <w:tab/>
      </w:r>
      <w:r w:rsidR="00737204" w:rsidRPr="00737204">
        <w:rPr>
          <w:rFonts w:asciiTheme="minorHAnsi" w:hAnsiTheme="minorHAnsi" w:cstheme="minorHAnsi"/>
          <w:sz w:val="22"/>
          <w:szCs w:val="22"/>
        </w:rPr>
        <w:t xml:space="preserve">        </w:t>
      </w:r>
      <w:r w:rsidR="00737204" w:rsidRPr="0060695C">
        <w:rPr>
          <w:rFonts w:asciiTheme="minorHAnsi" w:hAnsiTheme="minorHAnsi" w:cstheme="minorHAnsi"/>
          <w:sz w:val="22"/>
          <w:szCs w:val="22"/>
        </w:rPr>
        <w:t xml:space="preserve">1 745 450 </w:t>
      </w:r>
      <w:r w:rsidRPr="00737204">
        <w:rPr>
          <w:rFonts w:asciiTheme="minorHAnsi" w:hAnsiTheme="minorHAnsi" w:cstheme="minorHAnsi"/>
          <w:sz w:val="22"/>
          <w:szCs w:val="22"/>
        </w:rPr>
        <w:t>Kč</w:t>
      </w:r>
    </w:p>
    <w:p w14:paraId="3485F8AE" w14:textId="77777777" w:rsidR="00D02859" w:rsidRPr="00F868DD" w:rsidRDefault="00D02859" w:rsidP="00D02859">
      <w:pPr>
        <w:pStyle w:val="odrkyChar"/>
        <w:tabs>
          <w:tab w:val="left" w:pos="426"/>
          <w:tab w:val="left" w:pos="2124"/>
          <w:tab w:val="left" w:pos="2832"/>
          <w:tab w:val="left" w:pos="3225"/>
        </w:tabs>
        <w:spacing w:before="0" w:after="0"/>
        <w:ind w:left="426"/>
        <w:rPr>
          <w:rFonts w:asciiTheme="minorHAnsi" w:hAnsiTheme="minorHAnsi" w:cstheme="minorHAnsi"/>
        </w:rPr>
      </w:pPr>
      <w:r w:rsidRPr="00737204">
        <w:rPr>
          <w:rFonts w:asciiTheme="minorHAnsi" w:hAnsiTheme="minorHAnsi" w:cstheme="minorHAnsi"/>
        </w:rPr>
        <w:t>(slovy:)</w:t>
      </w:r>
    </w:p>
    <w:p w14:paraId="12A1F83E" w14:textId="77777777" w:rsidR="00D02859" w:rsidRPr="00F868DD" w:rsidRDefault="00D02859" w:rsidP="00D02859">
      <w:pPr>
        <w:pStyle w:val="odrkyChar"/>
        <w:tabs>
          <w:tab w:val="left" w:pos="426"/>
          <w:tab w:val="left" w:pos="2124"/>
          <w:tab w:val="left" w:pos="2832"/>
          <w:tab w:val="left" w:pos="3225"/>
        </w:tabs>
        <w:spacing w:before="0" w:after="0"/>
        <w:ind w:left="426" w:hanging="426"/>
        <w:rPr>
          <w:rFonts w:asciiTheme="minorHAnsi" w:hAnsiTheme="minorHAnsi" w:cstheme="minorHAnsi"/>
        </w:rPr>
      </w:pPr>
    </w:p>
    <w:p w14:paraId="6ABD0B82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Cena obsahuje veškeré náklady uchazeče nezbytné k realizaci díla.</w:t>
      </w:r>
    </w:p>
    <w:p w14:paraId="716F61C6" w14:textId="54D89949" w:rsidR="00D02859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Cena je nejvýše přípustná.</w:t>
      </w:r>
    </w:p>
    <w:p w14:paraId="147D5C70" w14:textId="6E594497" w:rsidR="0027327A" w:rsidRPr="0027327A" w:rsidRDefault="0027327A" w:rsidP="0027327A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Cena díla je blíže specifikována v příloze č. 2 smlouvy.</w:t>
      </w:r>
    </w:p>
    <w:p w14:paraId="7952CD49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Změna ceny díla je možná na základě změny rozsahu díla a musí být sjednána písemným dodatkem k této smlouvě.</w:t>
      </w:r>
    </w:p>
    <w:p w14:paraId="789A5CE8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 xml:space="preserve">Výše ceny s DPH se v průběhu realizace díla může změnit v případě změny zákonné sazby DPH ke dni uskutečnění zdanitelného plnění oproti zákonné sazbě platné ke dni uzavření této smlouvy. </w:t>
      </w:r>
    </w:p>
    <w:p w14:paraId="54EB25FE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Dodavatel souhlasí s neposkytnutím záloh.</w:t>
      </w:r>
    </w:p>
    <w:p w14:paraId="5C1D68E6" w14:textId="36D8319F" w:rsidR="00D02859" w:rsidRPr="006A2A6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A2A6D">
        <w:rPr>
          <w:rFonts w:asciiTheme="minorHAnsi" w:hAnsiTheme="minorHAnsi" w:cstheme="minorHAnsi"/>
          <w:sz w:val="22"/>
          <w:szCs w:val="22"/>
        </w:rPr>
        <w:t>Strany se dohodly na níže uvedené formě fakturace. Platba bude provedena převodem finančních prostředků na účet dodavatele v termínu do 30 dnů po předání faktury objednateli</w:t>
      </w:r>
      <w:r w:rsidR="004D3AE4">
        <w:rPr>
          <w:rFonts w:asciiTheme="minorHAnsi" w:hAnsiTheme="minorHAnsi" w:cstheme="minorHAnsi"/>
          <w:sz w:val="22"/>
          <w:szCs w:val="22"/>
        </w:rPr>
        <w:t xml:space="preserve"> dle přílohy č. 2</w:t>
      </w:r>
      <w:r w:rsidRPr="006A2A6D">
        <w:rPr>
          <w:rFonts w:asciiTheme="minorHAnsi" w:hAnsiTheme="minorHAnsi" w:cstheme="minorHAnsi"/>
          <w:sz w:val="22"/>
          <w:szCs w:val="22"/>
        </w:rPr>
        <w:t xml:space="preserve">. Termínem úhrady se rozumí den odepsání peněžních prostředků z účtu objednatele. Fakturace bude provedena </w:t>
      </w:r>
      <w:r w:rsidR="00007F5F" w:rsidRPr="006A2A6D">
        <w:rPr>
          <w:rFonts w:asciiTheme="minorHAnsi" w:hAnsiTheme="minorHAnsi" w:cstheme="minorHAnsi"/>
          <w:sz w:val="22"/>
          <w:szCs w:val="22"/>
        </w:rPr>
        <w:t xml:space="preserve">na základě doložení reportu </w:t>
      </w:r>
      <w:r w:rsidR="000A7357" w:rsidRPr="006A2A6D">
        <w:rPr>
          <w:rFonts w:asciiTheme="minorHAnsi" w:hAnsiTheme="minorHAnsi" w:cstheme="minorHAnsi"/>
          <w:sz w:val="22"/>
          <w:szCs w:val="22"/>
        </w:rPr>
        <w:t xml:space="preserve">o plnění </w:t>
      </w:r>
      <w:r w:rsidR="00007F5F" w:rsidRPr="006A2A6D">
        <w:rPr>
          <w:rFonts w:asciiTheme="minorHAnsi" w:hAnsiTheme="minorHAnsi" w:cstheme="minorHAnsi"/>
          <w:sz w:val="22"/>
          <w:szCs w:val="22"/>
        </w:rPr>
        <w:t>včetně fotodokumentace a předávacího protokolu</w:t>
      </w:r>
      <w:r w:rsidRPr="006A2A6D">
        <w:rPr>
          <w:rFonts w:asciiTheme="minorHAnsi" w:hAnsiTheme="minorHAnsi" w:cstheme="minorHAnsi"/>
          <w:sz w:val="22"/>
          <w:szCs w:val="22"/>
        </w:rPr>
        <w:t xml:space="preserve"> </w:t>
      </w:r>
      <w:r w:rsidR="000A7357" w:rsidRPr="006A2A6D">
        <w:rPr>
          <w:rFonts w:asciiTheme="minorHAnsi" w:hAnsiTheme="minorHAnsi" w:cstheme="minorHAnsi"/>
          <w:sz w:val="22"/>
          <w:szCs w:val="22"/>
        </w:rPr>
        <w:t>po</w:t>
      </w:r>
      <w:r w:rsidRPr="006A2A6D">
        <w:rPr>
          <w:rFonts w:asciiTheme="minorHAnsi" w:hAnsiTheme="minorHAnsi" w:cstheme="minorHAnsi"/>
          <w:sz w:val="22"/>
          <w:szCs w:val="22"/>
        </w:rPr>
        <w:t xml:space="preserve"> ukončení</w:t>
      </w:r>
      <w:r w:rsidR="005C7EA1">
        <w:rPr>
          <w:rFonts w:asciiTheme="minorHAnsi" w:hAnsiTheme="minorHAnsi" w:cstheme="minorHAnsi"/>
          <w:sz w:val="22"/>
          <w:szCs w:val="22"/>
        </w:rPr>
        <w:t xml:space="preserve"> částech</w:t>
      </w:r>
      <w:r w:rsidRPr="006A2A6D">
        <w:rPr>
          <w:rFonts w:asciiTheme="minorHAnsi" w:hAnsiTheme="minorHAnsi" w:cstheme="minorHAnsi"/>
          <w:sz w:val="22"/>
          <w:szCs w:val="22"/>
        </w:rPr>
        <w:t xml:space="preserve"> díla. </w:t>
      </w:r>
    </w:p>
    <w:p w14:paraId="6F4E2169" w14:textId="48438D39" w:rsidR="00D02859" w:rsidRDefault="00D02859" w:rsidP="003152A4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A2A6D">
        <w:rPr>
          <w:rFonts w:asciiTheme="minorHAnsi" w:hAnsiTheme="minorHAnsi" w:cstheme="minorHAnsi"/>
          <w:sz w:val="22"/>
          <w:szCs w:val="22"/>
        </w:rPr>
        <w:t>Faktura bude obsahovat náležitosti podle zákona č. 563/1991 Sb., o účetnictví, ve znění pozdějších</w:t>
      </w:r>
      <w:r w:rsidR="00957FEF" w:rsidRPr="006A2A6D">
        <w:rPr>
          <w:rFonts w:asciiTheme="minorHAnsi" w:hAnsiTheme="minorHAnsi" w:cstheme="minorHAnsi"/>
          <w:sz w:val="22"/>
          <w:szCs w:val="22"/>
        </w:rPr>
        <w:t xml:space="preserve"> </w:t>
      </w:r>
      <w:r w:rsidRPr="006A2A6D">
        <w:rPr>
          <w:rFonts w:asciiTheme="minorHAnsi" w:hAnsiTheme="minorHAnsi" w:cstheme="minorHAnsi"/>
          <w:sz w:val="22"/>
          <w:szCs w:val="22"/>
        </w:rPr>
        <w:t>předpisů, a zákona č. 235/2004 Sb., o dani z přidané hodnoty, ve znění pozdějších předpisů.</w:t>
      </w:r>
    </w:p>
    <w:p w14:paraId="23649B87" w14:textId="16FC8BDE" w:rsidR="00D02859" w:rsidRPr="006A2A6D" w:rsidRDefault="00D02859" w:rsidP="006A2A6D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A2A6D">
        <w:rPr>
          <w:rFonts w:asciiTheme="minorHAnsi" w:hAnsiTheme="minorHAnsi" w:cstheme="minorHAnsi"/>
          <w:sz w:val="22"/>
          <w:szCs w:val="22"/>
        </w:rPr>
        <w:t>Platba bude provedena na základě faktur</w:t>
      </w:r>
      <w:r w:rsidR="00007F5F" w:rsidRPr="006A2A6D">
        <w:rPr>
          <w:rFonts w:asciiTheme="minorHAnsi" w:hAnsiTheme="minorHAnsi" w:cstheme="minorHAnsi"/>
          <w:sz w:val="22"/>
          <w:szCs w:val="22"/>
        </w:rPr>
        <w:t>y</w:t>
      </w:r>
      <w:r w:rsidRPr="006A2A6D">
        <w:rPr>
          <w:rFonts w:asciiTheme="minorHAnsi" w:hAnsiTheme="minorHAnsi" w:cstheme="minorHAnsi"/>
          <w:sz w:val="22"/>
          <w:szCs w:val="22"/>
        </w:rPr>
        <w:t>, kter</w:t>
      </w:r>
      <w:r w:rsidR="00007F5F" w:rsidRPr="006A2A6D">
        <w:rPr>
          <w:rFonts w:asciiTheme="minorHAnsi" w:hAnsiTheme="minorHAnsi" w:cstheme="minorHAnsi"/>
          <w:sz w:val="22"/>
          <w:szCs w:val="22"/>
        </w:rPr>
        <w:t>á</w:t>
      </w:r>
      <w:r w:rsidRPr="006A2A6D">
        <w:rPr>
          <w:rFonts w:asciiTheme="minorHAnsi" w:hAnsiTheme="minorHAnsi" w:cstheme="minorHAnsi"/>
          <w:sz w:val="22"/>
          <w:szCs w:val="22"/>
        </w:rPr>
        <w:t xml:space="preserve"> bud</w:t>
      </w:r>
      <w:r w:rsidR="000A7357" w:rsidRPr="006A2A6D">
        <w:rPr>
          <w:rFonts w:asciiTheme="minorHAnsi" w:hAnsiTheme="minorHAnsi" w:cstheme="minorHAnsi"/>
          <w:sz w:val="22"/>
          <w:szCs w:val="22"/>
        </w:rPr>
        <w:t>e</w:t>
      </w:r>
      <w:r w:rsidRPr="006A2A6D">
        <w:rPr>
          <w:rFonts w:asciiTheme="minorHAnsi" w:hAnsiTheme="minorHAnsi" w:cstheme="minorHAnsi"/>
          <w:sz w:val="22"/>
          <w:szCs w:val="22"/>
        </w:rPr>
        <w:t xml:space="preserve"> splňovat náležitosti daňového dokladu dle obecně platných předpisů a budou označeny textem: </w:t>
      </w:r>
      <w:r w:rsidRPr="006A2A6D">
        <w:rPr>
          <w:rFonts w:asciiTheme="minorHAnsi" w:hAnsiTheme="minorHAnsi" w:cstheme="minorHAnsi"/>
          <w:b/>
          <w:bCs/>
          <w:sz w:val="22"/>
          <w:szCs w:val="22"/>
        </w:rPr>
        <w:t xml:space="preserve">„Tento </w:t>
      </w:r>
      <w:r w:rsidRPr="00D808D2">
        <w:rPr>
          <w:rFonts w:asciiTheme="minorHAnsi" w:hAnsiTheme="minorHAnsi" w:cstheme="minorHAnsi"/>
          <w:b/>
          <w:bCs/>
          <w:sz w:val="22"/>
          <w:szCs w:val="22"/>
        </w:rPr>
        <w:t>doklad je hrazen z</w:t>
      </w:r>
      <w:r w:rsidR="00155B0F" w:rsidRPr="00D808D2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D808D2" w:rsidRPr="00D808D2">
        <w:rPr>
          <w:rFonts w:ascii="Calibri" w:hAnsi="Calibri" w:cs="Calibri"/>
          <w:b/>
          <w:bCs/>
          <w:sz w:val="22"/>
          <w:szCs w:val="22"/>
        </w:rPr>
        <w:t xml:space="preserve">projektu „12 měsíců ve Zlínském a Trenčínském kraji – živě a inovativně“, kód ITMS: NFP403402DQX9, realizovaného v rámci programu </w:t>
      </w:r>
      <w:proofErr w:type="spellStart"/>
      <w:r w:rsidR="00D808D2" w:rsidRPr="00D808D2">
        <w:rPr>
          <w:rFonts w:ascii="Calibri" w:hAnsi="Calibri" w:cs="Calibri"/>
          <w:b/>
          <w:bCs/>
          <w:sz w:val="22"/>
          <w:szCs w:val="22"/>
        </w:rPr>
        <w:t>Interreg</w:t>
      </w:r>
      <w:proofErr w:type="spellEnd"/>
      <w:r w:rsidR="00D808D2" w:rsidRPr="00D808D2">
        <w:rPr>
          <w:rFonts w:ascii="Calibri" w:hAnsi="Calibri" w:cs="Calibri"/>
          <w:b/>
          <w:bCs/>
          <w:sz w:val="22"/>
          <w:szCs w:val="22"/>
        </w:rPr>
        <w:t xml:space="preserve"> Slovensko-Česko </w:t>
      </w:r>
      <w:proofErr w:type="gramStart"/>
      <w:r w:rsidR="00D808D2" w:rsidRPr="00D808D2">
        <w:rPr>
          <w:rFonts w:ascii="Calibri" w:hAnsi="Calibri" w:cs="Calibri"/>
          <w:b/>
          <w:bCs/>
          <w:sz w:val="22"/>
          <w:szCs w:val="22"/>
        </w:rPr>
        <w:t>2021 – 2027</w:t>
      </w:r>
      <w:proofErr w:type="gramEnd"/>
      <w:r w:rsidR="00D808D2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2F526E" w:rsidRPr="00E679BE">
        <w:rPr>
          <w:rFonts w:asciiTheme="minorHAnsi" w:hAnsiTheme="minorHAnsi" w:cstheme="minorHAnsi"/>
          <w:b/>
          <w:bCs/>
          <w:sz w:val="22"/>
          <w:szCs w:val="22"/>
        </w:rPr>
        <w:t>Hrazeno z dotace ZK.</w:t>
      </w:r>
      <w:r w:rsidRPr="006A2A6D">
        <w:rPr>
          <w:rFonts w:asciiTheme="minorHAnsi" w:hAnsiTheme="minorHAnsi" w:cstheme="minorHAnsi"/>
          <w:b/>
          <w:bCs/>
          <w:sz w:val="22"/>
          <w:szCs w:val="22"/>
        </w:rPr>
        <w:t>“.</w:t>
      </w:r>
    </w:p>
    <w:p w14:paraId="65AF508C" w14:textId="5D980A7A" w:rsidR="00D02859" w:rsidRDefault="00D02859" w:rsidP="00957FEF">
      <w:pPr>
        <w:numPr>
          <w:ilvl w:val="0"/>
          <w:numId w:val="18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 xml:space="preserve">Nesplatnou fakturu je objednatel oprávněn vrátit dodavateli, jestliže neobsahuje náležitosti dle předchozích odstavců nebo jestliže fakturovaná cena neodpovídá rozsahu převzatého díla. Nová </w:t>
      </w:r>
      <w:proofErr w:type="gramStart"/>
      <w:r w:rsidRPr="00856F33">
        <w:rPr>
          <w:rFonts w:asciiTheme="minorHAnsi" w:hAnsiTheme="minorHAnsi" w:cstheme="minorHAnsi"/>
          <w:b/>
          <w:bCs/>
          <w:sz w:val="22"/>
          <w:szCs w:val="22"/>
        </w:rPr>
        <w:t>30ti denní</w:t>
      </w:r>
      <w:proofErr w:type="gramEnd"/>
      <w:r w:rsidRPr="00856F33">
        <w:rPr>
          <w:rFonts w:asciiTheme="minorHAnsi" w:hAnsiTheme="minorHAnsi" w:cstheme="minorHAnsi"/>
          <w:b/>
          <w:bCs/>
          <w:sz w:val="22"/>
          <w:szCs w:val="22"/>
        </w:rPr>
        <w:t xml:space="preserve"> lhůta splatnosti</w:t>
      </w:r>
      <w:r w:rsidRPr="00F868DD">
        <w:rPr>
          <w:rFonts w:asciiTheme="minorHAnsi" w:hAnsiTheme="minorHAnsi" w:cstheme="minorHAnsi"/>
          <w:sz w:val="22"/>
          <w:szCs w:val="22"/>
        </w:rPr>
        <w:t xml:space="preserve"> pak začne běžet doručením opravené faktury.</w:t>
      </w:r>
    </w:p>
    <w:p w14:paraId="75EF1B86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0FFEAB3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VII.</w:t>
      </w:r>
    </w:p>
    <w:p w14:paraId="24DBBB28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Předání díla, odpovědnost za vady a záruka</w:t>
      </w:r>
    </w:p>
    <w:p w14:paraId="1CA7B730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692B751E" w14:textId="72BC59D0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Dodavatel předá dílo bez vad, přičemž dílo má vady, jestliže provedení díla neodpovídá výsledku určenému ve smlouvě.</w:t>
      </w:r>
    </w:p>
    <w:p w14:paraId="4338E115" w14:textId="0226DDC8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Poté, co dodavatel předá dílo objednateli, má tento 5 pracovních dnů na to, aby dílo prohlédl a konstatoval </w:t>
      </w:r>
      <w:proofErr w:type="gramStart"/>
      <w:r w:rsidRPr="00F868DD">
        <w:rPr>
          <w:rFonts w:asciiTheme="minorHAnsi" w:hAnsiTheme="minorHAnsi" w:cstheme="minorHAnsi"/>
        </w:rPr>
        <w:t>zda-</w:t>
      </w:r>
      <w:proofErr w:type="spellStart"/>
      <w:r w:rsidRPr="00F868DD">
        <w:rPr>
          <w:rFonts w:asciiTheme="minorHAnsi" w:hAnsiTheme="minorHAnsi" w:cstheme="minorHAnsi"/>
        </w:rPr>
        <w:t>li</w:t>
      </w:r>
      <w:proofErr w:type="spellEnd"/>
      <w:proofErr w:type="gramEnd"/>
      <w:r w:rsidRPr="00F868DD">
        <w:rPr>
          <w:rFonts w:asciiTheme="minorHAnsi" w:hAnsiTheme="minorHAnsi" w:cstheme="minorHAnsi"/>
        </w:rPr>
        <w:t xml:space="preserve"> dílo odpovídá výsledku určenému v této smlouvě. Konstatuje-li objednatel, že dílo odpovídá výsledku určenému v této smlouvě, potvrdí objednatel tuto skutečnost v protokolu. Je-li objednatelem potvrzeno převzetí díla bez vad a nedodělků, je dodavatel oprávněn vystavit daňový doklad dle článku VI odst. 7 až 9 této smlouvy. </w:t>
      </w:r>
    </w:p>
    <w:p w14:paraId="781FACA8" w14:textId="7B89484C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lastRenderedPageBreak/>
        <w:t xml:space="preserve">Konstatuje-li však objednatel, že dílo neodpovídá výsledku určenému v této smlouvě je dodavatel povinen ve lhůtě 10 dnů upravit dílo dle pokynů objednatele tak, aby odpovídalo tomu, co bylo dohodnuto v této smlouvě. </w:t>
      </w:r>
    </w:p>
    <w:p w14:paraId="722F948D" w14:textId="3FE51516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Následně dodavatel předá dílo objednateli, přičemž postup dle odst. 2 tohoto článku se opakuje. Neodpovídá-li však opět dílo výsledku určenému ve smlouvě, je objednatel oprávněn odstoupit od smlouvy, přičemž dodavatel v případě odstoupení objednatele od smlouvy nemá nárok na úhradu části díla, která neodpovídá výsledku dohodnutému ve smlouvě. Odstoupí-li objednatel od smlouvy dle předchozí věty, nemá dodavatel nárok ani na úhradu částí díla, které nebyly ještě dodavatelem předány. Nevyužije-li objednatel práva na odstoupení, je dodavatel povinen v objednatelem stanovené lhůtě upravit dílo dle pokynů objednatele tak, aby odpovídalo tomu, co bylo dohodnuto v této smlouvě, přičemž postup dle bodu </w:t>
      </w:r>
      <w:proofErr w:type="gramStart"/>
      <w:r w:rsidRPr="00F868DD">
        <w:rPr>
          <w:rFonts w:asciiTheme="minorHAnsi" w:hAnsiTheme="minorHAnsi" w:cstheme="minorHAnsi"/>
        </w:rPr>
        <w:t>2 – 4</w:t>
      </w:r>
      <w:proofErr w:type="gramEnd"/>
      <w:r w:rsidRPr="00F868DD">
        <w:rPr>
          <w:rFonts w:asciiTheme="minorHAnsi" w:hAnsiTheme="minorHAnsi" w:cstheme="minorHAnsi"/>
        </w:rPr>
        <w:t xml:space="preserve"> se opakuje.</w:t>
      </w:r>
    </w:p>
    <w:p w14:paraId="2662D83D" w14:textId="77777777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Dodavatel odpovídá za vady, jež má dílo v době jeho předání. </w:t>
      </w:r>
    </w:p>
    <w:p w14:paraId="390E6F1B" w14:textId="5266D0B9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Jde-li o vadu, která se projeví po předání díla, a kterou lze odstranit, dodavatel tuto vadu odstraní do 30 dnů od dne, kdy objednatel uplatnil právo na odstranění vady.</w:t>
      </w:r>
    </w:p>
    <w:p w14:paraId="79C93B91" w14:textId="77777777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Jde-li o vadu neodstranitelnou, která však nebrání řádnému užívání díla, má objednatel právo na přiměřenou slevu z ceny díla nebo jeho části.</w:t>
      </w:r>
    </w:p>
    <w:p w14:paraId="37FF24EF" w14:textId="77777777" w:rsidR="00D02859" w:rsidRPr="00F868DD" w:rsidRDefault="00D02859" w:rsidP="00D02859">
      <w:pPr>
        <w:pStyle w:val="odrkyChar"/>
        <w:spacing w:before="0" w:after="0"/>
        <w:ind w:left="425"/>
        <w:rPr>
          <w:rFonts w:asciiTheme="minorHAnsi" w:hAnsiTheme="minorHAnsi" w:cstheme="minorHAnsi"/>
        </w:rPr>
      </w:pPr>
    </w:p>
    <w:p w14:paraId="64D21E9E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VIII.</w:t>
      </w:r>
    </w:p>
    <w:p w14:paraId="6BED9180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Sankce</w:t>
      </w:r>
    </w:p>
    <w:p w14:paraId="13F3D03E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0B888E01" w14:textId="77777777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Smluvní závazek provést dílo zaniká včasným a řádným splněním předmětu smlouvy v dohodnutých termínech a předáním díla objednateli.</w:t>
      </w:r>
    </w:p>
    <w:p w14:paraId="10BC67AD" w14:textId="77777777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V případě nedodržení termínu splatnosti bude dodavatel oprávněn účtovat objednateli úrok z prodlení dle obecně závazného právního předpisu.</w:t>
      </w:r>
    </w:p>
    <w:p w14:paraId="26E20AE0" w14:textId="13FFB32F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V případě nedodržení termínu dodání díla (části díla) bude objednatel oprávněn účtovat dodavateli smluvní pokutu ve výši 0,05</w:t>
      </w:r>
      <w:r w:rsidR="00821A11">
        <w:rPr>
          <w:rFonts w:asciiTheme="minorHAnsi" w:hAnsiTheme="minorHAnsi" w:cstheme="minorHAnsi"/>
        </w:rPr>
        <w:t xml:space="preserve"> </w:t>
      </w:r>
      <w:r w:rsidRPr="00F868DD">
        <w:rPr>
          <w:rFonts w:asciiTheme="minorHAnsi" w:hAnsiTheme="minorHAnsi" w:cstheme="minorHAnsi"/>
        </w:rPr>
        <w:t>% z celkové ceny díla bez DPH, za každý i započatý den prodlení od smluveného termínu.</w:t>
      </w:r>
    </w:p>
    <w:p w14:paraId="48C8019A" w14:textId="77777777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Jestliže je dodavatel v prodlení s dodáním díla trvajícím déle než 14 dní nebo neprovádí dílo v souladu s touto smlouvou, je objednatel oprávněn odstoupit od smlouvy. </w:t>
      </w:r>
    </w:p>
    <w:p w14:paraId="3BF23CB3" w14:textId="77777777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Právo na náhradu škody způsobené nesplněním povinností, za něž se sjednává smluvní pokuta, není zaplacením smluvní pokuty nijak dotčeno. </w:t>
      </w:r>
    </w:p>
    <w:p w14:paraId="570F6B01" w14:textId="77777777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Okolnosti vylučující odpovědnost zprošťují povinnou stranu povinnosti platit smluvní pokutu. </w:t>
      </w:r>
    </w:p>
    <w:p w14:paraId="0588E640" w14:textId="77777777" w:rsidR="00D02859" w:rsidRDefault="00D02859" w:rsidP="00D02859">
      <w:pPr>
        <w:pStyle w:val="odrkyChar"/>
        <w:spacing w:before="0" w:after="0"/>
        <w:ind w:left="360"/>
        <w:rPr>
          <w:rFonts w:asciiTheme="minorHAnsi" w:hAnsiTheme="minorHAnsi" w:cstheme="minorHAnsi"/>
        </w:rPr>
      </w:pPr>
    </w:p>
    <w:p w14:paraId="6FF5D367" w14:textId="77777777" w:rsidR="00D02859" w:rsidRPr="00F868DD" w:rsidRDefault="00D02859" w:rsidP="00D02859">
      <w:pPr>
        <w:pStyle w:val="odrkyChar"/>
        <w:spacing w:before="0" w:after="0"/>
        <w:ind w:hanging="425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IX.</w:t>
      </w:r>
    </w:p>
    <w:p w14:paraId="44BC126D" w14:textId="77777777" w:rsidR="00D02859" w:rsidRPr="006A2A6D" w:rsidRDefault="00D02859" w:rsidP="00D02859">
      <w:pPr>
        <w:pStyle w:val="odrkyChar"/>
        <w:spacing w:before="0" w:after="0"/>
        <w:ind w:hanging="425"/>
        <w:jc w:val="center"/>
        <w:rPr>
          <w:rFonts w:asciiTheme="minorHAnsi" w:hAnsiTheme="minorHAnsi" w:cstheme="minorHAnsi"/>
          <w:b/>
        </w:rPr>
      </w:pPr>
      <w:r w:rsidRPr="006A2A6D">
        <w:rPr>
          <w:rFonts w:asciiTheme="minorHAnsi" w:hAnsiTheme="minorHAnsi" w:cstheme="minorHAnsi"/>
          <w:b/>
        </w:rPr>
        <w:t>Ostatní ujednání</w:t>
      </w:r>
    </w:p>
    <w:p w14:paraId="7E1BAABF" w14:textId="77777777" w:rsidR="00D02859" w:rsidRPr="006A2A6D" w:rsidRDefault="00D02859" w:rsidP="00D02859">
      <w:pPr>
        <w:pStyle w:val="odrkyChar"/>
        <w:spacing w:before="0" w:after="0"/>
        <w:ind w:hanging="425"/>
        <w:rPr>
          <w:rFonts w:asciiTheme="minorHAnsi" w:hAnsiTheme="minorHAnsi" w:cstheme="minorHAnsi"/>
          <w:b/>
        </w:rPr>
      </w:pPr>
    </w:p>
    <w:p w14:paraId="067268B6" w14:textId="25100C1C" w:rsidR="00D02859" w:rsidRPr="006A2A6D" w:rsidRDefault="00D02859" w:rsidP="00D02859">
      <w:pPr>
        <w:pStyle w:val="odrkyChar"/>
        <w:numPr>
          <w:ilvl w:val="0"/>
          <w:numId w:val="6"/>
        </w:numPr>
        <w:spacing w:before="0" w:after="0"/>
        <w:ind w:hanging="425"/>
        <w:rPr>
          <w:rFonts w:asciiTheme="minorHAnsi" w:hAnsiTheme="minorHAnsi" w:cstheme="minorHAnsi"/>
        </w:rPr>
      </w:pPr>
      <w:r w:rsidRPr="006A2A6D">
        <w:rPr>
          <w:rFonts w:asciiTheme="minorHAnsi" w:hAnsiTheme="minorHAnsi" w:cstheme="minorHAnsi"/>
        </w:rPr>
        <w:t xml:space="preserve">Dodavatel se zavazuje archivovat veškeré doklady, které souvisí s realizací </w:t>
      </w:r>
      <w:r w:rsidR="0030121C" w:rsidRPr="006A2A6D">
        <w:rPr>
          <w:rFonts w:asciiTheme="minorHAnsi" w:hAnsiTheme="minorHAnsi" w:cstheme="minorHAnsi"/>
        </w:rPr>
        <w:t>díla</w:t>
      </w:r>
      <w:r w:rsidRPr="006A2A6D">
        <w:rPr>
          <w:rFonts w:asciiTheme="minorHAnsi" w:hAnsiTheme="minorHAnsi" w:cstheme="minorHAnsi"/>
        </w:rPr>
        <w:t xml:space="preserve"> a jeho financováním po dobu 10 let od proplacení platby, tj. od odepsání z</w:t>
      </w:r>
      <w:r w:rsidR="0030121C" w:rsidRPr="006A2A6D">
        <w:rPr>
          <w:rFonts w:asciiTheme="minorHAnsi" w:hAnsiTheme="minorHAnsi" w:cstheme="minorHAnsi"/>
        </w:rPr>
        <w:t> </w:t>
      </w:r>
      <w:r w:rsidRPr="006A2A6D">
        <w:rPr>
          <w:rFonts w:asciiTheme="minorHAnsi" w:hAnsiTheme="minorHAnsi" w:cstheme="minorHAnsi"/>
        </w:rPr>
        <w:t>účtu</w:t>
      </w:r>
      <w:r w:rsidR="0030121C" w:rsidRPr="006A2A6D">
        <w:rPr>
          <w:rFonts w:asciiTheme="minorHAnsi" w:hAnsiTheme="minorHAnsi" w:cstheme="minorHAnsi"/>
        </w:rPr>
        <w:t xml:space="preserve"> zadavatele</w:t>
      </w:r>
      <w:r w:rsidRPr="006A2A6D">
        <w:rPr>
          <w:rFonts w:asciiTheme="minorHAnsi" w:hAnsiTheme="minorHAnsi" w:cstheme="minorHAnsi"/>
        </w:rPr>
        <w:t>, nejméně však do konce roku 20</w:t>
      </w:r>
      <w:r w:rsidR="00165AB8" w:rsidRPr="006A2A6D">
        <w:rPr>
          <w:rFonts w:asciiTheme="minorHAnsi" w:hAnsiTheme="minorHAnsi" w:cstheme="minorHAnsi"/>
        </w:rPr>
        <w:t>3</w:t>
      </w:r>
      <w:r w:rsidR="004D3AE4">
        <w:rPr>
          <w:rFonts w:asciiTheme="minorHAnsi" w:hAnsiTheme="minorHAnsi" w:cstheme="minorHAnsi"/>
        </w:rPr>
        <w:t>6</w:t>
      </w:r>
      <w:r w:rsidRPr="006A2A6D">
        <w:rPr>
          <w:rFonts w:asciiTheme="minorHAnsi" w:hAnsiTheme="minorHAnsi" w:cstheme="minorHAnsi"/>
        </w:rPr>
        <w:t>.</w:t>
      </w:r>
    </w:p>
    <w:p w14:paraId="6E27C364" w14:textId="77777777" w:rsidR="00D02859" w:rsidRPr="008770F9" w:rsidRDefault="00D02859" w:rsidP="00D02859">
      <w:pPr>
        <w:pStyle w:val="odrkyChar"/>
        <w:numPr>
          <w:ilvl w:val="0"/>
          <w:numId w:val="6"/>
        </w:numPr>
        <w:spacing w:before="0" w:after="0"/>
        <w:ind w:hanging="425"/>
        <w:rPr>
          <w:rFonts w:asciiTheme="minorHAnsi" w:hAnsiTheme="minorHAnsi" w:cstheme="minorHAnsi"/>
        </w:rPr>
      </w:pPr>
      <w:r w:rsidRPr="008770F9">
        <w:rPr>
          <w:rFonts w:asciiTheme="minorHAnsi" w:hAnsiTheme="minorHAnsi" w:cstheme="minorHAnsi"/>
        </w:rPr>
        <w:t>Dále se dodavatel zavazuje umožnit přístup kontrolním orgánům do objektů a na pozemky dotčené prováděním díla a jeho realizací a provést kontrolu dokladů souvisejících s projektem.</w:t>
      </w:r>
    </w:p>
    <w:p w14:paraId="067FB2CA" w14:textId="77777777" w:rsidR="00D02859" w:rsidRPr="00E13B72" w:rsidRDefault="00D02859" w:rsidP="00D02859">
      <w:pPr>
        <w:pStyle w:val="odrkyChar"/>
        <w:numPr>
          <w:ilvl w:val="0"/>
          <w:numId w:val="6"/>
        </w:numPr>
        <w:spacing w:before="0" w:after="0"/>
        <w:ind w:hanging="425"/>
        <w:rPr>
          <w:rFonts w:asciiTheme="minorHAnsi" w:hAnsiTheme="minorHAnsi" w:cstheme="minorHAnsi"/>
        </w:rPr>
      </w:pPr>
      <w:r w:rsidRPr="00E13B72">
        <w:rPr>
          <w:rFonts w:asciiTheme="minorHAnsi" w:hAnsiTheme="minorHAnsi" w:cstheme="minorHAnsi"/>
        </w:rPr>
        <w:t xml:space="preserve">Touto smlouvou zároveň dodavatel objednateli poskytuje výhradní licenci ke všem způsobům užití díla (částem díla) v neomezeném rozsahu a právo upravit či jinak měnit dílo, jeho název nebo označení autora nebo spojit díla s jiným dílem, jakož i zařadit dílo do díla souborného. Objednatel může oprávnění tvořící součást licence zcela nebo zčásti poskytnout třetí osobě (podlicence), k čemuž dodavatel (autor) poskytuje výslovný souhlas. Poskytnutí licence (včetně všech případných podlicencí) dle této smlouvy je bezúplatné s ohledem na souběžné sjednání ceny díla dle čl. VI této smlouvy. </w:t>
      </w:r>
    </w:p>
    <w:p w14:paraId="6BFAB2BE" w14:textId="77777777" w:rsidR="00D02859" w:rsidRPr="00F868DD" w:rsidRDefault="00D02859" w:rsidP="00D02859">
      <w:pPr>
        <w:pStyle w:val="odrkyChar"/>
        <w:numPr>
          <w:ilvl w:val="0"/>
          <w:numId w:val="6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Dodavatel prohlašuje, že má své právní poměry uspořádány způsobem, který mu umožňuje poskytnutí shora uvedené licence objednateli. </w:t>
      </w:r>
    </w:p>
    <w:p w14:paraId="484E8894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07DA74A1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X.</w:t>
      </w:r>
    </w:p>
    <w:p w14:paraId="62B8F650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Všeobecná ujednání</w:t>
      </w:r>
    </w:p>
    <w:p w14:paraId="6CCE533F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425C7F37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Tuto smlouvu lze změnit nebo doplňovat pouze písemnými vzestupně číslovanými dodatky, které budou podepsány oběma smluvními stranami.</w:t>
      </w:r>
    </w:p>
    <w:p w14:paraId="71892709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Nastanou-li u některé ze smluvních stran skutečnosti bránící řádnému plnění této smlouvy, je povinna to ihned bez zbytečného odkladu oznámit druhé straně a vyvolat jednání zástupců smluvních stran.</w:t>
      </w:r>
    </w:p>
    <w:p w14:paraId="35AB7E1B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Smlouva nabývá platnosti dnem podpisu oběma stranami.</w:t>
      </w:r>
    </w:p>
    <w:p w14:paraId="0F1192C6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Smluvní strany prohlašují, že žádná část smlouvy nenaplňuje znaky obchodního tajemství dle § 504 zákona č. 89/2012 Sb., občanský zákoník, ve znění pozdějších předpisů. Obě smluvní strany se zavazují, že obchodní a technické informace, které jim byly v průběhu realizace díla svěřeny druhou stranou, nezpřístupní třetím osobám bez písemného souhlasu druhé strany a nepoužijí tyto informace k jiným účelům, než je k plnění podmínek smlouvy.</w:t>
      </w:r>
    </w:p>
    <w:p w14:paraId="30387BEA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Právní vztahy touto smlouvou výslovně neupravené se řídí občanským zákoníkem.</w:t>
      </w:r>
    </w:p>
    <w:p w14:paraId="01F68C84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  <w:color w:val="000000"/>
        </w:rPr>
        <w:t xml:space="preserve">Tato smlouva se vyhotovuje </w:t>
      </w:r>
      <w:r w:rsidRPr="00F868DD">
        <w:rPr>
          <w:rFonts w:asciiTheme="minorHAnsi" w:hAnsiTheme="minorHAnsi" w:cstheme="minorHAnsi"/>
        </w:rPr>
        <w:t>ve dvou stejnopisech</w:t>
      </w:r>
      <w:r w:rsidRPr="00F868DD">
        <w:rPr>
          <w:rFonts w:asciiTheme="minorHAnsi" w:hAnsiTheme="minorHAnsi" w:cstheme="minorHAnsi"/>
          <w:color w:val="000000"/>
        </w:rPr>
        <w:t>, z nichž jeden obdrží dodavatel a jeden objednatel.</w:t>
      </w:r>
    </w:p>
    <w:p w14:paraId="48F9ECB8" w14:textId="40786A2F" w:rsidR="00D02859" w:rsidRPr="00E20C17" w:rsidRDefault="00D02859" w:rsidP="00E13B72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  <w:color w:val="000000"/>
        </w:rPr>
        <w:t>Smluvní strany této smlouvy prohlašují a stvrzují svými podpisy, že mají plnou způsobilost k právním úkonům, a že tuto smlouvu uzavírají svobodně a vážně, že ji neuzavírají v tísni za nápadně nevýhodných podmínek, že si ji řádně přečetly a jsou srozuměny s jejím obsahem.</w:t>
      </w:r>
    </w:p>
    <w:p w14:paraId="024DEDD2" w14:textId="77777777" w:rsidR="00E20C17" w:rsidRPr="00F868DD" w:rsidRDefault="00E20C17" w:rsidP="00E20C17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Nedílnou součástí smlouvy je příloha č. 1 – Podrobný popis díla a příloha č. 2 – Cena dle dílčích plnění</w:t>
      </w:r>
    </w:p>
    <w:p w14:paraId="668E75E6" w14:textId="77777777" w:rsidR="00E20C17" w:rsidRDefault="00E20C17" w:rsidP="00E20C17">
      <w:pPr>
        <w:pStyle w:val="odrkyChar"/>
        <w:spacing w:before="0" w:after="0"/>
        <w:ind w:left="425"/>
        <w:rPr>
          <w:rFonts w:asciiTheme="minorHAnsi" w:hAnsiTheme="minorHAnsi" w:cstheme="minorHAnsi"/>
        </w:rPr>
      </w:pPr>
    </w:p>
    <w:p w14:paraId="3F489239" w14:textId="5E1E7B5B" w:rsidR="00E13B72" w:rsidRDefault="00E13B72" w:rsidP="00E13B72">
      <w:pPr>
        <w:pStyle w:val="odrkyChar"/>
        <w:spacing w:before="0" w:after="0"/>
        <w:rPr>
          <w:rFonts w:asciiTheme="minorHAnsi" w:hAnsiTheme="minorHAnsi" w:cstheme="minorHAnsi"/>
        </w:rPr>
      </w:pPr>
    </w:p>
    <w:p w14:paraId="526F4C6A" w14:textId="77777777" w:rsidR="00E13B72" w:rsidRPr="00E13B72" w:rsidRDefault="00E13B72" w:rsidP="00E13B72">
      <w:pPr>
        <w:pStyle w:val="odrkyChar"/>
        <w:spacing w:before="0" w:after="0"/>
        <w:rPr>
          <w:rFonts w:asciiTheme="minorHAnsi" w:hAnsiTheme="minorHAnsi" w:cstheme="minorHAnsi"/>
        </w:rPr>
      </w:pPr>
    </w:p>
    <w:p w14:paraId="36FB17C0" w14:textId="77777777" w:rsidR="00D02859" w:rsidRPr="00F868DD" w:rsidRDefault="00D02859" w:rsidP="00D02859">
      <w:pPr>
        <w:pStyle w:val="odrkyChar"/>
        <w:ind w:left="709"/>
        <w:rPr>
          <w:rFonts w:asciiTheme="minorHAnsi" w:hAnsiTheme="minorHAnsi" w:cstheme="minorHAnsi"/>
        </w:rPr>
      </w:pPr>
    </w:p>
    <w:p w14:paraId="59CAF079" w14:textId="485572F3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Ve Zlíně dne </w:t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  <w:t>V</w:t>
      </w:r>
      <w:r w:rsidR="00535106">
        <w:rPr>
          <w:rFonts w:asciiTheme="minorHAnsi" w:hAnsiTheme="minorHAnsi" w:cstheme="minorHAnsi"/>
        </w:rPr>
        <w:t xml:space="preserve"> </w:t>
      </w:r>
      <w:proofErr w:type="gramStart"/>
      <w:r w:rsidR="00535106">
        <w:rPr>
          <w:rFonts w:asciiTheme="minorHAnsi" w:hAnsiTheme="minorHAnsi" w:cstheme="minorHAnsi"/>
        </w:rPr>
        <w:t>Trenčíne</w:t>
      </w:r>
      <w:r w:rsidR="00C13F3C">
        <w:rPr>
          <w:rFonts w:asciiTheme="minorHAnsi" w:hAnsiTheme="minorHAnsi" w:cstheme="minorHAnsi"/>
        </w:rPr>
        <w:t xml:space="preserve">  </w:t>
      </w:r>
      <w:r w:rsidRPr="00F868DD">
        <w:rPr>
          <w:rFonts w:asciiTheme="minorHAnsi" w:hAnsiTheme="minorHAnsi" w:cstheme="minorHAnsi"/>
        </w:rPr>
        <w:t>dne</w:t>
      </w:r>
      <w:proofErr w:type="gramEnd"/>
      <w:r w:rsidRPr="00F868DD">
        <w:rPr>
          <w:rFonts w:asciiTheme="minorHAnsi" w:hAnsiTheme="minorHAnsi" w:cstheme="minorHAnsi"/>
        </w:rPr>
        <w:t xml:space="preserve"> </w:t>
      </w:r>
      <w:r w:rsidR="00535106">
        <w:rPr>
          <w:rFonts w:asciiTheme="minorHAnsi" w:hAnsiTheme="minorHAnsi" w:cstheme="minorHAnsi"/>
        </w:rPr>
        <w:t xml:space="preserve"> </w:t>
      </w:r>
    </w:p>
    <w:p w14:paraId="597835FC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73BBF131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0C20CD2E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616C123C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0A046E4D" w14:textId="77777777" w:rsidR="00D02859" w:rsidRPr="00F868DD" w:rsidRDefault="00D02859" w:rsidP="00D02859">
      <w:pPr>
        <w:pStyle w:val="odrkyChar"/>
        <w:spacing w:before="0" w:after="0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za objednatele</w:t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  <w:t>za dodavatele</w:t>
      </w:r>
    </w:p>
    <w:p w14:paraId="4A97686A" w14:textId="77777777" w:rsidR="001A0A6D" w:rsidRDefault="001A0A6D" w:rsidP="00D02859">
      <w:pPr>
        <w:pStyle w:val="odrkyChar"/>
        <w:spacing w:before="0" w:after="0"/>
        <w:rPr>
          <w:rFonts w:asciiTheme="minorHAnsi" w:hAnsiTheme="minorHAnsi" w:cstheme="minorHAnsi"/>
        </w:rPr>
      </w:pPr>
    </w:p>
    <w:p w14:paraId="766E8499" w14:textId="08E1CFF5" w:rsidR="005D4244" w:rsidRPr="00F868DD" w:rsidRDefault="00D02859" w:rsidP="00D02859">
      <w:pPr>
        <w:pStyle w:val="odrkyChar"/>
        <w:spacing w:before="0" w:after="0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Mgr. </w:t>
      </w:r>
      <w:r w:rsidR="00165AB8" w:rsidRPr="00F868DD">
        <w:rPr>
          <w:rFonts w:asciiTheme="minorHAnsi" w:hAnsiTheme="minorHAnsi" w:cstheme="minorHAnsi"/>
        </w:rPr>
        <w:t>Zuzana Vojtová</w:t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="005D4244">
        <w:rPr>
          <w:rFonts w:asciiTheme="minorHAnsi" w:hAnsiTheme="minorHAnsi" w:cstheme="minorHAnsi"/>
        </w:rPr>
        <w:t xml:space="preserve">Andrea </w:t>
      </w:r>
      <w:proofErr w:type="spellStart"/>
      <w:r w:rsidR="005D4244">
        <w:rPr>
          <w:rFonts w:asciiTheme="minorHAnsi" w:hAnsiTheme="minorHAnsi" w:cstheme="minorHAnsi"/>
        </w:rPr>
        <w:t>Matúšová</w:t>
      </w:r>
      <w:proofErr w:type="spellEnd"/>
    </w:p>
    <w:p w14:paraId="359E3ADC" w14:textId="5150CF81" w:rsidR="001A0A6D" w:rsidRDefault="001A0A6D" w:rsidP="00D02859">
      <w:pPr>
        <w:pStyle w:val="odrkyChar"/>
        <w:spacing w:before="0" w:after="0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Ředitelka,</w:t>
      </w:r>
      <w:r w:rsidR="005D4244">
        <w:rPr>
          <w:rFonts w:asciiTheme="minorHAnsi" w:hAnsiTheme="minorHAnsi" w:cstheme="minorHAnsi"/>
        </w:rPr>
        <w:t xml:space="preserve">   </w:t>
      </w:r>
      <w:proofErr w:type="gramEnd"/>
      <w:r w:rsidR="005D4244">
        <w:rPr>
          <w:rFonts w:asciiTheme="minorHAnsi" w:hAnsiTheme="minorHAnsi" w:cstheme="minorHAnsi"/>
        </w:rPr>
        <w:t xml:space="preserve">                                                                                             předseda sdružení</w:t>
      </w:r>
    </w:p>
    <w:p w14:paraId="43737460" w14:textId="1C808EBC" w:rsidR="00D02859" w:rsidRPr="00F868DD" w:rsidRDefault="001A0A6D" w:rsidP="00D02859">
      <w:pPr>
        <w:pStyle w:val="odrkyChar"/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Statutární zástupkyně</w:t>
      </w:r>
      <w:r w:rsidR="00D02859" w:rsidRPr="00F868DD">
        <w:rPr>
          <w:rFonts w:asciiTheme="minorHAnsi" w:hAnsiTheme="minorHAnsi" w:cstheme="minorHAnsi"/>
        </w:rPr>
        <w:tab/>
      </w:r>
      <w:r w:rsidR="00D02859" w:rsidRPr="00F868DD">
        <w:rPr>
          <w:rFonts w:asciiTheme="minorHAnsi" w:hAnsiTheme="minorHAnsi" w:cstheme="minorHAnsi"/>
        </w:rPr>
        <w:tab/>
      </w:r>
      <w:r w:rsidR="00D02859" w:rsidRPr="00F868DD">
        <w:rPr>
          <w:rFonts w:asciiTheme="minorHAnsi" w:hAnsiTheme="minorHAnsi" w:cstheme="minorHAnsi"/>
        </w:rPr>
        <w:tab/>
      </w:r>
      <w:r w:rsidR="00D02859" w:rsidRPr="00F868DD">
        <w:rPr>
          <w:rFonts w:asciiTheme="minorHAnsi" w:hAnsiTheme="minorHAnsi" w:cstheme="minorHAnsi"/>
        </w:rPr>
        <w:tab/>
      </w:r>
      <w:r w:rsidR="00D02859" w:rsidRPr="00F868DD">
        <w:rPr>
          <w:rFonts w:asciiTheme="minorHAnsi" w:hAnsiTheme="minorHAnsi" w:cstheme="minorHAnsi"/>
        </w:rPr>
        <w:tab/>
      </w:r>
      <w:r w:rsidR="00D02859" w:rsidRPr="00F868DD">
        <w:rPr>
          <w:rFonts w:asciiTheme="minorHAnsi" w:hAnsiTheme="minorHAnsi" w:cstheme="minorHAnsi"/>
        </w:rPr>
        <w:tab/>
      </w:r>
    </w:p>
    <w:p w14:paraId="3F446E0D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3F3EC722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7FCAE01D" w14:textId="77777777" w:rsidR="00D02859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18A20AA7" w14:textId="77777777" w:rsidR="00570B1F" w:rsidRDefault="00570B1F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02B669D2" w14:textId="77777777" w:rsidR="00570B1F" w:rsidRDefault="00570B1F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2C49C165" w14:textId="77777777" w:rsidR="00570B1F" w:rsidRDefault="00570B1F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543326EA" w14:textId="77777777" w:rsidR="00570B1F" w:rsidRDefault="00570B1F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0B509D54" w14:textId="3C5D946E" w:rsidR="0027327A" w:rsidRPr="00B65702" w:rsidRDefault="0027327A" w:rsidP="00746B42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B65702">
        <w:rPr>
          <w:rFonts w:asciiTheme="minorHAnsi" w:hAnsiTheme="minorHAnsi" w:cstheme="minorHAnsi"/>
          <w:sz w:val="22"/>
          <w:szCs w:val="22"/>
        </w:rPr>
        <w:t xml:space="preserve">příloha č. 1 smlouvy – </w:t>
      </w:r>
      <w:r w:rsidR="00E34F21" w:rsidRPr="00B65702">
        <w:rPr>
          <w:rFonts w:asciiTheme="minorHAnsi" w:hAnsiTheme="minorHAnsi" w:cstheme="minorHAnsi"/>
          <w:sz w:val="22"/>
          <w:szCs w:val="22"/>
        </w:rPr>
        <w:t>Specifikace předmětu smlouvy</w:t>
      </w:r>
    </w:p>
    <w:p w14:paraId="2EB05DB5" w14:textId="77777777" w:rsidR="0027327A" w:rsidRPr="00F868DD" w:rsidRDefault="0027327A" w:rsidP="0027327A">
      <w:pPr>
        <w:pStyle w:val="odrkyChar"/>
        <w:spacing w:before="0" w:after="0"/>
        <w:rPr>
          <w:rFonts w:asciiTheme="minorHAnsi" w:hAnsiTheme="minorHAnsi" w:cstheme="minorHAnsi"/>
        </w:rPr>
      </w:pPr>
    </w:p>
    <w:p w14:paraId="1127A92D" w14:textId="77777777" w:rsidR="00535106" w:rsidRPr="00005BDF" w:rsidRDefault="00535106" w:rsidP="00535106">
      <w:pPr>
        <w:spacing w:before="100" w:beforeAutospacing="1" w:after="100" w:afterAutospacing="1"/>
        <w:outlineLvl w:val="2"/>
        <w:rPr>
          <w:rFonts w:asciiTheme="minorHAnsi" w:hAnsiTheme="minorHAnsi" w:cstheme="minorHAnsi"/>
          <w:b/>
          <w:bCs/>
          <w:color w:val="000000"/>
          <w:lang w:eastAsia="sk-SK"/>
        </w:rPr>
      </w:pPr>
      <w:r w:rsidRPr="00005BDF">
        <w:rPr>
          <w:rFonts w:asciiTheme="minorHAnsi" w:hAnsiTheme="minorHAnsi" w:cstheme="minorHAnsi"/>
          <w:b/>
          <w:bCs/>
          <w:color w:val="000000"/>
          <w:lang w:eastAsia="sk-SK"/>
        </w:rPr>
        <w:t>Cestovatelský seriál dvou přátel – dvě země, dva pohledy, jeden příběh</w:t>
      </w:r>
    </w:p>
    <w:p w14:paraId="3991CF1B" w14:textId="77777777" w:rsidR="00535106" w:rsidRPr="00005BDF" w:rsidRDefault="00535106" w:rsidP="00535106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  <w:lang w:eastAsia="sk-SK"/>
        </w:rPr>
      </w:pPr>
      <w:r w:rsidRPr="00005BDF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Představte si dva kamarády, které spojuje pevné přátelství, ale zároveň je rozděluje státní hranice. Jeden žije v Česku, druhý na Slovensku. Jeden miluje sport, druhý kulturu. A tak, když se spolu vydají objevovat zajímavá místa, nevyhnutelně vznikají střety pohledů, které jsou nejen inspirativní, ale často i vtipné. Každá epizoda nás zavede do nové destinace a přináší jedinečný mix dobrodružství, humoru a autenticity.</w:t>
      </w:r>
    </w:p>
    <w:p w14:paraId="29C31BA5" w14:textId="77777777" w:rsidR="00535106" w:rsidRPr="00005BDF" w:rsidRDefault="00535106" w:rsidP="00535106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  <w:lang w:eastAsia="sk-SK"/>
        </w:rPr>
      </w:pPr>
      <w:r w:rsidRPr="00005BDF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Nejde jen o prostou prezentaci míst. </w:t>
      </w:r>
      <w:r w:rsidRPr="00005BDF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>Celý seriál tvoří souvislý 12dílný příběh</w:t>
      </w:r>
      <w:r w:rsidRPr="00005BDF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, který vás vtáhne a bude ve vás probouzet touhu vidět další díl. Kamarádi se nejen doplňují, ale také si navzájem rozšiřují obzory – a s nimi i divák.</w:t>
      </w:r>
    </w:p>
    <w:p w14:paraId="3D0864CE" w14:textId="77777777" w:rsidR="00535106" w:rsidRPr="00005BDF" w:rsidRDefault="00535106" w:rsidP="00535106">
      <w:pPr>
        <w:spacing w:before="100" w:beforeAutospacing="1" w:after="100" w:afterAutospacing="1"/>
        <w:outlineLvl w:val="2"/>
        <w:rPr>
          <w:rFonts w:asciiTheme="minorHAnsi" w:hAnsiTheme="minorHAnsi" w:cstheme="minorHAnsi"/>
          <w:b/>
          <w:bCs/>
          <w:color w:val="000000"/>
          <w:lang w:eastAsia="sk-SK"/>
        </w:rPr>
      </w:pPr>
      <w:r w:rsidRPr="00005BDF">
        <w:rPr>
          <w:rFonts w:asciiTheme="minorHAnsi" w:hAnsiTheme="minorHAnsi" w:cstheme="minorHAnsi"/>
          <w:b/>
          <w:bCs/>
          <w:color w:val="000000"/>
          <w:lang w:eastAsia="sk-SK"/>
        </w:rPr>
        <w:t>Styl &amp; vizuál: Živý, dynamický, autentický</w:t>
      </w:r>
    </w:p>
    <w:p w14:paraId="061000D7" w14:textId="77777777" w:rsidR="00535106" w:rsidRPr="00005BDF" w:rsidRDefault="00535106" w:rsidP="00535106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  <w:lang w:eastAsia="sk-SK"/>
        </w:rPr>
      </w:pPr>
      <w:r w:rsidRPr="00005BDF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 xml:space="preserve">Seriál bude působit jako energický </w:t>
      </w:r>
      <w:proofErr w:type="spellStart"/>
      <w:r w:rsidRPr="00005BDF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vlog</w:t>
      </w:r>
      <w:proofErr w:type="spellEnd"/>
      <w:r w:rsidRPr="00005BDF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 xml:space="preserve"> – </w:t>
      </w:r>
      <w:r w:rsidRPr="00005BDF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>kombinace filmových záběrů a spontánních momentů zachycených ruční kamerou jednoho z protagonistů</w:t>
      </w:r>
      <w:r w:rsidRPr="00005BDF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. Díky tomu bude mít každý díl neopakovatelnou atmosféru – někdy akční, jindy poetickou, ale vždy vtahující.</w:t>
      </w:r>
    </w:p>
    <w:p w14:paraId="2EFCEEF4" w14:textId="77777777" w:rsidR="00535106" w:rsidRPr="00005BDF" w:rsidRDefault="00535106" w:rsidP="00535106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  <w:lang w:eastAsia="sk-SK"/>
        </w:rPr>
      </w:pPr>
      <w:r w:rsidRPr="00005BDF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Navíc se můžete těšit na </w:t>
      </w:r>
      <w:r w:rsidRPr="00005BDF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>dynamické střihy a efekty</w:t>
      </w:r>
      <w:r w:rsidRPr="00005BDF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, které propojí ruční kameru s leteckými záběry a dalšími vizuálně atraktivními momenty. Cílem je udržet diváka v napětí a přirozeně ho vést příběhem až do poslední vteřiny.</w:t>
      </w:r>
    </w:p>
    <w:p w14:paraId="3867DEFB" w14:textId="77777777" w:rsidR="00535106" w:rsidRPr="00005BDF" w:rsidRDefault="00535106" w:rsidP="00535106">
      <w:pPr>
        <w:spacing w:before="100" w:beforeAutospacing="1" w:after="100" w:afterAutospacing="1"/>
        <w:outlineLvl w:val="2"/>
        <w:rPr>
          <w:rFonts w:asciiTheme="minorHAnsi" w:hAnsiTheme="minorHAnsi" w:cstheme="minorHAnsi"/>
          <w:b/>
          <w:bCs/>
          <w:color w:val="000000"/>
          <w:lang w:eastAsia="sk-SK"/>
        </w:rPr>
      </w:pPr>
      <w:r w:rsidRPr="00005BDF">
        <w:rPr>
          <w:rFonts w:asciiTheme="minorHAnsi" w:hAnsiTheme="minorHAnsi" w:cstheme="minorHAnsi"/>
          <w:b/>
          <w:bCs/>
          <w:color w:val="000000"/>
          <w:lang w:eastAsia="sk-SK"/>
        </w:rPr>
        <w:t>Obsah na míru každé platformě</w:t>
      </w:r>
    </w:p>
    <w:p w14:paraId="03E222F2" w14:textId="77777777" w:rsidR="00535106" w:rsidRPr="00005BDF" w:rsidRDefault="00535106" w:rsidP="00535106">
      <w:pPr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  <w:lang w:eastAsia="sk-SK"/>
        </w:rPr>
      </w:pPr>
      <w:r w:rsidRPr="00005BDF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>Hlavní video</w:t>
      </w:r>
      <w:r w:rsidRPr="00005BDF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 – širokoúhlý formát pro YouTube, kde se odvíjí celý příběh.</w:t>
      </w:r>
    </w:p>
    <w:p w14:paraId="156356A3" w14:textId="77777777" w:rsidR="00535106" w:rsidRPr="00005BDF" w:rsidRDefault="00535106" w:rsidP="00535106">
      <w:pPr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  <w:lang w:eastAsia="sk-SK"/>
        </w:rPr>
      </w:pPr>
      <w:r w:rsidRPr="00005BDF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>Krátké vertikální video</w:t>
      </w:r>
      <w:r w:rsidRPr="00005BDF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 xml:space="preserve"> – vtipná situace + základní prezentace destinace pro Instagram, Facebook, </w:t>
      </w:r>
      <w:proofErr w:type="spellStart"/>
      <w:r w:rsidRPr="00005BDF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TikTok</w:t>
      </w:r>
      <w:proofErr w:type="spellEnd"/>
      <w:r w:rsidRPr="00005BDF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 xml:space="preserve"> a YouTube </w:t>
      </w:r>
      <w:proofErr w:type="spellStart"/>
      <w:r w:rsidRPr="00005BDF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Shorts</w:t>
      </w:r>
      <w:proofErr w:type="spellEnd"/>
      <w:r w:rsidRPr="00005BDF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. Tohle video naláká diváky na hlavní epizodu.</w:t>
      </w:r>
    </w:p>
    <w:p w14:paraId="1EFF71F3" w14:textId="77777777" w:rsidR="00535106" w:rsidRPr="00005BDF" w:rsidRDefault="00535106" w:rsidP="00535106">
      <w:pPr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  <w:lang w:eastAsia="sk-SK"/>
        </w:rPr>
      </w:pPr>
      <w:proofErr w:type="spellStart"/>
      <w:r w:rsidRPr="00005BDF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>Stories</w:t>
      </w:r>
      <w:proofErr w:type="spellEnd"/>
      <w:r w:rsidRPr="00005BDF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 &amp; reklamy</w:t>
      </w:r>
      <w:r w:rsidRPr="00005BDF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 – 2–3 ultra krátká videa pro sociální sítě protagonistů, které diváky nasměrují k hlavnímu profilu a novému dílu.</w:t>
      </w:r>
    </w:p>
    <w:p w14:paraId="266262AC" w14:textId="48C33CBC" w:rsidR="0027327A" w:rsidRDefault="00535106" w:rsidP="00535106">
      <w:pPr>
        <w:pStyle w:val="odrkyChar"/>
        <w:spacing w:before="0" w:after="0"/>
        <w:rPr>
          <w:rFonts w:asciiTheme="minorHAnsi" w:hAnsiTheme="minorHAnsi" w:cstheme="minorHAnsi"/>
        </w:rPr>
      </w:pPr>
      <w:r w:rsidRPr="00005BDF">
        <w:rPr>
          <w:rFonts w:asciiTheme="minorHAnsi" w:hAnsiTheme="minorHAnsi" w:cstheme="minorHAnsi"/>
          <w:color w:val="000000"/>
          <w:lang w:eastAsia="sk-SK"/>
        </w:rPr>
        <w:t>Každý díl vás vtáhne do děje a na konci vám v hlavě zůstane jediná otázka: </w:t>
      </w:r>
      <w:r w:rsidRPr="00005BDF">
        <w:rPr>
          <w:rFonts w:asciiTheme="minorHAnsi" w:hAnsiTheme="minorHAnsi" w:cstheme="minorHAnsi"/>
          <w:b/>
          <w:bCs/>
          <w:color w:val="000000"/>
          <w:lang w:eastAsia="sk-SK"/>
        </w:rPr>
        <w:t>Kam se vydají příště?</w:t>
      </w:r>
    </w:p>
    <w:p w14:paraId="0865D0B5" w14:textId="77777777" w:rsidR="00D509EE" w:rsidRDefault="00D509EE" w:rsidP="00D91222">
      <w:pPr>
        <w:spacing w:after="160" w:line="259" w:lineRule="auto"/>
        <w:rPr>
          <w:rFonts w:asciiTheme="minorHAnsi" w:hAnsiTheme="minorHAnsi" w:cstheme="minorHAnsi"/>
        </w:rPr>
      </w:pPr>
    </w:p>
    <w:p w14:paraId="00B12CD2" w14:textId="77777777" w:rsidR="00535106" w:rsidRDefault="00535106" w:rsidP="00D91222">
      <w:pPr>
        <w:spacing w:after="160" w:line="259" w:lineRule="auto"/>
        <w:rPr>
          <w:rFonts w:asciiTheme="minorHAnsi" w:hAnsiTheme="minorHAnsi" w:cstheme="minorHAnsi"/>
        </w:rPr>
      </w:pPr>
    </w:p>
    <w:p w14:paraId="650341E4" w14:textId="77777777" w:rsidR="0060695C" w:rsidRDefault="0060695C" w:rsidP="00D91222">
      <w:pPr>
        <w:spacing w:after="160" w:line="259" w:lineRule="auto"/>
        <w:rPr>
          <w:rFonts w:asciiTheme="minorHAnsi" w:hAnsiTheme="minorHAnsi" w:cstheme="minorHAnsi"/>
        </w:rPr>
      </w:pPr>
    </w:p>
    <w:p w14:paraId="337A6F89" w14:textId="77777777" w:rsidR="00535106" w:rsidRDefault="00535106" w:rsidP="00D91222">
      <w:pPr>
        <w:spacing w:after="160" w:line="259" w:lineRule="auto"/>
        <w:rPr>
          <w:rFonts w:asciiTheme="minorHAnsi" w:hAnsiTheme="minorHAnsi" w:cstheme="minorHAnsi"/>
        </w:rPr>
      </w:pPr>
    </w:p>
    <w:p w14:paraId="0889BFC3" w14:textId="77777777" w:rsidR="00535106" w:rsidRDefault="00535106" w:rsidP="00D91222">
      <w:pPr>
        <w:spacing w:after="160" w:line="259" w:lineRule="auto"/>
        <w:rPr>
          <w:rFonts w:asciiTheme="minorHAnsi" w:hAnsiTheme="minorHAnsi" w:cstheme="minorHAnsi"/>
        </w:rPr>
      </w:pPr>
    </w:p>
    <w:p w14:paraId="173582BE" w14:textId="77777777" w:rsidR="00535106" w:rsidRDefault="00535106" w:rsidP="00D91222">
      <w:pPr>
        <w:spacing w:after="160" w:line="259" w:lineRule="auto"/>
        <w:rPr>
          <w:rFonts w:asciiTheme="minorHAnsi" w:hAnsiTheme="minorHAnsi" w:cstheme="minorHAnsi"/>
        </w:rPr>
      </w:pPr>
    </w:p>
    <w:p w14:paraId="4E468669" w14:textId="77777777" w:rsidR="00535106" w:rsidRDefault="00535106" w:rsidP="00D91222">
      <w:pPr>
        <w:spacing w:after="160" w:line="259" w:lineRule="auto"/>
        <w:rPr>
          <w:rFonts w:asciiTheme="minorHAnsi" w:hAnsiTheme="minorHAnsi" w:cstheme="minorHAnsi"/>
        </w:rPr>
      </w:pPr>
    </w:p>
    <w:p w14:paraId="084317B6" w14:textId="2491CCAD" w:rsidR="00D91222" w:rsidRPr="00B65702" w:rsidRDefault="00D91222" w:rsidP="00D91222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B65702">
        <w:rPr>
          <w:rFonts w:asciiTheme="minorHAnsi" w:hAnsiTheme="minorHAnsi" w:cstheme="minorHAnsi"/>
          <w:sz w:val="22"/>
          <w:szCs w:val="22"/>
        </w:rPr>
        <w:t>příloha č. 2 smlouvy – Cena díla</w:t>
      </w:r>
    </w:p>
    <w:p w14:paraId="44966073" w14:textId="69568C20" w:rsidR="008B0771" w:rsidRDefault="008B0771" w:rsidP="00D509EE">
      <w:pPr>
        <w:pStyle w:val="odrkyChar"/>
        <w:spacing w:before="0" w:after="0"/>
        <w:rPr>
          <w:rFonts w:asciiTheme="minorHAnsi" w:hAnsiTheme="minorHAnsi" w:cstheme="minorHAnsi"/>
        </w:rPr>
      </w:pPr>
      <w:r w:rsidRPr="008B0771">
        <w:rPr>
          <w:rFonts w:asciiTheme="minorHAnsi" w:hAnsiTheme="minorHAnsi" w:cstheme="minorHAnsi"/>
        </w:rPr>
        <w:t>Autorské honoráře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33</w:t>
      </w:r>
      <w:r w:rsidRPr="008B0771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</w:t>
      </w:r>
      <w:r w:rsidRPr="008B0771">
        <w:rPr>
          <w:rFonts w:asciiTheme="minorHAnsi" w:hAnsiTheme="minorHAnsi" w:cstheme="minorHAnsi"/>
        </w:rPr>
        <w:t>000</w:t>
      </w:r>
      <w:r>
        <w:rPr>
          <w:rFonts w:asciiTheme="minorHAnsi" w:hAnsiTheme="minorHAnsi" w:cstheme="minorHAnsi"/>
        </w:rPr>
        <w:t>,- Kč</w:t>
      </w:r>
    </w:p>
    <w:p w14:paraId="47DC3743" w14:textId="7D1C91CE" w:rsidR="008B0771" w:rsidRDefault="008B0771" w:rsidP="00D509EE">
      <w:pPr>
        <w:pStyle w:val="odrkyChar"/>
        <w:spacing w:before="0" w:after="0"/>
        <w:rPr>
          <w:rFonts w:asciiTheme="minorHAnsi" w:hAnsiTheme="minorHAnsi" w:cstheme="minorHAnsi"/>
          <w:sz w:val="18"/>
          <w:szCs w:val="18"/>
        </w:rPr>
      </w:pPr>
      <w:r w:rsidRPr="008B0771">
        <w:rPr>
          <w:rFonts w:asciiTheme="minorHAnsi" w:hAnsiTheme="minorHAnsi" w:cstheme="minorHAnsi"/>
          <w:sz w:val="18"/>
          <w:szCs w:val="18"/>
        </w:rPr>
        <w:t>(honorá</w:t>
      </w:r>
      <w:r>
        <w:rPr>
          <w:rFonts w:asciiTheme="minorHAnsi" w:hAnsiTheme="minorHAnsi" w:cstheme="minorHAnsi"/>
          <w:sz w:val="18"/>
          <w:szCs w:val="18"/>
        </w:rPr>
        <w:t>ř</w:t>
      </w:r>
      <w:r w:rsidRPr="008B0771">
        <w:rPr>
          <w:rFonts w:asciiTheme="minorHAnsi" w:hAnsiTheme="minorHAnsi" w:cstheme="minorHAnsi"/>
          <w:sz w:val="18"/>
          <w:szCs w:val="18"/>
        </w:rPr>
        <w:t xml:space="preserve">e </w:t>
      </w:r>
      <w:proofErr w:type="spellStart"/>
      <w:r w:rsidRPr="008B0771">
        <w:rPr>
          <w:rFonts w:asciiTheme="minorHAnsi" w:hAnsiTheme="minorHAnsi" w:cstheme="minorHAnsi"/>
          <w:sz w:val="18"/>
          <w:szCs w:val="18"/>
        </w:rPr>
        <w:t>autorom</w:t>
      </w:r>
      <w:proofErr w:type="spellEnd"/>
      <w:r w:rsidRPr="008B0771">
        <w:rPr>
          <w:rFonts w:asciiTheme="minorHAnsi" w:hAnsiTheme="minorHAnsi" w:cstheme="minorHAnsi"/>
          <w:sz w:val="18"/>
          <w:szCs w:val="18"/>
        </w:rPr>
        <w:t xml:space="preserve"> AVD (audiovizuálního d</w:t>
      </w:r>
      <w:r>
        <w:rPr>
          <w:rFonts w:asciiTheme="minorHAnsi" w:hAnsiTheme="minorHAnsi" w:cstheme="minorHAnsi"/>
          <w:sz w:val="18"/>
          <w:szCs w:val="18"/>
        </w:rPr>
        <w:t>íla)</w:t>
      </w:r>
      <w:r w:rsidRPr="008B0771">
        <w:rPr>
          <w:rFonts w:asciiTheme="minorHAnsi" w:hAnsiTheme="minorHAnsi" w:cstheme="minorHAnsi"/>
          <w:sz w:val="18"/>
          <w:szCs w:val="18"/>
        </w:rPr>
        <w:t xml:space="preserve"> – </w:t>
      </w:r>
      <w:proofErr w:type="spellStart"/>
      <w:r w:rsidRPr="008B0771">
        <w:rPr>
          <w:rFonts w:asciiTheme="minorHAnsi" w:hAnsiTheme="minorHAnsi" w:cstheme="minorHAnsi"/>
          <w:sz w:val="18"/>
          <w:szCs w:val="18"/>
        </w:rPr>
        <w:t>réžia</w:t>
      </w:r>
      <w:proofErr w:type="spellEnd"/>
      <w:r w:rsidRPr="008B0771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8B0771">
        <w:rPr>
          <w:rFonts w:asciiTheme="minorHAnsi" w:hAnsiTheme="minorHAnsi" w:cstheme="minorHAnsi"/>
          <w:sz w:val="18"/>
          <w:szCs w:val="18"/>
        </w:rPr>
        <w:t>scená</w:t>
      </w:r>
      <w:r>
        <w:rPr>
          <w:rFonts w:asciiTheme="minorHAnsi" w:hAnsiTheme="minorHAnsi" w:cstheme="minorHAnsi"/>
          <w:sz w:val="18"/>
          <w:szCs w:val="18"/>
        </w:rPr>
        <w:t>ř</w:t>
      </w:r>
      <w:proofErr w:type="spellEnd"/>
      <w:r w:rsidRPr="008B0771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8B0771">
        <w:rPr>
          <w:rFonts w:asciiTheme="minorHAnsi" w:hAnsiTheme="minorHAnsi" w:cstheme="minorHAnsi"/>
          <w:sz w:val="18"/>
          <w:szCs w:val="18"/>
        </w:rPr>
        <w:t>dramatrugi</w:t>
      </w:r>
      <w:r>
        <w:rPr>
          <w:rFonts w:asciiTheme="minorHAnsi" w:hAnsiTheme="minorHAnsi" w:cstheme="minorHAnsi"/>
          <w:sz w:val="18"/>
          <w:szCs w:val="18"/>
        </w:rPr>
        <w:t>e</w:t>
      </w:r>
      <w:proofErr w:type="spellEnd"/>
      <w:r w:rsidRPr="008B0771">
        <w:rPr>
          <w:rFonts w:asciiTheme="minorHAnsi" w:hAnsiTheme="minorHAnsi" w:cstheme="minorHAnsi"/>
          <w:sz w:val="18"/>
          <w:szCs w:val="18"/>
        </w:rPr>
        <w:t xml:space="preserve">, </w:t>
      </w:r>
      <w:proofErr w:type="gramStart"/>
      <w:r w:rsidRPr="008B0771">
        <w:rPr>
          <w:rFonts w:asciiTheme="minorHAnsi" w:hAnsiTheme="minorHAnsi" w:cstheme="minorHAnsi"/>
          <w:sz w:val="18"/>
          <w:szCs w:val="18"/>
        </w:rPr>
        <w:t>hudba</w:t>
      </w:r>
      <w:r>
        <w:rPr>
          <w:rFonts w:asciiTheme="minorHAnsi" w:hAnsiTheme="minorHAnsi" w:cstheme="minorHAnsi"/>
          <w:sz w:val="18"/>
          <w:szCs w:val="18"/>
        </w:rPr>
        <w:t xml:space="preserve"> - licence</w:t>
      </w:r>
      <w:proofErr w:type="gramEnd"/>
      <w:r w:rsidRPr="008B0771">
        <w:rPr>
          <w:rFonts w:asciiTheme="minorHAnsi" w:hAnsiTheme="minorHAnsi" w:cstheme="minorHAnsi"/>
          <w:sz w:val="18"/>
          <w:szCs w:val="18"/>
        </w:rPr>
        <w:t>)</w:t>
      </w:r>
    </w:p>
    <w:p w14:paraId="534A4219" w14:textId="77777777" w:rsidR="008B0771" w:rsidRDefault="008B0771" w:rsidP="00D509EE">
      <w:pPr>
        <w:pStyle w:val="odrkyChar"/>
        <w:spacing w:before="0" w:after="0"/>
        <w:rPr>
          <w:rFonts w:asciiTheme="minorHAnsi" w:hAnsiTheme="minorHAnsi" w:cstheme="minorHAnsi"/>
          <w:sz w:val="18"/>
          <w:szCs w:val="18"/>
        </w:rPr>
      </w:pPr>
    </w:p>
    <w:p w14:paraId="7ADEF7A2" w14:textId="56CEEB6D" w:rsidR="008B0771" w:rsidRDefault="008B0771" w:rsidP="008B0771">
      <w:pPr>
        <w:pStyle w:val="odrkyChar"/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Umělecké</w:t>
      </w:r>
      <w:r w:rsidRPr="008B0771">
        <w:rPr>
          <w:rFonts w:asciiTheme="minorHAnsi" w:hAnsiTheme="minorHAnsi" w:cstheme="minorHAnsi"/>
        </w:rPr>
        <w:t xml:space="preserve"> honoráře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39</w:t>
      </w:r>
      <w:r w:rsidRPr="008B0771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 xml:space="preserve"> </w:t>
      </w:r>
      <w:r w:rsidRPr="008B0771">
        <w:rPr>
          <w:rFonts w:asciiTheme="minorHAnsi" w:hAnsiTheme="minorHAnsi" w:cstheme="minorHAnsi"/>
        </w:rPr>
        <w:t>000</w:t>
      </w:r>
      <w:r>
        <w:rPr>
          <w:rFonts w:asciiTheme="minorHAnsi" w:hAnsiTheme="minorHAnsi" w:cstheme="minorHAnsi"/>
        </w:rPr>
        <w:t>,- Kč</w:t>
      </w:r>
    </w:p>
    <w:p w14:paraId="32818535" w14:textId="4EFB7B27" w:rsidR="008B0771" w:rsidRDefault="008B0771" w:rsidP="008B0771">
      <w:pPr>
        <w:pStyle w:val="odrkyChar"/>
        <w:spacing w:before="0" w:after="0"/>
        <w:rPr>
          <w:rFonts w:asciiTheme="minorHAnsi" w:hAnsiTheme="minorHAnsi" w:cstheme="minorHAnsi"/>
          <w:sz w:val="18"/>
          <w:szCs w:val="18"/>
        </w:rPr>
      </w:pPr>
      <w:r w:rsidRPr="008B0771">
        <w:rPr>
          <w:rFonts w:asciiTheme="minorHAnsi" w:hAnsiTheme="minorHAnsi" w:cstheme="minorHAnsi"/>
          <w:sz w:val="18"/>
          <w:szCs w:val="18"/>
        </w:rPr>
        <w:t>(honorá</w:t>
      </w:r>
      <w:r>
        <w:rPr>
          <w:rFonts w:asciiTheme="minorHAnsi" w:hAnsiTheme="minorHAnsi" w:cstheme="minorHAnsi"/>
          <w:sz w:val="18"/>
          <w:szCs w:val="18"/>
        </w:rPr>
        <w:t>ř</w:t>
      </w:r>
      <w:r w:rsidRPr="008B0771">
        <w:rPr>
          <w:rFonts w:asciiTheme="minorHAnsi" w:hAnsiTheme="minorHAnsi" w:cstheme="minorHAnsi"/>
          <w:sz w:val="18"/>
          <w:szCs w:val="18"/>
        </w:rPr>
        <w:t xml:space="preserve">e </w:t>
      </w:r>
      <w:proofErr w:type="gramStart"/>
      <w:r w:rsidR="00ED287C">
        <w:rPr>
          <w:rFonts w:asciiTheme="minorHAnsi" w:hAnsiTheme="minorHAnsi" w:cstheme="minorHAnsi"/>
          <w:sz w:val="18"/>
          <w:szCs w:val="18"/>
        </w:rPr>
        <w:t>hercům</w:t>
      </w:r>
      <w:r>
        <w:rPr>
          <w:rFonts w:asciiTheme="minorHAnsi" w:hAnsiTheme="minorHAnsi" w:cstheme="minorHAnsi"/>
          <w:sz w:val="18"/>
          <w:szCs w:val="18"/>
        </w:rPr>
        <w:t xml:space="preserve"> - vystupujícím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 v AVD</w:t>
      </w:r>
      <w:r w:rsidRPr="008B0771">
        <w:rPr>
          <w:rFonts w:asciiTheme="minorHAnsi" w:hAnsiTheme="minorHAnsi" w:cstheme="minorHAnsi"/>
          <w:sz w:val="18"/>
          <w:szCs w:val="18"/>
        </w:rPr>
        <w:t>)</w:t>
      </w:r>
    </w:p>
    <w:p w14:paraId="0A4574C3" w14:textId="77777777" w:rsidR="008B0771" w:rsidRDefault="008B0771" w:rsidP="008B0771">
      <w:pPr>
        <w:pStyle w:val="odrkyChar"/>
        <w:spacing w:before="0" w:after="0"/>
        <w:rPr>
          <w:rFonts w:asciiTheme="minorHAnsi" w:hAnsiTheme="minorHAnsi" w:cstheme="minorHAnsi"/>
          <w:sz w:val="18"/>
          <w:szCs w:val="18"/>
        </w:rPr>
      </w:pPr>
    </w:p>
    <w:p w14:paraId="13FA3491" w14:textId="39536F2F" w:rsidR="008B0771" w:rsidRDefault="008B0771" w:rsidP="008B0771">
      <w:pPr>
        <w:pStyle w:val="odrkyChar"/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Produkce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ED287C">
        <w:rPr>
          <w:rFonts w:asciiTheme="minorHAnsi" w:hAnsiTheme="minorHAnsi" w:cstheme="minorHAnsi"/>
        </w:rPr>
        <w:tab/>
      </w:r>
      <w:r w:rsidR="00ED287C">
        <w:rPr>
          <w:rFonts w:asciiTheme="minorHAnsi" w:hAnsiTheme="minorHAnsi" w:cstheme="minorHAnsi"/>
        </w:rPr>
        <w:tab/>
      </w:r>
      <w:r w:rsidRPr="008B0771">
        <w:rPr>
          <w:rFonts w:asciiTheme="minorHAnsi" w:hAnsiTheme="minorHAnsi" w:cstheme="minorHAnsi"/>
        </w:rPr>
        <w:t>307</w:t>
      </w:r>
      <w:r>
        <w:rPr>
          <w:rFonts w:asciiTheme="minorHAnsi" w:hAnsiTheme="minorHAnsi" w:cstheme="minorHAnsi"/>
        </w:rPr>
        <w:t xml:space="preserve"> </w:t>
      </w:r>
      <w:r w:rsidRPr="008B0771">
        <w:rPr>
          <w:rFonts w:asciiTheme="minorHAnsi" w:hAnsiTheme="minorHAnsi" w:cstheme="minorHAnsi"/>
        </w:rPr>
        <w:t>000</w:t>
      </w:r>
      <w:r>
        <w:rPr>
          <w:rFonts w:asciiTheme="minorHAnsi" w:hAnsiTheme="minorHAnsi" w:cstheme="minorHAnsi"/>
        </w:rPr>
        <w:t>,- Kč</w:t>
      </w:r>
    </w:p>
    <w:p w14:paraId="00BF6CC1" w14:textId="2027BF47" w:rsidR="008B0771" w:rsidRDefault="008B0771" w:rsidP="008B0771">
      <w:pPr>
        <w:pStyle w:val="odrkyChar"/>
        <w:spacing w:before="0" w:after="0"/>
        <w:rPr>
          <w:rFonts w:asciiTheme="minorHAnsi" w:hAnsiTheme="minorHAnsi" w:cstheme="minorHAnsi"/>
          <w:sz w:val="18"/>
          <w:szCs w:val="18"/>
        </w:rPr>
      </w:pPr>
      <w:r w:rsidRPr="008B0771">
        <w:rPr>
          <w:rFonts w:asciiTheme="minorHAnsi" w:hAnsiTheme="minorHAnsi" w:cstheme="minorHAnsi"/>
          <w:sz w:val="18"/>
          <w:szCs w:val="18"/>
        </w:rPr>
        <w:t>(</w:t>
      </w:r>
      <w:r>
        <w:rPr>
          <w:rFonts w:asciiTheme="minorHAnsi" w:hAnsiTheme="minorHAnsi" w:cstheme="minorHAnsi"/>
          <w:sz w:val="18"/>
          <w:szCs w:val="18"/>
        </w:rPr>
        <w:t xml:space="preserve">náklady na výrobní </w:t>
      </w:r>
      <w:proofErr w:type="gramStart"/>
      <w:r>
        <w:rPr>
          <w:rFonts w:asciiTheme="minorHAnsi" w:hAnsiTheme="minorHAnsi" w:cstheme="minorHAnsi"/>
          <w:sz w:val="18"/>
          <w:szCs w:val="18"/>
        </w:rPr>
        <w:t xml:space="preserve">štáb </w:t>
      </w:r>
      <w:r w:rsidRPr="008B0771">
        <w:rPr>
          <w:rFonts w:asciiTheme="minorHAnsi" w:hAnsiTheme="minorHAnsi" w:cstheme="minorHAnsi"/>
          <w:sz w:val="18"/>
          <w:szCs w:val="18"/>
        </w:rPr>
        <w:t>)</w:t>
      </w:r>
      <w:proofErr w:type="gramEnd"/>
    </w:p>
    <w:p w14:paraId="5EFBDA6F" w14:textId="77777777" w:rsidR="008B0771" w:rsidRDefault="008B0771" w:rsidP="008B0771">
      <w:pPr>
        <w:pStyle w:val="odrkyChar"/>
        <w:spacing w:before="0" w:after="0"/>
        <w:rPr>
          <w:rFonts w:asciiTheme="minorHAnsi" w:hAnsiTheme="minorHAnsi" w:cstheme="minorHAnsi"/>
          <w:sz w:val="18"/>
          <w:szCs w:val="18"/>
        </w:rPr>
      </w:pPr>
    </w:p>
    <w:p w14:paraId="48FA5613" w14:textId="50DD1F09" w:rsidR="008B0771" w:rsidRDefault="008B0771" w:rsidP="008B0771">
      <w:pPr>
        <w:pStyle w:val="odrkyChar"/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Postprodukce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ED287C">
        <w:rPr>
          <w:rFonts w:asciiTheme="minorHAnsi" w:hAnsiTheme="minorHAnsi" w:cstheme="minorHAnsi"/>
        </w:rPr>
        <w:tab/>
      </w:r>
      <w:r w:rsidR="00ED287C" w:rsidRPr="00ED287C">
        <w:rPr>
          <w:rFonts w:asciiTheme="minorHAnsi" w:hAnsiTheme="minorHAnsi" w:cstheme="minorHAnsi"/>
        </w:rPr>
        <w:t>227</w:t>
      </w:r>
      <w:r w:rsidR="00ED287C">
        <w:rPr>
          <w:rFonts w:asciiTheme="minorHAnsi" w:hAnsiTheme="minorHAnsi" w:cstheme="minorHAnsi"/>
        </w:rPr>
        <w:t xml:space="preserve"> </w:t>
      </w:r>
      <w:r w:rsidR="00ED287C" w:rsidRPr="00ED287C">
        <w:rPr>
          <w:rFonts w:asciiTheme="minorHAnsi" w:hAnsiTheme="minorHAnsi" w:cstheme="minorHAnsi"/>
        </w:rPr>
        <w:t>000</w:t>
      </w:r>
      <w:r>
        <w:rPr>
          <w:rFonts w:asciiTheme="minorHAnsi" w:hAnsiTheme="minorHAnsi" w:cstheme="minorHAnsi"/>
        </w:rPr>
        <w:t>,- Kč</w:t>
      </w:r>
    </w:p>
    <w:p w14:paraId="08C4A6F9" w14:textId="6DC77C89" w:rsidR="00ED287C" w:rsidRDefault="008B0771" w:rsidP="008B0771">
      <w:pPr>
        <w:pStyle w:val="odrkyChar"/>
        <w:spacing w:before="0" w:after="0"/>
        <w:rPr>
          <w:rFonts w:asciiTheme="minorHAnsi" w:hAnsiTheme="minorHAnsi" w:cstheme="minorHAnsi"/>
          <w:sz w:val="18"/>
          <w:szCs w:val="18"/>
        </w:rPr>
      </w:pPr>
      <w:r w:rsidRPr="008B0771">
        <w:rPr>
          <w:rFonts w:asciiTheme="minorHAnsi" w:hAnsiTheme="minorHAnsi" w:cstheme="minorHAnsi"/>
          <w:sz w:val="18"/>
          <w:szCs w:val="18"/>
        </w:rPr>
        <w:t>(</w:t>
      </w:r>
      <w:r>
        <w:rPr>
          <w:rFonts w:asciiTheme="minorHAnsi" w:hAnsiTheme="minorHAnsi" w:cstheme="minorHAnsi"/>
          <w:sz w:val="18"/>
          <w:szCs w:val="18"/>
        </w:rPr>
        <w:t>náklady na obrazovou a zvukovou postprodukci – st</w:t>
      </w:r>
      <w:r w:rsidR="00ED287C">
        <w:rPr>
          <w:rFonts w:asciiTheme="minorHAnsi" w:hAnsiTheme="minorHAnsi" w:cstheme="minorHAnsi"/>
          <w:sz w:val="18"/>
          <w:szCs w:val="18"/>
        </w:rPr>
        <w:t>ř</w:t>
      </w:r>
      <w:r>
        <w:rPr>
          <w:rFonts w:asciiTheme="minorHAnsi" w:hAnsiTheme="minorHAnsi" w:cstheme="minorHAnsi"/>
          <w:sz w:val="18"/>
          <w:szCs w:val="18"/>
        </w:rPr>
        <w:t xml:space="preserve">ih, </w:t>
      </w:r>
      <w:r w:rsidR="00ED287C">
        <w:rPr>
          <w:rFonts w:asciiTheme="minorHAnsi" w:hAnsiTheme="minorHAnsi" w:cstheme="minorHAnsi"/>
          <w:sz w:val="18"/>
          <w:szCs w:val="18"/>
        </w:rPr>
        <w:t>úprava</w:t>
      </w:r>
      <w:r>
        <w:rPr>
          <w:rFonts w:asciiTheme="minorHAnsi" w:hAnsiTheme="minorHAnsi" w:cstheme="minorHAnsi"/>
          <w:sz w:val="18"/>
          <w:szCs w:val="18"/>
        </w:rPr>
        <w:t xml:space="preserve"> zvuku, </w:t>
      </w:r>
      <w:proofErr w:type="spellStart"/>
      <w:r>
        <w:rPr>
          <w:rFonts w:asciiTheme="minorHAnsi" w:hAnsiTheme="minorHAnsi" w:cstheme="minorHAnsi"/>
          <w:sz w:val="18"/>
          <w:szCs w:val="18"/>
        </w:rPr>
        <w:t>colorgrading</w:t>
      </w:r>
      <w:proofErr w:type="spellEnd"/>
      <w:proofErr w:type="gramStart"/>
      <w:r w:rsidR="00ED287C">
        <w:rPr>
          <w:rFonts w:asciiTheme="minorHAnsi" w:hAnsiTheme="minorHAnsi" w:cstheme="minorHAnsi"/>
          <w:sz w:val="18"/>
          <w:szCs w:val="18"/>
        </w:rPr>
        <w:t xml:space="preserve">, </w:t>
      </w:r>
      <w:r w:rsidRPr="008B0771">
        <w:rPr>
          <w:rFonts w:asciiTheme="minorHAnsi" w:hAnsiTheme="minorHAnsi" w:cstheme="minorHAnsi"/>
          <w:sz w:val="18"/>
          <w:szCs w:val="18"/>
        </w:rPr>
        <w:t>)</w:t>
      </w:r>
      <w:proofErr w:type="gramEnd"/>
    </w:p>
    <w:p w14:paraId="548E2650" w14:textId="77777777" w:rsidR="00ED287C" w:rsidRDefault="00ED287C" w:rsidP="008B0771">
      <w:pPr>
        <w:pStyle w:val="odrkyChar"/>
        <w:spacing w:before="0" w:after="0"/>
        <w:rPr>
          <w:rFonts w:asciiTheme="minorHAnsi" w:hAnsiTheme="minorHAnsi" w:cstheme="minorHAnsi"/>
          <w:sz w:val="18"/>
          <w:szCs w:val="18"/>
        </w:rPr>
      </w:pPr>
    </w:p>
    <w:p w14:paraId="6832D0CB" w14:textId="4DFC889E" w:rsidR="00ED287C" w:rsidRDefault="00ED287C" w:rsidP="00ED287C">
      <w:pPr>
        <w:pStyle w:val="odrkyChar"/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Pronájem techniky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ED287C">
        <w:rPr>
          <w:rFonts w:asciiTheme="minorHAnsi" w:hAnsiTheme="minorHAnsi" w:cstheme="minorHAnsi"/>
        </w:rPr>
        <w:t>137</w:t>
      </w:r>
      <w:r>
        <w:rPr>
          <w:rFonts w:asciiTheme="minorHAnsi" w:hAnsiTheme="minorHAnsi" w:cstheme="minorHAnsi"/>
        </w:rPr>
        <w:t xml:space="preserve"> </w:t>
      </w:r>
      <w:r w:rsidRPr="00ED287C">
        <w:rPr>
          <w:rFonts w:asciiTheme="minorHAnsi" w:hAnsiTheme="minorHAnsi" w:cstheme="minorHAnsi"/>
        </w:rPr>
        <w:t>000</w:t>
      </w:r>
      <w:r>
        <w:rPr>
          <w:rFonts w:asciiTheme="minorHAnsi" w:hAnsiTheme="minorHAnsi" w:cstheme="minorHAnsi"/>
        </w:rPr>
        <w:t>,- Kč</w:t>
      </w:r>
    </w:p>
    <w:p w14:paraId="0080F1C3" w14:textId="4D73AAAA" w:rsidR="00ED287C" w:rsidRDefault="00ED287C" w:rsidP="00ED287C">
      <w:pPr>
        <w:pStyle w:val="odrkyChar"/>
        <w:spacing w:before="0" w:after="0"/>
        <w:rPr>
          <w:rFonts w:asciiTheme="minorHAnsi" w:hAnsiTheme="minorHAnsi" w:cstheme="minorHAnsi"/>
          <w:sz w:val="18"/>
          <w:szCs w:val="18"/>
        </w:rPr>
      </w:pPr>
      <w:r w:rsidRPr="008B0771">
        <w:rPr>
          <w:rFonts w:asciiTheme="minorHAnsi" w:hAnsiTheme="minorHAnsi" w:cstheme="minorHAnsi"/>
          <w:sz w:val="18"/>
          <w:szCs w:val="18"/>
        </w:rPr>
        <w:t>(</w:t>
      </w:r>
      <w:r>
        <w:rPr>
          <w:rFonts w:asciiTheme="minorHAnsi" w:hAnsiTheme="minorHAnsi" w:cstheme="minorHAnsi"/>
          <w:sz w:val="18"/>
          <w:szCs w:val="18"/>
        </w:rPr>
        <w:t xml:space="preserve">pronájem výrobní </w:t>
      </w:r>
      <w:proofErr w:type="gramStart"/>
      <w:r>
        <w:rPr>
          <w:rFonts w:asciiTheme="minorHAnsi" w:hAnsiTheme="minorHAnsi" w:cstheme="minorHAnsi"/>
          <w:sz w:val="18"/>
          <w:szCs w:val="18"/>
        </w:rPr>
        <w:t>techniky - kamery</w:t>
      </w:r>
      <w:proofErr w:type="gramEnd"/>
      <w:r>
        <w:rPr>
          <w:rFonts w:asciiTheme="minorHAnsi" w:hAnsiTheme="minorHAnsi" w:cstheme="minorHAnsi"/>
          <w:sz w:val="18"/>
          <w:szCs w:val="18"/>
        </w:rPr>
        <w:t>, objektivy, mikrofony, stabilizace</w:t>
      </w:r>
      <w:r w:rsidRPr="008B0771">
        <w:rPr>
          <w:rFonts w:asciiTheme="minorHAnsi" w:hAnsiTheme="minorHAnsi" w:cstheme="minorHAnsi"/>
          <w:sz w:val="18"/>
          <w:szCs w:val="18"/>
        </w:rPr>
        <w:t>)</w:t>
      </w:r>
    </w:p>
    <w:p w14:paraId="108D9B78" w14:textId="77777777" w:rsidR="00ED287C" w:rsidRDefault="00ED287C" w:rsidP="00ED287C">
      <w:pPr>
        <w:pStyle w:val="odrkyChar"/>
        <w:spacing w:before="0" w:after="0"/>
        <w:rPr>
          <w:rFonts w:asciiTheme="minorHAnsi" w:hAnsiTheme="minorHAnsi" w:cstheme="minorHAnsi"/>
          <w:sz w:val="18"/>
          <w:szCs w:val="18"/>
        </w:rPr>
      </w:pPr>
    </w:p>
    <w:p w14:paraId="3FADFF25" w14:textId="72D66418" w:rsidR="00ED287C" w:rsidRDefault="00ED287C" w:rsidP="00ED287C">
      <w:pPr>
        <w:pStyle w:val="odrkyChar"/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Záznamová media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gramStart"/>
      <w:r>
        <w:rPr>
          <w:rFonts w:asciiTheme="minorHAnsi" w:hAnsiTheme="minorHAnsi" w:cstheme="minorHAnsi"/>
        </w:rPr>
        <w:tab/>
        <w:t xml:space="preserve">  </w:t>
      </w:r>
      <w:r w:rsidRPr="00ED287C">
        <w:rPr>
          <w:rFonts w:asciiTheme="minorHAnsi" w:hAnsiTheme="minorHAnsi" w:cstheme="minorHAnsi"/>
        </w:rPr>
        <w:t>14</w:t>
      </w:r>
      <w:proofErr w:type="gramEnd"/>
      <w:r>
        <w:rPr>
          <w:rFonts w:asciiTheme="minorHAnsi" w:hAnsiTheme="minorHAnsi" w:cstheme="minorHAnsi"/>
        </w:rPr>
        <w:t xml:space="preserve"> </w:t>
      </w:r>
      <w:r w:rsidRPr="00ED287C">
        <w:rPr>
          <w:rFonts w:asciiTheme="minorHAnsi" w:hAnsiTheme="minorHAnsi" w:cstheme="minorHAnsi"/>
        </w:rPr>
        <w:t>450</w:t>
      </w:r>
      <w:r>
        <w:rPr>
          <w:rFonts w:asciiTheme="minorHAnsi" w:hAnsiTheme="minorHAnsi" w:cstheme="minorHAnsi"/>
        </w:rPr>
        <w:t>,- Kč</w:t>
      </w:r>
    </w:p>
    <w:p w14:paraId="11220476" w14:textId="47B33117" w:rsidR="00ED287C" w:rsidRDefault="00ED287C" w:rsidP="00ED287C">
      <w:pPr>
        <w:pStyle w:val="odrkyChar"/>
        <w:spacing w:before="0" w:after="0"/>
        <w:rPr>
          <w:rFonts w:asciiTheme="minorHAnsi" w:hAnsiTheme="minorHAnsi" w:cstheme="minorHAnsi"/>
          <w:sz w:val="18"/>
          <w:szCs w:val="18"/>
        </w:rPr>
      </w:pPr>
      <w:r w:rsidRPr="008B0771">
        <w:rPr>
          <w:rFonts w:asciiTheme="minorHAnsi" w:hAnsiTheme="minorHAnsi" w:cstheme="minorHAnsi"/>
          <w:sz w:val="18"/>
          <w:szCs w:val="18"/>
        </w:rPr>
        <w:t>(</w:t>
      </w:r>
      <w:r w:rsidRPr="00ED287C">
        <w:rPr>
          <w:rFonts w:asciiTheme="minorHAnsi" w:hAnsiTheme="minorHAnsi" w:cstheme="minorHAnsi"/>
          <w:sz w:val="18"/>
          <w:szCs w:val="18"/>
        </w:rPr>
        <w:t>pořízení pam</w:t>
      </w:r>
      <w:r>
        <w:rPr>
          <w:rFonts w:asciiTheme="minorHAnsi" w:hAnsiTheme="minorHAnsi" w:cstheme="minorHAnsi"/>
          <w:sz w:val="18"/>
          <w:szCs w:val="18"/>
        </w:rPr>
        <w:t>ěť</w:t>
      </w:r>
      <w:r w:rsidRPr="00ED287C">
        <w:rPr>
          <w:rFonts w:asciiTheme="minorHAnsi" w:hAnsiTheme="minorHAnsi" w:cstheme="minorHAnsi"/>
          <w:sz w:val="18"/>
          <w:szCs w:val="18"/>
        </w:rPr>
        <w:t>ových karet a externích disků</w:t>
      </w:r>
      <w:r w:rsidRPr="008B0771">
        <w:rPr>
          <w:rFonts w:asciiTheme="minorHAnsi" w:hAnsiTheme="minorHAnsi" w:cstheme="minorHAnsi"/>
          <w:sz w:val="18"/>
          <w:szCs w:val="18"/>
        </w:rPr>
        <w:t>)</w:t>
      </w:r>
    </w:p>
    <w:p w14:paraId="190C1ABC" w14:textId="77777777" w:rsidR="00ED287C" w:rsidRDefault="00ED287C" w:rsidP="00ED287C">
      <w:pPr>
        <w:pStyle w:val="odrkyChar"/>
        <w:spacing w:before="0" w:after="0"/>
        <w:rPr>
          <w:rFonts w:asciiTheme="minorHAnsi" w:hAnsiTheme="minorHAnsi" w:cstheme="minorHAnsi"/>
          <w:sz w:val="18"/>
          <w:szCs w:val="18"/>
        </w:rPr>
      </w:pPr>
    </w:p>
    <w:p w14:paraId="4AE4EE1C" w14:textId="35A5CBB3" w:rsidR="00ED287C" w:rsidRDefault="00ED287C" w:rsidP="00ED287C">
      <w:pPr>
        <w:pStyle w:val="odrkyChar"/>
        <w:spacing w:before="0" w:after="0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Ostaní</w:t>
      </w:r>
      <w:proofErr w:type="spellEnd"/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ED287C">
        <w:rPr>
          <w:rFonts w:asciiTheme="minorHAnsi" w:hAnsiTheme="minorHAnsi" w:cstheme="minorHAnsi"/>
        </w:rPr>
        <w:t>137</w:t>
      </w:r>
      <w:r>
        <w:rPr>
          <w:rFonts w:asciiTheme="minorHAnsi" w:hAnsiTheme="minorHAnsi" w:cstheme="minorHAnsi"/>
        </w:rPr>
        <w:t xml:space="preserve"> </w:t>
      </w:r>
      <w:r w:rsidRPr="00ED287C">
        <w:rPr>
          <w:rFonts w:asciiTheme="minorHAnsi" w:hAnsiTheme="minorHAnsi" w:cstheme="minorHAnsi"/>
        </w:rPr>
        <w:t>000</w:t>
      </w:r>
      <w:r>
        <w:rPr>
          <w:rFonts w:asciiTheme="minorHAnsi" w:hAnsiTheme="minorHAnsi" w:cstheme="minorHAnsi"/>
        </w:rPr>
        <w:t>,- Kč</w:t>
      </w:r>
    </w:p>
    <w:p w14:paraId="20A70CF3" w14:textId="25CAE9C7" w:rsidR="008B0771" w:rsidRDefault="00ED287C" w:rsidP="00D509EE">
      <w:pPr>
        <w:pStyle w:val="odrkyChar"/>
        <w:spacing w:before="0" w:after="0"/>
        <w:rPr>
          <w:rFonts w:asciiTheme="minorHAnsi" w:hAnsiTheme="minorHAnsi" w:cstheme="minorHAnsi"/>
          <w:sz w:val="18"/>
          <w:szCs w:val="18"/>
        </w:rPr>
      </w:pPr>
      <w:r w:rsidRPr="008B0771">
        <w:rPr>
          <w:rFonts w:asciiTheme="minorHAnsi" w:hAnsiTheme="minorHAnsi" w:cstheme="minorHAnsi"/>
          <w:sz w:val="18"/>
          <w:szCs w:val="18"/>
        </w:rPr>
        <w:t>(</w:t>
      </w:r>
      <w:r>
        <w:rPr>
          <w:rFonts w:asciiTheme="minorHAnsi" w:hAnsiTheme="minorHAnsi" w:cstheme="minorHAnsi"/>
          <w:sz w:val="18"/>
          <w:szCs w:val="18"/>
        </w:rPr>
        <w:t>ubytování, strava, doprava, administrace</w:t>
      </w:r>
      <w:r w:rsidRPr="008B0771">
        <w:rPr>
          <w:rFonts w:asciiTheme="minorHAnsi" w:hAnsiTheme="minorHAnsi" w:cstheme="minorHAnsi"/>
          <w:sz w:val="18"/>
          <w:szCs w:val="18"/>
        </w:rPr>
        <w:t>)</w:t>
      </w:r>
    </w:p>
    <w:p w14:paraId="5F6CFB46" w14:textId="77777777" w:rsidR="008B0771" w:rsidRDefault="008B0771" w:rsidP="00D509EE">
      <w:pPr>
        <w:pStyle w:val="odrkyChar"/>
        <w:spacing w:before="0" w:after="0"/>
        <w:rPr>
          <w:rFonts w:asciiTheme="minorHAnsi" w:hAnsiTheme="minorHAnsi" w:cstheme="minorHAnsi"/>
          <w:sz w:val="18"/>
          <w:szCs w:val="18"/>
        </w:rPr>
      </w:pPr>
    </w:p>
    <w:p w14:paraId="7D5F9B24" w14:textId="77777777" w:rsidR="008B0771" w:rsidRPr="008B0771" w:rsidRDefault="008B0771" w:rsidP="00D509EE">
      <w:pPr>
        <w:pStyle w:val="odrkyChar"/>
        <w:spacing w:before="0" w:after="0"/>
        <w:rPr>
          <w:rFonts w:asciiTheme="minorHAnsi" w:hAnsiTheme="minorHAnsi" w:cstheme="minorHAnsi"/>
          <w:sz w:val="18"/>
          <w:szCs w:val="18"/>
        </w:rPr>
      </w:pPr>
    </w:p>
    <w:p w14:paraId="02B6D6BB" w14:textId="77777777" w:rsidR="00D91222" w:rsidRPr="00F868DD" w:rsidRDefault="00D91222" w:rsidP="0027327A">
      <w:pPr>
        <w:pStyle w:val="odrkyChar"/>
        <w:spacing w:before="0" w:after="0"/>
        <w:rPr>
          <w:rFonts w:asciiTheme="minorHAnsi" w:hAnsiTheme="minorHAnsi" w:cstheme="minorHAnsi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559"/>
        <w:gridCol w:w="1418"/>
        <w:gridCol w:w="2268"/>
      </w:tblGrid>
      <w:tr w:rsidR="00E2616A" w:rsidRPr="001A6FDC" w14:paraId="3A8CE58B" w14:textId="77777777" w:rsidTr="007A145C">
        <w:tc>
          <w:tcPr>
            <w:tcW w:w="1413" w:type="dxa"/>
            <w:shd w:val="clear" w:color="auto" w:fill="D9D9D9" w:themeFill="background1" w:themeFillShade="D9"/>
          </w:tcPr>
          <w:p w14:paraId="3A0B56D2" w14:textId="77777777" w:rsidR="00E2616A" w:rsidRPr="00B65702" w:rsidRDefault="00E2616A" w:rsidP="007A145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65702">
              <w:rPr>
                <w:rFonts w:ascii="Calibri" w:hAnsi="Calibri" w:cs="Calibri"/>
                <w:b/>
                <w:bCs/>
                <w:sz w:val="22"/>
                <w:szCs w:val="22"/>
              </w:rPr>
              <w:t>03-05/2025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00E8B55" w14:textId="77777777" w:rsidR="00E2616A" w:rsidRPr="00B65702" w:rsidRDefault="00E2616A" w:rsidP="007A145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65702">
              <w:rPr>
                <w:rFonts w:ascii="Calibri" w:hAnsi="Calibri" w:cs="Calibri"/>
                <w:b/>
                <w:bCs/>
                <w:sz w:val="22"/>
                <w:szCs w:val="22"/>
              </w:rPr>
              <w:t>06-08/2025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9041BF0" w14:textId="77777777" w:rsidR="00E2616A" w:rsidRPr="00B65702" w:rsidRDefault="00E2616A" w:rsidP="007A145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65702">
              <w:rPr>
                <w:rFonts w:ascii="Calibri" w:hAnsi="Calibri" w:cs="Calibri"/>
                <w:b/>
                <w:bCs/>
                <w:sz w:val="22"/>
                <w:szCs w:val="22"/>
              </w:rPr>
              <w:t>09-12/2025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DB09AC9" w14:textId="77777777" w:rsidR="00E2616A" w:rsidRPr="00B65702" w:rsidRDefault="00E2616A" w:rsidP="007A145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65702">
              <w:rPr>
                <w:rFonts w:ascii="Calibri" w:hAnsi="Calibri" w:cs="Calibri"/>
                <w:b/>
                <w:bCs/>
                <w:sz w:val="22"/>
                <w:szCs w:val="22"/>
              </w:rPr>
              <w:t>01-02/2026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1B2EC745" w14:textId="5B31D2A7" w:rsidR="00E2616A" w:rsidRPr="00B65702" w:rsidRDefault="00E2616A" w:rsidP="007A145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65702">
              <w:rPr>
                <w:rFonts w:ascii="Calibri" w:hAnsi="Calibri" w:cs="Calibri"/>
                <w:b/>
                <w:bCs/>
                <w:sz w:val="22"/>
                <w:szCs w:val="22"/>
              </w:rPr>
              <w:t>03-0</w:t>
            </w:r>
            <w:r w:rsidR="004D3AE4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  <w:r w:rsidRPr="00B65702">
              <w:rPr>
                <w:rFonts w:ascii="Calibri" w:hAnsi="Calibri" w:cs="Calibri"/>
                <w:b/>
                <w:bCs/>
                <w:sz w:val="22"/>
                <w:szCs w:val="22"/>
              </w:rPr>
              <w:t>/2026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C9F6905" w14:textId="77777777" w:rsidR="00E2616A" w:rsidRPr="00B65702" w:rsidRDefault="00E2616A" w:rsidP="007A145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65702">
              <w:rPr>
                <w:rFonts w:ascii="Calibri" w:hAnsi="Calibri" w:cs="Calibri"/>
                <w:b/>
                <w:bCs/>
                <w:sz w:val="22"/>
                <w:szCs w:val="22"/>
              </w:rPr>
              <w:t>Celkem vč. DPH</w:t>
            </w:r>
          </w:p>
        </w:tc>
      </w:tr>
      <w:tr w:rsidR="00E2616A" w14:paraId="7700488A" w14:textId="77777777" w:rsidTr="007A145C">
        <w:tc>
          <w:tcPr>
            <w:tcW w:w="1413" w:type="dxa"/>
          </w:tcPr>
          <w:p w14:paraId="4A4EE1BC" w14:textId="105AF635" w:rsidR="00E2616A" w:rsidRPr="00667EC1" w:rsidRDefault="00737204" w:rsidP="007A145C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737204">
              <w:rPr>
                <w:rFonts w:ascii="Calibri" w:hAnsi="Calibri" w:cs="Calibri"/>
                <w:sz w:val="22"/>
                <w:szCs w:val="22"/>
              </w:rPr>
              <w:t>349 090 Kč vč. DPH</w:t>
            </w:r>
          </w:p>
        </w:tc>
        <w:tc>
          <w:tcPr>
            <w:tcW w:w="1417" w:type="dxa"/>
          </w:tcPr>
          <w:p w14:paraId="4F36B3C6" w14:textId="174D7517" w:rsidR="00E2616A" w:rsidRPr="00667EC1" w:rsidRDefault="00737204" w:rsidP="007A145C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737204">
              <w:rPr>
                <w:rFonts w:ascii="Calibri" w:hAnsi="Calibri" w:cs="Calibri"/>
                <w:sz w:val="22"/>
                <w:szCs w:val="22"/>
              </w:rPr>
              <w:t>349 090 Kč vč. DPH</w:t>
            </w:r>
          </w:p>
        </w:tc>
        <w:tc>
          <w:tcPr>
            <w:tcW w:w="1418" w:type="dxa"/>
          </w:tcPr>
          <w:p w14:paraId="009BA1E7" w14:textId="1D574076" w:rsidR="00E2616A" w:rsidRPr="00667EC1" w:rsidRDefault="00737204" w:rsidP="007A145C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737204">
              <w:rPr>
                <w:rFonts w:ascii="Calibri" w:hAnsi="Calibri" w:cs="Calibri"/>
                <w:sz w:val="22"/>
                <w:szCs w:val="22"/>
              </w:rPr>
              <w:t>349 090 Kč vč. DPH</w:t>
            </w:r>
          </w:p>
        </w:tc>
        <w:tc>
          <w:tcPr>
            <w:tcW w:w="1559" w:type="dxa"/>
          </w:tcPr>
          <w:p w14:paraId="6D9ECEC4" w14:textId="3004EEEE" w:rsidR="00E2616A" w:rsidRPr="00667EC1" w:rsidRDefault="00737204" w:rsidP="007A145C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737204">
              <w:rPr>
                <w:rFonts w:ascii="Calibri" w:hAnsi="Calibri" w:cs="Calibri"/>
                <w:sz w:val="22"/>
                <w:szCs w:val="22"/>
              </w:rPr>
              <w:t>349 090 Kč vč. DPH</w:t>
            </w:r>
          </w:p>
        </w:tc>
        <w:tc>
          <w:tcPr>
            <w:tcW w:w="1418" w:type="dxa"/>
          </w:tcPr>
          <w:p w14:paraId="006F29B9" w14:textId="147B8079" w:rsidR="00E2616A" w:rsidRPr="00667EC1" w:rsidRDefault="00737204" w:rsidP="007A145C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737204">
              <w:rPr>
                <w:rFonts w:ascii="Calibri" w:hAnsi="Calibri" w:cs="Calibri"/>
                <w:sz w:val="22"/>
                <w:szCs w:val="22"/>
              </w:rPr>
              <w:t>349 090 Kč vč. DPH</w:t>
            </w:r>
          </w:p>
        </w:tc>
        <w:tc>
          <w:tcPr>
            <w:tcW w:w="2268" w:type="dxa"/>
          </w:tcPr>
          <w:p w14:paraId="43A0483E" w14:textId="2B1865DC" w:rsidR="00E2616A" w:rsidRPr="00667EC1" w:rsidRDefault="00077956" w:rsidP="007A145C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1 745 450</w:t>
            </w:r>
            <w:r w:rsidR="00737204" w:rsidRPr="00737204">
              <w:rPr>
                <w:rFonts w:ascii="Calibri" w:hAnsi="Calibri" w:cs="Calibri"/>
                <w:sz w:val="22"/>
                <w:szCs w:val="22"/>
              </w:rPr>
              <w:t xml:space="preserve"> Kč vč. DPH</w:t>
            </w:r>
          </w:p>
        </w:tc>
      </w:tr>
    </w:tbl>
    <w:p w14:paraId="79E5D948" w14:textId="77777777" w:rsidR="00746B42" w:rsidRDefault="00746B42" w:rsidP="0027327A">
      <w:pPr>
        <w:pStyle w:val="odrkyChar"/>
        <w:spacing w:before="0" w:after="0"/>
        <w:rPr>
          <w:rFonts w:asciiTheme="minorHAnsi" w:hAnsiTheme="minorHAnsi" w:cstheme="minorHAnsi"/>
        </w:rPr>
      </w:pPr>
    </w:p>
    <w:p w14:paraId="46E62F80" w14:textId="77777777" w:rsidR="00746B42" w:rsidRDefault="00746B42" w:rsidP="0027327A">
      <w:pPr>
        <w:pStyle w:val="odrkyChar"/>
        <w:spacing w:before="0" w:after="0"/>
        <w:rPr>
          <w:rFonts w:asciiTheme="minorHAnsi" w:hAnsiTheme="minorHAnsi" w:cstheme="minorHAnsi"/>
        </w:rPr>
      </w:pPr>
    </w:p>
    <w:sectPr w:rsidR="00746B42" w:rsidSect="00A2642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4CEDF" w14:textId="77777777" w:rsidR="009054C8" w:rsidRDefault="009054C8">
      <w:r>
        <w:separator/>
      </w:r>
    </w:p>
  </w:endnote>
  <w:endnote w:type="continuationSeparator" w:id="0">
    <w:p w14:paraId="5E087FD3" w14:textId="77777777" w:rsidR="009054C8" w:rsidRDefault="00905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Alternates">
    <w:altName w:val="Calibri"/>
    <w:panose1 w:val="00000000000000000000"/>
    <w:charset w:val="00"/>
    <w:family w:val="auto"/>
    <w:notTrueType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0BAF6" w14:textId="3A5130B8" w:rsidR="00506D27" w:rsidRDefault="00D0285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73B32">
      <w:rPr>
        <w:noProof/>
      </w:rPr>
      <w:t>6</w:t>
    </w:r>
    <w:r>
      <w:fldChar w:fldCharType="end"/>
    </w:r>
  </w:p>
  <w:p w14:paraId="27813B7F" w14:textId="77777777" w:rsidR="00506D27" w:rsidRDefault="00506D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B18FD" w14:textId="77777777" w:rsidR="009054C8" w:rsidRDefault="009054C8">
      <w:r>
        <w:separator/>
      </w:r>
    </w:p>
  </w:footnote>
  <w:footnote w:type="continuationSeparator" w:id="0">
    <w:p w14:paraId="4B8300FD" w14:textId="77777777" w:rsidR="009054C8" w:rsidRDefault="00905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BA4AE" w14:textId="77777777" w:rsidR="00093AC0" w:rsidRPr="006369A8" w:rsidRDefault="00093AC0" w:rsidP="00093AC0">
    <w:pPr>
      <w:pStyle w:val="Zhlav"/>
      <w:tabs>
        <w:tab w:val="clear" w:pos="4536"/>
        <w:tab w:val="left" w:pos="5595"/>
      </w:tabs>
      <w:rPr>
        <w:b/>
        <w:bCs/>
        <w:color w:val="6373B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4259055" wp14:editId="06705C22">
          <wp:simplePos x="0" y="0"/>
          <wp:positionH relativeFrom="margin">
            <wp:posOffset>4328160</wp:posOffset>
          </wp:positionH>
          <wp:positionV relativeFrom="paragraph">
            <wp:posOffset>228600</wp:posOffset>
          </wp:positionV>
          <wp:extent cx="762000" cy="308659"/>
          <wp:effectExtent l="0" t="0" r="0" b="0"/>
          <wp:wrapNone/>
          <wp:docPr id="2063655377" name="Obrázek 3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Obsah obrázku text, Písmo, logo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308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</w:rPr>
      <w:t xml:space="preserve"> </w:t>
    </w:r>
    <w:r w:rsidRPr="00C82493">
      <w:rPr>
        <w:b/>
        <w:noProof/>
      </w:rPr>
      <w:drawing>
        <wp:inline distT="0" distB="0" distL="0" distR="0" wp14:anchorId="7F4632D4" wp14:editId="4318E28E">
          <wp:extent cx="2202180" cy="510540"/>
          <wp:effectExtent l="0" t="0" r="0" b="0"/>
          <wp:docPr id="422103071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6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18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noProof/>
      </w:rPr>
      <w:t xml:space="preserve">                 </w:t>
    </w:r>
    <w:r w:rsidRPr="00C82493">
      <w:rPr>
        <w:b/>
        <w:noProof/>
      </w:rPr>
      <w:drawing>
        <wp:inline distT="0" distB="0" distL="0" distR="0" wp14:anchorId="2CB83F06" wp14:editId="097D2964">
          <wp:extent cx="525780" cy="294756"/>
          <wp:effectExtent l="0" t="0" r="7620" b="0"/>
          <wp:docPr id="2" name="obrázek 2" descr="Obsah obrázku květina, text, Grafika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bsah obrázku květina, text, Grafika, grafický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441" cy="29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noProof/>
      </w:rPr>
      <w:t xml:space="preserve">   </w:t>
    </w:r>
    <w:r>
      <w:rPr>
        <w:rFonts w:ascii="Arial" w:hAnsi="Arial" w:cs="Arial"/>
        <w:noProof/>
        <w:color w:val="1155CC"/>
        <w:bdr w:val="none" w:sz="0" w:space="0" w:color="auto" w:frame="1"/>
      </w:rPr>
      <w:t xml:space="preserve"> </w:t>
    </w:r>
    <w:r>
      <w:rPr>
        <w:b/>
        <w:bCs/>
        <w:noProof/>
      </w:rPr>
      <w:t xml:space="preserve">   </w:t>
    </w:r>
    <w:r>
      <w:rPr>
        <w:rFonts w:ascii="Arial" w:hAnsi="Arial" w:cs="Arial"/>
        <w:noProof/>
        <w:color w:val="1155CC"/>
        <w:bdr w:val="none" w:sz="0" w:space="0" w:color="auto" w:frame="1"/>
      </w:rPr>
      <w:t xml:space="preserve"> </w:t>
    </w:r>
    <w:r w:rsidRPr="00C82493">
      <w:rPr>
        <w:rFonts w:ascii="Arial" w:hAnsi="Arial" w:cs="Arial"/>
        <w:noProof/>
        <w:color w:val="1155CC"/>
        <w:bdr w:val="none" w:sz="0" w:space="0" w:color="auto" w:frame="1"/>
      </w:rPr>
      <w:drawing>
        <wp:inline distT="0" distB="0" distL="0" distR="0" wp14:anchorId="1AE18936" wp14:editId="7E53EFD7">
          <wp:extent cx="426720" cy="301214"/>
          <wp:effectExtent l="0" t="0" r="0" b="3810"/>
          <wp:docPr id="987796827" name="Obrázek 1" descr="Obsah obrázku Grafika, klipart, Písmo, grafický design&#10;&#10;Popis byl vytvořen automaticky">
            <a:hlinkClick xmlns:a="http://schemas.openxmlformats.org/drawingml/2006/main" r:id="rId4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Obsah obrázku Grafika, klipart, Písmo, grafický design&#10;&#10;Popis byl vytvořen automaticky">
                    <a:hlinkClick r:id="rId4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650" cy="308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color w:val="1155CC"/>
        <w:bdr w:val="none" w:sz="0" w:space="0" w:color="auto" w:frame="1"/>
      </w:rPr>
      <w:t xml:space="preserve">                            </w:t>
    </w:r>
  </w:p>
  <w:p w14:paraId="4BE9870B" w14:textId="77777777" w:rsidR="00093AC0" w:rsidRPr="004C7E76" w:rsidRDefault="00093AC0" w:rsidP="00093AC0">
    <w:pPr>
      <w:pStyle w:val="Zhlav"/>
      <w:tabs>
        <w:tab w:val="clear" w:pos="9072"/>
        <w:tab w:val="left" w:pos="5364"/>
      </w:tabs>
      <w:rPr>
        <w:color w:val="4E61B0"/>
      </w:rPr>
    </w:pPr>
    <w:r w:rsidRPr="004C7E76">
      <w:rPr>
        <w:color w:val="4E61B0"/>
      </w:rPr>
      <w:t>_______________________________________</w:t>
    </w:r>
    <w:r>
      <w:rPr>
        <w:color w:val="4E61B0"/>
      </w:rPr>
      <w:t xml:space="preserve">    </w:t>
    </w:r>
  </w:p>
  <w:p w14:paraId="58EE970C" w14:textId="77777777" w:rsidR="00093AC0" w:rsidRPr="00C82493" w:rsidRDefault="00093AC0" w:rsidP="00093AC0">
    <w:pPr>
      <w:pStyle w:val="Zhlav"/>
      <w:tabs>
        <w:tab w:val="clear" w:pos="9072"/>
        <w:tab w:val="left" w:pos="5364"/>
      </w:tabs>
      <w:rPr>
        <w:rFonts w:ascii="Montserrat Alternates" w:hAnsi="Montserrat Alternates" w:cs="Aptos"/>
        <w:b/>
        <w:bCs/>
        <w:color w:val="003399"/>
        <w:sz w:val="16"/>
        <w:szCs w:val="16"/>
      </w:rPr>
    </w:pPr>
    <w:r w:rsidRPr="00C82493">
      <w:rPr>
        <w:rFonts w:ascii="Montserrat Alternates" w:hAnsi="Montserrat Alternates" w:cs="Aptos"/>
        <w:b/>
        <w:bCs/>
        <w:color w:val="003399"/>
        <w:sz w:val="16"/>
        <w:szCs w:val="16"/>
      </w:rPr>
      <w:t xml:space="preserve">12 měsíců ve Zlínském a Trenčínském </w:t>
    </w:r>
    <w:proofErr w:type="gramStart"/>
    <w:r w:rsidRPr="00C82493">
      <w:rPr>
        <w:rFonts w:ascii="Montserrat Alternates" w:hAnsi="Montserrat Alternates" w:cs="Aptos"/>
        <w:b/>
        <w:bCs/>
        <w:color w:val="003399"/>
        <w:sz w:val="16"/>
        <w:szCs w:val="16"/>
      </w:rPr>
      <w:t>kraji - živě</w:t>
    </w:r>
    <w:proofErr w:type="gramEnd"/>
    <w:r w:rsidRPr="00C82493">
      <w:rPr>
        <w:rFonts w:ascii="Montserrat Alternates" w:hAnsi="Montserrat Alternates" w:cs="Aptos"/>
        <w:b/>
        <w:bCs/>
        <w:color w:val="003399"/>
        <w:sz w:val="16"/>
        <w:szCs w:val="16"/>
      </w:rPr>
      <w:t xml:space="preserve"> a inovativně</w:t>
    </w:r>
    <w:r w:rsidRPr="00C82493">
      <w:rPr>
        <w:rFonts w:ascii="Montserrat Alternates" w:hAnsi="Montserrat Alternates" w:cs="Aptos"/>
        <w:b/>
        <w:bCs/>
        <w:color w:val="003399"/>
        <w:sz w:val="16"/>
        <w:szCs w:val="16"/>
      </w:rPr>
      <w:tab/>
    </w:r>
  </w:p>
  <w:p w14:paraId="650BEEA4" w14:textId="77777777" w:rsidR="00497F7B" w:rsidRPr="00093AC0" w:rsidRDefault="00497F7B" w:rsidP="00093A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42AFF"/>
    <w:multiLevelType w:val="hybridMultilevel"/>
    <w:tmpl w:val="DA2A39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9AD5D63"/>
    <w:multiLevelType w:val="multilevel"/>
    <w:tmpl w:val="ED522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EC2E2A"/>
    <w:multiLevelType w:val="hybridMultilevel"/>
    <w:tmpl w:val="57F6020C"/>
    <w:lvl w:ilvl="0" w:tplc="A7641CF4">
      <w:start w:val="1"/>
      <w:numFmt w:val="lowerLetter"/>
      <w:pStyle w:val="Nadpis1ZD"/>
      <w:lvlText w:val="%1)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C81888"/>
    <w:multiLevelType w:val="hybridMultilevel"/>
    <w:tmpl w:val="5066BD04"/>
    <w:lvl w:ilvl="0" w:tplc="8FD09C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D7CDC"/>
    <w:multiLevelType w:val="hybridMultilevel"/>
    <w:tmpl w:val="D3D63768"/>
    <w:lvl w:ilvl="0" w:tplc="C2B669CE">
      <w:start w:val="11"/>
      <w:numFmt w:val="decimal"/>
      <w:lvlText w:val="%1."/>
      <w:lvlJc w:val="left"/>
      <w:pPr>
        <w:ind w:left="907" w:hanging="79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14827"/>
    <w:multiLevelType w:val="hybridMultilevel"/>
    <w:tmpl w:val="732A8F1E"/>
    <w:lvl w:ilvl="0" w:tplc="C2B669CE">
      <w:start w:val="11"/>
      <w:numFmt w:val="decimal"/>
      <w:lvlText w:val="%1."/>
      <w:lvlJc w:val="left"/>
      <w:pPr>
        <w:ind w:left="1333" w:hanging="79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CDD0511"/>
    <w:multiLevelType w:val="hybridMultilevel"/>
    <w:tmpl w:val="1B2491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71184"/>
    <w:multiLevelType w:val="hybridMultilevel"/>
    <w:tmpl w:val="7AF0CF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8E00AC"/>
    <w:multiLevelType w:val="hybridMultilevel"/>
    <w:tmpl w:val="3E500DC0"/>
    <w:lvl w:ilvl="0" w:tplc="08F8641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3946B4"/>
    <w:multiLevelType w:val="hybridMultilevel"/>
    <w:tmpl w:val="7BF4D360"/>
    <w:lvl w:ilvl="0" w:tplc="7CCAB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A54799"/>
    <w:multiLevelType w:val="hybridMultilevel"/>
    <w:tmpl w:val="47B67C80"/>
    <w:lvl w:ilvl="0" w:tplc="0144D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843B5"/>
    <w:multiLevelType w:val="hybridMultilevel"/>
    <w:tmpl w:val="5B52D6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BA31BE"/>
    <w:multiLevelType w:val="hybridMultilevel"/>
    <w:tmpl w:val="FDD8FEE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D1CC824">
      <w:start w:val="2"/>
      <w:numFmt w:val="decimal"/>
      <w:lvlText w:val="%3."/>
      <w:lvlJc w:val="left"/>
      <w:pPr>
        <w:tabs>
          <w:tab w:val="num" w:pos="1980"/>
        </w:tabs>
        <w:ind w:left="-20" w:hanging="340"/>
      </w:pPr>
      <w:rPr>
        <w:rFonts w:ascii="Arial" w:hAnsi="Arial" w:cs="Arial" w:hint="default"/>
        <w:sz w:val="20"/>
        <w:szCs w:val="2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05667F9"/>
    <w:multiLevelType w:val="hybridMultilevel"/>
    <w:tmpl w:val="67D26E28"/>
    <w:lvl w:ilvl="0" w:tplc="C2B669CE">
      <w:start w:val="11"/>
      <w:numFmt w:val="decimal"/>
      <w:lvlText w:val="%1."/>
      <w:lvlJc w:val="left"/>
      <w:pPr>
        <w:ind w:left="907" w:hanging="79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15E6BC5"/>
    <w:multiLevelType w:val="hybridMultilevel"/>
    <w:tmpl w:val="7BE811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770F5"/>
    <w:multiLevelType w:val="hybridMultilevel"/>
    <w:tmpl w:val="51164732"/>
    <w:lvl w:ilvl="0" w:tplc="C2B669CE">
      <w:start w:val="11"/>
      <w:numFmt w:val="decimal"/>
      <w:lvlText w:val="%1."/>
      <w:lvlJc w:val="left"/>
      <w:pPr>
        <w:ind w:left="907" w:hanging="79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C3564"/>
    <w:multiLevelType w:val="hybridMultilevel"/>
    <w:tmpl w:val="0C72CE5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88E11B0"/>
    <w:multiLevelType w:val="hybridMultilevel"/>
    <w:tmpl w:val="8E0A9992"/>
    <w:lvl w:ilvl="0" w:tplc="C2B669CE">
      <w:start w:val="11"/>
      <w:numFmt w:val="decimal"/>
      <w:lvlText w:val="%1."/>
      <w:lvlJc w:val="left"/>
      <w:pPr>
        <w:ind w:left="907" w:hanging="79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A40C5E"/>
    <w:multiLevelType w:val="hybridMultilevel"/>
    <w:tmpl w:val="2AFA3D32"/>
    <w:lvl w:ilvl="0" w:tplc="13760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0" w15:restartNumberingAfterBreak="0">
    <w:nsid w:val="75A22222"/>
    <w:multiLevelType w:val="hybridMultilevel"/>
    <w:tmpl w:val="531813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5474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275262">
    <w:abstractNumId w:val="10"/>
  </w:num>
  <w:num w:numId="3" w16cid:durableId="1744066979">
    <w:abstractNumId w:val="19"/>
  </w:num>
  <w:num w:numId="4" w16cid:durableId="2010254164">
    <w:abstractNumId w:val="7"/>
  </w:num>
  <w:num w:numId="5" w16cid:durableId="2087651286">
    <w:abstractNumId w:val="11"/>
  </w:num>
  <w:num w:numId="6" w16cid:durableId="936210686">
    <w:abstractNumId w:val="12"/>
  </w:num>
  <w:num w:numId="7" w16cid:durableId="2059738132">
    <w:abstractNumId w:val="18"/>
  </w:num>
  <w:num w:numId="8" w16cid:durableId="1728071167">
    <w:abstractNumId w:val="9"/>
  </w:num>
  <w:num w:numId="9" w16cid:durableId="1045789389">
    <w:abstractNumId w:val="6"/>
  </w:num>
  <w:num w:numId="10" w16cid:durableId="1428961051">
    <w:abstractNumId w:val="20"/>
  </w:num>
  <w:num w:numId="11" w16cid:durableId="9839714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41776528">
    <w:abstractNumId w:val="3"/>
  </w:num>
  <w:num w:numId="13" w16cid:durableId="1500073113">
    <w:abstractNumId w:val="8"/>
  </w:num>
  <w:num w:numId="14" w16cid:durableId="1738747530">
    <w:abstractNumId w:val="0"/>
  </w:num>
  <w:num w:numId="15" w16cid:durableId="1199584009">
    <w:abstractNumId w:val="3"/>
  </w:num>
  <w:num w:numId="16" w16cid:durableId="666130168">
    <w:abstractNumId w:val="16"/>
  </w:num>
  <w:num w:numId="17" w16cid:durableId="1388458239">
    <w:abstractNumId w:val="14"/>
  </w:num>
  <w:num w:numId="18" w16cid:durableId="648171507">
    <w:abstractNumId w:val="13"/>
  </w:num>
  <w:num w:numId="19" w16cid:durableId="9796951">
    <w:abstractNumId w:val="4"/>
  </w:num>
  <w:num w:numId="20" w16cid:durableId="172576374">
    <w:abstractNumId w:val="15"/>
  </w:num>
  <w:num w:numId="21" w16cid:durableId="687676745">
    <w:abstractNumId w:val="5"/>
  </w:num>
  <w:num w:numId="22" w16cid:durableId="350452014">
    <w:abstractNumId w:val="17"/>
  </w:num>
  <w:num w:numId="23" w16cid:durableId="144861952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92794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859"/>
    <w:rsid w:val="00007978"/>
    <w:rsid w:val="00007F5F"/>
    <w:rsid w:val="00024B47"/>
    <w:rsid w:val="00060986"/>
    <w:rsid w:val="00063872"/>
    <w:rsid w:val="00077956"/>
    <w:rsid w:val="00084E86"/>
    <w:rsid w:val="0008610C"/>
    <w:rsid w:val="00093AC0"/>
    <w:rsid w:val="000A7357"/>
    <w:rsid w:val="000E7453"/>
    <w:rsid w:val="000F680C"/>
    <w:rsid w:val="00102AED"/>
    <w:rsid w:val="0011321E"/>
    <w:rsid w:val="001320F7"/>
    <w:rsid w:val="0014127F"/>
    <w:rsid w:val="00155B0F"/>
    <w:rsid w:val="00165AB8"/>
    <w:rsid w:val="00182A08"/>
    <w:rsid w:val="001926B0"/>
    <w:rsid w:val="001A0A6D"/>
    <w:rsid w:val="001B5E6C"/>
    <w:rsid w:val="001C7FAA"/>
    <w:rsid w:val="001E3976"/>
    <w:rsid w:val="002061A8"/>
    <w:rsid w:val="00234D97"/>
    <w:rsid w:val="00242E67"/>
    <w:rsid w:val="00263070"/>
    <w:rsid w:val="00272B66"/>
    <w:rsid w:val="0027327A"/>
    <w:rsid w:val="0027683D"/>
    <w:rsid w:val="00297014"/>
    <w:rsid w:val="002C5B8B"/>
    <w:rsid w:val="002D3881"/>
    <w:rsid w:val="002D5361"/>
    <w:rsid w:val="002E5C8A"/>
    <w:rsid w:val="002F1361"/>
    <w:rsid w:val="002F526E"/>
    <w:rsid w:val="0030121C"/>
    <w:rsid w:val="003152A4"/>
    <w:rsid w:val="0032266D"/>
    <w:rsid w:val="00346240"/>
    <w:rsid w:val="00356DCE"/>
    <w:rsid w:val="003938A1"/>
    <w:rsid w:val="00397274"/>
    <w:rsid w:val="00397EA5"/>
    <w:rsid w:val="003B158F"/>
    <w:rsid w:val="003B600C"/>
    <w:rsid w:val="003E0F2A"/>
    <w:rsid w:val="003E0FC4"/>
    <w:rsid w:val="003E3308"/>
    <w:rsid w:val="003F0ECA"/>
    <w:rsid w:val="00415E74"/>
    <w:rsid w:val="004178FB"/>
    <w:rsid w:val="0042730B"/>
    <w:rsid w:val="004277FD"/>
    <w:rsid w:val="004359D5"/>
    <w:rsid w:val="00444BA1"/>
    <w:rsid w:val="004452B8"/>
    <w:rsid w:val="00477F7E"/>
    <w:rsid w:val="0048168A"/>
    <w:rsid w:val="00497F7B"/>
    <w:rsid w:val="004B5C9F"/>
    <w:rsid w:val="004C1120"/>
    <w:rsid w:val="004D3AE4"/>
    <w:rsid w:val="004D3C6E"/>
    <w:rsid w:val="004E3F7E"/>
    <w:rsid w:val="004F1DDA"/>
    <w:rsid w:val="00500C4B"/>
    <w:rsid w:val="00506D27"/>
    <w:rsid w:val="005177B0"/>
    <w:rsid w:val="00517FC3"/>
    <w:rsid w:val="00535106"/>
    <w:rsid w:val="005439FE"/>
    <w:rsid w:val="005618CA"/>
    <w:rsid w:val="0056413B"/>
    <w:rsid w:val="00570B1F"/>
    <w:rsid w:val="005C0C2E"/>
    <w:rsid w:val="005C4F62"/>
    <w:rsid w:val="005C7EA1"/>
    <w:rsid w:val="005D273B"/>
    <w:rsid w:val="005D4244"/>
    <w:rsid w:val="005E79E4"/>
    <w:rsid w:val="005F2B60"/>
    <w:rsid w:val="0060695C"/>
    <w:rsid w:val="00616FF3"/>
    <w:rsid w:val="0062578E"/>
    <w:rsid w:val="00632AC9"/>
    <w:rsid w:val="006335FE"/>
    <w:rsid w:val="00645272"/>
    <w:rsid w:val="006563E8"/>
    <w:rsid w:val="00656638"/>
    <w:rsid w:val="006603B8"/>
    <w:rsid w:val="006630CC"/>
    <w:rsid w:val="00667EC1"/>
    <w:rsid w:val="00671023"/>
    <w:rsid w:val="0067599E"/>
    <w:rsid w:val="006856B2"/>
    <w:rsid w:val="006957EA"/>
    <w:rsid w:val="006A2A6D"/>
    <w:rsid w:val="006A7209"/>
    <w:rsid w:val="006E7882"/>
    <w:rsid w:val="0073088A"/>
    <w:rsid w:val="00737204"/>
    <w:rsid w:val="00746B42"/>
    <w:rsid w:val="00777395"/>
    <w:rsid w:val="00783CB6"/>
    <w:rsid w:val="007C73E2"/>
    <w:rsid w:val="007F132E"/>
    <w:rsid w:val="00821A11"/>
    <w:rsid w:val="00856F33"/>
    <w:rsid w:val="008633E7"/>
    <w:rsid w:val="008770F9"/>
    <w:rsid w:val="00885705"/>
    <w:rsid w:val="008A1183"/>
    <w:rsid w:val="008B0771"/>
    <w:rsid w:val="008D54EB"/>
    <w:rsid w:val="008F2C94"/>
    <w:rsid w:val="008F69DA"/>
    <w:rsid w:val="008F74F3"/>
    <w:rsid w:val="008F78B3"/>
    <w:rsid w:val="009054C8"/>
    <w:rsid w:val="00935215"/>
    <w:rsid w:val="00945686"/>
    <w:rsid w:val="00957FEF"/>
    <w:rsid w:val="0097101C"/>
    <w:rsid w:val="00977ADC"/>
    <w:rsid w:val="00982224"/>
    <w:rsid w:val="0098578D"/>
    <w:rsid w:val="009957CA"/>
    <w:rsid w:val="0099720F"/>
    <w:rsid w:val="009B3C53"/>
    <w:rsid w:val="009C3BD6"/>
    <w:rsid w:val="00A26424"/>
    <w:rsid w:val="00A449C8"/>
    <w:rsid w:val="00A44C0F"/>
    <w:rsid w:val="00A47909"/>
    <w:rsid w:val="00A643D3"/>
    <w:rsid w:val="00A75CDB"/>
    <w:rsid w:val="00B22915"/>
    <w:rsid w:val="00B34C1B"/>
    <w:rsid w:val="00B35461"/>
    <w:rsid w:val="00B40250"/>
    <w:rsid w:val="00B41F61"/>
    <w:rsid w:val="00B43DF2"/>
    <w:rsid w:val="00B5278E"/>
    <w:rsid w:val="00B60926"/>
    <w:rsid w:val="00B65702"/>
    <w:rsid w:val="00B73B32"/>
    <w:rsid w:val="00B80DB5"/>
    <w:rsid w:val="00BB423B"/>
    <w:rsid w:val="00BB4CE5"/>
    <w:rsid w:val="00BD7E6F"/>
    <w:rsid w:val="00BF60F8"/>
    <w:rsid w:val="00C13F3C"/>
    <w:rsid w:val="00C16117"/>
    <w:rsid w:val="00C45838"/>
    <w:rsid w:val="00C7695A"/>
    <w:rsid w:val="00C821DB"/>
    <w:rsid w:val="00C909C0"/>
    <w:rsid w:val="00C97BB8"/>
    <w:rsid w:val="00CA104D"/>
    <w:rsid w:val="00CC3F47"/>
    <w:rsid w:val="00CE05BE"/>
    <w:rsid w:val="00CE472A"/>
    <w:rsid w:val="00CF14D0"/>
    <w:rsid w:val="00D02859"/>
    <w:rsid w:val="00D23233"/>
    <w:rsid w:val="00D367A9"/>
    <w:rsid w:val="00D3797E"/>
    <w:rsid w:val="00D509EE"/>
    <w:rsid w:val="00D66CC3"/>
    <w:rsid w:val="00D808D2"/>
    <w:rsid w:val="00D871BF"/>
    <w:rsid w:val="00D91222"/>
    <w:rsid w:val="00DA6812"/>
    <w:rsid w:val="00DC4105"/>
    <w:rsid w:val="00DD017D"/>
    <w:rsid w:val="00DD3C76"/>
    <w:rsid w:val="00DE4029"/>
    <w:rsid w:val="00E00679"/>
    <w:rsid w:val="00E045E5"/>
    <w:rsid w:val="00E13B72"/>
    <w:rsid w:val="00E20C17"/>
    <w:rsid w:val="00E24195"/>
    <w:rsid w:val="00E2616A"/>
    <w:rsid w:val="00E34F21"/>
    <w:rsid w:val="00E6275B"/>
    <w:rsid w:val="00E67006"/>
    <w:rsid w:val="00EA00EC"/>
    <w:rsid w:val="00ED287C"/>
    <w:rsid w:val="00F00FF1"/>
    <w:rsid w:val="00F01879"/>
    <w:rsid w:val="00F134C8"/>
    <w:rsid w:val="00F253A2"/>
    <w:rsid w:val="00F4178A"/>
    <w:rsid w:val="00F55133"/>
    <w:rsid w:val="00F622E8"/>
    <w:rsid w:val="00F708B9"/>
    <w:rsid w:val="00F868DD"/>
    <w:rsid w:val="00F94A4C"/>
    <w:rsid w:val="00FC3164"/>
    <w:rsid w:val="00FC31C2"/>
    <w:rsid w:val="00FC6744"/>
    <w:rsid w:val="00FD19FA"/>
    <w:rsid w:val="00FD2325"/>
    <w:rsid w:val="00FD42E7"/>
    <w:rsid w:val="00FD454F"/>
    <w:rsid w:val="00FE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B7170"/>
  <w15:chartTrackingRefBased/>
  <w15:docId w15:val="{A50CD8B6-F06C-4F72-8C70-032F41FE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2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D02859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3510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sk-SK"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D02859"/>
    <w:rPr>
      <w:rFonts w:ascii="Calibri" w:eastAsia="Times New Roman" w:hAnsi="Calibri" w:cs="Times New Roman"/>
      <w:sz w:val="24"/>
      <w:szCs w:val="24"/>
      <w:lang w:eastAsia="cs-CZ"/>
    </w:rPr>
  </w:style>
  <w:style w:type="character" w:styleId="Hypertextovodkaz">
    <w:name w:val="Hyperlink"/>
    <w:rsid w:val="00D02859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D02859"/>
    <w:pPr>
      <w:ind w:left="708"/>
    </w:pPr>
  </w:style>
  <w:style w:type="paragraph" w:styleId="Zpat">
    <w:name w:val="footer"/>
    <w:basedOn w:val="Normln"/>
    <w:link w:val="ZpatChar"/>
    <w:uiPriority w:val="99"/>
    <w:rsid w:val="00D028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28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D028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rsid w:val="00D02859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D02859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odrkyChar">
    <w:name w:val="odrážky Char"/>
    <w:basedOn w:val="Zkladntextodsazen"/>
    <w:rsid w:val="00D02859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0285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028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AB8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nhideWhenUsed/>
    <w:rsid w:val="004E3F7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E3F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E3F7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3F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3F7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97F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7F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">
    <w:name w:val="Nadpis"/>
    <w:basedOn w:val="Normln"/>
    <w:rsid w:val="00CF14D0"/>
    <w:pPr>
      <w:spacing w:after="120"/>
      <w:jc w:val="center"/>
    </w:pPr>
    <w:rPr>
      <w:b/>
      <w:szCs w:val="20"/>
    </w:rPr>
  </w:style>
  <w:style w:type="paragraph" w:customStyle="1" w:styleId="Nadpis1ZD">
    <w:name w:val="Nadpis 1 ZD"/>
    <w:basedOn w:val="Normln"/>
    <w:rsid w:val="00CF14D0"/>
    <w:pPr>
      <w:numPr>
        <w:numId w:val="23"/>
      </w:numPr>
      <w:jc w:val="both"/>
    </w:pPr>
    <w:rPr>
      <w:rFonts w:ascii="Arial" w:hAnsi="Arial" w:cs="Arial"/>
      <w:b/>
      <w:sz w:val="28"/>
      <w:szCs w:val="28"/>
    </w:rPr>
  </w:style>
  <w:style w:type="table" w:styleId="Mkatabulky">
    <w:name w:val="Table Grid"/>
    <w:basedOn w:val="Normlntabulka"/>
    <w:uiPriority w:val="39"/>
    <w:rsid w:val="00CF14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8Char">
    <w:name w:val="Nadpis 8 Char"/>
    <w:basedOn w:val="Standardnpsmoodstavce"/>
    <w:link w:val="Nadpis8"/>
    <w:uiPriority w:val="9"/>
    <w:semiHidden/>
    <w:rsid w:val="00535106"/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sk-SK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2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hyperlink" Target="https://www.trencinregion.sk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2046</Words>
  <Characters>12072</Characters>
  <Application>Microsoft Office Word</Application>
  <DocSecurity>0</DocSecurity>
  <Lines>100</Lines>
  <Paragraphs>28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Valášková</dc:creator>
  <cp:keywords/>
  <dc:description/>
  <cp:lastModifiedBy>Hana Jurásková</cp:lastModifiedBy>
  <cp:revision>27</cp:revision>
  <cp:lastPrinted>2024-03-26T09:05:00Z</cp:lastPrinted>
  <dcterms:created xsi:type="dcterms:W3CDTF">2024-12-04T13:17:00Z</dcterms:created>
  <dcterms:modified xsi:type="dcterms:W3CDTF">2025-04-22T10:00:00Z</dcterms:modified>
</cp:coreProperties>
</file>