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2D673" w14:textId="67266BE3" w:rsidR="000C5936" w:rsidRDefault="009C2538" w:rsidP="00FA5D13">
      <w:pPr>
        <w:tabs>
          <w:tab w:val="left" w:pos="6120"/>
        </w:tabs>
        <w:rPr>
          <w:rFonts w:ascii="Calibri" w:hAnsi="Calibri" w:cs="Calibri"/>
          <w:sz w:val="21"/>
          <w:szCs w:val="21"/>
        </w:rPr>
      </w:pPr>
      <w:r>
        <w:rPr>
          <w:rFonts w:ascii="Calibri" w:hAnsi="Calibri" w:cs="Calibri"/>
          <w:noProof/>
          <w:sz w:val="3"/>
          <w:szCs w:val="3"/>
        </w:rPr>
        <mc:AlternateContent>
          <mc:Choice Requires="wps">
            <w:drawing>
              <wp:anchor distT="0" distB="0" distL="114300" distR="114300" simplePos="0" relativeHeight="251662848" behindDoc="1" locked="0" layoutInCell="1" allowOverlap="1" wp14:anchorId="79DABFF1" wp14:editId="344B9BD1">
                <wp:simplePos x="0" y="0"/>
                <wp:positionH relativeFrom="column">
                  <wp:posOffset>3834765</wp:posOffset>
                </wp:positionH>
                <wp:positionV relativeFrom="paragraph">
                  <wp:posOffset>-767715</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NPU1002518089</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NPU-420/28943/2025</w:t>
                            </w:r>
                          </w:p>
                          <w:p w14:paraId="68482C77" w14:textId="591F942A" w:rsidR="009C2538" w:rsidRDefault="009C2538" w:rsidP="00C21A82">
                            <w:r>
                              <w:rPr>
                                <w:rFonts w:ascii="Calibri" w:hAnsi="Calibri" w:cs="Calibri"/>
                                <w:sz w:val="21"/>
                                <w:szCs w:val="21"/>
                              </w:rPr>
                              <w:t>WAM:</w:t>
                            </w:r>
                            <w:r w:rsidR="00C21A82">
                              <w:rPr>
                                <w:rFonts w:ascii="Calibri" w:hAnsi="Calibri" w:cs="Calibri"/>
                                <w:sz w:val="21"/>
                                <w:szCs w:val="21"/>
                              </w:rPr>
                              <w:t xml:space="preserve"> 2016H1250004</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ABFF1" id="_x0000_t202" coordsize="21600,21600" o:spt="202" path="m,l,21600r21600,l21600,xe">
                <v:stroke joinstyle="miter"/>
                <v:path gradientshapeok="t" o:connecttype="rect"/>
              </v:shapetype>
              <v:shape id="Textové pole 11" o:spid="_x0000_s1026" type="#_x0000_t202" style="position:absolute;margin-left:301.95pt;margin-top:-60.45pt;width:163.1pt;height:1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" stroked="f">
                <v:textbo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NPU1002518089</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NPU-420/28943/2025</w:t>
                      </w:r>
                    </w:p>
                    <w:p w14:paraId="68482C77" w14:textId="591F942A" w:rsidR="009C2538" w:rsidRDefault="009C2538" w:rsidP="00C21A82">
                      <w:r>
                        <w:rPr>
                          <w:rFonts w:ascii="Calibri" w:hAnsi="Calibri" w:cs="Calibri"/>
                          <w:sz w:val="21"/>
                          <w:szCs w:val="21"/>
                        </w:rPr>
                        <w:t>WAM:</w:t>
                      </w:r>
                      <w:r w:rsidR="00C21A82">
                        <w:rPr>
                          <w:rFonts w:ascii="Calibri" w:hAnsi="Calibri" w:cs="Calibri"/>
                          <w:sz w:val="21"/>
                          <w:szCs w:val="21"/>
                        </w:rPr>
                        <w:t xml:space="preserve"> 2016H1250004</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v:textbox>
              </v:shape>
            </w:pict>
          </mc:Fallback>
        </mc:AlternateContent>
      </w:r>
    </w:p>
    <w:p w14:paraId="29B707F5" w14:textId="261EB46B" w:rsidR="000C5936" w:rsidRDefault="000C5936" w:rsidP="00FA5D13">
      <w:pPr>
        <w:tabs>
          <w:tab w:val="left" w:pos="6120"/>
        </w:tabs>
        <w:jc w:val="both"/>
        <w:rPr>
          <w:rFonts w:ascii="Calibri" w:hAnsi="Calibri" w:cs="Calibri"/>
          <w:sz w:val="22"/>
          <w:szCs w:val="22"/>
        </w:rPr>
      </w:pPr>
    </w:p>
    <w:p w14:paraId="714383BA" w14:textId="01F3202F" w:rsidR="009C2538" w:rsidRDefault="009C2538" w:rsidP="00FA5D13">
      <w:pPr>
        <w:jc w:val="right"/>
        <w:rPr>
          <w:rFonts w:ascii="Calibri" w:hAnsi="Calibri" w:cs="Calibri"/>
          <w:sz w:val="3"/>
          <w:szCs w:val="3"/>
        </w:rPr>
      </w:pPr>
    </w:p>
    <w:p w14:paraId="462168C3" w14:textId="77777777" w:rsidR="009C2538" w:rsidRDefault="009C2538" w:rsidP="00FA5D13">
      <w:pPr>
        <w:jc w:val="right"/>
        <w:rPr>
          <w:rFonts w:ascii="Calibri" w:hAnsi="Calibri" w:cs="Calibri"/>
          <w:sz w:val="3"/>
          <w:szCs w:val="3"/>
        </w:rPr>
      </w:pPr>
    </w:p>
    <w:p w14:paraId="0ABCD3CA" w14:textId="77777777" w:rsidR="009C2538" w:rsidRDefault="009C2538" w:rsidP="00FA5D13">
      <w:pPr>
        <w:jc w:val="right"/>
        <w:rPr>
          <w:rFonts w:ascii="Calibri" w:hAnsi="Calibri" w:cs="Calibri"/>
          <w:sz w:val="3"/>
          <w:szCs w:val="3"/>
        </w:rPr>
      </w:pPr>
    </w:p>
    <w:p w14:paraId="0915A2C9" w14:textId="77777777" w:rsidR="009C2538" w:rsidRDefault="009C2538" w:rsidP="00FA5D13">
      <w:pPr>
        <w:jc w:val="right"/>
        <w:rPr>
          <w:rFonts w:ascii="Calibri" w:hAnsi="Calibri" w:cs="Calibri"/>
          <w:sz w:val="3"/>
          <w:szCs w:val="3"/>
        </w:rPr>
      </w:pPr>
    </w:p>
    <w:p w14:paraId="1E12A78D" w14:textId="77777777" w:rsidR="009C2538" w:rsidRDefault="009C2538" w:rsidP="00FA5D13">
      <w:pPr>
        <w:jc w:val="right"/>
        <w:rPr>
          <w:rFonts w:ascii="Calibri" w:hAnsi="Calibri" w:cs="Calibri"/>
          <w:sz w:val="3"/>
          <w:szCs w:val="3"/>
        </w:rPr>
      </w:pPr>
    </w:p>
    <w:p w14:paraId="4CB29E58" w14:textId="77777777" w:rsidR="009C2538" w:rsidRDefault="009C2538" w:rsidP="00FA5D13">
      <w:pPr>
        <w:jc w:val="right"/>
        <w:rPr>
          <w:rFonts w:ascii="Calibri" w:hAnsi="Calibri" w:cs="Calibri"/>
          <w:sz w:val="3"/>
          <w:szCs w:val="3"/>
        </w:rPr>
      </w:pPr>
    </w:p>
    <w:p w14:paraId="7B7172CD" w14:textId="77777777" w:rsidR="009C2538" w:rsidRDefault="009C2538" w:rsidP="00FA5D13">
      <w:pPr>
        <w:jc w:val="right"/>
        <w:rPr>
          <w:rFonts w:ascii="Calibri" w:hAnsi="Calibri" w:cs="Calibri"/>
          <w:sz w:val="3"/>
          <w:szCs w:val="3"/>
        </w:rPr>
      </w:pPr>
    </w:p>
    <w:p w14:paraId="4A4E24B3" w14:textId="77777777" w:rsidR="009C2538" w:rsidRDefault="009C2538" w:rsidP="00FA5D13">
      <w:pPr>
        <w:jc w:val="right"/>
        <w:rPr>
          <w:rFonts w:ascii="Calibri" w:hAnsi="Calibri" w:cs="Calibri"/>
          <w:sz w:val="3"/>
          <w:szCs w:val="3"/>
        </w:rPr>
      </w:pPr>
    </w:p>
    <w:p w14:paraId="32E2B52E" w14:textId="77777777" w:rsidR="009C2538" w:rsidRDefault="009C2538" w:rsidP="00FA5D13">
      <w:pPr>
        <w:jc w:val="right"/>
        <w:rPr>
          <w:rFonts w:ascii="Calibri" w:hAnsi="Calibri" w:cs="Calibri"/>
          <w:sz w:val="3"/>
          <w:szCs w:val="3"/>
        </w:rPr>
      </w:pPr>
    </w:p>
    <w:p w14:paraId="3E4D6A7F" w14:textId="77777777" w:rsidR="009C2538" w:rsidRDefault="009C2538" w:rsidP="00FA5D13">
      <w:pPr>
        <w:jc w:val="right"/>
        <w:rPr>
          <w:rFonts w:ascii="Calibri" w:hAnsi="Calibri" w:cs="Calibri"/>
          <w:sz w:val="3"/>
          <w:szCs w:val="3"/>
        </w:rPr>
      </w:pPr>
    </w:p>
    <w:p w14:paraId="3AFB5A3C" w14:textId="77777777" w:rsidR="009C2538" w:rsidRDefault="009C2538" w:rsidP="00FA5D13">
      <w:pPr>
        <w:jc w:val="right"/>
        <w:rPr>
          <w:rFonts w:ascii="Calibri" w:hAnsi="Calibri" w:cs="Calibri"/>
          <w:sz w:val="3"/>
          <w:szCs w:val="3"/>
        </w:rPr>
      </w:pPr>
    </w:p>
    <w:p w14:paraId="57C1904E" w14:textId="77777777" w:rsidR="009C2538" w:rsidRDefault="009C2538" w:rsidP="00FA5D13">
      <w:pPr>
        <w:jc w:val="right"/>
        <w:rPr>
          <w:rFonts w:ascii="Calibri" w:hAnsi="Calibri" w:cs="Calibri"/>
          <w:sz w:val="3"/>
          <w:szCs w:val="3"/>
        </w:rPr>
      </w:pPr>
    </w:p>
    <w:p w14:paraId="37C9D861" w14:textId="77777777" w:rsidR="009C2538" w:rsidRDefault="009C2538" w:rsidP="00FA5D13">
      <w:pPr>
        <w:jc w:val="right"/>
        <w:rPr>
          <w:rFonts w:ascii="Calibri" w:hAnsi="Calibri" w:cs="Calibri"/>
          <w:sz w:val="3"/>
          <w:szCs w:val="3"/>
        </w:rPr>
      </w:pPr>
    </w:p>
    <w:p w14:paraId="557EC51F" w14:textId="77777777" w:rsidR="009C2538" w:rsidRDefault="009C2538" w:rsidP="00FA5D13">
      <w:pPr>
        <w:jc w:val="right"/>
        <w:rPr>
          <w:rFonts w:ascii="Calibri" w:hAnsi="Calibri" w:cs="Calibri"/>
          <w:sz w:val="3"/>
          <w:szCs w:val="3"/>
        </w:rPr>
      </w:pPr>
    </w:p>
    <w:p w14:paraId="7B5D25D4" w14:textId="77777777" w:rsidR="009C2538" w:rsidRDefault="009C2538" w:rsidP="00FA5D13">
      <w:pPr>
        <w:jc w:val="right"/>
        <w:rPr>
          <w:rFonts w:ascii="Calibri" w:hAnsi="Calibri" w:cs="Calibri"/>
          <w:sz w:val="3"/>
          <w:szCs w:val="3"/>
        </w:rPr>
      </w:pPr>
    </w:p>
    <w:p w14:paraId="3F81219D" w14:textId="77777777" w:rsidR="009C2538" w:rsidRDefault="009C2538" w:rsidP="00FA5D13">
      <w:pPr>
        <w:jc w:val="right"/>
        <w:rPr>
          <w:rFonts w:ascii="Calibri" w:hAnsi="Calibri" w:cs="Calibri"/>
          <w:sz w:val="3"/>
          <w:szCs w:val="3"/>
        </w:rPr>
      </w:pPr>
    </w:p>
    <w:p w14:paraId="57F35794" w14:textId="77777777" w:rsidR="009C2538" w:rsidRDefault="009C2538" w:rsidP="00FA5D13">
      <w:pPr>
        <w:jc w:val="right"/>
        <w:rPr>
          <w:rFonts w:ascii="Calibri" w:hAnsi="Calibri" w:cs="Calibri"/>
          <w:sz w:val="3"/>
          <w:szCs w:val="3"/>
        </w:rPr>
      </w:pPr>
    </w:p>
    <w:p w14:paraId="2D73B6E9" w14:textId="77777777" w:rsidR="009C2538" w:rsidRPr="004035F6" w:rsidRDefault="009C2538" w:rsidP="00FA5D13">
      <w:pPr>
        <w:jc w:val="right"/>
        <w:rPr>
          <w:rFonts w:ascii="Calibri" w:hAnsi="Calibri" w:cs="Calibri"/>
          <w:sz w:val="3"/>
          <w:szCs w:val="3"/>
        </w:rPr>
      </w:pPr>
    </w:p>
    <w:p w14:paraId="4B3CE2EF" w14:textId="77777777" w:rsidR="009C2538" w:rsidRDefault="009C2538" w:rsidP="00FA5D13">
      <w:pPr>
        <w:tabs>
          <w:tab w:val="left" w:pos="6120"/>
        </w:tabs>
        <w:jc w:val="right"/>
        <w:rPr>
          <w:rFonts w:ascii="Calibri" w:hAnsi="Calibri" w:cs="Calibri"/>
          <w:sz w:val="21"/>
          <w:szCs w:val="21"/>
        </w:rPr>
      </w:pPr>
    </w:p>
    <w:p w14:paraId="0F231B49" w14:textId="77777777" w:rsidR="003F07CB" w:rsidRPr="003F07CB" w:rsidRDefault="003F07CB" w:rsidP="00FA5D13">
      <w:pPr>
        <w:suppressAutoHyphens/>
        <w:rPr>
          <w:rFonts w:ascii="Calibri" w:eastAsia="Calibri" w:hAnsi="Calibri" w:cs="Arial"/>
          <w:kern w:val="2"/>
          <w:sz w:val="22"/>
          <w:szCs w:val="22"/>
          <w:lang w:eastAsia="en-US"/>
        </w:rPr>
      </w:pPr>
      <w:bookmarkStart w:id="0" w:name="H1_ORG"/>
      <w:r w:rsidRPr="003F07CB">
        <w:rPr>
          <w:rFonts w:ascii="Calibri" w:eastAsia="Calibri" w:hAnsi="Calibri"/>
          <w:b/>
          <w:kern w:val="2"/>
          <w:sz w:val="22"/>
          <w:szCs w:val="22"/>
          <w:lang w:eastAsia="en-US"/>
        </w:rPr>
        <w:t>Národní památkový ústav,</w:t>
      </w:r>
      <w:r w:rsidRPr="003F07CB">
        <w:rPr>
          <w:rFonts w:ascii="Calibri" w:eastAsia="Calibri" w:hAnsi="Calibri"/>
          <w:kern w:val="2"/>
          <w:sz w:val="22"/>
          <w:szCs w:val="22"/>
          <w:lang w:eastAsia="en-US"/>
        </w:rPr>
        <w:t xml:space="preserve"> </w:t>
      </w:r>
      <w:r w:rsidRPr="003F07CB">
        <w:rPr>
          <w:rFonts w:ascii="Calibri" w:eastAsia="Calibri" w:hAnsi="Calibri"/>
          <w:b/>
          <w:kern w:val="2"/>
          <w:sz w:val="22"/>
          <w:szCs w:val="22"/>
          <w:lang w:eastAsia="en-US"/>
        </w:rPr>
        <w:t>státní příspěvková organizace</w:t>
      </w:r>
      <w:r w:rsidRPr="003F07CB">
        <w:rPr>
          <w:rFonts w:ascii="Calibri" w:eastAsia="Calibri" w:hAnsi="Calibri" w:cs="Arial"/>
          <w:b/>
          <w:kern w:val="2"/>
          <w:sz w:val="22"/>
          <w:szCs w:val="22"/>
          <w:lang w:eastAsia="en-US"/>
        </w:rPr>
        <w:t xml:space="preserve"> </w:t>
      </w:r>
      <w:r w:rsidRPr="003F07CB">
        <w:rPr>
          <w:rFonts w:ascii="Calibri" w:eastAsia="Calibri" w:hAnsi="Calibri" w:cs="Arial"/>
          <w:b/>
          <w:kern w:val="2"/>
          <w:sz w:val="22"/>
          <w:szCs w:val="22"/>
          <w:lang w:eastAsia="en-US"/>
        </w:rPr>
        <w:tab/>
      </w:r>
      <w:r w:rsidRPr="003F07CB">
        <w:rPr>
          <w:rFonts w:ascii="Calibri" w:eastAsia="Calibri" w:hAnsi="Calibri" w:cs="Arial"/>
          <w:b/>
          <w:kern w:val="2"/>
          <w:sz w:val="22"/>
          <w:szCs w:val="22"/>
          <w:lang w:eastAsia="en-US"/>
        </w:rPr>
        <w:tab/>
      </w:r>
      <w:r w:rsidRPr="003F07CB">
        <w:rPr>
          <w:rFonts w:ascii="Calibri" w:eastAsia="Calibri" w:hAnsi="Calibri" w:cs="Arial"/>
          <w:b/>
          <w:kern w:val="2"/>
          <w:sz w:val="22"/>
          <w:szCs w:val="22"/>
          <w:lang w:eastAsia="en-US"/>
        </w:rPr>
        <w:tab/>
      </w:r>
    </w:p>
    <w:p w14:paraId="50DA6F06" w14:textId="77777777" w:rsidR="003F07CB" w:rsidRPr="003F07CB" w:rsidRDefault="003F07CB" w:rsidP="00FA5D13">
      <w:pPr>
        <w:tabs>
          <w:tab w:val="left" w:pos="567"/>
          <w:tab w:val="left" w:pos="3402"/>
          <w:tab w:val="left" w:pos="3686"/>
        </w:tabs>
        <w:rPr>
          <w:rFonts w:ascii="Calibri" w:hAnsi="Calibri" w:cs="Calibri"/>
          <w:sz w:val="22"/>
          <w:szCs w:val="22"/>
        </w:rPr>
      </w:pPr>
      <w:r w:rsidRPr="003F07CB">
        <w:rPr>
          <w:rFonts w:ascii="Calibri" w:eastAsia="Calibri" w:hAnsi="Calibri" w:cs="Calibri"/>
          <w:kern w:val="2"/>
          <w:sz w:val="22"/>
          <w:szCs w:val="22"/>
        </w:rPr>
        <w:t>IČO: 75032333, DIČ: CZ75032333</w:t>
      </w:r>
    </w:p>
    <w:p w14:paraId="66E21929" w14:textId="77777777" w:rsidR="003F07CB" w:rsidRPr="003F07CB" w:rsidRDefault="003F07CB" w:rsidP="00FA5D13">
      <w:pPr>
        <w:tabs>
          <w:tab w:val="left" w:pos="567"/>
          <w:tab w:val="left" w:pos="3402"/>
          <w:tab w:val="left" w:pos="3686"/>
        </w:tabs>
        <w:rPr>
          <w:rFonts w:ascii="Calibri" w:eastAsia="Calibri" w:hAnsi="Calibri" w:cs="Calibri"/>
          <w:kern w:val="2"/>
          <w:sz w:val="22"/>
          <w:szCs w:val="22"/>
        </w:rPr>
      </w:pPr>
      <w:r w:rsidRPr="003F07CB">
        <w:rPr>
          <w:rFonts w:ascii="Calibri" w:eastAsia="Calibri" w:hAnsi="Calibri" w:cs="Calibri"/>
          <w:kern w:val="2"/>
          <w:sz w:val="22"/>
          <w:szCs w:val="22"/>
        </w:rPr>
        <w:t>se sídlem Valdštejnské náměstí 162/3, 118 01 Praha 1 - Malá Strana</w:t>
      </w:r>
    </w:p>
    <w:p w14:paraId="0AEC2DE3" w14:textId="77777777" w:rsidR="003F07CB" w:rsidRPr="003F07CB" w:rsidRDefault="003F07CB" w:rsidP="00FA5D13">
      <w:pPr>
        <w:suppressAutoHyphens/>
        <w:spacing w:after="200"/>
        <w:rPr>
          <w:rFonts w:ascii="Calibri" w:hAnsi="Calibri" w:cs="Calibri"/>
          <w:sz w:val="22"/>
          <w:szCs w:val="22"/>
        </w:rPr>
      </w:pPr>
      <w:r w:rsidRPr="003F07CB">
        <w:rPr>
          <w:rFonts w:ascii="Calibri" w:eastAsia="Calibri" w:hAnsi="Calibri" w:cs="Calibri"/>
          <w:kern w:val="2"/>
          <w:sz w:val="22"/>
          <w:szCs w:val="22"/>
          <w:lang w:eastAsia="en-US"/>
        </w:rPr>
        <w:t>zastoupen: PhDr. Petrem Hrubým, ředitelem NPÚ, ÚPS v Ústí nad Labem</w:t>
      </w:r>
    </w:p>
    <w:p w14:paraId="21A917D6" w14:textId="390AA60F" w:rsidR="003F07CB" w:rsidRPr="003F07CB" w:rsidRDefault="003F07CB" w:rsidP="00FA5D13">
      <w:pPr>
        <w:suppressAutoHyphens/>
        <w:spacing w:after="120"/>
        <w:jc w:val="both"/>
        <w:rPr>
          <w:rFonts w:ascii="Calibri" w:eastAsia="Calibri" w:hAnsi="Calibri" w:cs="Calibri"/>
          <w:spacing w:val="-1"/>
          <w:kern w:val="2"/>
          <w:sz w:val="22"/>
          <w:szCs w:val="22"/>
          <w:lang w:eastAsia="en-US"/>
        </w:rPr>
      </w:pPr>
      <w:r w:rsidRPr="003F07CB">
        <w:rPr>
          <w:rFonts w:ascii="Calibri" w:eastAsia="Calibri" w:hAnsi="Calibri" w:cs="Calibri"/>
          <w:spacing w:val="-1"/>
          <w:kern w:val="2"/>
          <w:sz w:val="22"/>
          <w:szCs w:val="22"/>
          <w:lang w:eastAsia="en-US"/>
        </w:rPr>
        <w:t xml:space="preserve">bankovní spojení: Česká národní banka, Praha1, č. účtu: </w:t>
      </w:r>
      <w:proofErr w:type="spellStart"/>
      <w:r w:rsidR="009773CE">
        <w:rPr>
          <w:rFonts w:ascii="Calibri" w:eastAsia="Calibri" w:hAnsi="Calibri" w:cs="Calibri"/>
          <w:spacing w:val="-1"/>
          <w:kern w:val="2"/>
          <w:sz w:val="22"/>
          <w:szCs w:val="22"/>
          <w:lang w:eastAsia="en-US"/>
        </w:rPr>
        <w:t>xxx</w:t>
      </w:r>
      <w:proofErr w:type="spellEnd"/>
    </w:p>
    <w:p w14:paraId="6F043352" w14:textId="77777777" w:rsidR="003F07CB" w:rsidRPr="003F07CB" w:rsidRDefault="003F07CB" w:rsidP="00FA5D13">
      <w:pPr>
        <w:suppressAutoHyphens/>
        <w:jc w:val="both"/>
        <w:rPr>
          <w:rFonts w:ascii="Calibri" w:hAnsi="Calibri" w:cs="Calibri"/>
          <w:b/>
          <w:color w:val="000000"/>
          <w:kern w:val="2"/>
          <w:sz w:val="22"/>
          <w:szCs w:val="22"/>
          <w:shd w:val="clear" w:color="auto" w:fill="C0C0C0"/>
          <w:lang w:eastAsia="en-US"/>
        </w:rPr>
      </w:pPr>
      <w:r w:rsidRPr="003F07CB">
        <w:rPr>
          <w:rFonts w:ascii="Calibri" w:hAnsi="Calibri" w:cs="Calibri"/>
          <w:bCs/>
          <w:iCs/>
          <w:color w:val="000000"/>
          <w:kern w:val="2"/>
          <w:sz w:val="22"/>
          <w:szCs w:val="22"/>
          <w:lang w:eastAsia="en-US"/>
        </w:rPr>
        <w:t xml:space="preserve">Doručovací adresa: </w:t>
      </w:r>
    </w:p>
    <w:p w14:paraId="0F31D50A" w14:textId="77777777" w:rsidR="003F07CB" w:rsidRPr="003F07CB" w:rsidRDefault="003F07CB" w:rsidP="00FA5D13">
      <w:pPr>
        <w:suppressAutoHyphens/>
        <w:ind w:right="141"/>
        <w:jc w:val="both"/>
        <w:rPr>
          <w:rFonts w:ascii="Calibri" w:eastAsia="Calibri" w:hAnsi="Calibri"/>
          <w:spacing w:val="-1"/>
          <w:kern w:val="2"/>
          <w:sz w:val="22"/>
          <w:szCs w:val="22"/>
          <w:lang w:eastAsia="en-US"/>
        </w:rPr>
      </w:pPr>
      <w:r w:rsidRPr="003F07CB">
        <w:rPr>
          <w:rFonts w:ascii="Calibri" w:eastAsia="Calibri" w:hAnsi="Calibri"/>
          <w:spacing w:val="-1"/>
          <w:kern w:val="2"/>
          <w:sz w:val="22"/>
          <w:szCs w:val="22"/>
          <w:lang w:eastAsia="en-US"/>
        </w:rPr>
        <w:t xml:space="preserve">Národní památkový ústav, územní památková správa v Ústí nad Labem, </w:t>
      </w:r>
    </w:p>
    <w:p w14:paraId="05C6AB0A" w14:textId="77777777" w:rsidR="003F07CB" w:rsidRPr="003F07CB" w:rsidRDefault="003F07CB" w:rsidP="00FA5D13">
      <w:pPr>
        <w:suppressAutoHyphens/>
        <w:spacing w:after="120"/>
        <w:ind w:right="142"/>
        <w:jc w:val="both"/>
        <w:rPr>
          <w:rFonts w:ascii="Calibri" w:eastAsia="Calibri" w:hAnsi="Calibri"/>
          <w:spacing w:val="-1"/>
          <w:kern w:val="2"/>
          <w:sz w:val="22"/>
          <w:szCs w:val="22"/>
          <w:lang w:eastAsia="en-US"/>
        </w:rPr>
      </w:pPr>
      <w:r w:rsidRPr="003F07CB">
        <w:rPr>
          <w:rFonts w:ascii="Calibri" w:eastAsia="Calibri" w:hAnsi="Calibri"/>
          <w:spacing w:val="-1"/>
          <w:kern w:val="2"/>
          <w:sz w:val="22"/>
          <w:szCs w:val="22"/>
          <w:lang w:eastAsia="en-US"/>
        </w:rPr>
        <w:t>Podmokelská 1/15, 400 07 Ústí nad Labem</w:t>
      </w:r>
    </w:p>
    <w:p w14:paraId="319C6045" w14:textId="77777777" w:rsidR="003F07CB" w:rsidRPr="003F07CB" w:rsidRDefault="003F07CB" w:rsidP="00FA5D13">
      <w:pPr>
        <w:suppressAutoHyphens/>
        <w:rPr>
          <w:rFonts w:ascii="Calibri" w:eastAsia="Calibri" w:hAnsi="Calibri"/>
          <w:spacing w:val="-1"/>
          <w:kern w:val="2"/>
          <w:sz w:val="22"/>
          <w:szCs w:val="22"/>
          <w:lang w:eastAsia="en-US"/>
        </w:rPr>
      </w:pPr>
      <w:r w:rsidRPr="003F07CB">
        <w:rPr>
          <w:rFonts w:ascii="Calibri" w:eastAsia="Calibri" w:hAnsi="Calibri"/>
          <w:spacing w:val="-1"/>
          <w:kern w:val="2"/>
          <w:sz w:val="22"/>
          <w:szCs w:val="22"/>
          <w:lang w:eastAsia="en-US"/>
        </w:rPr>
        <w:t xml:space="preserve">Zástupce pro věcná jednání: </w:t>
      </w:r>
    </w:p>
    <w:p w14:paraId="57261566" w14:textId="44C48574" w:rsidR="003F07CB" w:rsidRPr="003F07CB" w:rsidRDefault="003F07CB" w:rsidP="00FA5D13">
      <w:pPr>
        <w:suppressAutoHyphens/>
        <w:rPr>
          <w:rFonts w:ascii="Calibri" w:hAnsi="Calibri" w:cs="Calibri"/>
          <w:kern w:val="2"/>
          <w:lang w:eastAsia="en-US"/>
        </w:rPr>
      </w:pPr>
      <w:r w:rsidRPr="003F07CB">
        <w:rPr>
          <w:rFonts w:ascii="Calibri" w:eastAsia="Calibri" w:hAnsi="Calibri"/>
          <w:spacing w:val="-1"/>
          <w:kern w:val="2"/>
          <w:sz w:val="22"/>
          <w:szCs w:val="22"/>
          <w:lang w:eastAsia="en-US"/>
        </w:rPr>
        <w:t xml:space="preserve">Bc. Kateřina Hladíková, </w:t>
      </w:r>
      <w:r w:rsidRPr="003F07CB">
        <w:rPr>
          <w:rFonts w:ascii="Calibri" w:hAnsi="Calibri" w:cs="Arial"/>
          <w:kern w:val="2"/>
          <w:sz w:val="22"/>
          <w:szCs w:val="22"/>
          <w:lang w:eastAsia="en-US"/>
        </w:rPr>
        <w:t>tel</w:t>
      </w:r>
      <w:r w:rsidR="009773CE">
        <w:rPr>
          <w:rFonts w:ascii="Calibri" w:hAnsi="Calibri" w:cs="Arial"/>
          <w:kern w:val="2"/>
          <w:sz w:val="22"/>
          <w:szCs w:val="22"/>
          <w:lang w:eastAsia="en-US"/>
        </w:rPr>
        <w:t xml:space="preserve">   </w:t>
      </w:r>
      <w:proofErr w:type="spellStart"/>
      <w:r w:rsidR="009773CE">
        <w:rPr>
          <w:rFonts w:ascii="Calibri" w:hAnsi="Calibri" w:cs="Arial"/>
          <w:kern w:val="2"/>
          <w:sz w:val="22"/>
          <w:szCs w:val="22"/>
          <w:lang w:eastAsia="en-US"/>
        </w:rPr>
        <w:t>xxx</w:t>
      </w:r>
      <w:proofErr w:type="spellEnd"/>
      <w:r w:rsidRPr="003F07CB">
        <w:rPr>
          <w:rFonts w:ascii="Calibri" w:hAnsi="Calibri" w:cs="Calibri"/>
          <w:kern w:val="2"/>
          <w:sz w:val="22"/>
          <w:szCs w:val="22"/>
          <w:lang w:eastAsia="en-US"/>
        </w:rPr>
        <w:t>;</w:t>
      </w:r>
    </w:p>
    <w:p w14:paraId="6B0FDE31" w14:textId="433EADE6" w:rsidR="003F07CB" w:rsidRPr="003F07CB" w:rsidRDefault="003F07CB" w:rsidP="00FA5D13">
      <w:pPr>
        <w:suppressAutoHyphens/>
        <w:rPr>
          <w:rFonts w:ascii="Calibri" w:hAnsi="Calibri" w:cs="Arial"/>
          <w:kern w:val="2"/>
          <w:sz w:val="22"/>
          <w:szCs w:val="22"/>
          <w:lang w:eastAsia="en-US"/>
        </w:rPr>
      </w:pPr>
      <w:r w:rsidRPr="003F07CB">
        <w:rPr>
          <w:rFonts w:ascii="Calibri" w:eastAsia="Calibri" w:hAnsi="Calibri"/>
          <w:spacing w:val="-1"/>
          <w:kern w:val="2"/>
          <w:sz w:val="22"/>
          <w:szCs w:val="22"/>
          <w:lang w:eastAsia="en-US"/>
        </w:rPr>
        <w:t xml:space="preserve">Mgr. Barbora Ondová, </w:t>
      </w:r>
      <w:r w:rsidRPr="003F07CB">
        <w:rPr>
          <w:rFonts w:ascii="Calibri" w:hAnsi="Calibri" w:cs="Arial"/>
          <w:kern w:val="2"/>
          <w:sz w:val="22"/>
          <w:szCs w:val="22"/>
          <w:lang w:eastAsia="en-US"/>
        </w:rPr>
        <w:t xml:space="preserve">tel.: </w:t>
      </w:r>
      <w:r w:rsidR="009773CE">
        <w:rPr>
          <w:rFonts w:ascii="Calibri" w:hAnsi="Calibri" w:cs="Arial"/>
          <w:kern w:val="2"/>
          <w:sz w:val="22"/>
          <w:szCs w:val="22"/>
          <w:lang w:eastAsia="en-US"/>
        </w:rPr>
        <w:t xml:space="preserve"> </w:t>
      </w:r>
      <w:proofErr w:type="spellStart"/>
      <w:r w:rsidR="009773CE">
        <w:rPr>
          <w:rFonts w:ascii="Calibri" w:hAnsi="Calibri" w:cs="Arial"/>
          <w:kern w:val="2"/>
          <w:sz w:val="22"/>
          <w:szCs w:val="22"/>
          <w:lang w:eastAsia="en-US"/>
        </w:rPr>
        <w:t>xxx</w:t>
      </w:r>
      <w:proofErr w:type="spellEnd"/>
    </w:p>
    <w:p w14:paraId="5ACBEC78" w14:textId="31F4F82B" w:rsidR="003F07CB" w:rsidRPr="003F07CB" w:rsidRDefault="003F07CB" w:rsidP="00FA5D13">
      <w:pPr>
        <w:suppressAutoHyphens/>
        <w:rPr>
          <w:rFonts w:ascii="Calibri" w:eastAsia="Calibri" w:hAnsi="Calibri" w:cs="Arial"/>
          <w:color w:val="000000"/>
          <w:kern w:val="2"/>
          <w:sz w:val="22"/>
          <w:szCs w:val="22"/>
          <w:lang w:eastAsia="en-US"/>
        </w:rPr>
      </w:pPr>
      <w:r w:rsidRPr="003F07CB">
        <w:rPr>
          <w:rFonts w:ascii="Calibri" w:eastAsia="Calibri" w:hAnsi="Calibri" w:cs="Arial"/>
          <w:color w:val="000000"/>
          <w:kern w:val="2"/>
          <w:sz w:val="22"/>
          <w:szCs w:val="22"/>
          <w:lang w:eastAsia="en-US"/>
        </w:rPr>
        <w:t xml:space="preserve">Státní zámek Duchcov: </w:t>
      </w:r>
      <w:r w:rsidRPr="003F07CB">
        <w:rPr>
          <w:rFonts w:ascii="Calibri" w:eastAsia="Calibri" w:hAnsi="Calibri" w:cs="Calibri"/>
          <w:kern w:val="2"/>
          <w:sz w:val="22"/>
          <w:szCs w:val="22"/>
          <w:lang w:eastAsia="en-US"/>
        </w:rPr>
        <w:t xml:space="preserve">Ing. Bedřich Hrabovský, tel: </w:t>
      </w:r>
      <w:proofErr w:type="spellStart"/>
      <w:r w:rsidR="009773CE">
        <w:rPr>
          <w:rFonts w:ascii="Calibri" w:eastAsia="Calibri" w:hAnsi="Calibri" w:cs="Calibri"/>
          <w:kern w:val="2"/>
          <w:sz w:val="22"/>
          <w:szCs w:val="22"/>
          <w:lang w:eastAsia="en-US"/>
        </w:rPr>
        <w:t>xxx</w:t>
      </w:r>
      <w:proofErr w:type="spellEnd"/>
      <w:r w:rsidRPr="003F07CB">
        <w:rPr>
          <w:rFonts w:ascii="Calibri" w:eastAsia="Calibri" w:hAnsi="Calibri" w:cs="Arial"/>
          <w:color w:val="000000"/>
          <w:kern w:val="2"/>
          <w:sz w:val="22"/>
          <w:szCs w:val="22"/>
          <w:lang w:eastAsia="en-US"/>
        </w:rPr>
        <w:t xml:space="preserve"> </w:t>
      </w:r>
    </w:p>
    <w:p w14:paraId="5C3B9C5F" w14:textId="77777777" w:rsidR="003F07CB" w:rsidRPr="003F07CB" w:rsidRDefault="003F07CB" w:rsidP="00FA5D13">
      <w:pPr>
        <w:suppressAutoHyphens/>
        <w:jc w:val="both"/>
        <w:rPr>
          <w:rFonts w:ascii="Calibri" w:hAnsi="Calibri" w:cs="Arial"/>
          <w:color w:val="000000"/>
          <w:kern w:val="2"/>
          <w:sz w:val="22"/>
          <w:szCs w:val="22"/>
          <w:lang w:eastAsia="en-US"/>
        </w:rPr>
      </w:pPr>
      <w:r w:rsidRPr="003F07CB">
        <w:rPr>
          <w:rFonts w:ascii="Calibri" w:hAnsi="Calibri" w:cs="Arial"/>
          <w:color w:val="000000"/>
          <w:kern w:val="2"/>
          <w:sz w:val="22"/>
          <w:szCs w:val="22"/>
          <w:lang w:eastAsia="en-US"/>
        </w:rPr>
        <w:t>(dále jen „</w:t>
      </w:r>
      <w:r w:rsidRPr="003F07CB">
        <w:rPr>
          <w:rFonts w:ascii="Calibri" w:hAnsi="Calibri" w:cs="Arial"/>
          <w:b/>
          <w:bCs/>
          <w:color w:val="000000"/>
          <w:kern w:val="2"/>
          <w:sz w:val="22"/>
          <w:szCs w:val="22"/>
          <w:lang w:eastAsia="en-US"/>
        </w:rPr>
        <w:t>objednatel</w:t>
      </w:r>
      <w:r w:rsidRPr="003F07CB">
        <w:rPr>
          <w:rFonts w:ascii="Calibri" w:hAnsi="Calibri" w:cs="Arial"/>
          <w:color w:val="000000"/>
          <w:kern w:val="2"/>
          <w:sz w:val="22"/>
          <w:szCs w:val="22"/>
          <w:lang w:eastAsia="en-US"/>
        </w:rPr>
        <w:t xml:space="preserve">“) </w:t>
      </w:r>
    </w:p>
    <w:p w14:paraId="75EACE1D" w14:textId="77777777" w:rsidR="003F07CB" w:rsidRPr="003F07CB" w:rsidRDefault="003F07CB" w:rsidP="00FA5D13">
      <w:pPr>
        <w:suppressAutoHyphens/>
        <w:jc w:val="both"/>
        <w:rPr>
          <w:rFonts w:ascii="Calibri" w:hAnsi="Calibri" w:cs="Arial"/>
          <w:color w:val="000000"/>
          <w:kern w:val="2"/>
          <w:sz w:val="22"/>
          <w:szCs w:val="22"/>
          <w:lang w:eastAsia="en-US"/>
        </w:rPr>
      </w:pPr>
    </w:p>
    <w:p w14:paraId="4BF21410" w14:textId="77777777" w:rsidR="003F07CB" w:rsidRPr="003F07CB" w:rsidRDefault="003F07CB" w:rsidP="00FA5D13">
      <w:pPr>
        <w:suppressAutoHyphens/>
        <w:jc w:val="both"/>
        <w:rPr>
          <w:rFonts w:ascii="Calibri" w:hAnsi="Calibri" w:cs="Arial"/>
          <w:color w:val="000000"/>
          <w:kern w:val="2"/>
          <w:sz w:val="22"/>
          <w:szCs w:val="22"/>
          <w:lang w:eastAsia="en-US"/>
        </w:rPr>
      </w:pPr>
      <w:r w:rsidRPr="003F07CB">
        <w:rPr>
          <w:rFonts w:ascii="Calibri" w:hAnsi="Calibri" w:cs="Arial"/>
          <w:color w:val="000000"/>
          <w:kern w:val="2"/>
          <w:sz w:val="22"/>
          <w:szCs w:val="22"/>
          <w:lang w:eastAsia="en-US"/>
        </w:rPr>
        <w:t xml:space="preserve">a </w:t>
      </w:r>
    </w:p>
    <w:p w14:paraId="20F88873" w14:textId="77777777" w:rsidR="003F07CB" w:rsidRPr="003F07CB" w:rsidRDefault="003F07CB" w:rsidP="00FA5D13">
      <w:pPr>
        <w:suppressAutoHyphens/>
        <w:jc w:val="both"/>
        <w:rPr>
          <w:rFonts w:ascii="Calibri" w:hAnsi="Calibri" w:cs="Arial"/>
          <w:color w:val="000000"/>
          <w:kern w:val="2"/>
          <w:sz w:val="22"/>
          <w:szCs w:val="22"/>
          <w:lang w:eastAsia="en-US"/>
        </w:rPr>
      </w:pPr>
    </w:p>
    <w:p w14:paraId="7997670F" w14:textId="1CCE50D6" w:rsidR="003F07CB" w:rsidRPr="003F07CB" w:rsidRDefault="003F07CB" w:rsidP="00FA5D13">
      <w:pPr>
        <w:widowControl w:val="0"/>
        <w:rPr>
          <w:rFonts w:ascii="Calibri" w:eastAsia="Calibri" w:hAnsi="Calibri"/>
          <w:b/>
          <w:sz w:val="22"/>
          <w:szCs w:val="22"/>
          <w:lang w:eastAsia="en-US"/>
        </w:rPr>
      </w:pPr>
      <w:r w:rsidRPr="003F07CB">
        <w:rPr>
          <w:rFonts w:ascii="Calibri" w:eastAsia="Calibri" w:hAnsi="Calibri"/>
          <w:b/>
          <w:sz w:val="22"/>
          <w:szCs w:val="22"/>
          <w:lang w:eastAsia="en-US"/>
        </w:rPr>
        <w:t>Jitka Musilová</w:t>
      </w:r>
    </w:p>
    <w:p w14:paraId="4B9B52EA" w14:textId="195220A7" w:rsidR="003F07CB" w:rsidRPr="003F07CB" w:rsidRDefault="003F07CB" w:rsidP="00FA5D13">
      <w:pPr>
        <w:widowControl w:val="0"/>
        <w:rPr>
          <w:rFonts w:ascii="Calibri" w:eastAsia="Calibri" w:hAnsi="Calibri"/>
          <w:sz w:val="22"/>
          <w:szCs w:val="22"/>
          <w:lang w:eastAsia="en-US"/>
        </w:rPr>
      </w:pPr>
      <w:r w:rsidRPr="003F07CB">
        <w:rPr>
          <w:rFonts w:ascii="Calibri" w:eastAsia="Calibri" w:hAnsi="Calibri"/>
          <w:sz w:val="22"/>
          <w:szCs w:val="22"/>
          <w:lang w:eastAsia="en-US"/>
        </w:rPr>
        <w:t xml:space="preserve">IČO: 40927962 </w:t>
      </w:r>
      <w:r w:rsidRPr="003F07CB">
        <w:rPr>
          <w:rFonts w:ascii="Calibri" w:eastAsia="Calibri" w:hAnsi="Calibri"/>
          <w:sz w:val="22"/>
          <w:szCs w:val="22"/>
          <w:lang w:eastAsia="en-US"/>
        </w:rPr>
        <w:tab/>
        <w:t xml:space="preserve">                                     DIČ: CZ6262190583                                        </w:t>
      </w:r>
    </w:p>
    <w:p w14:paraId="20C8B287" w14:textId="4E2F86E6" w:rsidR="003F07CB" w:rsidRDefault="003F07CB" w:rsidP="00FA5D13">
      <w:pPr>
        <w:widowControl w:val="0"/>
        <w:rPr>
          <w:rFonts w:ascii="Calibri" w:eastAsia="Calibri" w:hAnsi="Calibri"/>
          <w:sz w:val="22"/>
          <w:szCs w:val="22"/>
          <w:lang w:eastAsia="en-US"/>
        </w:rPr>
      </w:pPr>
      <w:r w:rsidRPr="003F07CB">
        <w:rPr>
          <w:rFonts w:ascii="Calibri" w:eastAsia="Calibri" w:hAnsi="Calibri"/>
          <w:sz w:val="22"/>
          <w:szCs w:val="22"/>
          <w:lang w:eastAsia="en-US"/>
        </w:rPr>
        <w:t>se sídlem: Masarykova 69, 257 22 Čerčany</w:t>
      </w:r>
    </w:p>
    <w:p w14:paraId="10570FA8" w14:textId="4C826D74" w:rsidR="00210382" w:rsidRPr="003F07CB" w:rsidRDefault="00210382" w:rsidP="00FA5D13">
      <w:pPr>
        <w:widowControl w:val="0"/>
        <w:rPr>
          <w:rFonts w:ascii="Calibri" w:eastAsia="Calibri" w:hAnsi="Calibri"/>
          <w:sz w:val="22"/>
          <w:szCs w:val="22"/>
          <w:lang w:eastAsia="en-US"/>
        </w:rPr>
      </w:pPr>
      <w:r>
        <w:rPr>
          <w:rFonts w:ascii="Calibri" w:eastAsia="Calibri" w:hAnsi="Calibri"/>
          <w:sz w:val="22"/>
          <w:szCs w:val="22"/>
          <w:lang w:eastAsia="en-US"/>
        </w:rPr>
        <w:t xml:space="preserve">datová schránka: </w:t>
      </w:r>
      <w:r w:rsidR="00FC15D7">
        <w:rPr>
          <w:rFonts w:ascii="Calibri" w:eastAsia="Calibri" w:hAnsi="Calibri"/>
          <w:sz w:val="22"/>
          <w:szCs w:val="22"/>
          <w:lang w:eastAsia="en-US"/>
        </w:rPr>
        <w:t>xxx</w:t>
      </w:r>
      <w:bookmarkStart w:id="1" w:name="_GoBack"/>
      <w:bookmarkEnd w:id="1"/>
    </w:p>
    <w:p w14:paraId="114EEDA5" w14:textId="7EC659CB" w:rsidR="003F07CB" w:rsidRPr="003F07CB" w:rsidRDefault="003F07CB" w:rsidP="00FA5D13">
      <w:pPr>
        <w:widowControl w:val="0"/>
        <w:rPr>
          <w:rFonts w:ascii="Calibri" w:eastAsia="Calibri" w:hAnsi="Calibri"/>
          <w:sz w:val="22"/>
          <w:szCs w:val="22"/>
          <w:lang w:eastAsia="en-US"/>
        </w:rPr>
      </w:pPr>
      <w:r w:rsidRPr="003F07CB">
        <w:rPr>
          <w:rFonts w:ascii="Calibri" w:eastAsia="Calibri" w:hAnsi="Calibri"/>
          <w:sz w:val="22"/>
          <w:szCs w:val="22"/>
          <w:lang w:eastAsia="en-US"/>
        </w:rPr>
        <w:t xml:space="preserve">restaurátor: </w:t>
      </w:r>
      <w:proofErr w:type="spellStart"/>
      <w:r w:rsidRPr="003F07CB">
        <w:rPr>
          <w:rFonts w:ascii="Calibri" w:eastAsia="Calibri" w:hAnsi="Calibri"/>
          <w:sz w:val="22"/>
          <w:szCs w:val="22"/>
          <w:lang w:eastAsia="en-US"/>
        </w:rPr>
        <w:t>MgA</w:t>
      </w:r>
      <w:proofErr w:type="spellEnd"/>
      <w:r w:rsidRPr="003F07CB">
        <w:rPr>
          <w:rFonts w:ascii="Calibri" w:eastAsia="Calibri" w:hAnsi="Calibri"/>
          <w:sz w:val="22"/>
          <w:szCs w:val="22"/>
          <w:lang w:eastAsia="en-US"/>
        </w:rPr>
        <w:t xml:space="preserve">. Adam Souček        číslo restaurátorské licence: MK 8785/2021 OPP                                             </w:t>
      </w:r>
    </w:p>
    <w:p w14:paraId="1BFF958E" w14:textId="33889667" w:rsidR="003F07CB" w:rsidRPr="003F07CB" w:rsidRDefault="003F07CB" w:rsidP="00FA5D13">
      <w:pPr>
        <w:widowControl w:val="0"/>
        <w:rPr>
          <w:rFonts w:ascii="Calibri" w:eastAsia="Calibri" w:hAnsi="Calibri"/>
          <w:sz w:val="22"/>
          <w:szCs w:val="22"/>
          <w:lang w:eastAsia="en-US"/>
        </w:rPr>
      </w:pPr>
      <w:r w:rsidRPr="003F07CB">
        <w:rPr>
          <w:rFonts w:ascii="Calibri" w:eastAsia="Calibri" w:hAnsi="Calibri"/>
          <w:sz w:val="22"/>
          <w:szCs w:val="22"/>
          <w:lang w:eastAsia="en-US"/>
        </w:rPr>
        <w:t>(dále jen „</w:t>
      </w:r>
      <w:r w:rsidRPr="003F07CB">
        <w:rPr>
          <w:rFonts w:ascii="Calibri" w:eastAsia="Calibri" w:hAnsi="Calibri"/>
          <w:b/>
          <w:sz w:val="22"/>
          <w:szCs w:val="22"/>
          <w:lang w:eastAsia="en-US"/>
        </w:rPr>
        <w:t>zhotovitel</w:t>
      </w:r>
      <w:r w:rsidRPr="003F07CB">
        <w:rPr>
          <w:rFonts w:ascii="Calibri" w:eastAsia="Calibri" w:hAnsi="Calibri"/>
          <w:sz w:val="22"/>
          <w:szCs w:val="22"/>
          <w:lang w:eastAsia="en-US"/>
        </w:rPr>
        <w:t xml:space="preserve">“) </w:t>
      </w:r>
    </w:p>
    <w:p w14:paraId="37192E6C" w14:textId="77777777" w:rsidR="003F07CB" w:rsidRPr="003F07CB" w:rsidRDefault="003F07CB" w:rsidP="00FA5D13">
      <w:pPr>
        <w:suppressAutoHyphens/>
        <w:ind w:right="-426"/>
        <w:rPr>
          <w:rFonts w:ascii="Calibri" w:eastAsia="Calibri" w:hAnsi="Calibri" w:cs="Arial"/>
          <w:b/>
          <w:kern w:val="2"/>
          <w:sz w:val="22"/>
          <w:szCs w:val="22"/>
          <w:lang w:eastAsia="en-US"/>
        </w:rPr>
      </w:pPr>
    </w:p>
    <w:bookmarkEnd w:id="0"/>
    <w:p w14:paraId="5C16A3CC" w14:textId="77777777" w:rsidR="003F07CB" w:rsidRPr="003F07CB" w:rsidRDefault="003F07CB" w:rsidP="00FA5D13">
      <w:pPr>
        <w:shd w:val="clear" w:color="auto" w:fill="FFFFFF"/>
        <w:suppressAutoHyphens/>
        <w:rPr>
          <w:rFonts w:ascii="Calibri" w:eastAsia="Calibri" w:hAnsi="Calibri"/>
          <w:b/>
          <w:bCs/>
          <w:color w:val="000000"/>
          <w:kern w:val="2"/>
          <w:sz w:val="22"/>
          <w:szCs w:val="22"/>
          <w:lang w:eastAsia="en-US"/>
        </w:rPr>
      </w:pPr>
    </w:p>
    <w:p w14:paraId="6B96BCA5" w14:textId="77777777" w:rsidR="003F07CB" w:rsidRPr="003F07CB" w:rsidRDefault="003F07CB" w:rsidP="00FA5D13">
      <w:pPr>
        <w:shd w:val="clear" w:color="auto" w:fill="FFFFFF"/>
        <w:suppressAutoHyphens/>
        <w:rPr>
          <w:rFonts w:ascii="Calibri" w:eastAsia="Calibri" w:hAnsi="Calibri"/>
          <w:b/>
          <w:bCs/>
          <w:color w:val="000000"/>
          <w:kern w:val="2"/>
          <w:sz w:val="22"/>
          <w:szCs w:val="22"/>
          <w:lang w:eastAsia="en-US"/>
        </w:rPr>
      </w:pPr>
    </w:p>
    <w:p w14:paraId="10D00998" w14:textId="77777777" w:rsidR="003F07CB" w:rsidRPr="003F07CB" w:rsidRDefault="003F07CB" w:rsidP="00FA5D13">
      <w:pPr>
        <w:shd w:val="clear" w:color="auto" w:fill="FFFFFF"/>
        <w:suppressAutoHyphens/>
        <w:jc w:val="center"/>
        <w:rPr>
          <w:rFonts w:ascii="Calibri" w:hAnsi="Calibri"/>
          <w:b/>
          <w:bCs/>
          <w:color w:val="000000"/>
          <w:kern w:val="2"/>
          <w:lang w:eastAsia="en-US"/>
        </w:rPr>
      </w:pPr>
      <w:r w:rsidRPr="003F07CB">
        <w:rPr>
          <w:rFonts w:ascii="Calibri" w:eastAsia="Calibri" w:hAnsi="Calibri"/>
          <w:b/>
          <w:bCs/>
          <w:color w:val="000000"/>
          <w:kern w:val="2"/>
          <w:lang w:eastAsia="en-US"/>
        </w:rPr>
        <w:t>SMLOUVA O D</w:t>
      </w:r>
      <w:r w:rsidRPr="003F07CB">
        <w:rPr>
          <w:rFonts w:ascii="Calibri" w:hAnsi="Calibri"/>
          <w:b/>
          <w:bCs/>
          <w:color w:val="000000"/>
          <w:kern w:val="2"/>
          <w:lang w:eastAsia="en-US"/>
        </w:rPr>
        <w:t>ÍLO NA ŘEMESLNÉ A RESTAURÁTORSKÉ PRÁCE</w:t>
      </w:r>
    </w:p>
    <w:p w14:paraId="180CC53E" w14:textId="77777777" w:rsidR="003F07CB" w:rsidRPr="003F07CB" w:rsidRDefault="003F07CB" w:rsidP="00FA5D13">
      <w:pPr>
        <w:shd w:val="clear" w:color="auto" w:fill="FFFFFF"/>
        <w:suppressAutoHyphens/>
        <w:jc w:val="center"/>
        <w:rPr>
          <w:rFonts w:ascii="Calibri" w:hAnsi="Calibri"/>
          <w:b/>
          <w:bCs/>
          <w:color w:val="000000"/>
          <w:kern w:val="2"/>
          <w:lang w:eastAsia="en-US"/>
        </w:rPr>
      </w:pPr>
    </w:p>
    <w:p w14:paraId="3CF797C4" w14:textId="77777777" w:rsidR="003F07CB" w:rsidRPr="003F07CB" w:rsidRDefault="003F07CB" w:rsidP="00FA5D13">
      <w:pPr>
        <w:shd w:val="clear" w:color="auto" w:fill="FFFFFF"/>
        <w:suppressAutoHyphens/>
        <w:jc w:val="center"/>
        <w:rPr>
          <w:rFonts w:ascii="Calibri" w:hAnsi="Calibri"/>
          <w:color w:val="000000"/>
          <w:kern w:val="2"/>
          <w:sz w:val="22"/>
          <w:szCs w:val="22"/>
          <w:lang w:eastAsia="en-US"/>
        </w:rPr>
      </w:pPr>
      <w:r w:rsidRPr="003F07CB">
        <w:rPr>
          <w:rFonts w:ascii="Calibri" w:eastAsia="Calibri" w:hAnsi="Calibri"/>
          <w:color w:val="000000"/>
          <w:kern w:val="2"/>
          <w:sz w:val="22"/>
          <w:szCs w:val="22"/>
          <w:lang w:eastAsia="en-US"/>
        </w:rPr>
        <w:t>uzav</w:t>
      </w:r>
      <w:r w:rsidRPr="003F07CB">
        <w:rPr>
          <w:rFonts w:ascii="Calibri" w:hAnsi="Calibri"/>
          <w:color w:val="000000"/>
          <w:kern w:val="2"/>
          <w:sz w:val="22"/>
          <w:szCs w:val="22"/>
          <w:lang w:eastAsia="en-US"/>
        </w:rPr>
        <w:t>řená níže uvedeného dne, měsíce a roku v souladu se zákonem č. 89/2012 Sb., občanský zákoník, ve znění pozdějších předpisů (dále jen „Občanský zákoník“),</w:t>
      </w:r>
      <w:r w:rsidRPr="003F07CB">
        <w:rPr>
          <w:rFonts w:ascii="Calibri" w:eastAsia="Calibri" w:hAnsi="Calibri"/>
          <w:color w:val="000000"/>
          <w:kern w:val="2"/>
          <w:sz w:val="22"/>
          <w:szCs w:val="22"/>
          <w:lang w:eastAsia="en-US"/>
        </w:rPr>
        <w:t xml:space="preserve"> </w:t>
      </w:r>
      <w:r w:rsidRPr="003F07CB">
        <w:rPr>
          <w:rFonts w:ascii="Calibri" w:hAnsi="Calibri"/>
          <w:color w:val="000000"/>
          <w:kern w:val="2"/>
          <w:sz w:val="22"/>
          <w:szCs w:val="22"/>
          <w:lang w:eastAsia="en-US"/>
        </w:rPr>
        <w:t xml:space="preserve">a </w:t>
      </w:r>
      <w:r w:rsidRPr="003F07CB">
        <w:rPr>
          <w:rFonts w:ascii="Calibri" w:eastAsia="Calibri" w:hAnsi="Calibri"/>
          <w:color w:val="000000"/>
          <w:kern w:val="2"/>
          <w:sz w:val="22"/>
          <w:szCs w:val="22"/>
          <w:lang w:eastAsia="en-US"/>
        </w:rPr>
        <w:t>p</w:t>
      </w:r>
      <w:r w:rsidRPr="003F07CB">
        <w:rPr>
          <w:rFonts w:ascii="Calibri" w:hAnsi="Calibri"/>
          <w:color w:val="000000"/>
          <w:kern w:val="2"/>
          <w:sz w:val="22"/>
          <w:szCs w:val="22"/>
          <w:lang w:eastAsia="en-US"/>
        </w:rPr>
        <w:t>ředpisy souvisejícími, mezi výše uvedenými smluvními stranami.</w:t>
      </w:r>
    </w:p>
    <w:p w14:paraId="0186158B" w14:textId="77777777" w:rsidR="003F07CB" w:rsidRPr="003F07CB" w:rsidRDefault="003F07CB" w:rsidP="00FA5D13">
      <w:pPr>
        <w:shd w:val="clear" w:color="auto" w:fill="FFFFFF"/>
        <w:suppressAutoHyphens/>
        <w:rPr>
          <w:rFonts w:ascii="Calibri" w:hAnsi="Calibri"/>
          <w:b/>
          <w:color w:val="000000"/>
          <w:kern w:val="2"/>
          <w:sz w:val="22"/>
          <w:szCs w:val="22"/>
          <w:lang w:eastAsia="en-US"/>
        </w:rPr>
      </w:pPr>
      <w:r w:rsidRPr="003F07CB">
        <w:rPr>
          <w:rFonts w:ascii="Calibri" w:hAnsi="Calibri"/>
          <w:color w:val="000000"/>
          <w:kern w:val="2"/>
          <w:sz w:val="22"/>
          <w:szCs w:val="22"/>
          <w:lang w:eastAsia="en-US"/>
        </w:rPr>
        <w:t xml:space="preserve"> </w:t>
      </w:r>
    </w:p>
    <w:p w14:paraId="0FF53916" w14:textId="77777777" w:rsidR="003F07CB" w:rsidRPr="003F07CB" w:rsidRDefault="003F07CB" w:rsidP="00FA5D13">
      <w:pPr>
        <w:shd w:val="clear" w:color="auto" w:fill="FFFFFF"/>
        <w:suppressAutoHyphens/>
        <w:jc w:val="center"/>
        <w:rPr>
          <w:rFonts w:ascii="Calibri" w:eastAsia="Calibri" w:hAnsi="Calibri"/>
          <w:kern w:val="2"/>
          <w:sz w:val="22"/>
          <w:szCs w:val="22"/>
          <w:lang w:eastAsia="en-US"/>
        </w:rPr>
      </w:pPr>
      <w:r w:rsidRPr="003F07CB">
        <w:rPr>
          <w:rFonts w:ascii="Calibri" w:hAnsi="Calibri"/>
          <w:b/>
          <w:color w:val="000000"/>
          <w:kern w:val="2"/>
          <w:sz w:val="22"/>
          <w:szCs w:val="22"/>
          <w:lang w:eastAsia="en-US"/>
        </w:rPr>
        <w:t>I. Úvodní ustanovení a předmět smlouvy</w:t>
      </w:r>
    </w:p>
    <w:p w14:paraId="4D9BAE53" w14:textId="77777777" w:rsidR="003F07CB" w:rsidRPr="003F07CB" w:rsidRDefault="003F07CB" w:rsidP="009C7EFC">
      <w:pPr>
        <w:numPr>
          <w:ilvl w:val="0"/>
          <w:numId w:val="2"/>
        </w:numPr>
        <w:suppressAutoHyphens/>
        <w:spacing w:after="200"/>
        <w:ind w:left="426" w:hanging="426"/>
        <w:contextualSpacing/>
        <w:jc w:val="both"/>
        <w:rPr>
          <w:rFonts w:ascii="Calibri" w:eastAsia="Calibri" w:hAnsi="Calibri"/>
          <w:kern w:val="2"/>
          <w:sz w:val="22"/>
          <w:szCs w:val="22"/>
          <w:shd w:val="clear" w:color="auto" w:fill="C0C0C0"/>
          <w:lang w:eastAsia="en-US"/>
        </w:rPr>
      </w:pPr>
      <w:r w:rsidRPr="003F07CB">
        <w:rPr>
          <w:rFonts w:ascii="Calibri" w:eastAsia="Calibri" w:hAnsi="Calibri"/>
          <w:kern w:val="2"/>
          <w:sz w:val="22"/>
          <w:szCs w:val="22"/>
          <w:lang w:eastAsia="en-US"/>
        </w:rPr>
        <w:t xml:space="preserve">Objednatel je příslušný hospodařit s níže uvedenou nemovitou kulturní památkou ve vlastnictví České republiky: </w:t>
      </w:r>
      <w:r w:rsidRPr="003F07CB">
        <w:rPr>
          <w:rFonts w:ascii="Calibri" w:eastAsia="Calibri" w:hAnsi="Calibri" w:cs="Calibri"/>
          <w:kern w:val="2"/>
          <w:sz w:val="22"/>
          <w:szCs w:val="22"/>
          <w:lang w:eastAsia="en-US"/>
        </w:rPr>
        <w:t>Státní zámek Duchcov, nám. Republiky 202/9, 419 01 Duchcov, číslo rejstříku ÚSKP</w:t>
      </w:r>
      <w:r w:rsidRPr="003F07CB">
        <w:rPr>
          <w:rFonts w:ascii="Calibri" w:eastAsia="Calibri" w:hAnsi="Calibri" w:cs="Calibri"/>
          <w:bCs/>
          <w:color w:val="1F497D"/>
          <w:kern w:val="2"/>
          <w:sz w:val="22"/>
          <w:szCs w:val="22"/>
          <w:lang w:eastAsia="en-US"/>
        </w:rPr>
        <w:t xml:space="preserve"> </w:t>
      </w:r>
      <w:r w:rsidRPr="003F07CB">
        <w:rPr>
          <w:rFonts w:ascii="Calibri" w:hAnsi="Calibri" w:cs="Calibri"/>
          <w:color w:val="000000"/>
          <w:kern w:val="2"/>
          <w:sz w:val="22"/>
          <w:szCs w:val="22"/>
          <w:lang w:eastAsia="en-US"/>
        </w:rPr>
        <w:t>42647/5-2582</w:t>
      </w:r>
      <w:r w:rsidRPr="003F07CB">
        <w:rPr>
          <w:rFonts w:ascii="Calibri" w:eastAsia="Calibri" w:hAnsi="Calibri"/>
          <w:bCs/>
          <w:color w:val="000000"/>
          <w:kern w:val="2"/>
          <w:sz w:val="22"/>
          <w:lang w:eastAsia="en-US"/>
        </w:rPr>
        <w:t>.</w:t>
      </w:r>
    </w:p>
    <w:p w14:paraId="687B875F" w14:textId="77777777" w:rsidR="003F07CB" w:rsidRPr="003F07CB" w:rsidRDefault="003F07CB" w:rsidP="009C7EFC">
      <w:pPr>
        <w:numPr>
          <w:ilvl w:val="0"/>
          <w:numId w:val="2"/>
        </w:numPr>
        <w:suppressAutoHyphens/>
        <w:spacing w:after="200"/>
        <w:ind w:left="426" w:hanging="426"/>
        <w:contextualSpacing/>
        <w:jc w:val="both"/>
        <w:rPr>
          <w:rFonts w:ascii="Calibri" w:eastAsia="Calibri" w:hAnsi="Calibri"/>
          <w:i/>
          <w:kern w:val="2"/>
          <w:sz w:val="22"/>
          <w:szCs w:val="22"/>
          <w:shd w:val="clear" w:color="auto" w:fill="C0C0C0"/>
          <w:lang w:eastAsia="en-US"/>
        </w:rPr>
      </w:pPr>
      <w:r w:rsidRPr="003F07CB">
        <w:rPr>
          <w:rFonts w:ascii="Calibri" w:eastAsia="Calibri" w:hAnsi="Calibri"/>
          <w:kern w:val="2"/>
          <w:sz w:val="22"/>
          <w:szCs w:val="22"/>
          <w:lang w:eastAsia="en-US"/>
        </w:rPr>
        <w:t xml:space="preserve">Předmětem této smlouvy je úprava podmínek, za kterých zhotovitel provede pro objednatele následující dílo: </w:t>
      </w:r>
      <w:r w:rsidRPr="003F07CB">
        <w:rPr>
          <w:rFonts w:ascii="Calibri" w:hAnsi="Calibri" w:cs="Calibri"/>
          <w:color w:val="000000"/>
          <w:kern w:val="2"/>
          <w:sz w:val="22"/>
          <w:szCs w:val="22"/>
          <w:lang w:eastAsia="en-US"/>
        </w:rPr>
        <w:t xml:space="preserve">konzervace stratigrafických sond, dokumentace nálezů a výmalba včetně přípravy povrchu ve východní části 2.NP tzv. Casanovova křídla státního zámku Duchcov – místnosti č. 188, 189, 190 a 191 </w:t>
      </w:r>
      <w:r w:rsidRPr="003F07CB">
        <w:rPr>
          <w:rFonts w:ascii="Calibri" w:eastAsia="Calibri" w:hAnsi="Calibri"/>
          <w:kern w:val="2"/>
          <w:sz w:val="22"/>
          <w:szCs w:val="22"/>
          <w:lang w:eastAsia="en-US"/>
        </w:rPr>
        <w:t>za podmínek</w:t>
      </w:r>
      <w:r w:rsidRPr="003F07CB">
        <w:rPr>
          <w:rFonts w:ascii="Calibri" w:eastAsia="Calibri" w:hAnsi="Calibri"/>
          <w:color w:val="000000"/>
          <w:kern w:val="2"/>
          <w:sz w:val="22"/>
          <w:szCs w:val="22"/>
          <w:lang w:eastAsia="en-US"/>
        </w:rPr>
        <w:t xml:space="preserve"> dle této smlouvy (dále jen „dílo“).</w:t>
      </w:r>
    </w:p>
    <w:p w14:paraId="6605282B" w14:textId="6E11DD81" w:rsidR="003F07CB" w:rsidRPr="003F07CB" w:rsidRDefault="003F07CB" w:rsidP="009C7EFC">
      <w:pPr>
        <w:numPr>
          <w:ilvl w:val="0"/>
          <w:numId w:val="2"/>
        </w:numPr>
        <w:suppressAutoHyphens/>
        <w:spacing w:after="200"/>
        <w:ind w:left="426" w:hanging="426"/>
        <w:contextualSpacing/>
        <w:jc w:val="both"/>
        <w:rPr>
          <w:rFonts w:ascii="Calibri" w:eastAsia="Calibri" w:hAnsi="Calibri"/>
          <w:kern w:val="2"/>
          <w:sz w:val="22"/>
          <w:szCs w:val="22"/>
          <w:shd w:val="clear" w:color="auto" w:fill="C0C0C0"/>
          <w:lang w:eastAsia="en-US"/>
        </w:rPr>
      </w:pPr>
      <w:r w:rsidRPr="003F07CB">
        <w:rPr>
          <w:rFonts w:ascii="Calibri" w:eastAsia="Calibri" w:hAnsi="Calibri"/>
          <w:kern w:val="2"/>
          <w:sz w:val="22"/>
          <w:szCs w:val="22"/>
          <w:lang w:eastAsia="en-US"/>
        </w:rPr>
        <w:t>Tato smlouva je uzavřena na základě výsledku veřejné zakázky zadávané Objednatelem jako zadavatelem mimo režim zákona č. 134/2016 Sb., o zadávání veřejných zakázek, s názvem: „</w:t>
      </w:r>
      <w:bookmarkStart w:id="2" w:name="_Hlk164417285"/>
      <w:r w:rsidRPr="003F07CB">
        <w:rPr>
          <w:rFonts w:ascii="Calibri" w:eastAsia="Calibri" w:hAnsi="Calibri"/>
          <w:kern w:val="2"/>
          <w:sz w:val="22"/>
          <w:szCs w:val="22"/>
          <w:lang w:eastAsia="en-US"/>
        </w:rPr>
        <w:t xml:space="preserve">SZ </w:t>
      </w:r>
      <w:r w:rsidRPr="003F07CB">
        <w:rPr>
          <w:rFonts w:ascii="Calibri" w:eastAsia="Calibri" w:hAnsi="Calibri"/>
          <w:kern w:val="2"/>
          <w:sz w:val="22"/>
          <w:szCs w:val="22"/>
          <w:lang w:eastAsia="en-US"/>
        </w:rPr>
        <w:lastRenderedPageBreak/>
        <w:t xml:space="preserve">Duchcov, výmalba </w:t>
      </w:r>
      <w:proofErr w:type="spellStart"/>
      <w:r w:rsidRPr="003F07CB">
        <w:rPr>
          <w:rFonts w:ascii="Calibri" w:eastAsia="Calibri" w:hAnsi="Calibri"/>
          <w:kern w:val="2"/>
          <w:sz w:val="22"/>
          <w:szCs w:val="22"/>
          <w:lang w:eastAsia="en-US"/>
        </w:rPr>
        <w:t>Casanovského</w:t>
      </w:r>
      <w:proofErr w:type="spellEnd"/>
      <w:r w:rsidRPr="003F07CB">
        <w:rPr>
          <w:rFonts w:ascii="Calibri" w:eastAsia="Calibri" w:hAnsi="Calibri"/>
          <w:kern w:val="2"/>
          <w:sz w:val="22"/>
          <w:szCs w:val="22"/>
          <w:lang w:eastAsia="en-US"/>
        </w:rPr>
        <w:t xml:space="preserve"> křídla</w:t>
      </w:r>
      <w:bookmarkEnd w:id="2"/>
      <w:r w:rsidRPr="003F07CB">
        <w:rPr>
          <w:rFonts w:ascii="Calibri" w:eastAsia="Calibri" w:hAnsi="Calibri"/>
          <w:kern w:val="2"/>
          <w:sz w:val="22"/>
          <w:szCs w:val="22"/>
          <w:lang w:eastAsia="en-US"/>
        </w:rPr>
        <w:t>“, zaregistrované prostřednictvím Národního elektronického nástroje pod ID: N006/25/V00010810 (dále jen „veřejná zakázka“).</w:t>
      </w:r>
    </w:p>
    <w:p w14:paraId="6EE2DF99" w14:textId="77777777" w:rsidR="003F07CB" w:rsidRPr="003F07CB" w:rsidRDefault="003F07CB" w:rsidP="009C7EFC">
      <w:pPr>
        <w:numPr>
          <w:ilvl w:val="0"/>
          <w:numId w:val="2"/>
        </w:numPr>
        <w:suppressAutoHyphens/>
        <w:spacing w:after="200"/>
        <w:ind w:left="426" w:hanging="426"/>
        <w:contextualSpacing/>
        <w:jc w:val="both"/>
        <w:rPr>
          <w:rFonts w:ascii="Calibri" w:eastAsia="Calibri" w:hAnsi="Calibri"/>
          <w:kern w:val="2"/>
          <w:sz w:val="22"/>
          <w:szCs w:val="22"/>
          <w:lang w:eastAsia="en-US"/>
        </w:rPr>
      </w:pPr>
      <w:r w:rsidRPr="003F07CB">
        <w:rPr>
          <w:rFonts w:ascii="Calibri" w:eastAsia="Calibri" w:hAnsi="Calibri"/>
          <w:kern w:val="2"/>
          <w:sz w:val="22"/>
          <w:szCs w:val="22"/>
          <w:lang w:eastAsia="en-US"/>
        </w:rPr>
        <w:t>Zhotovitel se zavazuje na své náklady a na své nebezpečí provést dílo řádně, kvalitně a včas. Objednatel se zavazuje řádně zhotovené dílo převzít a včas zaplatit cenu sjednanou podle této smlouvy.</w:t>
      </w:r>
    </w:p>
    <w:p w14:paraId="10A8D297" w14:textId="77777777" w:rsidR="003F07CB" w:rsidRPr="003F07CB" w:rsidRDefault="003F07CB" w:rsidP="009C7EFC">
      <w:pPr>
        <w:numPr>
          <w:ilvl w:val="0"/>
          <w:numId w:val="2"/>
        </w:numPr>
        <w:suppressAutoHyphens/>
        <w:spacing w:after="200"/>
        <w:ind w:left="426" w:hanging="426"/>
        <w:contextualSpacing/>
        <w:jc w:val="both"/>
        <w:rPr>
          <w:rFonts w:ascii="Calibri" w:eastAsia="Calibri" w:hAnsi="Calibri"/>
          <w:kern w:val="2"/>
          <w:sz w:val="22"/>
          <w:szCs w:val="22"/>
          <w:lang w:eastAsia="en-US"/>
        </w:rPr>
      </w:pPr>
      <w:r w:rsidRPr="003F07CB">
        <w:rPr>
          <w:rFonts w:ascii="Calibri" w:eastAsia="Calibri" w:hAnsi="Calibri"/>
          <w:kern w:val="2"/>
          <w:sz w:val="22"/>
          <w:szCs w:val="22"/>
          <w:lang w:eastAsia="en-US"/>
        </w:rPr>
        <w:t xml:space="preserve">Zhotovitel bere na vědomí, že zámek Duchcov je chráněn dle zákona č. 20/1987 Sb., o státní památkové péči, ve znění pozdějších předpisů (zámek </w:t>
      </w:r>
      <w:r w:rsidRPr="003F07CB">
        <w:rPr>
          <w:rFonts w:ascii="Calibri" w:eastAsia="Calibri" w:hAnsi="Calibri" w:cs="Calibri"/>
          <w:kern w:val="2"/>
          <w:sz w:val="22"/>
          <w:szCs w:val="22"/>
          <w:lang w:eastAsia="en-US"/>
        </w:rPr>
        <w:t>Duchcov, číslo rejstříku ÚSKP</w:t>
      </w:r>
      <w:r w:rsidRPr="003F07CB">
        <w:rPr>
          <w:rFonts w:ascii="Calibri" w:eastAsia="Calibri" w:hAnsi="Calibri" w:cs="Calibri"/>
          <w:bCs/>
          <w:color w:val="1F497D"/>
          <w:kern w:val="2"/>
          <w:sz w:val="22"/>
          <w:szCs w:val="22"/>
          <w:lang w:eastAsia="en-US"/>
        </w:rPr>
        <w:t xml:space="preserve"> </w:t>
      </w:r>
      <w:r w:rsidRPr="003F07CB">
        <w:rPr>
          <w:rFonts w:ascii="Calibri" w:hAnsi="Calibri" w:cs="Calibri"/>
          <w:color w:val="000000"/>
          <w:kern w:val="2"/>
          <w:sz w:val="22"/>
          <w:szCs w:val="22"/>
          <w:lang w:eastAsia="en-US"/>
        </w:rPr>
        <w:t>42647/5-2582</w:t>
      </w:r>
      <w:r w:rsidRPr="003F07CB">
        <w:rPr>
          <w:rFonts w:ascii="Calibri" w:eastAsia="Calibri" w:hAnsi="Calibri"/>
          <w:bCs/>
          <w:color w:val="000000"/>
          <w:kern w:val="2"/>
          <w:sz w:val="22"/>
          <w:lang w:eastAsia="en-US"/>
        </w:rPr>
        <w:t>)</w:t>
      </w:r>
      <w:r w:rsidRPr="003F07CB">
        <w:rPr>
          <w:rFonts w:ascii="Calibri" w:eastAsia="Calibri" w:hAnsi="Calibri"/>
          <w:kern w:val="2"/>
          <w:sz w:val="22"/>
          <w:szCs w:val="22"/>
          <w:lang w:eastAsia="en-US"/>
        </w:rPr>
        <w:t>.</w:t>
      </w:r>
    </w:p>
    <w:p w14:paraId="37A3B4CF" w14:textId="77777777" w:rsidR="003F07CB" w:rsidRPr="003F07CB" w:rsidRDefault="003F07CB" w:rsidP="009C7EFC">
      <w:pPr>
        <w:numPr>
          <w:ilvl w:val="0"/>
          <w:numId w:val="2"/>
        </w:numPr>
        <w:suppressAutoHyphens/>
        <w:spacing w:after="200"/>
        <w:ind w:left="426" w:hanging="426"/>
        <w:contextualSpacing/>
        <w:jc w:val="both"/>
        <w:rPr>
          <w:rFonts w:ascii="Calibri" w:eastAsia="Calibri" w:hAnsi="Calibri"/>
          <w:kern w:val="2"/>
          <w:sz w:val="22"/>
          <w:szCs w:val="22"/>
          <w:lang w:eastAsia="en-US"/>
        </w:rPr>
      </w:pPr>
      <w:bookmarkStart w:id="3" w:name="_Hlk157685632"/>
      <w:r w:rsidRPr="003F07CB">
        <w:rPr>
          <w:rFonts w:ascii="Calibri" w:eastAsia="Calibri" w:hAnsi="Calibri"/>
          <w:kern w:val="2"/>
          <w:sz w:val="22"/>
          <w:szCs w:val="22"/>
          <w:lang w:eastAsia="en-US"/>
        </w:rPr>
        <w:t>Zhotovitel se zavazuje dílo provést:</w:t>
      </w:r>
    </w:p>
    <w:p w14:paraId="1E5C4DC1" w14:textId="77777777" w:rsidR="003F07CB" w:rsidRPr="003F07CB" w:rsidRDefault="003F07CB" w:rsidP="00FA5D13">
      <w:pPr>
        <w:numPr>
          <w:ilvl w:val="1"/>
          <w:numId w:val="3"/>
        </w:numPr>
        <w:shd w:val="clear" w:color="auto" w:fill="FFFFFF"/>
        <w:tabs>
          <w:tab w:val="num" w:pos="709"/>
        </w:tabs>
        <w:suppressAutoHyphens/>
        <w:spacing w:after="200"/>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 xml:space="preserve">dle popisu rozsahu a specifikace plnění, viz </w:t>
      </w:r>
      <w:r w:rsidRPr="003F07CB">
        <w:rPr>
          <w:rFonts w:ascii="Calibri" w:eastAsia="Calibri" w:hAnsi="Calibri"/>
          <w:i/>
          <w:kern w:val="2"/>
          <w:sz w:val="22"/>
          <w:szCs w:val="22"/>
          <w:lang w:eastAsia="en-US"/>
        </w:rPr>
        <w:t>Výzva k podání cenové nabídky</w:t>
      </w:r>
    </w:p>
    <w:p w14:paraId="561FB5CF" w14:textId="77777777" w:rsidR="003F07CB" w:rsidRPr="003F07CB" w:rsidRDefault="003F07CB" w:rsidP="00FA5D13">
      <w:pPr>
        <w:numPr>
          <w:ilvl w:val="1"/>
          <w:numId w:val="3"/>
        </w:numPr>
        <w:shd w:val="clear" w:color="auto" w:fill="FFFFFF"/>
        <w:tabs>
          <w:tab w:val="num" w:pos="709"/>
        </w:tabs>
        <w:suppressAutoHyphens/>
        <w:spacing w:after="200"/>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 xml:space="preserve">v rozsahu cenové nabídky zhotovitele (položkového rozpočtu), která tvoří přílohu č. 1 této smlouvy; </w:t>
      </w:r>
    </w:p>
    <w:p w14:paraId="198EB818" w14:textId="77777777" w:rsidR="003F07CB" w:rsidRPr="003F07CB" w:rsidRDefault="003F07CB" w:rsidP="00FA5D13">
      <w:pPr>
        <w:numPr>
          <w:ilvl w:val="1"/>
          <w:numId w:val="3"/>
        </w:numPr>
        <w:shd w:val="clear" w:color="auto" w:fill="FFFFFF"/>
        <w:tabs>
          <w:tab w:val="num" w:pos="709"/>
        </w:tabs>
        <w:suppressAutoHyphens/>
        <w:spacing w:after="200"/>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 xml:space="preserve">dle restaurátorského záměru, uvedeného v </w:t>
      </w:r>
      <w:r w:rsidRPr="003F07CB">
        <w:rPr>
          <w:rFonts w:ascii="Calibri" w:eastAsia="Calibri" w:hAnsi="Calibri" w:cs="Calibri"/>
          <w:i/>
          <w:kern w:val="2"/>
          <w:sz w:val="22"/>
          <w:szCs w:val="22"/>
          <w:lang w:eastAsia="en-US"/>
        </w:rPr>
        <w:t xml:space="preserve">Rozšířený restaurátorský průzkum stratigrafie nátěrových vrstev, místnosti 188, 189, 190 a 191, tzv. Casanovovo křídlo SZ Duchcov, M. </w:t>
      </w:r>
      <w:proofErr w:type="spellStart"/>
      <w:r w:rsidRPr="003F07CB">
        <w:rPr>
          <w:rFonts w:ascii="Calibri" w:eastAsia="Calibri" w:hAnsi="Calibri" w:cs="Calibri"/>
          <w:i/>
          <w:kern w:val="2"/>
          <w:sz w:val="22"/>
          <w:szCs w:val="22"/>
          <w:lang w:eastAsia="en-US"/>
        </w:rPr>
        <w:t>Fořtíková</w:t>
      </w:r>
      <w:proofErr w:type="spellEnd"/>
      <w:r w:rsidRPr="003F07CB">
        <w:rPr>
          <w:rFonts w:ascii="Calibri" w:eastAsia="Calibri" w:hAnsi="Calibri" w:cs="Calibri"/>
          <w:i/>
          <w:kern w:val="2"/>
          <w:sz w:val="22"/>
          <w:szCs w:val="22"/>
          <w:lang w:eastAsia="en-US"/>
        </w:rPr>
        <w:t>, 12/2024</w:t>
      </w:r>
      <w:r w:rsidRPr="003F07CB">
        <w:rPr>
          <w:rFonts w:ascii="Calibri" w:eastAsia="Calibri" w:hAnsi="Calibri"/>
          <w:color w:val="000000"/>
          <w:kern w:val="2"/>
          <w:sz w:val="22"/>
          <w:szCs w:val="22"/>
          <w:lang w:eastAsia="en-US"/>
        </w:rPr>
        <w:t>;</w:t>
      </w:r>
    </w:p>
    <w:p w14:paraId="133927CB" w14:textId="77777777" w:rsidR="003F07CB" w:rsidRPr="003F07CB" w:rsidRDefault="003F07CB" w:rsidP="00FA5D13">
      <w:pPr>
        <w:numPr>
          <w:ilvl w:val="1"/>
          <w:numId w:val="3"/>
        </w:numPr>
        <w:shd w:val="clear" w:color="auto" w:fill="FFFFFF"/>
        <w:tabs>
          <w:tab w:val="num" w:pos="709"/>
        </w:tabs>
        <w:suppressAutoHyphens/>
        <w:spacing w:after="200"/>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 xml:space="preserve">dle rozhodnutí orgánu památkové péče – </w:t>
      </w:r>
      <w:bookmarkStart w:id="4" w:name="_Hlk164416997"/>
      <w:r w:rsidRPr="003F07CB">
        <w:rPr>
          <w:rFonts w:ascii="Calibri" w:eastAsia="Calibri" w:hAnsi="Calibri" w:cs="Calibri"/>
          <w:color w:val="000000"/>
          <w:kern w:val="2"/>
          <w:sz w:val="22"/>
          <w:szCs w:val="22"/>
          <w:lang w:eastAsia="en-US"/>
        </w:rPr>
        <w:t>Krajský úřad Ústeckého kraje č.j. KUUK/029458/2025 dne 20.02.2025</w:t>
      </w:r>
      <w:bookmarkEnd w:id="4"/>
      <w:r w:rsidRPr="003F07CB">
        <w:rPr>
          <w:rFonts w:ascii="Calibri" w:eastAsia="Calibri" w:hAnsi="Calibri"/>
          <w:color w:val="000000"/>
          <w:kern w:val="2"/>
          <w:sz w:val="22"/>
          <w:szCs w:val="22"/>
          <w:lang w:eastAsia="en-US"/>
        </w:rPr>
        <w:t>.</w:t>
      </w:r>
    </w:p>
    <w:bookmarkEnd w:id="3"/>
    <w:p w14:paraId="12B85DA2" w14:textId="77777777" w:rsidR="003F07CB" w:rsidRPr="003F07CB" w:rsidRDefault="003F07CB" w:rsidP="009C7EFC">
      <w:pPr>
        <w:numPr>
          <w:ilvl w:val="0"/>
          <w:numId w:val="2"/>
        </w:numPr>
        <w:suppressAutoHyphens/>
        <w:spacing w:after="200"/>
        <w:ind w:left="426" w:hanging="426"/>
        <w:contextualSpacing/>
        <w:jc w:val="both"/>
        <w:rPr>
          <w:rFonts w:ascii="Calibri" w:eastAsia="Calibri" w:hAnsi="Calibri" w:cs="Calibri"/>
          <w:kern w:val="2"/>
          <w:sz w:val="22"/>
          <w:szCs w:val="22"/>
          <w:shd w:val="clear" w:color="auto" w:fill="C0C0C0"/>
          <w:lang w:eastAsia="en-US"/>
        </w:rPr>
      </w:pPr>
      <w:r w:rsidRPr="003F07CB">
        <w:rPr>
          <w:rFonts w:ascii="Calibri" w:eastAsia="Calibri" w:hAnsi="Calibri"/>
          <w:kern w:val="2"/>
          <w:sz w:val="22"/>
          <w:szCs w:val="22"/>
          <w:lang w:eastAsia="en-US"/>
        </w:rPr>
        <w:t>Součástí díla je:</w:t>
      </w:r>
    </w:p>
    <w:p w14:paraId="45ECBCE2" w14:textId="77777777" w:rsidR="003F07CB" w:rsidRPr="003F07CB" w:rsidRDefault="003F07CB" w:rsidP="00FA5D13">
      <w:pPr>
        <w:numPr>
          <w:ilvl w:val="1"/>
          <w:numId w:val="4"/>
        </w:numPr>
        <w:shd w:val="clear" w:color="auto" w:fill="FFFFFF"/>
        <w:suppressAutoHyphens/>
        <w:spacing w:after="200"/>
        <w:contextualSpacing/>
        <w:jc w:val="both"/>
        <w:rPr>
          <w:rFonts w:ascii="Calibri" w:eastAsia="Calibri" w:hAnsi="Calibri"/>
          <w:color w:val="000000"/>
          <w:kern w:val="2"/>
          <w:sz w:val="22"/>
          <w:szCs w:val="22"/>
          <w:lang w:eastAsia="en-US"/>
        </w:rPr>
      </w:pPr>
      <w:r w:rsidRPr="003F07CB">
        <w:rPr>
          <w:rFonts w:ascii="Calibri" w:eastAsia="Calibri" w:hAnsi="Calibri"/>
          <w:kern w:val="2"/>
          <w:sz w:val="22"/>
          <w:szCs w:val="22"/>
          <w:lang w:eastAsia="en-US"/>
        </w:rPr>
        <w:t xml:space="preserve"> </w:t>
      </w:r>
      <w:r w:rsidRPr="003F07CB">
        <w:rPr>
          <w:rFonts w:ascii="Calibri" w:eastAsia="Calibri" w:hAnsi="Calibri"/>
          <w:color w:val="000000"/>
          <w:kern w:val="2"/>
          <w:sz w:val="22"/>
          <w:szCs w:val="22"/>
          <w:lang w:eastAsia="en-US"/>
        </w:rPr>
        <w:t>vyhotovení závěrečné restaurátorské zprávy, která musí mít náležitosti vyhlášky č. 66/1988 Sb. Závěrečnou restaurátorskou zprávu zhotovitel předá objednateli při předání díla v listinné podobě ve dvou vyhotoveních a v elektronické podobě.</w:t>
      </w:r>
    </w:p>
    <w:p w14:paraId="26170A50" w14:textId="77777777" w:rsidR="003F07CB" w:rsidRPr="003F07CB" w:rsidRDefault="003F07CB" w:rsidP="00FA5D13">
      <w:pPr>
        <w:numPr>
          <w:ilvl w:val="1"/>
          <w:numId w:val="4"/>
        </w:numPr>
        <w:shd w:val="clear" w:color="auto" w:fill="FFFFFF"/>
        <w:suppressAutoHyphens/>
        <w:spacing w:after="200"/>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 xml:space="preserve"> vyhotovení dokumentace zadavatelem určených šablonových dekorů – dokumentační zprávy, kterou zhotovitel předá objednateli při předání díla v listinné podobě v jednom vyhotovení a v elektronické podobě. </w:t>
      </w:r>
    </w:p>
    <w:p w14:paraId="5CF35B3A" w14:textId="5A2889E2" w:rsidR="003F07CB" w:rsidRPr="003F07CB" w:rsidRDefault="003F07CB" w:rsidP="009C7EFC">
      <w:pPr>
        <w:numPr>
          <w:ilvl w:val="0"/>
          <w:numId w:val="2"/>
        </w:numPr>
        <w:shd w:val="clear" w:color="auto" w:fill="FFFFFF"/>
        <w:suppressAutoHyphens/>
        <w:spacing w:after="200"/>
        <w:ind w:left="426" w:hanging="426"/>
        <w:contextualSpacing/>
        <w:jc w:val="both"/>
        <w:rPr>
          <w:rFonts w:ascii="Calibri" w:eastAsia="Calibri" w:hAnsi="Calibri"/>
          <w:kern w:val="2"/>
          <w:sz w:val="22"/>
          <w:szCs w:val="22"/>
          <w:lang w:eastAsia="en-US"/>
        </w:rPr>
      </w:pPr>
      <w:r w:rsidRPr="003F07CB">
        <w:rPr>
          <w:rFonts w:ascii="Calibri" w:eastAsia="Calibri" w:hAnsi="Calibri"/>
          <w:kern w:val="2"/>
          <w:sz w:val="22"/>
          <w:szCs w:val="22"/>
          <w:lang w:eastAsia="en-US"/>
        </w:rPr>
        <w:t xml:space="preserve">Smluvní strany se dohodly, že odborné restaurátorské práce na díle specifikované ve </w:t>
      </w:r>
      <w:r w:rsidRPr="003F07CB">
        <w:rPr>
          <w:rFonts w:ascii="Calibri" w:eastAsia="Calibri" w:hAnsi="Calibri"/>
          <w:i/>
          <w:kern w:val="2"/>
          <w:sz w:val="22"/>
          <w:szCs w:val="22"/>
          <w:lang w:eastAsia="en-US"/>
        </w:rPr>
        <w:t>Výzvě k podání cenové nabídky</w:t>
      </w:r>
      <w:r w:rsidRPr="003F07CB">
        <w:rPr>
          <w:rFonts w:ascii="Calibri" w:eastAsia="Calibri" w:hAnsi="Calibri"/>
          <w:kern w:val="2"/>
          <w:sz w:val="22"/>
          <w:szCs w:val="22"/>
          <w:lang w:eastAsia="en-US"/>
        </w:rPr>
        <w:t xml:space="preserve"> </w:t>
      </w:r>
      <w:r w:rsidRPr="003F07CB">
        <w:rPr>
          <w:rFonts w:ascii="Calibri" w:eastAsia="Calibri" w:hAnsi="Calibri" w:cs="Calibri"/>
          <w:kern w:val="2"/>
          <w:sz w:val="22"/>
          <w:szCs w:val="22"/>
          <w:lang w:eastAsia="en-US"/>
        </w:rPr>
        <w:t xml:space="preserve">budou provedeny držitelem platného povolení k restaurování se specializací: restaurování uměleckořemeslných nefigurálních malířských děl – nástěnných maleb či ornamentální nástěnné malby, dle § </w:t>
      </w:r>
      <w:proofErr w:type="gramStart"/>
      <w:r w:rsidRPr="003F07CB">
        <w:rPr>
          <w:rFonts w:ascii="Calibri" w:eastAsia="Calibri" w:hAnsi="Calibri" w:cs="Calibri"/>
          <w:kern w:val="2"/>
          <w:sz w:val="22"/>
          <w:szCs w:val="22"/>
          <w:lang w:eastAsia="en-US"/>
        </w:rPr>
        <w:t>14a</w:t>
      </w:r>
      <w:proofErr w:type="gramEnd"/>
      <w:r w:rsidRPr="003F07CB">
        <w:rPr>
          <w:rFonts w:ascii="Calibri" w:eastAsia="Calibri" w:hAnsi="Calibri" w:cs="Calibri"/>
          <w:kern w:val="2"/>
          <w:sz w:val="22"/>
          <w:szCs w:val="22"/>
          <w:lang w:eastAsia="en-US"/>
        </w:rPr>
        <w:t xml:space="preserve"> zákona č. 20/1987 Sb., o státní památkové péči, ve znění pozdějších předpisů, kterým je</w:t>
      </w:r>
      <w:r>
        <w:rPr>
          <w:rFonts w:ascii="Calibri" w:eastAsia="Calibri" w:hAnsi="Calibri" w:cs="Calibri"/>
          <w:kern w:val="2"/>
          <w:sz w:val="22"/>
          <w:szCs w:val="22"/>
          <w:lang w:eastAsia="en-US"/>
        </w:rPr>
        <w:t xml:space="preserve"> </w:t>
      </w:r>
      <w:proofErr w:type="spellStart"/>
      <w:r>
        <w:rPr>
          <w:rFonts w:ascii="Calibri" w:eastAsia="Calibri" w:hAnsi="Calibri" w:cs="Calibri"/>
          <w:kern w:val="2"/>
          <w:sz w:val="22"/>
          <w:szCs w:val="22"/>
          <w:lang w:eastAsia="en-US"/>
        </w:rPr>
        <w:t>MgA</w:t>
      </w:r>
      <w:proofErr w:type="spellEnd"/>
      <w:r>
        <w:rPr>
          <w:rFonts w:ascii="Calibri" w:eastAsia="Calibri" w:hAnsi="Calibri" w:cs="Calibri"/>
          <w:kern w:val="2"/>
          <w:sz w:val="22"/>
          <w:szCs w:val="22"/>
          <w:lang w:eastAsia="en-US"/>
        </w:rPr>
        <w:t xml:space="preserve">. Adam Souček </w:t>
      </w:r>
      <w:r w:rsidRPr="003F07CB">
        <w:rPr>
          <w:rFonts w:ascii="Calibri" w:eastAsia="Calibri" w:hAnsi="Calibri" w:cs="Calibri"/>
          <w:kern w:val="2"/>
          <w:sz w:val="22"/>
          <w:szCs w:val="22"/>
          <w:lang w:eastAsia="en-US"/>
        </w:rPr>
        <w:t>(dále jen „restaurátor“). Zhotovitel nesmí bez předchozího písemného souhlasu objednatele restaurátora změnit. Objednatel nesmí tento souhlas bez závažného důvodu odepřít za předpokladu, že nově určený restaurátor splňuje příslušnou kvalifikaci. V případě porušení této povinnosti zhotovitelem je objednatel oprávněn požadovat zaplacení smluvní pokuty ve výši 50.000,- Kč, a to i opakovaně, nebo od této smlouvy odstoupit</w:t>
      </w:r>
      <w:r w:rsidRPr="003F07CB">
        <w:rPr>
          <w:rFonts w:ascii="Calibri" w:eastAsia="Calibri" w:hAnsi="Calibri"/>
          <w:kern w:val="2"/>
          <w:sz w:val="22"/>
          <w:szCs w:val="22"/>
          <w:lang w:eastAsia="en-US"/>
        </w:rPr>
        <w:t xml:space="preserve">. </w:t>
      </w:r>
    </w:p>
    <w:p w14:paraId="7EFFBACD" w14:textId="16253191" w:rsidR="003F07CB" w:rsidRDefault="003F07CB" w:rsidP="009C7EFC">
      <w:pPr>
        <w:numPr>
          <w:ilvl w:val="0"/>
          <w:numId w:val="2"/>
        </w:numPr>
        <w:suppressAutoHyphens/>
        <w:spacing w:after="200"/>
        <w:ind w:left="426" w:hanging="426"/>
        <w:contextualSpacing/>
        <w:jc w:val="both"/>
        <w:rPr>
          <w:rFonts w:ascii="Calibri" w:eastAsia="Calibri" w:hAnsi="Calibri"/>
          <w:kern w:val="2"/>
          <w:sz w:val="22"/>
          <w:szCs w:val="22"/>
          <w:lang w:eastAsia="en-US"/>
        </w:rPr>
      </w:pPr>
      <w:r w:rsidRPr="003F07CB">
        <w:rPr>
          <w:rFonts w:ascii="Calibri" w:eastAsia="Calibri" w:hAnsi="Calibri"/>
          <w:color w:val="000000"/>
          <w:kern w:val="2"/>
          <w:sz w:val="22"/>
          <w:szCs w:val="22"/>
          <w:lang w:eastAsia="en-US"/>
        </w:rPr>
        <w:t>Je</w:t>
      </w:r>
      <w:r w:rsidRPr="003F07CB">
        <w:rPr>
          <w:rFonts w:ascii="Calibri" w:eastAsia="Calibri" w:hAnsi="Calibri"/>
          <w:kern w:val="2"/>
          <w:sz w:val="22"/>
          <w:szCs w:val="22"/>
          <w:lang w:eastAsia="en-US"/>
        </w:rP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14:paraId="2BEB4BCA" w14:textId="77777777" w:rsidR="006B5DD9" w:rsidRPr="003F07CB" w:rsidRDefault="006B5DD9" w:rsidP="00FA5D13">
      <w:pPr>
        <w:suppressAutoHyphens/>
        <w:spacing w:after="200"/>
        <w:ind w:left="426"/>
        <w:contextualSpacing/>
        <w:jc w:val="both"/>
        <w:rPr>
          <w:rFonts w:ascii="Calibri" w:eastAsia="Calibri" w:hAnsi="Calibri"/>
          <w:kern w:val="2"/>
          <w:sz w:val="22"/>
          <w:szCs w:val="22"/>
          <w:lang w:eastAsia="en-US"/>
        </w:rPr>
      </w:pPr>
    </w:p>
    <w:p w14:paraId="3DBBFFE4" w14:textId="77777777" w:rsidR="003F07CB" w:rsidRPr="003F07CB" w:rsidRDefault="003F07CB" w:rsidP="00FA5D13">
      <w:pPr>
        <w:shd w:val="clear" w:color="auto" w:fill="FFFFFF"/>
        <w:suppressAutoHyphens/>
        <w:jc w:val="center"/>
        <w:rPr>
          <w:rFonts w:ascii="Calibri" w:eastAsia="Calibri" w:hAnsi="Calibri"/>
          <w:color w:val="000000"/>
          <w:kern w:val="2"/>
          <w:sz w:val="22"/>
          <w:szCs w:val="22"/>
          <w:lang w:eastAsia="en-US"/>
        </w:rPr>
      </w:pPr>
      <w:r w:rsidRPr="003F07CB">
        <w:rPr>
          <w:rFonts w:ascii="Calibri" w:eastAsia="Calibri" w:hAnsi="Calibri"/>
          <w:b/>
          <w:bCs/>
          <w:color w:val="000000"/>
          <w:kern w:val="2"/>
          <w:sz w:val="22"/>
          <w:szCs w:val="22"/>
          <w:lang w:eastAsia="en-US"/>
        </w:rPr>
        <w:t>II. Cena d</w:t>
      </w:r>
      <w:r w:rsidRPr="003F07CB">
        <w:rPr>
          <w:rFonts w:ascii="Calibri" w:hAnsi="Calibri"/>
          <w:b/>
          <w:bCs/>
          <w:color w:val="000000"/>
          <w:kern w:val="2"/>
          <w:sz w:val="22"/>
          <w:szCs w:val="22"/>
          <w:lang w:eastAsia="en-US"/>
        </w:rPr>
        <w:t>íla, způsob platby</w:t>
      </w:r>
    </w:p>
    <w:p w14:paraId="7054AE09" w14:textId="6743A817" w:rsidR="003F07CB" w:rsidRPr="003F07CB" w:rsidRDefault="003F07CB" w:rsidP="009C7EFC">
      <w:pPr>
        <w:numPr>
          <w:ilvl w:val="0"/>
          <w:numId w:val="5"/>
        </w:numPr>
        <w:suppressAutoHyphens/>
        <w:spacing w:after="200"/>
        <w:ind w:left="426" w:hanging="426"/>
        <w:contextualSpacing/>
        <w:jc w:val="both"/>
        <w:rPr>
          <w:rFonts w:ascii="Calibri" w:eastAsia="Calibri" w:hAnsi="Calibri"/>
          <w:b/>
          <w:bCs/>
          <w:color w:val="000000"/>
          <w:kern w:val="2"/>
          <w:sz w:val="22"/>
          <w:szCs w:val="22"/>
          <w:shd w:val="clear" w:color="auto" w:fill="C0C0C0"/>
          <w:lang w:eastAsia="en-US"/>
        </w:rPr>
      </w:pPr>
      <w:r w:rsidRPr="003F07CB">
        <w:rPr>
          <w:rFonts w:ascii="Calibri" w:eastAsia="Calibri" w:hAnsi="Calibri"/>
          <w:color w:val="000000"/>
          <w:kern w:val="2"/>
          <w:sz w:val="22"/>
          <w:szCs w:val="22"/>
          <w:lang w:eastAsia="en-US"/>
        </w:rPr>
        <w:t>Smluvn</w:t>
      </w:r>
      <w:r w:rsidRPr="003F07CB">
        <w:rPr>
          <w:rFonts w:ascii="Calibri" w:hAnsi="Calibri"/>
          <w:color w:val="000000"/>
          <w:kern w:val="2"/>
          <w:sz w:val="22"/>
          <w:szCs w:val="22"/>
          <w:lang w:eastAsia="en-US"/>
        </w:rPr>
        <w:t>í strany se dohodly, že cena za provedení díla dle této smlouvy činí celkem bez DPH</w:t>
      </w:r>
      <w:r w:rsidRPr="003F07CB">
        <w:rPr>
          <w:rFonts w:ascii="Calibri" w:hAnsi="Calibri"/>
          <w:color w:val="000000"/>
          <w:kern w:val="2"/>
          <w:sz w:val="22"/>
          <w:szCs w:val="22"/>
          <w:shd w:val="clear" w:color="auto" w:fill="C0C0C0"/>
          <w:lang w:eastAsia="en-US"/>
        </w:rPr>
        <w:t xml:space="preserve"> </w:t>
      </w:r>
      <w:r w:rsidRPr="003F07CB">
        <w:rPr>
          <w:rFonts w:ascii="Calibri" w:hAnsi="Calibri"/>
          <w:b/>
          <w:color w:val="000000"/>
          <w:kern w:val="2"/>
          <w:sz w:val="22"/>
          <w:szCs w:val="22"/>
          <w:lang w:eastAsia="en-US"/>
        </w:rPr>
        <w:t>276 805,-</w:t>
      </w:r>
      <w:r w:rsidRPr="003F07CB">
        <w:rPr>
          <w:rFonts w:ascii="Calibri" w:eastAsia="Calibri" w:hAnsi="Calibri"/>
          <w:b/>
          <w:kern w:val="2"/>
          <w:sz w:val="22"/>
          <w:szCs w:val="22"/>
          <w:lang w:eastAsia="en-US"/>
        </w:rPr>
        <w:t xml:space="preserve"> </w:t>
      </w:r>
      <w:r w:rsidRPr="003F07CB">
        <w:rPr>
          <w:rFonts w:ascii="Calibri" w:hAnsi="Calibri"/>
          <w:b/>
          <w:color w:val="000000"/>
          <w:kern w:val="2"/>
          <w:sz w:val="22"/>
          <w:szCs w:val="22"/>
          <w:lang w:eastAsia="en-US"/>
        </w:rPr>
        <w:t>Kč</w:t>
      </w:r>
      <w:r w:rsidRPr="003F07CB">
        <w:rPr>
          <w:rFonts w:ascii="Calibri" w:hAnsi="Calibri"/>
          <w:b/>
          <w:bCs/>
          <w:color w:val="000000"/>
          <w:kern w:val="2"/>
          <w:sz w:val="22"/>
          <w:szCs w:val="22"/>
          <w:lang w:eastAsia="en-US"/>
        </w:rPr>
        <w:t>.</w:t>
      </w:r>
    </w:p>
    <w:p w14:paraId="7BA571CC" w14:textId="434BFCB9" w:rsidR="003F07CB" w:rsidRPr="003F07CB" w:rsidRDefault="003F07CB" w:rsidP="009C7EFC">
      <w:pPr>
        <w:numPr>
          <w:ilvl w:val="0"/>
          <w:numId w:val="5"/>
        </w:numPr>
        <w:shd w:val="clear" w:color="auto" w:fill="FFFFFF"/>
        <w:suppressAutoHyphens/>
        <w:spacing w:after="200"/>
        <w:ind w:left="426" w:hanging="426"/>
        <w:contextualSpacing/>
        <w:jc w:val="both"/>
        <w:rPr>
          <w:rFonts w:ascii="Calibri" w:eastAsia="Calibri" w:hAnsi="Calibri"/>
          <w:kern w:val="2"/>
          <w:sz w:val="22"/>
          <w:szCs w:val="22"/>
          <w:lang w:eastAsia="en-US"/>
        </w:rPr>
      </w:pPr>
      <w:r w:rsidRPr="003F07CB">
        <w:rPr>
          <w:rFonts w:ascii="Calibri" w:eastAsia="Calibri" w:hAnsi="Calibri"/>
          <w:kern w:val="2"/>
          <w:sz w:val="22"/>
          <w:szCs w:val="22"/>
          <w:lang w:eastAsia="en-US"/>
        </w:rPr>
        <w:t xml:space="preserve">K ceně bude připočteno DPH v sazbě aktuální ke dni uskutečnění zdanitelného plnění. Ke dni podpisu smlouvy je zhotovitel plátcem DPH v sazbě 21 %. Celková cena za provedení díla včetně DPH tedy činí: </w:t>
      </w:r>
      <w:r w:rsidRPr="003F07CB">
        <w:rPr>
          <w:rFonts w:ascii="Calibri" w:eastAsia="Calibri" w:hAnsi="Calibri"/>
          <w:b/>
          <w:kern w:val="2"/>
          <w:sz w:val="22"/>
          <w:szCs w:val="22"/>
          <w:lang w:eastAsia="en-US"/>
        </w:rPr>
        <w:t>334 934,05 Kč</w:t>
      </w:r>
      <w:r w:rsidRPr="003F07CB">
        <w:rPr>
          <w:rFonts w:ascii="Calibri" w:eastAsia="Calibri" w:hAnsi="Calibri"/>
          <w:kern w:val="2"/>
          <w:sz w:val="22"/>
          <w:szCs w:val="22"/>
          <w:lang w:eastAsia="en-US"/>
        </w:rPr>
        <w:t xml:space="preserve">. Cenová nabídka zhotovitele tvoří přílohu č. 1 této smlouvy. </w:t>
      </w:r>
    </w:p>
    <w:p w14:paraId="150B99EB" w14:textId="77777777" w:rsidR="003F07CB" w:rsidRPr="003F07CB" w:rsidRDefault="003F07CB" w:rsidP="009C7EFC">
      <w:pPr>
        <w:numPr>
          <w:ilvl w:val="0"/>
          <w:numId w:val="5"/>
        </w:numPr>
        <w:shd w:val="clear" w:color="auto" w:fill="FFFFFF"/>
        <w:suppressAutoHyphens/>
        <w:spacing w:after="200"/>
        <w:ind w:left="426" w:hanging="426"/>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lastRenderedPageBreak/>
        <w:t>Cena uveden</w:t>
      </w:r>
      <w:r w:rsidRPr="003F07CB">
        <w:rPr>
          <w:rFonts w:ascii="Calibri" w:hAnsi="Calibri"/>
          <w:color w:val="000000"/>
          <w:kern w:val="2"/>
          <w:sz w:val="22"/>
          <w:szCs w:val="22"/>
          <w:lang w:eastAsia="en-US"/>
        </w:rPr>
        <w:t>á v odst. 1 tohoto článku je pevná a nepřekročitelná a zahrnuje veškeré činnosti a náklady zhotovitele na zhotovení díla dle této smlouvy, tedy vlastní dílo, fotodokumentaci, odměnu za licenci, náklady spojené s dopravou a další náklady, vztahující se k předmětu této smlouvy.</w:t>
      </w:r>
    </w:p>
    <w:p w14:paraId="791C9B1E" w14:textId="77777777" w:rsidR="003F07CB" w:rsidRPr="003F07CB" w:rsidRDefault="003F07CB" w:rsidP="009C7EFC">
      <w:pPr>
        <w:numPr>
          <w:ilvl w:val="0"/>
          <w:numId w:val="5"/>
        </w:numPr>
        <w:shd w:val="clear" w:color="auto" w:fill="FFFFFF"/>
        <w:suppressAutoHyphens/>
        <w:spacing w:after="200"/>
        <w:ind w:left="426" w:hanging="426"/>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Objednatel je povinen zaplatit zhotoviteli cenu sjednanou v t</w:t>
      </w:r>
      <w:r w:rsidRPr="003F07CB">
        <w:rPr>
          <w:rFonts w:ascii="Calibri" w:hAnsi="Calibri"/>
          <w:color w:val="000000"/>
          <w:kern w:val="2"/>
          <w:sz w:val="22"/>
          <w:szCs w:val="22"/>
          <w:lang w:eastAsia="en-US"/>
        </w:rPr>
        <w:t>éto smlouvě za řádně a včas provedené dílo bez vad a nedodělků. Objednatel neposkytuje žádné zálohy.</w:t>
      </w:r>
    </w:p>
    <w:p w14:paraId="5977CA6E" w14:textId="77777777" w:rsidR="003F07CB" w:rsidRPr="003F07CB" w:rsidRDefault="003F07CB" w:rsidP="009C7EFC">
      <w:pPr>
        <w:numPr>
          <w:ilvl w:val="0"/>
          <w:numId w:val="5"/>
        </w:numPr>
        <w:shd w:val="clear" w:color="auto" w:fill="FFFFFF"/>
        <w:suppressAutoHyphens/>
        <w:spacing w:after="200"/>
        <w:ind w:left="426" w:hanging="426"/>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Zhotovitel je opr</w:t>
      </w:r>
      <w:r w:rsidRPr="003F07CB">
        <w:rPr>
          <w:rFonts w:ascii="Calibri" w:hAnsi="Calibri"/>
          <w:color w:val="000000"/>
          <w:kern w:val="2"/>
          <w:sz w:val="22"/>
          <w:szCs w:val="22"/>
          <w:lang w:eastAsia="en-US"/>
        </w:rPr>
        <w:t xml:space="preserve">ávněn fakturovat cenu za provedení díla daňovým dokladem – fakturou, po řádném předání díla bez vad a nedodělků ve smyslu čl. </w:t>
      </w:r>
      <w:r w:rsidRPr="003F07CB">
        <w:rPr>
          <w:rFonts w:ascii="Calibri" w:hAnsi="Calibri"/>
          <w:color w:val="000000"/>
          <w:kern w:val="2"/>
          <w:sz w:val="22"/>
          <w:szCs w:val="22"/>
          <w:lang w:val="en-GB" w:eastAsia="en-US"/>
        </w:rPr>
        <w:t xml:space="preserve">III. </w:t>
      </w:r>
      <w:r w:rsidRPr="003F07CB">
        <w:rPr>
          <w:rFonts w:ascii="Calibri" w:hAnsi="Calibri"/>
          <w:color w:val="000000"/>
          <w:kern w:val="2"/>
          <w:sz w:val="22"/>
          <w:szCs w:val="22"/>
          <w:lang w:eastAsia="en-US"/>
        </w:rPr>
        <w:t>této smlouvy.</w:t>
      </w:r>
    </w:p>
    <w:p w14:paraId="639DB39A" w14:textId="77777777" w:rsidR="003F07CB" w:rsidRPr="003F07CB" w:rsidRDefault="003F07CB" w:rsidP="009C7EFC">
      <w:pPr>
        <w:numPr>
          <w:ilvl w:val="0"/>
          <w:numId w:val="5"/>
        </w:numPr>
        <w:shd w:val="clear" w:color="auto" w:fill="FFFFFF"/>
        <w:suppressAutoHyphens/>
        <w:spacing w:after="200"/>
        <w:ind w:left="426" w:hanging="426"/>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Lh</w:t>
      </w:r>
      <w:r w:rsidRPr="003F07CB">
        <w:rPr>
          <w:rFonts w:ascii="Calibri" w:hAnsi="Calibri"/>
          <w:color w:val="000000"/>
          <w:kern w:val="2"/>
          <w:sz w:val="22"/>
          <w:szCs w:val="22"/>
          <w:lang w:eastAsia="en-US"/>
        </w:rPr>
        <w:t xml:space="preserve">ůta splatnosti daňového dokladu – faktury, </w:t>
      </w:r>
      <w:r w:rsidRPr="003F07CB">
        <w:rPr>
          <w:rFonts w:ascii="Calibri" w:hAnsi="Calibri"/>
          <w:bCs/>
          <w:color w:val="000000"/>
          <w:kern w:val="2"/>
          <w:sz w:val="22"/>
          <w:szCs w:val="22"/>
          <w:lang w:eastAsia="en-US"/>
        </w:rPr>
        <w:t>je 21 dní</w:t>
      </w:r>
      <w:r w:rsidRPr="003F07CB">
        <w:rPr>
          <w:rFonts w:ascii="Calibri" w:hAnsi="Calibri"/>
          <w:b/>
          <w:bCs/>
          <w:color w:val="000000"/>
          <w:kern w:val="2"/>
          <w:sz w:val="22"/>
          <w:szCs w:val="22"/>
          <w:lang w:eastAsia="en-US"/>
        </w:rPr>
        <w:t xml:space="preserve"> </w:t>
      </w:r>
      <w:r w:rsidRPr="003F07CB">
        <w:rPr>
          <w:rFonts w:ascii="Calibri" w:hAnsi="Calibri"/>
          <w:color w:val="000000"/>
          <w:kern w:val="2"/>
          <w:sz w:val="22"/>
          <w:szCs w:val="22"/>
          <w:lang w:eastAsia="en-US"/>
        </w:rPr>
        <w:t>ode dne jejího doručení objednateli.</w:t>
      </w:r>
    </w:p>
    <w:p w14:paraId="34000C63" w14:textId="77777777" w:rsidR="003F07CB" w:rsidRPr="003F07CB" w:rsidRDefault="003F07CB" w:rsidP="009C7EFC">
      <w:pPr>
        <w:numPr>
          <w:ilvl w:val="0"/>
          <w:numId w:val="5"/>
        </w:numPr>
        <w:shd w:val="clear" w:color="auto" w:fill="FFFFFF"/>
        <w:suppressAutoHyphens/>
        <w:spacing w:after="200"/>
        <w:ind w:left="426" w:hanging="426"/>
        <w:contextualSpacing/>
        <w:jc w:val="both"/>
        <w:rPr>
          <w:rFonts w:ascii="Calibri" w:eastAsia="Calibri" w:hAnsi="Calibri"/>
          <w:bCs/>
          <w:color w:val="000000"/>
          <w:kern w:val="2"/>
          <w:sz w:val="22"/>
          <w:szCs w:val="22"/>
          <w:lang w:eastAsia="en-US"/>
        </w:rPr>
      </w:pPr>
      <w:r w:rsidRPr="003F07CB">
        <w:rPr>
          <w:rFonts w:ascii="Calibri" w:eastAsia="Calibri" w:hAnsi="Calibri"/>
          <w:color w:val="000000"/>
          <w:kern w:val="2"/>
          <w:sz w:val="22"/>
          <w:szCs w:val="22"/>
          <w:lang w:eastAsia="en-US"/>
        </w:rPr>
        <w:t>Da</w:t>
      </w:r>
      <w:r w:rsidRPr="003F07CB">
        <w:rPr>
          <w:rFonts w:ascii="Calibri" w:hAnsi="Calibri"/>
          <w:color w:val="000000"/>
          <w:kern w:val="2"/>
          <w:sz w:val="22"/>
          <w:szCs w:val="22"/>
          <w:lang w:eastAsia="en-US"/>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14:paraId="00E80BF5" w14:textId="77777777" w:rsidR="003F07CB" w:rsidRPr="003F07CB" w:rsidRDefault="003F07CB" w:rsidP="009C7EFC">
      <w:pPr>
        <w:numPr>
          <w:ilvl w:val="0"/>
          <w:numId w:val="5"/>
        </w:numPr>
        <w:shd w:val="clear" w:color="auto" w:fill="FFFFFF"/>
        <w:suppressAutoHyphens/>
        <w:spacing w:after="200"/>
        <w:ind w:left="426" w:hanging="426"/>
        <w:contextualSpacing/>
        <w:jc w:val="both"/>
        <w:rPr>
          <w:rFonts w:ascii="Calibri" w:eastAsia="Calibri" w:hAnsi="Calibri"/>
          <w:color w:val="000000"/>
          <w:kern w:val="2"/>
          <w:sz w:val="22"/>
          <w:szCs w:val="22"/>
          <w:lang w:eastAsia="en-US"/>
        </w:rPr>
      </w:pPr>
      <w:r w:rsidRPr="003F07CB">
        <w:rPr>
          <w:rFonts w:ascii="Calibri" w:eastAsia="Calibri" w:hAnsi="Calibri"/>
          <w:b/>
          <w:bCs/>
          <w:color w:val="000000"/>
          <w:kern w:val="2"/>
          <w:sz w:val="22"/>
          <w:szCs w:val="22"/>
          <w:lang w:eastAsia="en-US"/>
        </w:rPr>
        <w:t>Faktura</w:t>
      </w:r>
      <w:r w:rsidRPr="003F07CB">
        <w:rPr>
          <w:rFonts w:ascii="Calibri" w:hAnsi="Calibri"/>
          <w:b/>
          <w:bCs/>
          <w:color w:val="000000"/>
          <w:kern w:val="2"/>
          <w:sz w:val="22"/>
          <w:szCs w:val="22"/>
          <w:lang w:eastAsia="en-US"/>
        </w:rPr>
        <w:t>ční adresa objednatele:</w:t>
      </w:r>
    </w:p>
    <w:p w14:paraId="611F6F3F" w14:textId="77777777" w:rsidR="003F07CB" w:rsidRPr="003F07CB" w:rsidRDefault="003F07CB" w:rsidP="009C7EFC">
      <w:pPr>
        <w:shd w:val="clear" w:color="auto" w:fill="FFFFFF"/>
        <w:suppressAutoHyphens/>
        <w:ind w:left="426"/>
        <w:contextualSpacing/>
        <w:jc w:val="both"/>
        <w:rPr>
          <w:rFonts w:ascii="Calibri" w:eastAsia="Calibri" w:hAnsi="Calibri"/>
          <w:b/>
          <w:bCs/>
          <w:color w:val="000000"/>
          <w:kern w:val="2"/>
          <w:sz w:val="22"/>
          <w:szCs w:val="22"/>
          <w:lang w:eastAsia="en-US"/>
        </w:rPr>
      </w:pPr>
      <w:r w:rsidRPr="003F07CB">
        <w:rPr>
          <w:rFonts w:ascii="Calibri" w:eastAsia="Calibri" w:hAnsi="Calibri"/>
          <w:color w:val="000000"/>
          <w:kern w:val="2"/>
          <w:sz w:val="22"/>
          <w:szCs w:val="22"/>
          <w:lang w:eastAsia="en-US"/>
        </w:rPr>
        <w:t>N</w:t>
      </w:r>
      <w:r w:rsidRPr="003F07CB">
        <w:rPr>
          <w:rFonts w:ascii="Calibri" w:hAnsi="Calibri"/>
          <w:color w:val="000000"/>
          <w:kern w:val="2"/>
          <w:sz w:val="22"/>
          <w:szCs w:val="22"/>
          <w:lang w:eastAsia="en-US"/>
        </w:rPr>
        <w:t>árodní památkový ústav Praha 1 - Malá Strana, Valdštejnské nám. 3, PSČ 118 01</w:t>
      </w:r>
    </w:p>
    <w:p w14:paraId="0DFBBB67" w14:textId="77777777" w:rsidR="003F07CB" w:rsidRPr="003F07CB" w:rsidRDefault="003F07CB" w:rsidP="009C7EFC">
      <w:pPr>
        <w:shd w:val="clear" w:color="auto" w:fill="FFFFFF"/>
        <w:suppressAutoHyphens/>
        <w:ind w:left="426"/>
        <w:contextualSpacing/>
        <w:jc w:val="both"/>
        <w:rPr>
          <w:rFonts w:ascii="Calibri" w:eastAsia="Calibri" w:hAnsi="Calibri"/>
          <w:color w:val="000000"/>
          <w:kern w:val="2"/>
          <w:sz w:val="22"/>
          <w:szCs w:val="22"/>
          <w:lang w:eastAsia="en-US"/>
        </w:rPr>
      </w:pPr>
      <w:r w:rsidRPr="003F07CB">
        <w:rPr>
          <w:rFonts w:ascii="Calibri" w:eastAsia="Calibri" w:hAnsi="Calibri"/>
          <w:b/>
          <w:bCs/>
          <w:color w:val="000000"/>
          <w:kern w:val="2"/>
          <w:sz w:val="22"/>
          <w:szCs w:val="22"/>
          <w:lang w:eastAsia="en-US"/>
        </w:rPr>
        <w:t>Kone</w:t>
      </w:r>
      <w:r w:rsidRPr="003F07CB">
        <w:rPr>
          <w:rFonts w:ascii="Calibri" w:hAnsi="Calibri"/>
          <w:b/>
          <w:bCs/>
          <w:color w:val="000000"/>
          <w:kern w:val="2"/>
          <w:sz w:val="22"/>
          <w:szCs w:val="22"/>
          <w:lang w:eastAsia="en-US"/>
        </w:rPr>
        <w:t>čný příjemce</w:t>
      </w:r>
    </w:p>
    <w:p w14:paraId="0D51127F" w14:textId="77777777" w:rsidR="003F07CB" w:rsidRPr="003F07CB" w:rsidRDefault="003F07CB" w:rsidP="009C7EFC">
      <w:pPr>
        <w:shd w:val="clear" w:color="auto" w:fill="FFFFFF"/>
        <w:suppressAutoHyphens/>
        <w:ind w:left="426"/>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Národní památkový ústav, územní památková správa v Ústí nad Labem, Podmokelská 1/15, 400 07 Ústí nad Labem</w:t>
      </w:r>
    </w:p>
    <w:p w14:paraId="7A3F4ED3" w14:textId="77777777" w:rsidR="003F07CB" w:rsidRPr="003F07CB" w:rsidRDefault="003F07CB" w:rsidP="009C7EFC">
      <w:pPr>
        <w:shd w:val="clear" w:color="auto" w:fill="FFFFFF"/>
        <w:suppressAutoHyphens/>
        <w:ind w:left="426"/>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 xml:space="preserve">Zhotovitel doručí fakturu v elektronické podobě na e-mailovou adresu: </w:t>
      </w:r>
      <w:hyperlink r:id="rId9" w:history="1">
        <w:r w:rsidRPr="003F07CB">
          <w:rPr>
            <w:rFonts w:ascii="Calibri" w:eastAsia="Calibri" w:hAnsi="Calibri"/>
            <w:color w:val="0000FF"/>
            <w:kern w:val="2"/>
            <w:sz w:val="22"/>
            <w:szCs w:val="22"/>
            <w:u w:val="single"/>
            <w:lang w:eastAsia="en-US"/>
          </w:rPr>
          <w:t>ups.ul.fakturace@npu.cz</w:t>
        </w:r>
      </w:hyperlink>
      <w:r w:rsidRPr="003F07CB">
        <w:rPr>
          <w:rFonts w:ascii="Calibri" w:eastAsia="Calibri" w:hAnsi="Calibri"/>
          <w:color w:val="000000"/>
          <w:kern w:val="2"/>
          <w:sz w:val="22"/>
          <w:szCs w:val="22"/>
          <w:lang w:eastAsia="en-US"/>
        </w:rPr>
        <w:t xml:space="preserve">. </w:t>
      </w:r>
    </w:p>
    <w:p w14:paraId="69BFF9CC" w14:textId="77777777" w:rsidR="003F07CB" w:rsidRPr="003F07CB" w:rsidRDefault="003F07CB" w:rsidP="009C7EFC">
      <w:pPr>
        <w:numPr>
          <w:ilvl w:val="0"/>
          <w:numId w:val="5"/>
        </w:numPr>
        <w:shd w:val="clear" w:color="auto" w:fill="FFFFFF"/>
        <w:suppressAutoHyphens/>
        <w:spacing w:after="200"/>
        <w:ind w:left="426" w:hanging="426"/>
        <w:contextualSpacing/>
        <w:jc w:val="both"/>
        <w:rPr>
          <w:rFonts w:ascii="Calibri" w:eastAsia="Calibri" w:hAnsi="Calibri"/>
          <w:bCs/>
          <w:color w:val="000000"/>
          <w:kern w:val="2"/>
          <w:sz w:val="22"/>
          <w:szCs w:val="22"/>
          <w:lang w:eastAsia="en-US"/>
        </w:rPr>
      </w:pPr>
      <w:r w:rsidRPr="003F07CB">
        <w:rPr>
          <w:rFonts w:ascii="Calibri" w:eastAsia="Calibri" w:hAnsi="Calibri"/>
          <w:color w:val="000000"/>
          <w:kern w:val="2"/>
          <w:sz w:val="22"/>
          <w:szCs w:val="22"/>
          <w:lang w:eastAsia="en-US"/>
        </w:rPr>
        <w:t>Zhotovitel prohla</w:t>
      </w:r>
      <w:r w:rsidRPr="003F07CB">
        <w:rPr>
          <w:rFonts w:ascii="Calibri" w:hAnsi="Calibri"/>
          <w:color w:val="000000"/>
          <w:kern w:val="2"/>
          <w:sz w:val="22"/>
          <w:szCs w:val="22"/>
          <w:lang w:eastAsia="en-US"/>
        </w:rPr>
        <w:t>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14:paraId="04DEFEC6" w14:textId="77777777" w:rsidR="003F07CB" w:rsidRPr="003F07CB" w:rsidRDefault="003F07CB" w:rsidP="00FA5D13">
      <w:pPr>
        <w:shd w:val="clear" w:color="auto" w:fill="FFFFFF"/>
        <w:suppressAutoHyphens/>
        <w:rPr>
          <w:rFonts w:ascii="Calibri" w:eastAsia="Calibri" w:hAnsi="Calibri"/>
          <w:b/>
          <w:bCs/>
          <w:color w:val="000000"/>
          <w:kern w:val="2"/>
          <w:sz w:val="22"/>
          <w:szCs w:val="22"/>
          <w:lang w:eastAsia="en-US"/>
        </w:rPr>
      </w:pPr>
    </w:p>
    <w:p w14:paraId="79E0A879" w14:textId="77777777" w:rsidR="003F07CB" w:rsidRPr="003F07CB" w:rsidRDefault="003F07CB" w:rsidP="00FA5D13">
      <w:pPr>
        <w:shd w:val="clear" w:color="auto" w:fill="FFFFFF"/>
        <w:suppressAutoHyphens/>
        <w:jc w:val="center"/>
        <w:rPr>
          <w:rFonts w:ascii="Calibri" w:eastAsia="Calibri" w:hAnsi="Calibri"/>
          <w:color w:val="000000"/>
          <w:kern w:val="2"/>
          <w:sz w:val="22"/>
          <w:szCs w:val="22"/>
          <w:lang w:eastAsia="en-US"/>
        </w:rPr>
      </w:pPr>
      <w:r w:rsidRPr="003F07CB">
        <w:rPr>
          <w:rFonts w:ascii="Calibri" w:eastAsia="Calibri" w:hAnsi="Calibri"/>
          <w:b/>
          <w:bCs/>
          <w:color w:val="000000"/>
          <w:kern w:val="2"/>
          <w:sz w:val="22"/>
          <w:szCs w:val="22"/>
          <w:lang w:eastAsia="en-US"/>
        </w:rPr>
        <w:t>III. Zp</w:t>
      </w:r>
      <w:r w:rsidRPr="003F07CB">
        <w:rPr>
          <w:rFonts w:ascii="Calibri" w:hAnsi="Calibri"/>
          <w:b/>
          <w:bCs/>
          <w:color w:val="000000"/>
          <w:kern w:val="2"/>
          <w:sz w:val="22"/>
          <w:szCs w:val="22"/>
          <w:lang w:eastAsia="en-US"/>
        </w:rPr>
        <w:t>ůsob předání, převzetí díla a doba provádění díla</w:t>
      </w:r>
    </w:p>
    <w:p w14:paraId="3AAC3327" w14:textId="77777777" w:rsidR="003F07CB" w:rsidRPr="003F07CB" w:rsidRDefault="003F07CB" w:rsidP="009C7EFC">
      <w:pPr>
        <w:numPr>
          <w:ilvl w:val="0"/>
          <w:numId w:val="6"/>
        </w:numPr>
        <w:shd w:val="clear" w:color="auto" w:fill="FFFFFF"/>
        <w:suppressAutoHyphens/>
        <w:autoSpaceDE w:val="0"/>
        <w:autoSpaceDN w:val="0"/>
        <w:adjustRightInd w:val="0"/>
        <w:spacing w:after="200"/>
        <w:ind w:left="426" w:hanging="426"/>
        <w:contextualSpacing/>
        <w:jc w:val="both"/>
        <w:rPr>
          <w:rFonts w:ascii="Calibri" w:eastAsia="Calibri" w:hAnsi="Calibri" w:cs="Calibri"/>
          <w:strike/>
          <w:sz w:val="22"/>
          <w:szCs w:val="22"/>
          <w:lang w:eastAsia="en-US"/>
        </w:rPr>
      </w:pPr>
      <w:r w:rsidRPr="003F07CB">
        <w:rPr>
          <w:rFonts w:ascii="Calibri" w:eastAsia="Calibri" w:hAnsi="Calibri" w:cs="Calibri"/>
          <w:color w:val="000000"/>
          <w:sz w:val="22"/>
          <w:szCs w:val="22"/>
          <w:lang w:eastAsia="en-US"/>
        </w:rPr>
        <w:t>Zhotovitel bude prov</w:t>
      </w:r>
      <w:r w:rsidRPr="003F07CB">
        <w:rPr>
          <w:rFonts w:ascii="Calibri" w:hAnsi="Calibri" w:cs="Calibri"/>
          <w:color w:val="000000"/>
          <w:sz w:val="22"/>
          <w:szCs w:val="22"/>
          <w:lang w:eastAsia="en-US"/>
        </w:rPr>
        <w:t xml:space="preserve">ádět dílo v areálu zámku Duchcov, adresa: </w:t>
      </w:r>
      <w:r w:rsidRPr="003F07CB">
        <w:rPr>
          <w:rFonts w:ascii="Calibri" w:eastAsia="Calibri" w:hAnsi="Calibri" w:cs="Calibri"/>
          <w:sz w:val="22"/>
          <w:szCs w:val="22"/>
          <w:lang w:eastAsia="en-US"/>
        </w:rPr>
        <w:t>Státní zámek Duchcov, nám. Republiky 202/9, 419 01 Duchcov</w:t>
      </w:r>
      <w:r w:rsidRPr="003F07CB">
        <w:rPr>
          <w:rFonts w:ascii="Calibri" w:hAnsi="Calibri" w:cs="Calibri"/>
          <w:color w:val="000000"/>
          <w:sz w:val="22"/>
          <w:szCs w:val="22"/>
          <w:lang w:eastAsia="en-US"/>
        </w:rPr>
        <w:t xml:space="preserve"> Točník, </w:t>
      </w:r>
      <w:r w:rsidRPr="003F07CB">
        <w:rPr>
          <w:rFonts w:ascii="Calibri" w:hAnsi="Calibri" w:cs="Calibri"/>
          <w:sz w:val="22"/>
          <w:szCs w:val="22"/>
        </w:rPr>
        <w:t xml:space="preserve">katastrální území: </w:t>
      </w:r>
      <w:r w:rsidRPr="003F07CB">
        <w:rPr>
          <w:rFonts w:ascii="Calibri" w:eastAsia="Calibri" w:hAnsi="Calibri" w:cs="Comic Sans MS"/>
          <w:sz w:val="22"/>
          <w:szCs w:val="22"/>
          <w:lang w:eastAsia="en-US"/>
        </w:rPr>
        <w:t>633712 Duchcov</w:t>
      </w:r>
      <w:r w:rsidRPr="003F07CB">
        <w:rPr>
          <w:rFonts w:ascii="Calibri" w:hAnsi="Calibri" w:cs="Calibri"/>
          <w:sz w:val="22"/>
          <w:szCs w:val="22"/>
        </w:rPr>
        <w:t>.</w:t>
      </w:r>
    </w:p>
    <w:p w14:paraId="7B33291E" w14:textId="77777777" w:rsidR="003F07CB" w:rsidRPr="003F07CB" w:rsidRDefault="003F07CB" w:rsidP="009C7EFC">
      <w:pPr>
        <w:numPr>
          <w:ilvl w:val="0"/>
          <w:numId w:val="6"/>
        </w:numPr>
        <w:shd w:val="clear" w:color="auto" w:fill="FFFFFF"/>
        <w:suppressAutoHyphens/>
        <w:spacing w:after="200"/>
        <w:ind w:left="426" w:hanging="426"/>
        <w:contextualSpacing/>
        <w:jc w:val="both"/>
        <w:rPr>
          <w:rFonts w:ascii="Calibri" w:eastAsia="Calibri" w:hAnsi="Calibri"/>
          <w:color w:val="000000"/>
          <w:kern w:val="2"/>
          <w:sz w:val="22"/>
          <w:szCs w:val="22"/>
          <w:lang w:eastAsia="en-US"/>
        </w:rPr>
      </w:pPr>
      <w:r w:rsidRPr="003F07CB">
        <w:rPr>
          <w:rFonts w:ascii="Calibri" w:eastAsia="Calibri" w:hAnsi="Calibri"/>
          <w:b/>
          <w:bCs/>
          <w:color w:val="000000"/>
          <w:kern w:val="2"/>
          <w:sz w:val="22"/>
          <w:szCs w:val="22"/>
          <w:lang w:eastAsia="en-US"/>
        </w:rPr>
        <w:t>Zhotovitel je povinen d</w:t>
      </w:r>
      <w:r w:rsidRPr="003F07CB">
        <w:rPr>
          <w:rFonts w:ascii="Calibri" w:hAnsi="Calibri"/>
          <w:b/>
          <w:bCs/>
          <w:color w:val="000000"/>
          <w:kern w:val="2"/>
          <w:sz w:val="22"/>
          <w:szCs w:val="22"/>
          <w:lang w:eastAsia="en-US"/>
        </w:rPr>
        <w:t>ílo dokončit a předat bez vad a nedodělků za podmínek stanovených touto smlouvou včetně související dokumentace nejdéle do 31. května 2025.</w:t>
      </w:r>
    </w:p>
    <w:p w14:paraId="74BD6ED0" w14:textId="77777777" w:rsidR="003F07CB" w:rsidRPr="003F07CB" w:rsidRDefault="003F07CB" w:rsidP="009C7EFC">
      <w:pPr>
        <w:numPr>
          <w:ilvl w:val="0"/>
          <w:numId w:val="6"/>
        </w:numPr>
        <w:shd w:val="clear" w:color="auto" w:fill="FFFFFF"/>
        <w:suppressAutoHyphens/>
        <w:spacing w:after="200"/>
        <w:ind w:left="426" w:hanging="426"/>
        <w:contextualSpacing/>
        <w:jc w:val="both"/>
        <w:rPr>
          <w:rFonts w:ascii="Calibri" w:eastAsia="Calibri" w:hAnsi="Calibri"/>
          <w:color w:val="000000"/>
          <w:kern w:val="2"/>
          <w:sz w:val="22"/>
          <w:szCs w:val="22"/>
          <w:lang w:eastAsia="en-US"/>
        </w:rPr>
      </w:pPr>
      <w:r w:rsidRPr="003F07CB">
        <w:rPr>
          <w:rFonts w:ascii="Calibri" w:hAnsi="Calibri"/>
          <w:color w:val="000000"/>
          <w:kern w:val="2"/>
          <w:sz w:val="22"/>
          <w:szCs w:val="22"/>
          <w:lang w:eastAsia="en-US"/>
        </w:rPr>
        <w:t xml:space="preserve">Řádné provedení díla bude ověřeno smluvními stranami na posledním kontrolním dni, který bude svolán e-mailem po ukončení restaurátorských prací na výzvu zhotovitele. </w:t>
      </w:r>
      <w:r w:rsidRPr="003F07CB">
        <w:rPr>
          <w:rFonts w:ascii="Calibri" w:eastAsia="Calibri" w:hAnsi="Calibri"/>
          <w:color w:val="000000"/>
          <w:kern w:val="2"/>
          <w:sz w:val="22"/>
          <w:szCs w:val="22"/>
          <w:lang w:eastAsia="en-US"/>
        </w:rPr>
        <w:t>Zhotovitel je povinen ozn</w:t>
      </w:r>
      <w:r w:rsidRPr="003F07CB">
        <w:rPr>
          <w:rFonts w:ascii="Calibri" w:hAnsi="Calibri"/>
          <w:color w:val="000000"/>
          <w:kern w:val="2"/>
          <w:sz w:val="22"/>
          <w:szCs w:val="22"/>
          <w:lang w:eastAsia="en-US"/>
        </w:rPr>
        <w:t>ámit objednateli ukončení prací a vyzvat ho k jejich fyzickému převzetí v dostatečném předstihu.</w:t>
      </w:r>
    </w:p>
    <w:p w14:paraId="225118C7" w14:textId="77777777" w:rsidR="003F07CB" w:rsidRPr="003F07CB" w:rsidRDefault="003F07CB" w:rsidP="00FA5D13">
      <w:pPr>
        <w:shd w:val="clear" w:color="auto" w:fill="FFFFFF"/>
        <w:suppressAutoHyphens/>
        <w:ind w:left="426"/>
        <w:contextualSpacing/>
        <w:jc w:val="both"/>
        <w:rPr>
          <w:rFonts w:ascii="Calibri" w:eastAsia="Calibri" w:hAnsi="Calibri"/>
          <w:color w:val="000000"/>
          <w:kern w:val="2"/>
          <w:sz w:val="22"/>
          <w:szCs w:val="22"/>
          <w:lang w:eastAsia="en-US"/>
        </w:rPr>
      </w:pPr>
    </w:p>
    <w:p w14:paraId="1C303D79" w14:textId="77777777" w:rsidR="003F07CB" w:rsidRPr="003F07CB" w:rsidRDefault="003F07CB" w:rsidP="00FA5D13">
      <w:pPr>
        <w:shd w:val="clear" w:color="auto" w:fill="FFFFFF"/>
        <w:suppressAutoHyphens/>
        <w:jc w:val="center"/>
        <w:rPr>
          <w:rFonts w:ascii="Calibri" w:eastAsia="Calibri" w:hAnsi="Calibri"/>
          <w:color w:val="000000"/>
          <w:kern w:val="2"/>
          <w:sz w:val="22"/>
          <w:szCs w:val="22"/>
          <w:lang w:eastAsia="en-US"/>
        </w:rPr>
      </w:pPr>
      <w:r w:rsidRPr="003F07CB">
        <w:rPr>
          <w:rFonts w:ascii="Calibri" w:eastAsia="Calibri" w:hAnsi="Calibri"/>
          <w:b/>
          <w:color w:val="000000"/>
          <w:kern w:val="2"/>
          <w:sz w:val="22"/>
          <w:szCs w:val="22"/>
          <w:lang w:eastAsia="en-US"/>
        </w:rPr>
        <w:t>IV. Povinnosti zhotovitele</w:t>
      </w:r>
    </w:p>
    <w:p w14:paraId="01B300C2" w14:textId="77777777" w:rsidR="003F07CB" w:rsidRPr="003F07CB" w:rsidRDefault="003F07CB" w:rsidP="009C7EFC">
      <w:pPr>
        <w:numPr>
          <w:ilvl w:val="0"/>
          <w:numId w:val="7"/>
        </w:numPr>
        <w:shd w:val="clear" w:color="auto" w:fill="FFFFFF"/>
        <w:suppressAutoHyphens/>
        <w:spacing w:after="200"/>
        <w:ind w:left="426" w:hanging="426"/>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Zhotovitel je povinen postupovat p</w:t>
      </w:r>
      <w:r w:rsidRPr="003F07CB">
        <w:rPr>
          <w:rFonts w:ascii="Calibri" w:hAnsi="Calibri"/>
          <w:color w:val="000000"/>
          <w:kern w:val="2"/>
          <w:sz w:val="22"/>
          <w:szCs w:val="22"/>
          <w:lang w:eastAsia="en-US"/>
        </w:rPr>
        <w:t>ři realizaci díla s odbornou péčí. Zhotovitel je povinen při provádění díla postupovat dle pokynů objednatele s tím, že na případné nevhodné pokyny objednatele je zhotovitel povinen objednatele bez zbytečného odkladu upozornit.</w:t>
      </w:r>
    </w:p>
    <w:p w14:paraId="4B30D5FD" w14:textId="77777777" w:rsidR="003F07CB" w:rsidRPr="003F07CB" w:rsidRDefault="003F07CB" w:rsidP="009C7EFC">
      <w:pPr>
        <w:numPr>
          <w:ilvl w:val="0"/>
          <w:numId w:val="7"/>
        </w:numPr>
        <w:shd w:val="clear" w:color="auto" w:fill="FFFFFF"/>
        <w:suppressAutoHyphens/>
        <w:spacing w:after="200"/>
        <w:ind w:left="426" w:hanging="426"/>
        <w:contextualSpacing/>
        <w:jc w:val="both"/>
        <w:rPr>
          <w:rFonts w:ascii="Calibri" w:eastAsia="Calibri" w:hAnsi="Calibri"/>
          <w:color w:val="000000"/>
          <w:kern w:val="2"/>
          <w:sz w:val="22"/>
          <w:szCs w:val="22"/>
          <w:lang w:eastAsia="en-US"/>
        </w:rPr>
      </w:pPr>
      <w:r w:rsidRPr="003F07CB">
        <w:rPr>
          <w:rFonts w:ascii="Calibri" w:hAnsi="Calibri"/>
          <w:color w:val="000000"/>
          <w:kern w:val="2"/>
          <w:sz w:val="22"/>
          <w:szCs w:val="22"/>
          <w:lang w:eastAsia="en-US"/>
        </w:rPr>
        <w:t xml:space="preserve">Zhotovitel je povinen při provádění díla průběžně pořizovat fotodokumentaci a tuto fotodokumentaci následně předat objednateli spolu se </w:t>
      </w:r>
      <w:r w:rsidRPr="003F07CB">
        <w:rPr>
          <w:rFonts w:ascii="Calibri" w:eastAsia="Calibri" w:hAnsi="Calibri"/>
          <w:kern w:val="2"/>
          <w:sz w:val="22"/>
          <w:szCs w:val="22"/>
          <w:lang w:eastAsia="en-US"/>
        </w:rPr>
        <w:t>závěrečnou restaurátorskou zprávou.</w:t>
      </w:r>
    </w:p>
    <w:p w14:paraId="2B8E17A4" w14:textId="77777777" w:rsidR="003F07CB" w:rsidRPr="003F07CB" w:rsidRDefault="003F07CB" w:rsidP="009C7EFC">
      <w:pPr>
        <w:numPr>
          <w:ilvl w:val="0"/>
          <w:numId w:val="7"/>
        </w:numPr>
        <w:shd w:val="clear" w:color="auto" w:fill="FFFFFF"/>
        <w:suppressAutoHyphens/>
        <w:spacing w:after="200"/>
        <w:ind w:left="426" w:hanging="426"/>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Zjist</w:t>
      </w:r>
      <w:r w:rsidRPr="003F07CB">
        <w:rPr>
          <w:rFonts w:ascii="Calibri" w:hAnsi="Calibri"/>
          <w:color w:val="000000"/>
          <w:kern w:val="2"/>
          <w:sz w:val="22"/>
          <w:szCs w:val="22"/>
          <w:lang w:eastAsia="en-US"/>
        </w:rPr>
        <w:t xml:space="preserve">í-li zhotovitel při provádění díla skryté překážky, které znemožňují provedení díla dohodnutým způsobem, je zhotovitel povinen to oznámit bez zbytečného odkladu objednateli a </w:t>
      </w:r>
      <w:r w:rsidRPr="003F07CB">
        <w:rPr>
          <w:rFonts w:ascii="Calibri" w:hAnsi="Calibri"/>
          <w:color w:val="000000"/>
          <w:kern w:val="2"/>
          <w:sz w:val="22"/>
          <w:szCs w:val="22"/>
          <w:lang w:eastAsia="en-US"/>
        </w:rPr>
        <w:lastRenderedPageBreak/>
        <w:t xml:space="preserve">navrhnout mu změnu této smlouvy. Vždy však je třeba postupovat v souladu se zákonem o zadávání veřejných zakázek. </w:t>
      </w:r>
    </w:p>
    <w:p w14:paraId="052DB910" w14:textId="77777777" w:rsidR="003F07CB" w:rsidRPr="003F07CB" w:rsidRDefault="003F07CB" w:rsidP="009C7EFC">
      <w:pPr>
        <w:numPr>
          <w:ilvl w:val="0"/>
          <w:numId w:val="7"/>
        </w:numPr>
        <w:shd w:val="clear" w:color="auto" w:fill="FFFFFF"/>
        <w:suppressAutoHyphens/>
        <w:autoSpaceDE w:val="0"/>
        <w:autoSpaceDN w:val="0"/>
        <w:adjustRightInd w:val="0"/>
        <w:spacing w:after="200"/>
        <w:ind w:left="426" w:hanging="426"/>
        <w:contextualSpacing/>
        <w:jc w:val="both"/>
        <w:rPr>
          <w:rFonts w:ascii="Calibri" w:hAnsi="Calibri"/>
          <w:color w:val="000000"/>
          <w:kern w:val="2"/>
          <w:sz w:val="22"/>
          <w:szCs w:val="22"/>
          <w:lang w:eastAsia="en-US"/>
        </w:rPr>
      </w:pPr>
      <w:r w:rsidRPr="003F07CB">
        <w:rPr>
          <w:rFonts w:ascii="Calibri" w:hAnsi="Calibri"/>
          <w:color w:val="000000"/>
          <w:kern w:val="2"/>
          <w:sz w:val="22"/>
          <w:szCs w:val="22"/>
          <w:lang w:eastAsia="en-US"/>
        </w:rPr>
        <w:t xml:space="preserve">Za prováděné dílo nese zhotovitel odpovědnost až do jeho řádného ukončení a předání objednateli. Zhotovitel nese odpovědnost za plnění části díla, ke kterému využívá třetích osob (poddodavatelů). </w:t>
      </w:r>
    </w:p>
    <w:p w14:paraId="46213D0E" w14:textId="77777777" w:rsidR="003F07CB" w:rsidRPr="003F07CB" w:rsidRDefault="003F07CB" w:rsidP="00FA5D13">
      <w:pPr>
        <w:numPr>
          <w:ilvl w:val="0"/>
          <w:numId w:val="7"/>
        </w:numPr>
        <w:shd w:val="clear" w:color="auto" w:fill="FFFFFF"/>
        <w:suppressAutoHyphens/>
        <w:spacing w:after="200"/>
        <w:ind w:left="426"/>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Smluvn</w:t>
      </w:r>
      <w:r w:rsidRPr="003F07CB">
        <w:rPr>
          <w:rFonts w:ascii="Calibri" w:hAnsi="Calibri"/>
          <w:color w:val="000000"/>
          <w:kern w:val="2"/>
          <w:sz w:val="22"/>
          <w:szCs w:val="22"/>
          <w:lang w:eastAsia="en-US"/>
        </w:rPr>
        <w:t>í strany se dohodly, že v případě škody způsobené v místě plnění, kterou nebude možno nahradit uvedením do původního stavu na náklady zhotovitele, stanoví výši škody objednatel, případně znalecký posudek, jehož vypracování půjde k tíži zhotovitele.</w:t>
      </w:r>
    </w:p>
    <w:p w14:paraId="04301C4E" w14:textId="77777777" w:rsidR="003F07CB" w:rsidRPr="003F07CB" w:rsidRDefault="003F07CB" w:rsidP="00FA5D13">
      <w:pPr>
        <w:numPr>
          <w:ilvl w:val="0"/>
          <w:numId w:val="7"/>
        </w:numPr>
        <w:shd w:val="clear" w:color="auto" w:fill="FFFFFF"/>
        <w:suppressAutoHyphens/>
        <w:spacing w:after="200"/>
        <w:ind w:left="426"/>
        <w:contextualSpacing/>
        <w:jc w:val="both"/>
        <w:rPr>
          <w:rFonts w:ascii="Calibri" w:hAnsi="Calibri"/>
          <w:color w:val="000000"/>
          <w:kern w:val="2"/>
          <w:sz w:val="22"/>
          <w:szCs w:val="22"/>
          <w:lang w:eastAsia="en-US"/>
        </w:rPr>
      </w:pPr>
      <w:r w:rsidRPr="003F07CB">
        <w:rPr>
          <w:rFonts w:ascii="Calibri" w:eastAsia="Calibri" w:hAnsi="Calibri"/>
          <w:color w:val="000000"/>
          <w:kern w:val="2"/>
          <w:sz w:val="22"/>
          <w:szCs w:val="22"/>
          <w:lang w:eastAsia="en-US"/>
        </w:rPr>
        <w:t>Dílo</w:t>
      </w:r>
      <w:r w:rsidRPr="003F07CB">
        <w:rPr>
          <w:rFonts w:ascii="Calibri" w:hAnsi="Calibri"/>
          <w:color w:val="000000"/>
          <w:kern w:val="2"/>
          <w:sz w:val="22"/>
          <w:szCs w:val="22"/>
          <w:lang w:eastAsia="en-US"/>
        </w:rPr>
        <w:t xml:space="preserve"> smí být fotografováno, filmováno nebo jinak reprodukováno pouze za účelem získání podrobné dokumentace původního stavu a aktuálního stavu během provádění díla.</w:t>
      </w:r>
    </w:p>
    <w:p w14:paraId="44BA841F" w14:textId="77777777" w:rsidR="003F07CB" w:rsidRPr="003F07CB" w:rsidRDefault="003F07CB" w:rsidP="00FA5D13">
      <w:pPr>
        <w:numPr>
          <w:ilvl w:val="0"/>
          <w:numId w:val="7"/>
        </w:numPr>
        <w:shd w:val="clear" w:color="auto" w:fill="FFFFFF"/>
        <w:tabs>
          <w:tab w:val="num" w:pos="-360"/>
        </w:tabs>
        <w:suppressAutoHyphens/>
        <w:spacing w:after="200"/>
        <w:ind w:left="426"/>
        <w:contextualSpacing/>
        <w:jc w:val="both"/>
        <w:rPr>
          <w:rFonts w:ascii="Calibri" w:eastAsia="Calibri" w:hAnsi="Calibri"/>
          <w:color w:val="000000"/>
          <w:kern w:val="2"/>
          <w:sz w:val="22"/>
          <w:szCs w:val="22"/>
          <w:lang w:eastAsia="en-US"/>
        </w:rPr>
      </w:pPr>
      <w:r w:rsidRPr="003F07CB">
        <w:rPr>
          <w:rFonts w:ascii="Calibri" w:eastAsia="Calibri" w:hAnsi="Calibri"/>
          <w:spacing w:val="4"/>
          <w:kern w:val="2"/>
          <w:sz w:val="22"/>
          <w:szCs w:val="22"/>
          <w:lang w:eastAsia="en-US"/>
        </w:rPr>
        <w:t>Zhotovitel před zahájením prací předá objednateli seznam osob, které se budou podílet na provádění díla, a tento seznam bude průběžně aktualizovat. Pracovníci zhotovitele jsou oprávnění pohybovat se pouze v prostorách určených objednatelem a využívat stanovené přístupové cesty.</w:t>
      </w:r>
    </w:p>
    <w:p w14:paraId="426B8469" w14:textId="77777777" w:rsidR="003F07CB" w:rsidRPr="003F07CB" w:rsidRDefault="003F07CB" w:rsidP="00FA5D13">
      <w:pPr>
        <w:numPr>
          <w:ilvl w:val="0"/>
          <w:numId w:val="7"/>
        </w:numPr>
        <w:shd w:val="clear" w:color="auto" w:fill="FFFFFF"/>
        <w:suppressAutoHyphens/>
        <w:spacing w:after="200"/>
        <w:ind w:left="426"/>
        <w:contextualSpacing/>
        <w:jc w:val="both"/>
        <w:rPr>
          <w:rFonts w:ascii="Calibri" w:eastAsia="Calibri" w:hAnsi="Calibri"/>
          <w:color w:val="000000"/>
          <w:kern w:val="2"/>
          <w:sz w:val="22"/>
          <w:szCs w:val="22"/>
          <w:lang w:eastAsia="en-US"/>
        </w:rPr>
      </w:pPr>
      <w:bookmarkStart w:id="5" w:name="_Hlk158366826"/>
      <w:bookmarkStart w:id="6" w:name="_Hlk158366762"/>
      <w:r w:rsidRPr="003F07CB">
        <w:rPr>
          <w:rFonts w:ascii="Calibri" w:eastAsia="Calibri" w:hAnsi="Calibri"/>
          <w:spacing w:val="4"/>
          <w:kern w:val="2"/>
          <w:sz w:val="22"/>
          <w:szCs w:val="22"/>
          <w:lang w:eastAsia="en-US"/>
        </w:rPr>
        <w:t xml:space="preserve">Zahájení realizace všech prací bude předcházet důkladné zajištění ochrany všech dotčených konstrukcí a prvků interiéru </w:t>
      </w:r>
      <w:bookmarkEnd w:id="5"/>
      <w:r w:rsidRPr="003F07CB">
        <w:rPr>
          <w:rFonts w:ascii="Calibri" w:eastAsia="Calibri" w:hAnsi="Calibri"/>
          <w:spacing w:val="4"/>
          <w:kern w:val="2"/>
          <w:sz w:val="22"/>
          <w:szCs w:val="22"/>
          <w:lang w:eastAsia="en-US"/>
        </w:rPr>
        <w:t>(podlahy, dřevěné obložky dveří a křídla dveří, okna, knihovna v místnosti č. 191). Teprve po schválení rozsahu a způsobu ochranných opatření zástupcem objednatele pro věcná jednání mohou být zahájeny vlastní práce.</w:t>
      </w:r>
    </w:p>
    <w:p w14:paraId="31C3803E" w14:textId="77777777" w:rsidR="003F07CB" w:rsidRPr="003F07CB" w:rsidRDefault="003F07CB" w:rsidP="00FA5D13">
      <w:pPr>
        <w:numPr>
          <w:ilvl w:val="0"/>
          <w:numId w:val="7"/>
        </w:numPr>
        <w:shd w:val="clear" w:color="auto" w:fill="FFFFFF"/>
        <w:tabs>
          <w:tab w:val="num" w:pos="-360"/>
        </w:tabs>
        <w:suppressAutoHyphens/>
        <w:spacing w:after="200"/>
        <w:ind w:left="426"/>
        <w:contextualSpacing/>
        <w:jc w:val="both"/>
        <w:rPr>
          <w:rFonts w:ascii="Calibri" w:eastAsia="Calibri" w:hAnsi="Calibri"/>
          <w:color w:val="000000"/>
          <w:kern w:val="2"/>
          <w:sz w:val="22"/>
          <w:szCs w:val="22"/>
          <w:lang w:eastAsia="en-US"/>
        </w:rPr>
      </w:pPr>
      <w:r w:rsidRPr="003F07CB">
        <w:rPr>
          <w:rFonts w:ascii="Calibri" w:eastAsia="Calibri" w:hAnsi="Calibri"/>
          <w:spacing w:val="4"/>
          <w:kern w:val="2"/>
          <w:sz w:val="22"/>
          <w:szCs w:val="22"/>
          <w:lang w:eastAsia="en-US"/>
        </w:rPr>
        <w:t>Objednatel poskytne zhotoviteli bezplatně vodu a elektrickou energii v rozsahu nezbytném k realizaci prací.</w:t>
      </w:r>
    </w:p>
    <w:bookmarkEnd w:id="6"/>
    <w:p w14:paraId="341BAB08" w14:textId="77777777" w:rsidR="003F07CB" w:rsidRPr="003F07CB" w:rsidRDefault="003F07CB" w:rsidP="009C7EFC">
      <w:pPr>
        <w:numPr>
          <w:ilvl w:val="0"/>
          <w:numId w:val="7"/>
        </w:numPr>
        <w:shd w:val="clear" w:color="auto" w:fill="FFFFFF"/>
        <w:suppressAutoHyphens/>
        <w:spacing w:after="200"/>
        <w:ind w:left="426" w:hanging="426"/>
        <w:contextualSpacing/>
        <w:jc w:val="both"/>
        <w:rPr>
          <w:rFonts w:ascii="Calibri" w:eastAsia="Calibri" w:hAnsi="Calibri"/>
          <w:spacing w:val="4"/>
          <w:kern w:val="2"/>
          <w:sz w:val="22"/>
          <w:szCs w:val="22"/>
          <w:lang w:eastAsia="en-US"/>
        </w:rPr>
      </w:pPr>
      <w:r w:rsidRPr="003F07CB">
        <w:rPr>
          <w:rFonts w:ascii="Calibri" w:eastAsia="Calibri" w:hAnsi="Calibri"/>
          <w:spacing w:val="4"/>
          <w:kern w:val="2"/>
          <w:sz w:val="22"/>
          <w:szCs w:val="22"/>
          <w:lang w:eastAsia="en-US"/>
        </w:rPr>
        <w:t>Zhotovitel je povinen přizpůsobit průběh provádění prací charakteru místa plnění, tak aby jeho provoz byl omezen co nejméně. Objednatel garantuje, že práce budou probíhat ve dnech Po – Ne včetně státních svátků, od 8:00 – 17:00 hod.; veškerá provozní omezení v místě plnění musejí být předem konzultována s objednatelem, aby nedošlo k omezení pohybu nebo ohrožení osob v místě plnění.</w:t>
      </w:r>
    </w:p>
    <w:p w14:paraId="247D29F3" w14:textId="77777777" w:rsidR="003F07CB" w:rsidRPr="003F07CB" w:rsidRDefault="003F07CB" w:rsidP="009C7EFC">
      <w:pPr>
        <w:numPr>
          <w:ilvl w:val="0"/>
          <w:numId w:val="7"/>
        </w:numPr>
        <w:shd w:val="clear" w:color="auto" w:fill="FFFFFF"/>
        <w:suppressAutoHyphens/>
        <w:spacing w:after="200"/>
        <w:ind w:left="426" w:hanging="426"/>
        <w:contextualSpacing/>
        <w:jc w:val="both"/>
        <w:rPr>
          <w:rFonts w:ascii="Calibri" w:hAnsi="Calibri"/>
          <w:color w:val="000000"/>
          <w:kern w:val="2"/>
          <w:sz w:val="22"/>
          <w:szCs w:val="22"/>
          <w:lang w:eastAsia="en-US"/>
        </w:rPr>
      </w:pPr>
      <w:r w:rsidRPr="003F07CB">
        <w:rPr>
          <w:rFonts w:ascii="Calibri" w:eastAsia="Calibri" w:hAnsi="Calibri"/>
          <w:color w:val="000000"/>
          <w:kern w:val="2"/>
          <w:sz w:val="22"/>
          <w:szCs w:val="22"/>
          <w:lang w:eastAsia="en-US"/>
        </w:rPr>
        <w:t>Objednatel kontroluje postup, způsob a kvalitu provádění prací při pravidelně konaném</w:t>
      </w:r>
      <w:r w:rsidRPr="003F07CB">
        <w:rPr>
          <w:rFonts w:ascii="Calibri" w:hAnsi="Calibri"/>
          <w:color w:val="000000"/>
          <w:kern w:val="2"/>
          <w:sz w:val="22"/>
          <w:szCs w:val="22"/>
          <w:lang w:eastAsia="en-US"/>
        </w:rPr>
        <w:t xml:space="preserve"> společném jednání pověřených zástupců zhotovitele a objednatele (dále jen „kontrolní den"). Účelem kontrolního dne je zejména posoudit plnění závazků zhotovitele z věcného a časového hlediska. </w:t>
      </w:r>
      <w:r w:rsidRPr="003F07CB">
        <w:rPr>
          <w:rFonts w:ascii="Calibri" w:eastAsia="Calibri" w:hAnsi="Calibri"/>
          <w:color w:val="000000"/>
          <w:kern w:val="2"/>
          <w:sz w:val="22"/>
          <w:szCs w:val="22"/>
          <w:lang w:eastAsia="en-US"/>
        </w:rPr>
        <w:t>Term</w:t>
      </w:r>
      <w:r w:rsidRPr="003F07CB">
        <w:rPr>
          <w:rFonts w:ascii="Calibri" w:hAnsi="Calibri"/>
          <w:color w:val="000000"/>
          <w:kern w:val="2"/>
          <w:sz w:val="22"/>
          <w:szCs w:val="22"/>
          <w:lang w:eastAsia="en-US"/>
        </w:rPr>
        <w:t>ín konání kontrolního dne určuje objednatel po projednání se zhotovitelem. Kontrolní dny se budou konat dle potřeby. Místem konání kontrolních dnů je zpravidla místo provádění díla.</w:t>
      </w:r>
    </w:p>
    <w:p w14:paraId="70BF1329" w14:textId="77777777" w:rsidR="003F07CB" w:rsidRPr="003F07CB" w:rsidRDefault="003F07CB" w:rsidP="009C7EFC">
      <w:pPr>
        <w:numPr>
          <w:ilvl w:val="0"/>
          <w:numId w:val="7"/>
        </w:numPr>
        <w:shd w:val="clear" w:color="auto" w:fill="FFFFFF"/>
        <w:suppressAutoHyphens/>
        <w:spacing w:after="200"/>
        <w:ind w:left="426" w:hanging="426"/>
        <w:contextualSpacing/>
        <w:jc w:val="both"/>
        <w:rPr>
          <w:rFonts w:ascii="Calibri" w:eastAsia="Calibri" w:hAnsi="Calibri"/>
          <w:color w:val="000000"/>
          <w:kern w:val="2"/>
          <w:sz w:val="22"/>
          <w:szCs w:val="22"/>
          <w:lang w:eastAsia="en-US"/>
        </w:rPr>
      </w:pPr>
      <w:r w:rsidRPr="003F07CB">
        <w:rPr>
          <w:rFonts w:ascii="Calibri" w:hAnsi="Calibri"/>
          <w:color w:val="000000"/>
          <w:kern w:val="2"/>
          <w:sz w:val="22"/>
          <w:szCs w:val="22"/>
          <w:lang w:eastAsia="en-US"/>
        </w:rPr>
        <w:t>Z jednání kontrolního dne se pořizuje zápis, v němž jsou zaznamenány všechny skutečnosti, o jejichž zaznamenání alespoň jedna ze smluvních stran požádá. Zápis z posledního kontrolního dne obsahuje potvrzení o dokončení díla</w:t>
      </w:r>
      <w:r w:rsidRPr="003F07CB">
        <w:rPr>
          <w:rFonts w:ascii="Calibri" w:eastAsia="Calibri" w:hAnsi="Calibri"/>
          <w:color w:val="000000"/>
          <w:kern w:val="2"/>
          <w:sz w:val="22"/>
          <w:szCs w:val="22"/>
          <w:lang w:eastAsia="en-US"/>
        </w:rPr>
        <w:t>. Finální znění zápisu zašle objednatel zhotoviteli elektronicky via e-mail či datovou schránkou.</w:t>
      </w:r>
    </w:p>
    <w:p w14:paraId="6D4EFB76" w14:textId="77777777" w:rsidR="003F07CB" w:rsidRPr="003F07CB" w:rsidRDefault="003F07CB" w:rsidP="009C7EFC">
      <w:pPr>
        <w:numPr>
          <w:ilvl w:val="0"/>
          <w:numId w:val="7"/>
        </w:numPr>
        <w:shd w:val="clear" w:color="auto" w:fill="FFFFFF"/>
        <w:suppressAutoHyphens/>
        <w:spacing w:after="200"/>
        <w:ind w:left="426" w:hanging="426"/>
        <w:contextualSpacing/>
        <w:jc w:val="both"/>
        <w:rPr>
          <w:rFonts w:ascii="Calibri" w:eastAsia="Calibri" w:hAnsi="Calibri"/>
          <w:b/>
          <w:bCs/>
          <w:color w:val="000000"/>
          <w:kern w:val="2"/>
          <w:sz w:val="22"/>
          <w:szCs w:val="22"/>
          <w:lang w:eastAsia="en-US"/>
        </w:rPr>
      </w:pPr>
      <w:r w:rsidRPr="003F07CB">
        <w:rPr>
          <w:rFonts w:ascii="Calibri" w:eastAsia="Calibri" w:hAnsi="Calibri"/>
          <w:color w:val="000000"/>
          <w:kern w:val="2"/>
          <w:sz w:val="22"/>
          <w:szCs w:val="22"/>
          <w:lang w:eastAsia="en-US"/>
        </w:rPr>
        <w:t>Zhotovitel se zavazuje b</w:t>
      </w:r>
      <w:r w:rsidRPr="003F07CB">
        <w:rPr>
          <w:rFonts w:ascii="Calibri" w:hAnsi="Calibri"/>
          <w:color w:val="000000"/>
          <w:kern w:val="2"/>
          <w:sz w:val="22"/>
          <w:szCs w:val="22"/>
          <w:lang w:eastAsia="en-US"/>
        </w:rPr>
        <w:t>ěhem plnění smlouvy i po ukončení smlouvy, zachovávat mlčenlivost o všech skutečnostech, o kterých se dozví od objednatele v souvislosti s plněním předmětu této smlouvy.</w:t>
      </w:r>
    </w:p>
    <w:p w14:paraId="0A11C98B" w14:textId="77777777" w:rsidR="003F07CB" w:rsidRPr="003F07CB" w:rsidRDefault="003F07CB" w:rsidP="00FA5D13">
      <w:pPr>
        <w:shd w:val="clear" w:color="auto" w:fill="FFFFFF"/>
        <w:suppressAutoHyphens/>
        <w:jc w:val="center"/>
        <w:rPr>
          <w:rFonts w:ascii="Calibri" w:eastAsia="Calibri" w:hAnsi="Calibri"/>
          <w:b/>
          <w:bCs/>
          <w:color w:val="000000"/>
          <w:kern w:val="2"/>
          <w:sz w:val="22"/>
          <w:szCs w:val="22"/>
          <w:lang w:eastAsia="en-US"/>
        </w:rPr>
      </w:pPr>
    </w:p>
    <w:p w14:paraId="676D8DB8" w14:textId="77777777" w:rsidR="003F07CB" w:rsidRPr="003F07CB" w:rsidRDefault="003F07CB" w:rsidP="00FA5D13">
      <w:pPr>
        <w:shd w:val="clear" w:color="auto" w:fill="FFFFFF"/>
        <w:suppressAutoHyphens/>
        <w:jc w:val="center"/>
        <w:rPr>
          <w:rFonts w:ascii="Calibri" w:eastAsia="Calibri" w:hAnsi="Calibri"/>
          <w:color w:val="000000"/>
          <w:kern w:val="2"/>
          <w:sz w:val="22"/>
          <w:szCs w:val="22"/>
          <w:lang w:eastAsia="en-US"/>
        </w:rPr>
      </w:pPr>
      <w:r w:rsidRPr="003F07CB">
        <w:rPr>
          <w:rFonts w:ascii="Calibri" w:eastAsia="Calibri" w:hAnsi="Calibri"/>
          <w:b/>
          <w:bCs/>
          <w:color w:val="000000"/>
          <w:kern w:val="2"/>
          <w:sz w:val="22"/>
          <w:szCs w:val="22"/>
          <w:lang w:eastAsia="en-US"/>
        </w:rPr>
        <w:t>V. Z</w:t>
      </w:r>
      <w:r w:rsidRPr="003F07CB">
        <w:rPr>
          <w:rFonts w:ascii="Calibri" w:hAnsi="Calibri"/>
          <w:b/>
          <w:bCs/>
          <w:color w:val="000000"/>
          <w:kern w:val="2"/>
          <w:sz w:val="22"/>
          <w:szCs w:val="22"/>
          <w:lang w:eastAsia="en-US"/>
        </w:rPr>
        <w:t>áruka za jakost a záruční podmínky</w:t>
      </w:r>
    </w:p>
    <w:p w14:paraId="70E2BCD5" w14:textId="1B45EDCD" w:rsidR="003F07CB" w:rsidRPr="003F07CB" w:rsidRDefault="003F07CB" w:rsidP="009C7EFC">
      <w:pPr>
        <w:numPr>
          <w:ilvl w:val="0"/>
          <w:numId w:val="8"/>
        </w:numPr>
        <w:shd w:val="clear" w:color="auto" w:fill="FFFFFF"/>
        <w:suppressAutoHyphens/>
        <w:spacing w:after="200"/>
        <w:ind w:left="426" w:hanging="426"/>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Zhotovitel odpov</w:t>
      </w:r>
      <w:r w:rsidRPr="003F07CB">
        <w:rPr>
          <w:rFonts w:ascii="Calibri" w:hAnsi="Calibri"/>
          <w:color w:val="000000"/>
          <w:kern w:val="2"/>
          <w:sz w:val="22"/>
          <w:szCs w:val="22"/>
          <w:lang w:eastAsia="en-US"/>
        </w:rPr>
        <w:t>ídá za to, že práce dle této smlouvy budou provedeny podle podmínek této smlouvy a v souladu s účelem této smlouvy a že dílo bude předáno bez vad a nedodělků.</w:t>
      </w:r>
    </w:p>
    <w:p w14:paraId="45733449" w14:textId="77777777" w:rsidR="003F07CB" w:rsidRPr="003F07CB" w:rsidRDefault="003F07CB" w:rsidP="009C7EFC">
      <w:pPr>
        <w:numPr>
          <w:ilvl w:val="0"/>
          <w:numId w:val="8"/>
        </w:numPr>
        <w:suppressAutoHyphens/>
        <w:spacing w:after="200"/>
        <w:ind w:left="426" w:hanging="426"/>
        <w:contextualSpacing/>
        <w:jc w:val="both"/>
        <w:rPr>
          <w:rFonts w:ascii="Calibri" w:eastAsia="Calibri" w:hAnsi="Calibri"/>
          <w:kern w:val="2"/>
          <w:sz w:val="22"/>
          <w:szCs w:val="22"/>
          <w:lang w:eastAsia="en-US"/>
        </w:rPr>
      </w:pPr>
      <w:r w:rsidRPr="003F07CB">
        <w:rPr>
          <w:rFonts w:ascii="Calibri" w:eastAsia="Calibri" w:hAnsi="Calibri"/>
          <w:color w:val="000000"/>
          <w:kern w:val="2"/>
          <w:sz w:val="22"/>
          <w:szCs w:val="22"/>
          <w:lang w:eastAsia="en-US"/>
        </w:rPr>
        <w:t>Zhotovitel odpov</w:t>
      </w:r>
      <w:r w:rsidRPr="003F07CB">
        <w:rPr>
          <w:rFonts w:ascii="Calibri" w:hAnsi="Calibri"/>
          <w:color w:val="000000"/>
          <w:kern w:val="2"/>
          <w:sz w:val="22"/>
          <w:szCs w:val="22"/>
          <w:lang w:eastAsia="en-US"/>
        </w:rPr>
        <w:t xml:space="preserve">ídá za vady, jež má dílo v době odevzdání objednateli. </w:t>
      </w:r>
      <w:r w:rsidRPr="003F07CB">
        <w:rPr>
          <w:rFonts w:ascii="Calibri" w:eastAsia="Calibri" w:hAnsi="Calibri" w:cs="Calibri"/>
          <w:kern w:val="2"/>
          <w:sz w:val="22"/>
          <w:szCs w:val="22"/>
          <w:lang w:eastAsia="en-US"/>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14:paraId="6FA9A690" w14:textId="77777777" w:rsidR="003F07CB" w:rsidRPr="003F07CB" w:rsidRDefault="003F07CB" w:rsidP="009C7EFC">
      <w:pPr>
        <w:numPr>
          <w:ilvl w:val="0"/>
          <w:numId w:val="8"/>
        </w:numPr>
        <w:suppressAutoHyphens/>
        <w:spacing w:after="200"/>
        <w:ind w:left="426" w:hanging="426"/>
        <w:contextualSpacing/>
        <w:jc w:val="both"/>
        <w:rPr>
          <w:rFonts w:ascii="Calibri" w:eastAsia="Calibri" w:hAnsi="Calibri" w:cs="Calibri"/>
          <w:kern w:val="2"/>
          <w:sz w:val="22"/>
          <w:szCs w:val="22"/>
          <w:lang w:eastAsia="en-US"/>
        </w:rPr>
      </w:pPr>
      <w:r w:rsidRPr="003F07CB">
        <w:rPr>
          <w:rFonts w:ascii="Calibri" w:eastAsia="Calibri" w:hAnsi="Calibri"/>
          <w:kern w:val="2"/>
          <w:sz w:val="22"/>
          <w:szCs w:val="22"/>
          <w:lang w:eastAsia="en-US"/>
        </w:rPr>
        <w:t>Zhotovitel poskytuje objednateli záruku za jakost díla v délce 24 měsíců ode dne předání díla (tj. od data potvrzení o dokončení díla). Záruční</w:t>
      </w:r>
      <w:r w:rsidRPr="003F07CB">
        <w:rPr>
          <w:rFonts w:ascii="Calibri" w:eastAsia="Calibri" w:hAnsi="Calibri" w:cs="Arial"/>
          <w:kern w:val="2"/>
          <w:sz w:val="22"/>
          <w:szCs w:val="22"/>
          <w:lang w:eastAsia="en-US"/>
        </w:rPr>
        <w:t xml:space="preserve"> doba na reklamovanou část díla neběží po dobu počínající dnem uplatnění reklamace a končící dnem odstranění vady.</w:t>
      </w:r>
    </w:p>
    <w:p w14:paraId="5A67DE8B" w14:textId="77777777" w:rsidR="003F07CB" w:rsidRPr="003F07CB" w:rsidRDefault="003F07CB" w:rsidP="009C7EFC">
      <w:pPr>
        <w:numPr>
          <w:ilvl w:val="0"/>
          <w:numId w:val="8"/>
        </w:numPr>
        <w:suppressAutoHyphens/>
        <w:spacing w:after="200"/>
        <w:ind w:left="426" w:hanging="426"/>
        <w:contextualSpacing/>
        <w:jc w:val="both"/>
        <w:rPr>
          <w:rFonts w:ascii="Calibri" w:eastAsia="Calibri" w:hAnsi="Calibri" w:cs="Calibri"/>
          <w:kern w:val="2"/>
          <w:sz w:val="22"/>
          <w:szCs w:val="22"/>
          <w:lang w:eastAsia="en-US"/>
        </w:rPr>
      </w:pPr>
      <w:r w:rsidRPr="003F07CB">
        <w:rPr>
          <w:rFonts w:ascii="Calibri" w:eastAsia="Calibri" w:hAnsi="Calibri" w:cs="Calibri"/>
          <w:kern w:val="2"/>
          <w:sz w:val="22"/>
          <w:szCs w:val="22"/>
          <w:lang w:eastAsia="en-US"/>
        </w:rPr>
        <w:lastRenderedPageBreak/>
        <w:t xml:space="preserve">Zhotovitel se zavazuje reklamované vady na svůj náklad bezodkladně odstranit, nejpozději však do 30 kalendářních dnů ode dne oznámení vad objednatelem, nedohodnou-li se strany vzhledem k charakteru vad na lhůtě delší. </w:t>
      </w:r>
    </w:p>
    <w:p w14:paraId="5DD15AA1" w14:textId="77777777" w:rsidR="003F07CB" w:rsidRPr="003F07CB" w:rsidRDefault="003F07CB" w:rsidP="00FA5D13">
      <w:pPr>
        <w:suppressAutoHyphens/>
        <w:ind w:left="426"/>
        <w:contextualSpacing/>
        <w:jc w:val="both"/>
        <w:rPr>
          <w:rFonts w:ascii="Calibri" w:eastAsia="Calibri" w:hAnsi="Calibri"/>
          <w:kern w:val="2"/>
          <w:sz w:val="22"/>
          <w:szCs w:val="22"/>
          <w:lang w:eastAsia="en-US"/>
        </w:rPr>
      </w:pPr>
    </w:p>
    <w:p w14:paraId="438EAE0D" w14:textId="77777777" w:rsidR="003F07CB" w:rsidRPr="003F07CB" w:rsidRDefault="003F07CB" w:rsidP="00FA5D13">
      <w:pPr>
        <w:shd w:val="clear" w:color="auto" w:fill="FFFFFF"/>
        <w:suppressAutoHyphens/>
        <w:jc w:val="center"/>
        <w:rPr>
          <w:rFonts w:ascii="Calibri" w:eastAsia="Calibri" w:hAnsi="Calibri"/>
          <w:color w:val="000000"/>
          <w:kern w:val="2"/>
          <w:sz w:val="22"/>
          <w:szCs w:val="22"/>
          <w:lang w:eastAsia="en-US"/>
        </w:rPr>
      </w:pPr>
      <w:r w:rsidRPr="003F07CB">
        <w:rPr>
          <w:rFonts w:ascii="Calibri" w:eastAsia="Calibri" w:hAnsi="Calibri"/>
          <w:b/>
          <w:bCs/>
          <w:color w:val="000000"/>
          <w:kern w:val="2"/>
          <w:sz w:val="22"/>
          <w:szCs w:val="22"/>
          <w:lang w:eastAsia="en-US"/>
        </w:rPr>
        <w:t>VI. Ukon</w:t>
      </w:r>
      <w:r w:rsidRPr="003F07CB">
        <w:rPr>
          <w:rFonts w:ascii="Calibri" w:hAnsi="Calibri"/>
          <w:b/>
          <w:bCs/>
          <w:color w:val="000000"/>
          <w:kern w:val="2"/>
          <w:sz w:val="22"/>
          <w:szCs w:val="22"/>
          <w:lang w:eastAsia="en-US"/>
        </w:rPr>
        <w:t>čení smlouvy</w:t>
      </w:r>
    </w:p>
    <w:p w14:paraId="53B80136" w14:textId="77777777" w:rsidR="003F07CB" w:rsidRPr="003F07CB" w:rsidRDefault="003F07CB" w:rsidP="009C7EFC">
      <w:pPr>
        <w:numPr>
          <w:ilvl w:val="0"/>
          <w:numId w:val="11"/>
        </w:numPr>
        <w:shd w:val="clear" w:color="auto" w:fill="FFFFFF"/>
        <w:suppressAutoHyphens/>
        <w:spacing w:after="200"/>
        <w:ind w:left="426" w:hanging="426"/>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Jin</w:t>
      </w:r>
      <w:r w:rsidRPr="003F07CB">
        <w:rPr>
          <w:rFonts w:ascii="Calibri" w:hAnsi="Calibri"/>
          <w:color w:val="000000"/>
          <w:kern w:val="2"/>
          <w:sz w:val="22"/>
          <w:szCs w:val="22"/>
          <w:lang w:eastAsia="en-US"/>
        </w:rPr>
        <w:t>ým způsobem než splněním lze tuto smlouvu ukončit:</w:t>
      </w:r>
    </w:p>
    <w:p w14:paraId="55136250" w14:textId="77777777" w:rsidR="003F07CB" w:rsidRPr="003F07CB" w:rsidRDefault="003F07CB" w:rsidP="009C7EFC">
      <w:pPr>
        <w:numPr>
          <w:ilvl w:val="1"/>
          <w:numId w:val="11"/>
        </w:numPr>
        <w:shd w:val="clear" w:color="auto" w:fill="FFFFFF"/>
        <w:suppressAutoHyphens/>
        <w:spacing w:after="200"/>
        <w:ind w:hanging="426"/>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písemnou dohodou smluvních stran,</w:t>
      </w:r>
    </w:p>
    <w:p w14:paraId="63AF6DE7" w14:textId="77777777" w:rsidR="003F07CB" w:rsidRPr="003F07CB" w:rsidRDefault="003F07CB" w:rsidP="009C7EFC">
      <w:pPr>
        <w:numPr>
          <w:ilvl w:val="1"/>
          <w:numId w:val="11"/>
        </w:numPr>
        <w:shd w:val="clear" w:color="auto" w:fill="FFFFFF"/>
        <w:suppressAutoHyphens/>
        <w:spacing w:after="200"/>
        <w:ind w:hanging="426"/>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písemnou výpovědí,</w:t>
      </w:r>
    </w:p>
    <w:p w14:paraId="5C1824C3" w14:textId="77777777" w:rsidR="003F07CB" w:rsidRPr="003F07CB" w:rsidRDefault="003F07CB" w:rsidP="009C7EFC">
      <w:pPr>
        <w:numPr>
          <w:ilvl w:val="1"/>
          <w:numId w:val="11"/>
        </w:numPr>
        <w:shd w:val="clear" w:color="auto" w:fill="FFFFFF"/>
        <w:suppressAutoHyphens/>
        <w:spacing w:after="200"/>
        <w:ind w:hanging="426"/>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odstoupením od smlouvy.</w:t>
      </w:r>
    </w:p>
    <w:p w14:paraId="2547319F" w14:textId="77777777" w:rsidR="003F07CB" w:rsidRPr="003F07CB" w:rsidRDefault="003F07CB" w:rsidP="009C7EFC">
      <w:pPr>
        <w:numPr>
          <w:ilvl w:val="0"/>
          <w:numId w:val="11"/>
        </w:numPr>
        <w:shd w:val="clear" w:color="auto" w:fill="FFFFFF"/>
        <w:suppressAutoHyphens/>
        <w:spacing w:after="200"/>
        <w:ind w:left="426" w:hanging="426"/>
        <w:contextualSpacing/>
        <w:jc w:val="both"/>
        <w:rPr>
          <w:rFonts w:ascii="Calibri" w:eastAsia="Calibri" w:hAnsi="Calibri"/>
          <w:kern w:val="2"/>
          <w:sz w:val="22"/>
          <w:szCs w:val="22"/>
          <w:lang w:eastAsia="en-US"/>
        </w:rPr>
      </w:pPr>
      <w:r w:rsidRPr="003F07CB">
        <w:rPr>
          <w:rFonts w:ascii="Calibri" w:eastAsia="Calibri" w:hAnsi="Calibri"/>
          <w:kern w:val="2"/>
          <w:sz w:val="22"/>
          <w:szCs w:val="22"/>
          <w:lang w:eastAsia="en-US"/>
        </w:rPr>
        <w:t xml:space="preserve">Objednatel je oprávněn smlouvu písemně kdykoliv vypovědět i bez udání důvodu, a to písemnou výpovědí doručenou druhé smluvní straně. </w:t>
      </w:r>
      <w:r w:rsidRPr="003F07CB">
        <w:rPr>
          <w:rFonts w:ascii="Calibri" w:eastAsia="Calibri" w:hAnsi="Calibri"/>
          <w:kern w:val="2"/>
          <w:sz w:val="22"/>
          <w:szCs w:val="22"/>
          <w:shd w:val="clear" w:color="auto" w:fill="FFFFFF"/>
          <w:lang w:eastAsia="en-US"/>
        </w:rPr>
        <w:t>Výpovědní doba činí vždy jeden měsíc a počíná běžet prvého dne kalendářního měsíce následujícího po kalendářním měsíci, v němž byla výpověď druhé smluvní straně doručena</w:t>
      </w:r>
      <w:r w:rsidRPr="003F07CB">
        <w:rPr>
          <w:rFonts w:ascii="Calibri" w:eastAsia="Calibri" w:hAnsi="Calibri"/>
          <w:kern w:val="2"/>
          <w:sz w:val="22"/>
          <w:szCs w:val="22"/>
          <w:lang w:eastAsia="en-US"/>
        </w:rPr>
        <w:t>. V takovém případě má zhotovitel nárok na zaplacení prokazatelně vynaložených nákladů.</w:t>
      </w:r>
    </w:p>
    <w:p w14:paraId="37476001" w14:textId="77777777" w:rsidR="003F07CB" w:rsidRPr="003F07CB" w:rsidRDefault="003F07CB" w:rsidP="009C7EFC">
      <w:pPr>
        <w:numPr>
          <w:ilvl w:val="0"/>
          <w:numId w:val="11"/>
        </w:numPr>
        <w:shd w:val="clear" w:color="auto" w:fill="FFFFFF"/>
        <w:suppressAutoHyphens/>
        <w:spacing w:after="200"/>
        <w:ind w:left="426" w:hanging="426"/>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Objednatel je oprávněn od této smlouvy odstoupit dle Občanského zákoníku a dále zejména z následujících důvodů:</w:t>
      </w:r>
    </w:p>
    <w:p w14:paraId="483AC587" w14:textId="77777777" w:rsidR="003F07CB" w:rsidRPr="003F07CB" w:rsidRDefault="003F07CB" w:rsidP="009C7EFC">
      <w:pPr>
        <w:numPr>
          <w:ilvl w:val="1"/>
          <w:numId w:val="11"/>
        </w:numPr>
        <w:shd w:val="clear" w:color="auto" w:fill="FFFFFF"/>
        <w:suppressAutoHyphens/>
        <w:spacing w:after="200"/>
        <w:ind w:left="1418" w:hanging="426"/>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zhotovitel bude v prodlení s prováděním nebo dokončením díla podle této smlouvy po dobu delší než 30 kalendářních dnů a k nápravě nedojde ani v přiměřené dodatečné lhůtě uvedené v písemné výzvě objednatele k nápravě,</w:t>
      </w:r>
    </w:p>
    <w:p w14:paraId="11B8AA9B" w14:textId="77777777" w:rsidR="003F07CB" w:rsidRPr="003F07CB" w:rsidRDefault="003F07CB" w:rsidP="009C7EFC">
      <w:pPr>
        <w:numPr>
          <w:ilvl w:val="1"/>
          <w:numId w:val="11"/>
        </w:numPr>
        <w:shd w:val="clear" w:color="auto" w:fill="FFFFFF"/>
        <w:suppressAutoHyphens/>
        <w:spacing w:after="200"/>
        <w:ind w:left="1418" w:hanging="426"/>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14:paraId="7475B89F" w14:textId="77777777" w:rsidR="003F07CB" w:rsidRPr="003F07CB" w:rsidRDefault="003F07CB" w:rsidP="009C7EFC">
      <w:pPr>
        <w:numPr>
          <w:ilvl w:val="1"/>
          <w:numId w:val="11"/>
        </w:numPr>
        <w:shd w:val="clear" w:color="auto" w:fill="FFFFFF"/>
        <w:suppressAutoHyphens/>
        <w:spacing w:after="200"/>
        <w:ind w:left="1418" w:hanging="426"/>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zhotovitel bude v prodlení s odstraněním jakékoliv vady nebo nedodělku díla podle této smlouvy po dobu delší než 30 kalendářních dnů.</w:t>
      </w:r>
    </w:p>
    <w:p w14:paraId="6338B46E" w14:textId="77777777" w:rsidR="003F07CB" w:rsidRPr="003F07CB" w:rsidRDefault="003F07CB" w:rsidP="009C7EFC">
      <w:pPr>
        <w:numPr>
          <w:ilvl w:val="1"/>
          <w:numId w:val="11"/>
        </w:numPr>
        <w:shd w:val="clear" w:color="auto" w:fill="FFFFFF"/>
        <w:suppressAutoHyphens/>
        <w:spacing w:after="200"/>
        <w:ind w:left="1418" w:hanging="426"/>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nedodržování technologických postupů zhotovitelem, které vyplývají z všeobecně závazných norem nebo všeobecně závazných předpisů, nebo této smlouvy včetně jejích příloh či pokynů objednatele.</w:t>
      </w:r>
    </w:p>
    <w:p w14:paraId="116EC5CB" w14:textId="77777777" w:rsidR="003F07CB" w:rsidRPr="003F07CB" w:rsidRDefault="003F07CB" w:rsidP="009C7EFC">
      <w:pPr>
        <w:numPr>
          <w:ilvl w:val="0"/>
          <w:numId w:val="11"/>
        </w:numPr>
        <w:shd w:val="clear" w:color="auto" w:fill="FFFFFF"/>
        <w:suppressAutoHyphens/>
        <w:spacing w:after="200"/>
        <w:ind w:left="426" w:hanging="426"/>
        <w:contextualSpacing/>
        <w:jc w:val="both"/>
        <w:rPr>
          <w:rFonts w:ascii="Calibri" w:eastAsia="Calibri" w:hAnsi="Calibri"/>
          <w:kern w:val="2"/>
          <w:sz w:val="22"/>
          <w:szCs w:val="22"/>
          <w:lang w:eastAsia="en-US"/>
        </w:rPr>
      </w:pPr>
      <w:r w:rsidRPr="003F07CB">
        <w:rPr>
          <w:rFonts w:ascii="Calibri" w:eastAsia="Calibri" w:hAnsi="Calibri"/>
          <w:color w:val="000000"/>
          <w:kern w:val="2"/>
          <w:sz w:val="22"/>
          <w:szCs w:val="22"/>
          <w:lang w:eastAsia="en-US"/>
        </w:rPr>
        <w:t>Odstoupení od smlouvy musí mít písemnou formu s tím, že je účinné dnem následujícím po dni doručení druhé smluvní straně.</w:t>
      </w:r>
    </w:p>
    <w:p w14:paraId="61A6AA73" w14:textId="77777777" w:rsidR="003F07CB" w:rsidRPr="003F07CB" w:rsidRDefault="003F07CB" w:rsidP="00FA5D13">
      <w:pPr>
        <w:shd w:val="clear" w:color="auto" w:fill="FFFFFF"/>
        <w:suppressAutoHyphens/>
        <w:rPr>
          <w:rFonts w:ascii="Calibri" w:eastAsia="Calibri" w:hAnsi="Calibri"/>
          <w:kern w:val="2"/>
          <w:sz w:val="22"/>
          <w:szCs w:val="22"/>
          <w:lang w:eastAsia="en-US"/>
        </w:rPr>
      </w:pPr>
    </w:p>
    <w:p w14:paraId="51E5F656" w14:textId="77777777" w:rsidR="003F07CB" w:rsidRPr="003F07CB" w:rsidRDefault="003F07CB" w:rsidP="00FA5D13">
      <w:pPr>
        <w:shd w:val="clear" w:color="auto" w:fill="FFFFFF"/>
        <w:suppressAutoHyphens/>
        <w:jc w:val="center"/>
        <w:rPr>
          <w:rFonts w:ascii="Calibri" w:eastAsia="Calibri" w:hAnsi="Calibri"/>
          <w:color w:val="000000"/>
          <w:kern w:val="2"/>
          <w:sz w:val="22"/>
          <w:szCs w:val="22"/>
          <w:lang w:eastAsia="en-US"/>
        </w:rPr>
      </w:pPr>
      <w:r w:rsidRPr="003F07CB">
        <w:rPr>
          <w:rFonts w:ascii="Calibri" w:eastAsia="Calibri" w:hAnsi="Calibri"/>
          <w:b/>
          <w:bCs/>
          <w:color w:val="000000"/>
          <w:kern w:val="2"/>
          <w:sz w:val="22"/>
          <w:szCs w:val="22"/>
          <w:lang w:val="en-GB" w:eastAsia="en-US"/>
        </w:rPr>
        <w:t xml:space="preserve">VII. </w:t>
      </w:r>
      <w:r w:rsidRPr="003F07CB">
        <w:rPr>
          <w:rFonts w:ascii="Calibri" w:eastAsia="Calibri" w:hAnsi="Calibri"/>
          <w:b/>
          <w:bCs/>
          <w:color w:val="000000"/>
          <w:kern w:val="2"/>
          <w:sz w:val="22"/>
          <w:szCs w:val="22"/>
          <w:lang w:eastAsia="en-US"/>
        </w:rPr>
        <w:t>Smluvn</w:t>
      </w:r>
      <w:r w:rsidRPr="003F07CB">
        <w:rPr>
          <w:rFonts w:ascii="Calibri" w:hAnsi="Calibri"/>
          <w:b/>
          <w:bCs/>
          <w:color w:val="000000"/>
          <w:kern w:val="2"/>
          <w:sz w:val="22"/>
          <w:szCs w:val="22"/>
          <w:lang w:eastAsia="en-US"/>
        </w:rPr>
        <w:t>í pokuty</w:t>
      </w:r>
    </w:p>
    <w:p w14:paraId="7E28250B" w14:textId="77777777" w:rsidR="003F07CB" w:rsidRPr="003F07CB" w:rsidRDefault="003F07CB" w:rsidP="009C7EFC">
      <w:pPr>
        <w:numPr>
          <w:ilvl w:val="0"/>
          <w:numId w:val="9"/>
        </w:numPr>
        <w:shd w:val="clear" w:color="auto" w:fill="FFFFFF"/>
        <w:suppressAutoHyphens/>
        <w:spacing w:after="200"/>
        <w:ind w:left="426" w:hanging="426"/>
        <w:contextualSpacing/>
        <w:jc w:val="both"/>
        <w:rPr>
          <w:rFonts w:ascii="Calibri" w:hAnsi="Calibri"/>
          <w:color w:val="000000"/>
          <w:kern w:val="2"/>
          <w:sz w:val="22"/>
          <w:szCs w:val="22"/>
          <w:lang w:eastAsia="en-US"/>
        </w:rPr>
      </w:pPr>
      <w:r w:rsidRPr="003F07CB">
        <w:rPr>
          <w:rFonts w:ascii="Calibri" w:eastAsia="Calibri" w:hAnsi="Calibri"/>
          <w:color w:val="000000"/>
          <w:kern w:val="2"/>
          <w:sz w:val="22"/>
          <w:szCs w:val="22"/>
          <w:lang w:eastAsia="en-US"/>
        </w:rPr>
        <w:t>Pokud zhotovitel bude prov</w:t>
      </w:r>
      <w:r w:rsidRPr="003F07CB">
        <w:rPr>
          <w:rFonts w:ascii="Calibri" w:hAnsi="Calibri"/>
          <w:color w:val="000000"/>
          <w:kern w:val="2"/>
          <w:sz w:val="22"/>
          <w:szCs w:val="22"/>
          <w:lang w:eastAsia="en-US"/>
        </w:rPr>
        <w:t xml:space="preserve">ádět dílo v rozporu s touto smlouvou a nezjedná nápravu, ačkoliv byl zhotovitel na toto své chování nebo porušování povinností objednatelem písemně upozorněn a vyzván ke zjednání nápravy, sjednává se smluvní pokuta ve výši 1.000 Kč za každé jednotlivé porušení povinnosti. </w:t>
      </w:r>
    </w:p>
    <w:p w14:paraId="65221519" w14:textId="77777777" w:rsidR="003F07CB" w:rsidRPr="003F07CB" w:rsidRDefault="003F07CB" w:rsidP="009C7EFC">
      <w:pPr>
        <w:numPr>
          <w:ilvl w:val="0"/>
          <w:numId w:val="9"/>
        </w:numPr>
        <w:shd w:val="clear" w:color="auto" w:fill="FFFFFF"/>
        <w:suppressAutoHyphens/>
        <w:spacing w:after="200"/>
        <w:ind w:left="426" w:hanging="426"/>
        <w:contextualSpacing/>
        <w:jc w:val="both"/>
        <w:rPr>
          <w:rFonts w:ascii="Calibri" w:eastAsia="Calibri" w:hAnsi="Calibri"/>
          <w:color w:val="000000"/>
          <w:kern w:val="2"/>
          <w:sz w:val="22"/>
          <w:szCs w:val="22"/>
          <w:lang w:eastAsia="en-US"/>
        </w:rPr>
      </w:pPr>
      <w:r w:rsidRPr="003F07CB">
        <w:rPr>
          <w:rFonts w:ascii="Calibri" w:hAnsi="Calibri"/>
          <w:color w:val="000000"/>
          <w:kern w:val="2"/>
          <w:sz w:val="22"/>
          <w:szCs w:val="22"/>
          <w:lang w:eastAsia="en-US"/>
        </w:rPr>
        <w:t>Smluvní pokuta pro případ prodlení s odstraněním vad dle této smlouvy se sjednává ve výši 1.000 Kč za každý den prodlení a každou vadu od porušení povinnosti.</w:t>
      </w:r>
    </w:p>
    <w:p w14:paraId="679054E5" w14:textId="77777777" w:rsidR="003F07CB" w:rsidRPr="003F07CB" w:rsidRDefault="003F07CB" w:rsidP="009C7EFC">
      <w:pPr>
        <w:numPr>
          <w:ilvl w:val="0"/>
          <w:numId w:val="9"/>
        </w:numPr>
        <w:shd w:val="clear" w:color="auto" w:fill="FFFFFF"/>
        <w:suppressAutoHyphens/>
        <w:spacing w:after="200"/>
        <w:ind w:left="426" w:hanging="426"/>
        <w:contextualSpacing/>
        <w:jc w:val="both"/>
        <w:rPr>
          <w:rFonts w:ascii="Calibri" w:hAnsi="Calibri"/>
          <w:color w:val="000000"/>
          <w:kern w:val="2"/>
          <w:sz w:val="22"/>
          <w:szCs w:val="22"/>
          <w:lang w:eastAsia="en-US"/>
        </w:rPr>
      </w:pPr>
      <w:r w:rsidRPr="003F07CB">
        <w:rPr>
          <w:rFonts w:ascii="Calibri" w:eastAsia="Calibri" w:hAnsi="Calibri"/>
          <w:color w:val="000000"/>
          <w:kern w:val="2"/>
          <w:sz w:val="22"/>
          <w:szCs w:val="22"/>
          <w:lang w:eastAsia="en-US"/>
        </w:rPr>
        <w:t>V p</w:t>
      </w:r>
      <w:r w:rsidRPr="003F07CB">
        <w:rPr>
          <w:rFonts w:ascii="Calibri" w:hAnsi="Calibri"/>
          <w:color w:val="000000"/>
          <w:kern w:val="2"/>
          <w:sz w:val="22"/>
          <w:szCs w:val="22"/>
          <w:lang w:eastAsia="en-US"/>
        </w:rPr>
        <w:t xml:space="preserve">řípadě prodlení zhotovitele s řádným plněním díla, je tento povinen zaplatit objednateli smluvní pokutu ve </w:t>
      </w:r>
      <w:r w:rsidRPr="003F07CB">
        <w:rPr>
          <w:rFonts w:ascii="Calibri" w:eastAsia="Calibri" w:hAnsi="Calibri"/>
          <w:color w:val="000000"/>
          <w:kern w:val="2"/>
          <w:sz w:val="22"/>
          <w:szCs w:val="22"/>
          <w:lang w:eastAsia="en-US"/>
        </w:rPr>
        <w:t>výši 0,2 % z ceny díla bez DPH za každý</w:t>
      </w:r>
      <w:r w:rsidRPr="003F07CB">
        <w:rPr>
          <w:rFonts w:ascii="Calibri" w:hAnsi="Calibri"/>
          <w:color w:val="000000"/>
          <w:kern w:val="2"/>
          <w:sz w:val="22"/>
          <w:szCs w:val="22"/>
          <w:lang w:eastAsia="en-US"/>
        </w:rPr>
        <w:t xml:space="preserve"> den prodlení.</w:t>
      </w:r>
    </w:p>
    <w:p w14:paraId="2715B5DA" w14:textId="77777777" w:rsidR="003F07CB" w:rsidRPr="003F07CB" w:rsidRDefault="003F07CB" w:rsidP="009C7EFC">
      <w:pPr>
        <w:numPr>
          <w:ilvl w:val="0"/>
          <w:numId w:val="9"/>
        </w:numPr>
        <w:shd w:val="clear" w:color="auto" w:fill="FFFFFF"/>
        <w:suppressAutoHyphens/>
        <w:spacing w:after="200"/>
        <w:ind w:left="426" w:hanging="426"/>
        <w:contextualSpacing/>
        <w:jc w:val="both"/>
        <w:rPr>
          <w:rFonts w:ascii="Calibri" w:hAnsi="Calibri"/>
          <w:color w:val="000000"/>
          <w:kern w:val="2"/>
          <w:sz w:val="22"/>
          <w:szCs w:val="22"/>
          <w:lang w:eastAsia="en-US"/>
        </w:rPr>
      </w:pPr>
      <w:r w:rsidRPr="003F07CB">
        <w:rPr>
          <w:rFonts w:ascii="Calibri" w:hAnsi="Calibri"/>
          <w:color w:val="000000"/>
          <w:kern w:val="2"/>
          <w:sz w:val="22"/>
          <w:szCs w:val="22"/>
          <w:lang w:eastAsia="en-US"/>
        </w:rPr>
        <w:t>Za porušení povinnosti mlčenlivosti specifikované v této smlouvě zhotovitel povinen uhradit objednateli smluvní pokutu ve výši 5 000,- Kč, a to za každý jednotlivý případ porušení povinnosti.</w:t>
      </w:r>
    </w:p>
    <w:p w14:paraId="06EE2BD0" w14:textId="77777777" w:rsidR="003F07CB" w:rsidRPr="003F07CB" w:rsidRDefault="003F07CB" w:rsidP="009C7EFC">
      <w:pPr>
        <w:numPr>
          <w:ilvl w:val="0"/>
          <w:numId w:val="9"/>
        </w:numPr>
        <w:shd w:val="clear" w:color="auto" w:fill="FFFFFF"/>
        <w:suppressAutoHyphens/>
        <w:spacing w:after="200"/>
        <w:ind w:left="426" w:hanging="426"/>
        <w:contextualSpacing/>
        <w:jc w:val="both"/>
        <w:rPr>
          <w:rFonts w:ascii="Calibri" w:hAnsi="Calibri"/>
          <w:color w:val="000000"/>
          <w:kern w:val="2"/>
          <w:sz w:val="22"/>
          <w:szCs w:val="22"/>
          <w:lang w:eastAsia="en-US"/>
        </w:rPr>
      </w:pPr>
      <w:r w:rsidRPr="003F07CB">
        <w:rPr>
          <w:rFonts w:ascii="Calibri" w:hAnsi="Calibri"/>
          <w:color w:val="000000"/>
          <w:kern w:val="2"/>
          <w:sz w:val="22"/>
          <w:szCs w:val="22"/>
          <w:lang w:eastAsia="en-US"/>
        </w:rPr>
        <w:t xml:space="preserve">V případě porušení některé z povinnosti v čl. II. odst. 9 smlouvy je zhotovitel povinen uhradit objednateli smluvní pokutu ve výši </w:t>
      </w:r>
      <w:r w:rsidRPr="00EF2729">
        <w:rPr>
          <w:rFonts w:ascii="Calibri" w:hAnsi="Calibri"/>
          <w:color w:val="000000"/>
          <w:kern w:val="2"/>
          <w:sz w:val="22"/>
          <w:szCs w:val="22"/>
          <w:lang w:eastAsia="en-US"/>
        </w:rPr>
        <w:t xml:space="preserve">částky DPH připočtené k ceně díla.  </w:t>
      </w:r>
    </w:p>
    <w:p w14:paraId="7A138634" w14:textId="77777777" w:rsidR="003F07CB" w:rsidRPr="00EF2729" w:rsidRDefault="003F07CB" w:rsidP="009C7EFC">
      <w:pPr>
        <w:numPr>
          <w:ilvl w:val="0"/>
          <w:numId w:val="9"/>
        </w:numPr>
        <w:shd w:val="clear" w:color="auto" w:fill="FFFFFF"/>
        <w:suppressAutoHyphens/>
        <w:spacing w:after="200"/>
        <w:ind w:left="426" w:hanging="426"/>
        <w:contextualSpacing/>
        <w:jc w:val="both"/>
        <w:rPr>
          <w:rFonts w:ascii="Calibri" w:hAnsi="Calibri"/>
          <w:color w:val="000000"/>
          <w:kern w:val="2"/>
          <w:sz w:val="22"/>
          <w:szCs w:val="22"/>
          <w:lang w:eastAsia="en-US"/>
        </w:rPr>
      </w:pPr>
      <w:r w:rsidRPr="00EF2729">
        <w:rPr>
          <w:rFonts w:ascii="Calibri" w:hAnsi="Calibri"/>
          <w:color w:val="000000"/>
          <w:kern w:val="2"/>
          <w:sz w:val="22"/>
          <w:szCs w:val="22"/>
          <w:lang w:eastAsia="en-US"/>
        </w:rPr>
        <w:t>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14:paraId="5A106935" w14:textId="77777777" w:rsidR="003F07CB" w:rsidRPr="00EF2729" w:rsidRDefault="003F07CB" w:rsidP="009C7EFC">
      <w:pPr>
        <w:numPr>
          <w:ilvl w:val="0"/>
          <w:numId w:val="9"/>
        </w:numPr>
        <w:shd w:val="clear" w:color="auto" w:fill="FFFFFF"/>
        <w:suppressAutoHyphens/>
        <w:spacing w:after="200"/>
        <w:ind w:left="426" w:hanging="426"/>
        <w:contextualSpacing/>
        <w:jc w:val="both"/>
        <w:rPr>
          <w:rFonts w:ascii="Calibri" w:hAnsi="Calibri"/>
          <w:color w:val="000000"/>
          <w:kern w:val="2"/>
          <w:sz w:val="22"/>
          <w:szCs w:val="22"/>
          <w:lang w:eastAsia="en-US"/>
        </w:rPr>
      </w:pPr>
      <w:r w:rsidRPr="00EF2729">
        <w:rPr>
          <w:rFonts w:ascii="Calibri" w:hAnsi="Calibri"/>
          <w:color w:val="000000"/>
          <w:kern w:val="2"/>
          <w:sz w:val="22"/>
          <w:szCs w:val="22"/>
          <w:lang w:eastAsia="en-US"/>
        </w:rPr>
        <w:t>Objednatel je oprávněn provést zápočet svého i nesplatného nároku na zaplacení smluvní pokuty proti nároku zhotovitele na zaplacení ceny díla nebo jeho části.</w:t>
      </w:r>
    </w:p>
    <w:p w14:paraId="42A0FAE2" w14:textId="77777777" w:rsidR="003F07CB" w:rsidRPr="00EF2729" w:rsidRDefault="003F07CB" w:rsidP="009C7EFC">
      <w:pPr>
        <w:numPr>
          <w:ilvl w:val="0"/>
          <w:numId w:val="9"/>
        </w:numPr>
        <w:shd w:val="clear" w:color="auto" w:fill="FFFFFF"/>
        <w:suppressAutoHyphens/>
        <w:spacing w:after="200"/>
        <w:ind w:left="426" w:hanging="426"/>
        <w:contextualSpacing/>
        <w:jc w:val="both"/>
        <w:rPr>
          <w:rFonts w:ascii="Calibri" w:hAnsi="Calibri"/>
          <w:color w:val="000000"/>
          <w:kern w:val="2"/>
          <w:sz w:val="22"/>
          <w:szCs w:val="22"/>
          <w:lang w:eastAsia="en-US"/>
        </w:rPr>
      </w:pPr>
      <w:r w:rsidRPr="00EF2729">
        <w:rPr>
          <w:rFonts w:ascii="Calibri" w:hAnsi="Calibri"/>
          <w:color w:val="000000"/>
          <w:kern w:val="2"/>
          <w:sz w:val="22"/>
          <w:szCs w:val="22"/>
          <w:lang w:eastAsia="en-US"/>
        </w:rPr>
        <w:t>V případě prodlení objednatele se zaplacením daňového dokladu – faktury je oprávněn zhotovitel požadovat úrok z prodlení v zákonné výši.</w:t>
      </w:r>
    </w:p>
    <w:p w14:paraId="34C587C5" w14:textId="77777777" w:rsidR="003F07CB" w:rsidRPr="003F07CB" w:rsidRDefault="003F07CB" w:rsidP="00FA5D13">
      <w:pPr>
        <w:shd w:val="clear" w:color="auto" w:fill="FFFFFF"/>
        <w:suppressAutoHyphens/>
        <w:jc w:val="center"/>
        <w:rPr>
          <w:rFonts w:ascii="Calibri" w:eastAsia="Calibri" w:hAnsi="Calibri"/>
          <w:b/>
          <w:bCs/>
          <w:color w:val="000000"/>
          <w:kern w:val="2"/>
          <w:sz w:val="22"/>
          <w:szCs w:val="22"/>
          <w:lang w:eastAsia="en-US"/>
        </w:rPr>
      </w:pPr>
    </w:p>
    <w:p w14:paraId="18F657FA" w14:textId="77777777" w:rsidR="003F07CB" w:rsidRPr="003F07CB" w:rsidRDefault="003F07CB" w:rsidP="00FA5D13">
      <w:pPr>
        <w:shd w:val="clear" w:color="auto" w:fill="FFFFFF"/>
        <w:suppressAutoHyphens/>
        <w:jc w:val="center"/>
        <w:rPr>
          <w:rFonts w:ascii="Calibri" w:eastAsia="Calibri" w:hAnsi="Calibri"/>
          <w:color w:val="000000"/>
          <w:kern w:val="2"/>
          <w:sz w:val="22"/>
          <w:szCs w:val="22"/>
          <w:lang w:eastAsia="en-US"/>
        </w:rPr>
      </w:pPr>
      <w:r w:rsidRPr="003F07CB">
        <w:rPr>
          <w:rFonts w:ascii="Calibri" w:eastAsia="Calibri" w:hAnsi="Calibri"/>
          <w:b/>
          <w:bCs/>
          <w:color w:val="000000"/>
          <w:kern w:val="2"/>
          <w:sz w:val="22"/>
          <w:szCs w:val="22"/>
          <w:lang w:val="en-GB" w:eastAsia="en-US"/>
        </w:rPr>
        <w:t xml:space="preserve">VIII. </w:t>
      </w:r>
      <w:r w:rsidRPr="003F07CB">
        <w:rPr>
          <w:rFonts w:ascii="Calibri" w:eastAsia="Calibri" w:hAnsi="Calibri"/>
          <w:b/>
          <w:bCs/>
          <w:color w:val="000000"/>
          <w:kern w:val="2"/>
          <w:sz w:val="22"/>
          <w:szCs w:val="22"/>
          <w:lang w:eastAsia="en-US"/>
        </w:rPr>
        <w:t>Z</w:t>
      </w:r>
      <w:r w:rsidRPr="003F07CB">
        <w:rPr>
          <w:rFonts w:ascii="Calibri" w:hAnsi="Calibri"/>
          <w:b/>
          <w:bCs/>
          <w:color w:val="000000"/>
          <w:kern w:val="2"/>
          <w:sz w:val="22"/>
          <w:szCs w:val="22"/>
          <w:lang w:eastAsia="en-US"/>
        </w:rPr>
        <w:t>ávěrečná ustanovení</w:t>
      </w:r>
    </w:p>
    <w:p w14:paraId="3D99C945" w14:textId="77777777" w:rsidR="003F07CB" w:rsidRPr="003F07CB" w:rsidRDefault="003F07CB" w:rsidP="009C7EFC">
      <w:pPr>
        <w:numPr>
          <w:ilvl w:val="0"/>
          <w:numId w:val="10"/>
        </w:numPr>
        <w:shd w:val="clear" w:color="auto" w:fill="FFFFFF"/>
        <w:suppressAutoHyphens/>
        <w:spacing w:after="200"/>
        <w:ind w:left="426" w:hanging="426"/>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Pr</w:t>
      </w:r>
      <w:r w:rsidRPr="003F07CB">
        <w:rPr>
          <w:rFonts w:ascii="Calibri" w:hAnsi="Calibri"/>
          <w:color w:val="000000"/>
          <w:kern w:val="2"/>
          <w:sz w:val="22"/>
          <w:szCs w:val="22"/>
          <w:lang w:eastAsia="en-US"/>
        </w:rPr>
        <w:t>ávní vztahy touto smlouvou výslovně neupravené se řídí příslušnými ustanoveními Občanského zákoníku a předpisy souvisejícími.</w:t>
      </w:r>
    </w:p>
    <w:p w14:paraId="4FCB1F6D" w14:textId="77777777" w:rsidR="003F07CB" w:rsidRPr="003F07CB" w:rsidRDefault="003F07CB" w:rsidP="009C7EFC">
      <w:pPr>
        <w:numPr>
          <w:ilvl w:val="0"/>
          <w:numId w:val="10"/>
        </w:numPr>
        <w:shd w:val="clear" w:color="auto" w:fill="FFFFFF"/>
        <w:suppressAutoHyphens/>
        <w:spacing w:after="200"/>
        <w:ind w:left="426" w:hanging="426"/>
        <w:contextualSpacing/>
        <w:jc w:val="both"/>
        <w:rPr>
          <w:rFonts w:ascii="Calibri" w:eastAsia="Calibri" w:hAnsi="Calibri"/>
          <w:kern w:val="2"/>
          <w:sz w:val="22"/>
          <w:szCs w:val="22"/>
          <w:shd w:val="clear" w:color="auto" w:fill="C0C0C0"/>
          <w:lang w:eastAsia="en-US"/>
        </w:rPr>
      </w:pPr>
      <w:r w:rsidRPr="003F07CB">
        <w:rPr>
          <w:rFonts w:ascii="Calibri" w:eastAsia="Calibri" w:hAnsi="Calibri"/>
          <w:color w:val="000000"/>
          <w:kern w:val="2"/>
          <w:sz w:val="22"/>
          <w:szCs w:val="22"/>
          <w:lang w:eastAsia="en-US"/>
        </w:rPr>
        <w:t>Pokud p</w:t>
      </w:r>
      <w:r w:rsidRPr="003F07CB">
        <w:rPr>
          <w:rFonts w:ascii="Calibri" w:hAnsi="Calibri"/>
          <w:color w:val="000000"/>
          <w:kern w:val="2"/>
          <w:sz w:val="22"/>
          <w:szCs w:val="22"/>
          <w:lang w:eastAsia="en-US"/>
        </w:rPr>
        <w:t>ři řešení díla dle smlouvy budou zásadně využity vynálezy, zlepšovací návrhy, případně užitné vzory, zůstávají práva a nároky jejich autorů na odměnu zachovány.</w:t>
      </w:r>
    </w:p>
    <w:p w14:paraId="3E817DC0" w14:textId="648558CB" w:rsidR="003F07CB" w:rsidRPr="00210382" w:rsidRDefault="003F07CB" w:rsidP="009C7EFC">
      <w:pPr>
        <w:numPr>
          <w:ilvl w:val="0"/>
          <w:numId w:val="10"/>
        </w:numPr>
        <w:suppressAutoHyphens/>
        <w:spacing w:after="200"/>
        <w:ind w:left="426" w:hanging="426"/>
        <w:contextualSpacing/>
        <w:jc w:val="both"/>
        <w:rPr>
          <w:rFonts w:ascii="Calibri" w:eastAsia="Calibri" w:hAnsi="Calibri" w:cs="Calibri"/>
          <w:color w:val="000000"/>
          <w:kern w:val="2"/>
          <w:sz w:val="22"/>
          <w:szCs w:val="22"/>
          <w:shd w:val="clear" w:color="auto" w:fill="C0C0C0"/>
          <w:lang w:eastAsia="en-US"/>
        </w:rPr>
      </w:pPr>
      <w:r w:rsidRPr="00210382">
        <w:rPr>
          <w:rFonts w:ascii="Calibri" w:eastAsia="Calibri" w:hAnsi="Calibri"/>
          <w:kern w:val="2"/>
          <w:sz w:val="22"/>
          <w:szCs w:val="22"/>
          <w:lang w:eastAsia="en-US"/>
        </w:rPr>
        <w:t>Tato smlouva je sepsána elektronicky s elektronickými podpisy smluvních stran.</w:t>
      </w:r>
    </w:p>
    <w:p w14:paraId="08C210D6" w14:textId="77777777" w:rsidR="003F07CB" w:rsidRPr="003F07CB" w:rsidRDefault="003F07CB" w:rsidP="009C7EFC">
      <w:pPr>
        <w:numPr>
          <w:ilvl w:val="0"/>
          <w:numId w:val="10"/>
        </w:numPr>
        <w:suppressAutoHyphens/>
        <w:ind w:left="426" w:hanging="426"/>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Tato smlouva podléhá povinnosti uveřejnění dle zákona č. 340/2015 Sb., o zvláštních podmínkách účinnosti některých smluv, uveřejňování těchto smluv a o registru smluv (zákon o registru smluv) a nabude účinnosti dnem uveřejnění a její uveřejnění zajistí objednatel. Smluvní</w:t>
      </w:r>
      <w:r w:rsidRPr="003F07CB">
        <w:rPr>
          <w:rFonts w:ascii="Calibri" w:eastAsia="Calibri" w:hAnsi="Calibri"/>
          <w:kern w:val="2"/>
          <w:sz w:val="22"/>
          <w:szCs w:val="22"/>
          <w:lang w:eastAsia="en-US"/>
        </w:rPr>
        <w:t xml:space="preserve"> strany berou na vědomí, že tato smlouva může být předmětem zveřejnění i dle jiných právních předpisů.</w:t>
      </w:r>
    </w:p>
    <w:p w14:paraId="180C8C4E" w14:textId="77777777" w:rsidR="003F07CB" w:rsidRPr="003F07CB" w:rsidRDefault="003F07CB" w:rsidP="009C7EFC">
      <w:pPr>
        <w:widowControl w:val="0"/>
        <w:numPr>
          <w:ilvl w:val="0"/>
          <w:numId w:val="10"/>
        </w:numPr>
        <w:suppressAutoHyphens/>
        <w:spacing w:after="200"/>
        <w:ind w:left="426" w:hanging="426"/>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Smluvní strany se zavazují spolupůsobit jako osoba povinná v souladu se zákonem č. 320/2001 Sb., o finanční kontrole ve veřejné správě a o změně některých zákonů (zákon o finanční kontrole), ve znění pozdějších předpisů.</w:t>
      </w:r>
    </w:p>
    <w:p w14:paraId="346F4668" w14:textId="77777777" w:rsidR="003F07CB" w:rsidRPr="003F07CB" w:rsidRDefault="003F07CB" w:rsidP="009C7EFC">
      <w:pPr>
        <w:widowControl w:val="0"/>
        <w:numPr>
          <w:ilvl w:val="0"/>
          <w:numId w:val="10"/>
        </w:numPr>
        <w:suppressAutoHyphens/>
        <w:spacing w:after="200"/>
        <w:ind w:left="426" w:hanging="426"/>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 xml:space="preserve">Smlouvu je možno měnit či doplňovat výhradně písemnými číslovanými dodatky. </w:t>
      </w:r>
    </w:p>
    <w:p w14:paraId="2BECD4DB" w14:textId="77777777" w:rsidR="003F07CB" w:rsidRPr="003F07CB" w:rsidRDefault="003F07CB" w:rsidP="009C7EFC">
      <w:pPr>
        <w:widowControl w:val="0"/>
        <w:numPr>
          <w:ilvl w:val="0"/>
          <w:numId w:val="10"/>
        </w:numPr>
        <w:suppressAutoHyphens/>
        <w:spacing w:after="200"/>
        <w:ind w:left="426" w:hanging="426"/>
        <w:contextualSpacing/>
        <w:jc w:val="both"/>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Smluvní strany prohlašují, že tuto smlouvu uzavřely podle své pravé a svobodné vůle prosté omylů, nikoliv v tísni a že vzájemné plnění dle této smlouvy není v hrubém nepoměru. Smlouva je pro obě strany určitá a srozumitelná.</w:t>
      </w:r>
    </w:p>
    <w:p w14:paraId="37AE9D91" w14:textId="77777777" w:rsidR="003F07CB" w:rsidRPr="003F07CB" w:rsidRDefault="003F07CB" w:rsidP="009C7EFC">
      <w:pPr>
        <w:widowControl w:val="0"/>
        <w:numPr>
          <w:ilvl w:val="0"/>
          <w:numId w:val="10"/>
        </w:numPr>
        <w:suppressAutoHyphens/>
        <w:spacing w:after="200"/>
        <w:ind w:left="426" w:hanging="426"/>
        <w:contextualSpacing/>
        <w:jc w:val="both"/>
        <w:rPr>
          <w:rFonts w:ascii="Calibri" w:eastAsia="Calibri" w:hAnsi="Calibri"/>
          <w:bCs/>
          <w:color w:val="000000"/>
          <w:kern w:val="2"/>
          <w:sz w:val="22"/>
          <w:szCs w:val="22"/>
          <w:lang w:eastAsia="en-US"/>
        </w:rPr>
      </w:pPr>
      <w:r w:rsidRPr="003F07CB">
        <w:rPr>
          <w:rFonts w:ascii="Calibri" w:eastAsia="Calibri" w:hAnsi="Calibri"/>
          <w:color w:val="000000"/>
          <w:kern w:val="2"/>
          <w:sz w:val="22"/>
          <w:szCs w:val="22"/>
          <w:lang w:eastAsia="en-US"/>
        </w:rPr>
        <w:t xml:space="preserve">Informace k ochraně osobních údajů jsou ze strany objednatele uveřejněny na webových stránkách </w:t>
      </w:r>
      <w:hyperlink r:id="rId10" w:history="1">
        <w:r w:rsidRPr="003F07CB">
          <w:rPr>
            <w:rFonts w:ascii="Calibri" w:eastAsia="Calibri" w:hAnsi="Calibri"/>
            <w:color w:val="0000FF"/>
            <w:kern w:val="2"/>
            <w:sz w:val="22"/>
            <w:szCs w:val="22"/>
            <w:u w:val="single"/>
            <w:lang w:eastAsia="en-US"/>
          </w:rPr>
          <w:t>www.npu.cz</w:t>
        </w:r>
      </w:hyperlink>
      <w:r w:rsidRPr="003F07CB">
        <w:rPr>
          <w:rFonts w:ascii="Calibri" w:eastAsia="Calibri" w:hAnsi="Calibri"/>
          <w:color w:val="000000"/>
          <w:kern w:val="2"/>
          <w:sz w:val="22"/>
          <w:szCs w:val="22"/>
          <w:lang w:eastAsia="en-US"/>
        </w:rPr>
        <w:t xml:space="preserve"> v sekci „Ochrana osobních údajů“.</w:t>
      </w:r>
    </w:p>
    <w:p w14:paraId="40DF8C82" w14:textId="77777777" w:rsidR="003F07CB" w:rsidRPr="003F07CB" w:rsidRDefault="003F07CB" w:rsidP="009C7EFC">
      <w:pPr>
        <w:numPr>
          <w:ilvl w:val="0"/>
          <w:numId w:val="10"/>
        </w:numPr>
        <w:shd w:val="clear" w:color="auto" w:fill="FFFFFF"/>
        <w:suppressAutoHyphens/>
        <w:spacing w:after="200"/>
        <w:ind w:left="426" w:hanging="426"/>
        <w:contextualSpacing/>
        <w:jc w:val="both"/>
        <w:rPr>
          <w:rFonts w:ascii="Calibri" w:eastAsia="Calibri" w:hAnsi="Calibri"/>
          <w:color w:val="000000"/>
          <w:kern w:val="2"/>
          <w:sz w:val="22"/>
          <w:szCs w:val="22"/>
          <w:shd w:val="clear" w:color="auto" w:fill="C0C0C0"/>
          <w:lang w:eastAsia="en-US"/>
        </w:rPr>
      </w:pPr>
      <w:r w:rsidRPr="003F07CB">
        <w:rPr>
          <w:rFonts w:ascii="Calibri" w:eastAsia="Calibri" w:hAnsi="Calibri"/>
          <w:bCs/>
          <w:color w:val="000000"/>
          <w:kern w:val="2"/>
          <w:sz w:val="22"/>
          <w:szCs w:val="22"/>
          <w:lang w:eastAsia="en-US"/>
        </w:rPr>
        <w:t>Nedílnou součást této smlouvy tvoří p</w:t>
      </w:r>
      <w:r w:rsidRPr="003F07CB">
        <w:rPr>
          <w:rFonts w:ascii="Calibri" w:hAnsi="Calibri"/>
          <w:bCs/>
          <w:color w:val="000000"/>
          <w:kern w:val="2"/>
          <w:sz w:val="22"/>
          <w:szCs w:val="22"/>
          <w:lang w:eastAsia="en-US"/>
        </w:rPr>
        <w:t>řílohy:</w:t>
      </w:r>
    </w:p>
    <w:p w14:paraId="5B1E1FFB" w14:textId="77777777" w:rsidR="003F07CB" w:rsidRPr="003F07CB" w:rsidRDefault="003F07CB" w:rsidP="009C7EFC">
      <w:pPr>
        <w:shd w:val="clear" w:color="auto" w:fill="FFFFFF"/>
        <w:suppressAutoHyphens/>
        <w:ind w:firstLine="426"/>
        <w:rPr>
          <w:rFonts w:ascii="Calibri" w:hAnsi="Calibri"/>
          <w:bCs/>
          <w:color w:val="000000"/>
          <w:kern w:val="2"/>
          <w:sz w:val="22"/>
          <w:szCs w:val="22"/>
          <w:lang w:eastAsia="en-US"/>
        </w:rPr>
      </w:pPr>
      <w:r w:rsidRPr="003F07CB">
        <w:rPr>
          <w:rFonts w:ascii="Calibri" w:hAnsi="Calibri"/>
          <w:bCs/>
          <w:color w:val="000000"/>
          <w:kern w:val="2"/>
          <w:sz w:val="22"/>
          <w:szCs w:val="22"/>
          <w:lang w:eastAsia="en-US"/>
        </w:rPr>
        <w:t>1) Cenová nabídka zhotovitele (položkový rozpočet)</w:t>
      </w:r>
    </w:p>
    <w:p w14:paraId="2DBDC856" w14:textId="77777777" w:rsidR="003F07CB" w:rsidRPr="003F07CB" w:rsidRDefault="003F07CB" w:rsidP="00FA5D13">
      <w:pPr>
        <w:shd w:val="clear" w:color="auto" w:fill="FFFFFF"/>
        <w:suppressAutoHyphens/>
        <w:ind w:left="567"/>
        <w:rPr>
          <w:color w:val="000000"/>
          <w:kern w:val="2"/>
          <w:sz w:val="22"/>
          <w:szCs w:val="22"/>
          <w:lang w:eastAsia="en-US"/>
        </w:rPr>
      </w:pPr>
    </w:p>
    <w:p w14:paraId="64BB5126" w14:textId="77777777" w:rsidR="003F07CB" w:rsidRPr="003F07CB" w:rsidRDefault="003F07CB" w:rsidP="00FA5D13">
      <w:pPr>
        <w:widowControl w:val="0"/>
        <w:tabs>
          <w:tab w:val="left" w:pos="969"/>
        </w:tabs>
        <w:ind w:left="709" w:hanging="283"/>
        <w:rPr>
          <w:rFonts w:ascii="Calibri" w:hAnsi="Calibri" w:cs="Calibri"/>
          <w:color w:val="000000"/>
          <w:sz w:val="22"/>
          <w:szCs w:val="22"/>
          <w:lang w:bidi="cs-CZ"/>
        </w:rPr>
      </w:pPr>
    </w:p>
    <w:p w14:paraId="01250AB5" w14:textId="35BE44DD" w:rsidR="003F07CB" w:rsidRPr="003F07CB" w:rsidRDefault="003F07CB" w:rsidP="009C7EFC">
      <w:pPr>
        <w:widowControl w:val="0"/>
        <w:tabs>
          <w:tab w:val="left" w:pos="969"/>
        </w:tabs>
        <w:ind w:left="567" w:hanging="283"/>
        <w:rPr>
          <w:rFonts w:ascii="Calibri" w:hAnsi="Calibri" w:cs="Calibri"/>
          <w:color w:val="000000"/>
          <w:sz w:val="22"/>
          <w:szCs w:val="22"/>
          <w:lang w:bidi="cs-CZ"/>
        </w:rPr>
      </w:pPr>
      <w:r w:rsidRPr="003F07CB">
        <w:rPr>
          <w:rFonts w:ascii="Calibri" w:hAnsi="Calibri" w:cs="Calibri"/>
          <w:color w:val="000000"/>
          <w:sz w:val="22"/>
          <w:szCs w:val="22"/>
          <w:lang w:bidi="cs-CZ"/>
        </w:rPr>
        <w:t>V</w:t>
      </w:r>
      <w:r w:rsidR="00C21A82">
        <w:rPr>
          <w:rFonts w:ascii="Calibri" w:hAnsi="Calibri" w:cs="Calibri"/>
          <w:color w:val="000000"/>
          <w:sz w:val="22"/>
          <w:szCs w:val="22"/>
          <w:lang w:bidi="cs-CZ"/>
        </w:rPr>
        <w:t> Ústí nad Labem</w:t>
      </w:r>
      <w:r w:rsidRPr="003F07CB">
        <w:rPr>
          <w:rFonts w:ascii="Calibri" w:hAnsi="Calibri" w:cs="Calibri"/>
          <w:color w:val="000000"/>
          <w:sz w:val="22"/>
          <w:szCs w:val="22"/>
          <w:lang w:bidi="cs-CZ"/>
        </w:rPr>
        <w:t>, dne:</w:t>
      </w:r>
      <w:r w:rsidRPr="003F07CB">
        <w:rPr>
          <w:rFonts w:ascii="Calibri" w:hAnsi="Calibri" w:cs="Calibri"/>
          <w:color w:val="000000"/>
          <w:sz w:val="22"/>
          <w:szCs w:val="22"/>
          <w:lang w:bidi="cs-CZ"/>
        </w:rPr>
        <w:tab/>
      </w:r>
      <w:r w:rsidRPr="003F07CB">
        <w:rPr>
          <w:rFonts w:ascii="Calibri" w:hAnsi="Calibri" w:cs="Calibri"/>
          <w:color w:val="000000"/>
          <w:sz w:val="22"/>
          <w:szCs w:val="22"/>
          <w:lang w:bidi="cs-CZ"/>
        </w:rPr>
        <w:tab/>
      </w:r>
      <w:r w:rsidR="00C21A82">
        <w:rPr>
          <w:rFonts w:ascii="Calibri" w:hAnsi="Calibri" w:cs="Calibri"/>
          <w:color w:val="000000"/>
          <w:sz w:val="22"/>
          <w:szCs w:val="22"/>
          <w:lang w:bidi="cs-CZ"/>
        </w:rPr>
        <w:tab/>
      </w:r>
      <w:r w:rsidRPr="003F07CB">
        <w:rPr>
          <w:rFonts w:ascii="Calibri" w:hAnsi="Calibri" w:cs="Calibri"/>
          <w:color w:val="000000"/>
          <w:sz w:val="22"/>
          <w:szCs w:val="22"/>
          <w:lang w:bidi="cs-CZ"/>
        </w:rPr>
        <w:tab/>
      </w:r>
      <w:r w:rsidRPr="003F07CB">
        <w:rPr>
          <w:rFonts w:ascii="Calibri" w:hAnsi="Calibri" w:cs="Calibri"/>
          <w:color w:val="000000"/>
          <w:sz w:val="22"/>
          <w:szCs w:val="22"/>
          <w:lang w:bidi="cs-CZ"/>
        </w:rPr>
        <w:tab/>
        <w:t>V </w:t>
      </w:r>
      <w:r w:rsidRPr="009C7EFC">
        <w:rPr>
          <w:rFonts w:ascii="Calibri" w:hAnsi="Calibri" w:cs="Calibri"/>
          <w:color w:val="000000"/>
          <w:sz w:val="22"/>
          <w:szCs w:val="22"/>
          <w:lang w:bidi="cs-CZ"/>
        </w:rPr>
        <w:t xml:space="preserve">                             </w:t>
      </w:r>
      <w:proofErr w:type="gramStart"/>
      <w:r w:rsidRPr="009C7EFC">
        <w:rPr>
          <w:rFonts w:ascii="Calibri" w:hAnsi="Calibri" w:cs="Calibri"/>
          <w:color w:val="000000"/>
          <w:sz w:val="22"/>
          <w:szCs w:val="22"/>
          <w:lang w:bidi="cs-CZ"/>
        </w:rPr>
        <w:t xml:space="preserve">  </w:t>
      </w:r>
      <w:r w:rsidRPr="00FA5D13">
        <w:rPr>
          <w:rFonts w:ascii="Calibri" w:hAnsi="Calibri" w:cs="Calibri"/>
          <w:color w:val="000000"/>
          <w:sz w:val="22"/>
          <w:szCs w:val="22"/>
          <w:lang w:bidi="cs-CZ"/>
        </w:rPr>
        <w:t>,</w:t>
      </w:r>
      <w:proofErr w:type="gramEnd"/>
      <w:r w:rsidRPr="003F07CB">
        <w:rPr>
          <w:rFonts w:ascii="Calibri" w:hAnsi="Calibri" w:cs="Calibri"/>
          <w:color w:val="000000"/>
          <w:sz w:val="22"/>
          <w:szCs w:val="22"/>
          <w:lang w:bidi="cs-CZ"/>
        </w:rPr>
        <w:t xml:space="preserve"> dne: </w:t>
      </w:r>
      <w:r w:rsidRPr="003F07CB">
        <w:rPr>
          <w:rFonts w:ascii="Calibri" w:hAnsi="Calibri"/>
          <w:sz w:val="22"/>
          <w:szCs w:val="22"/>
          <w:shd w:val="clear" w:color="auto" w:fill="FDE9D9"/>
        </w:rPr>
        <w:t xml:space="preserve">                                   </w:t>
      </w:r>
    </w:p>
    <w:p w14:paraId="05186473" w14:textId="77777777" w:rsidR="003F07CB" w:rsidRPr="003F07CB" w:rsidRDefault="003F07CB" w:rsidP="00FA5D13">
      <w:pPr>
        <w:widowControl w:val="0"/>
        <w:tabs>
          <w:tab w:val="left" w:pos="969"/>
        </w:tabs>
        <w:ind w:left="709" w:hanging="283"/>
        <w:rPr>
          <w:rFonts w:ascii="Calibri" w:hAnsi="Calibri" w:cs="Calibri"/>
          <w:color w:val="000000"/>
          <w:sz w:val="22"/>
          <w:szCs w:val="22"/>
          <w:lang w:bidi="cs-CZ"/>
        </w:rPr>
      </w:pPr>
    </w:p>
    <w:p w14:paraId="13D24714" w14:textId="77777777" w:rsidR="003F07CB" w:rsidRPr="003F07CB" w:rsidRDefault="003F07CB" w:rsidP="00FA5D13">
      <w:pPr>
        <w:widowControl w:val="0"/>
        <w:tabs>
          <w:tab w:val="left" w:pos="969"/>
        </w:tabs>
        <w:ind w:left="709" w:hanging="283"/>
        <w:rPr>
          <w:rFonts w:ascii="Calibri" w:hAnsi="Calibri" w:cs="Calibri"/>
          <w:color w:val="000000"/>
          <w:sz w:val="22"/>
          <w:szCs w:val="22"/>
          <w:lang w:bidi="cs-CZ"/>
        </w:rPr>
      </w:pPr>
    </w:p>
    <w:p w14:paraId="0009EE55" w14:textId="15693C1C" w:rsidR="006B5DD9" w:rsidRDefault="003F07CB" w:rsidP="00FA5D13">
      <w:pPr>
        <w:widowControl w:val="0"/>
        <w:tabs>
          <w:tab w:val="left" w:pos="969"/>
        </w:tabs>
        <w:ind w:left="709" w:hanging="283"/>
        <w:rPr>
          <w:rFonts w:ascii="Calibri" w:hAnsi="Calibri" w:cs="Calibri"/>
          <w:color w:val="000000"/>
          <w:sz w:val="22"/>
          <w:szCs w:val="22"/>
          <w:lang w:bidi="cs-CZ"/>
        </w:rPr>
      </w:pPr>
      <w:r w:rsidRPr="003F07CB">
        <w:rPr>
          <w:rFonts w:ascii="Calibri" w:hAnsi="Calibri" w:cs="Calibri"/>
          <w:color w:val="000000"/>
          <w:sz w:val="22"/>
          <w:szCs w:val="22"/>
          <w:lang w:bidi="cs-CZ"/>
        </w:rPr>
        <w:t xml:space="preserve">Objednatel: </w:t>
      </w:r>
      <w:r w:rsidR="006B5DD9">
        <w:rPr>
          <w:rFonts w:ascii="Calibri" w:hAnsi="Calibri" w:cs="Calibri"/>
          <w:color w:val="000000"/>
          <w:sz w:val="22"/>
          <w:szCs w:val="22"/>
          <w:lang w:bidi="cs-CZ"/>
        </w:rPr>
        <w:tab/>
      </w:r>
      <w:r w:rsidR="006B5DD9">
        <w:rPr>
          <w:rFonts w:ascii="Calibri" w:hAnsi="Calibri" w:cs="Calibri"/>
          <w:color w:val="000000"/>
          <w:sz w:val="22"/>
          <w:szCs w:val="22"/>
          <w:lang w:bidi="cs-CZ"/>
        </w:rPr>
        <w:tab/>
      </w:r>
      <w:r w:rsidR="006B5DD9">
        <w:rPr>
          <w:rFonts w:ascii="Calibri" w:hAnsi="Calibri" w:cs="Calibri"/>
          <w:color w:val="000000"/>
          <w:sz w:val="22"/>
          <w:szCs w:val="22"/>
          <w:lang w:bidi="cs-CZ"/>
        </w:rPr>
        <w:tab/>
      </w:r>
      <w:r w:rsidR="006B5DD9">
        <w:rPr>
          <w:rFonts w:ascii="Calibri" w:hAnsi="Calibri" w:cs="Calibri"/>
          <w:color w:val="000000"/>
          <w:sz w:val="22"/>
          <w:szCs w:val="22"/>
          <w:lang w:bidi="cs-CZ"/>
        </w:rPr>
        <w:tab/>
      </w:r>
      <w:r w:rsidR="006B5DD9">
        <w:rPr>
          <w:rFonts w:ascii="Calibri" w:hAnsi="Calibri" w:cs="Calibri"/>
          <w:color w:val="000000"/>
          <w:sz w:val="22"/>
          <w:szCs w:val="22"/>
          <w:lang w:bidi="cs-CZ"/>
        </w:rPr>
        <w:tab/>
      </w:r>
      <w:r w:rsidR="006B5DD9">
        <w:rPr>
          <w:rFonts w:ascii="Calibri" w:hAnsi="Calibri" w:cs="Calibri"/>
          <w:color w:val="000000"/>
          <w:sz w:val="22"/>
          <w:szCs w:val="22"/>
          <w:lang w:bidi="cs-CZ"/>
        </w:rPr>
        <w:tab/>
      </w:r>
      <w:r w:rsidR="006B5DD9" w:rsidRPr="003F07CB">
        <w:rPr>
          <w:rFonts w:ascii="Calibri" w:hAnsi="Calibri" w:cs="Calibri"/>
          <w:color w:val="000000"/>
          <w:sz w:val="22"/>
          <w:szCs w:val="22"/>
          <w:lang w:bidi="cs-CZ"/>
        </w:rPr>
        <w:t>Zhotovitel:</w:t>
      </w:r>
    </w:p>
    <w:p w14:paraId="29F7B37F" w14:textId="77777777" w:rsidR="00C21A82" w:rsidRDefault="00C21A82" w:rsidP="00FA5D13">
      <w:pPr>
        <w:widowControl w:val="0"/>
        <w:tabs>
          <w:tab w:val="left" w:pos="969"/>
        </w:tabs>
        <w:ind w:left="709" w:hanging="283"/>
        <w:rPr>
          <w:rFonts w:ascii="Calibri" w:hAnsi="Calibri" w:cs="Calibri"/>
          <w:color w:val="000000"/>
          <w:sz w:val="22"/>
          <w:szCs w:val="22"/>
          <w:lang w:bidi="cs-CZ"/>
        </w:rPr>
      </w:pPr>
    </w:p>
    <w:p w14:paraId="0DD2F2E5" w14:textId="77777777" w:rsidR="00C21A82" w:rsidRDefault="00C21A82" w:rsidP="00FA5D13">
      <w:pPr>
        <w:widowControl w:val="0"/>
        <w:tabs>
          <w:tab w:val="left" w:pos="969"/>
        </w:tabs>
        <w:ind w:left="709" w:hanging="283"/>
        <w:rPr>
          <w:rFonts w:ascii="Calibri" w:hAnsi="Calibri" w:cs="Calibri"/>
          <w:color w:val="000000"/>
          <w:sz w:val="22"/>
          <w:szCs w:val="22"/>
          <w:lang w:bidi="cs-CZ"/>
        </w:rPr>
      </w:pPr>
    </w:p>
    <w:p w14:paraId="1E58C28D" w14:textId="77777777" w:rsidR="00C21A82" w:rsidRDefault="00C21A82" w:rsidP="00FA5D13">
      <w:pPr>
        <w:widowControl w:val="0"/>
        <w:tabs>
          <w:tab w:val="left" w:pos="969"/>
        </w:tabs>
        <w:ind w:left="709" w:hanging="283"/>
        <w:rPr>
          <w:rFonts w:ascii="Calibri" w:hAnsi="Calibri" w:cs="Calibri"/>
          <w:color w:val="000000"/>
          <w:sz w:val="22"/>
          <w:szCs w:val="22"/>
          <w:lang w:bidi="cs-CZ"/>
        </w:rPr>
      </w:pPr>
    </w:p>
    <w:p w14:paraId="04FD8B31" w14:textId="1DE169C2" w:rsidR="003F07CB" w:rsidRPr="003F07CB" w:rsidRDefault="003F07CB" w:rsidP="00FA5D13">
      <w:pPr>
        <w:widowControl w:val="0"/>
        <w:tabs>
          <w:tab w:val="left" w:pos="969"/>
        </w:tabs>
        <w:ind w:left="709" w:hanging="283"/>
        <w:rPr>
          <w:rFonts w:ascii="Calibri" w:hAnsi="Calibri" w:cs="Calibri"/>
          <w:color w:val="000000"/>
          <w:sz w:val="22"/>
          <w:szCs w:val="22"/>
          <w:lang w:bidi="cs-CZ"/>
        </w:rPr>
      </w:pPr>
      <w:r w:rsidRPr="003F07CB">
        <w:rPr>
          <w:rFonts w:ascii="Calibri" w:hAnsi="Calibri" w:cs="Calibri"/>
          <w:color w:val="000000"/>
          <w:sz w:val="22"/>
          <w:szCs w:val="22"/>
          <w:lang w:bidi="cs-CZ"/>
        </w:rPr>
        <w:tab/>
      </w:r>
      <w:r w:rsidRPr="003F07CB">
        <w:rPr>
          <w:rFonts w:ascii="Calibri" w:hAnsi="Calibri" w:cs="Calibri"/>
          <w:color w:val="000000"/>
          <w:sz w:val="22"/>
          <w:szCs w:val="22"/>
          <w:lang w:bidi="cs-CZ"/>
        </w:rPr>
        <w:tab/>
      </w:r>
      <w:r w:rsidRPr="003F07CB">
        <w:rPr>
          <w:rFonts w:ascii="Calibri" w:hAnsi="Calibri" w:cs="Calibri"/>
          <w:color w:val="000000"/>
          <w:sz w:val="22"/>
          <w:szCs w:val="22"/>
          <w:lang w:bidi="cs-CZ"/>
        </w:rPr>
        <w:tab/>
      </w:r>
      <w:r w:rsidRPr="003F07CB">
        <w:rPr>
          <w:rFonts w:ascii="Calibri" w:hAnsi="Calibri" w:cs="Calibri"/>
          <w:color w:val="000000"/>
          <w:sz w:val="22"/>
          <w:szCs w:val="22"/>
          <w:lang w:bidi="cs-CZ"/>
        </w:rPr>
        <w:tab/>
      </w:r>
      <w:r w:rsidRPr="003F07CB">
        <w:rPr>
          <w:rFonts w:ascii="Calibri" w:hAnsi="Calibri" w:cs="Calibri"/>
          <w:color w:val="000000"/>
          <w:sz w:val="22"/>
          <w:szCs w:val="22"/>
          <w:lang w:bidi="cs-CZ"/>
        </w:rPr>
        <w:tab/>
      </w:r>
      <w:r w:rsidRPr="003F07CB">
        <w:rPr>
          <w:rFonts w:ascii="Calibri" w:hAnsi="Calibri" w:cs="Calibri"/>
          <w:color w:val="000000"/>
          <w:sz w:val="22"/>
          <w:szCs w:val="22"/>
          <w:lang w:bidi="cs-CZ"/>
        </w:rPr>
        <w:tab/>
      </w:r>
    </w:p>
    <w:p w14:paraId="0DD17E7F" w14:textId="77777777" w:rsidR="003F07CB" w:rsidRPr="003F07CB" w:rsidRDefault="003F07CB" w:rsidP="00FA5D13">
      <w:pPr>
        <w:widowControl w:val="0"/>
        <w:tabs>
          <w:tab w:val="left" w:pos="969"/>
        </w:tabs>
        <w:ind w:left="709" w:hanging="283"/>
        <w:rPr>
          <w:rFonts w:ascii="Calibri" w:hAnsi="Calibri" w:cs="Calibri"/>
          <w:color w:val="000000"/>
          <w:sz w:val="22"/>
          <w:szCs w:val="22"/>
          <w:lang w:bidi="cs-CZ"/>
        </w:rPr>
      </w:pPr>
    </w:p>
    <w:p w14:paraId="6CFB1039" w14:textId="77777777" w:rsidR="009C7EFC" w:rsidRPr="003F07CB" w:rsidRDefault="009C7EFC" w:rsidP="00FA5D13">
      <w:pPr>
        <w:widowControl w:val="0"/>
        <w:tabs>
          <w:tab w:val="left" w:pos="969"/>
        </w:tabs>
        <w:ind w:left="709" w:hanging="283"/>
        <w:rPr>
          <w:rFonts w:ascii="Calibri" w:hAnsi="Calibri" w:cs="Calibri"/>
          <w:color w:val="000000"/>
          <w:sz w:val="22"/>
          <w:szCs w:val="22"/>
          <w:lang w:bidi="cs-CZ"/>
        </w:rPr>
      </w:pPr>
    </w:p>
    <w:p w14:paraId="791D30DA" w14:textId="77777777" w:rsidR="003F07CB" w:rsidRPr="003F07CB" w:rsidRDefault="003F07CB" w:rsidP="009C7EFC">
      <w:pPr>
        <w:widowControl w:val="0"/>
        <w:tabs>
          <w:tab w:val="left" w:pos="969"/>
        </w:tabs>
        <w:ind w:left="567" w:hanging="283"/>
        <w:rPr>
          <w:rFonts w:ascii="Calibri" w:hAnsi="Calibri"/>
          <w:sz w:val="22"/>
          <w:szCs w:val="22"/>
          <w:shd w:val="clear" w:color="auto" w:fill="FDE9D9"/>
        </w:rPr>
      </w:pPr>
      <w:r w:rsidRPr="003F07CB">
        <w:rPr>
          <w:rFonts w:ascii="Calibri" w:hAnsi="Calibri" w:cs="Calibri"/>
          <w:color w:val="000000"/>
          <w:sz w:val="22"/>
          <w:szCs w:val="22"/>
          <w:lang w:bidi="cs-CZ"/>
        </w:rPr>
        <w:t>……………………………...................</w:t>
      </w:r>
      <w:r w:rsidRPr="003F07CB">
        <w:rPr>
          <w:rFonts w:ascii="Calibri" w:hAnsi="Calibri" w:cs="Calibri"/>
          <w:color w:val="000000"/>
          <w:sz w:val="22"/>
          <w:szCs w:val="22"/>
          <w:lang w:bidi="cs-CZ"/>
        </w:rPr>
        <w:tab/>
      </w:r>
      <w:r w:rsidRPr="003F07CB">
        <w:rPr>
          <w:rFonts w:ascii="Calibri" w:hAnsi="Calibri" w:cs="Calibri"/>
          <w:color w:val="000000"/>
          <w:sz w:val="22"/>
          <w:szCs w:val="22"/>
          <w:lang w:bidi="cs-CZ"/>
        </w:rPr>
        <w:tab/>
      </w:r>
      <w:r w:rsidRPr="003F07CB">
        <w:rPr>
          <w:rFonts w:ascii="Calibri" w:hAnsi="Calibri" w:cs="Calibri"/>
          <w:color w:val="000000"/>
          <w:sz w:val="22"/>
          <w:szCs w:val="22"/>
          <w:lang w:bidi="cs-CZ"/>
        </w:rPr>
        <w:tab/>
      </w:r>
      <w:r w:rsidRPr="003F07CB">
        <w:rPr>
          <w:rFonts w:ascii="Calibri" w:hAnsi="Calibri" w:cs="Calibri"/>
          <w:color w:val="000000"/>
          <w:sz w:val="22"/>
          <w:szCs w:val="22"/>
          <w:lang w:bidi="cs-CZ"/>
        </w:rPr>
        <w:tab/>
      </w:r>
      <w:r w:rsidRPr="009C7EFC">
        <w:rPr>
          <w:rFonts w:ascii="Calibri" w:hAnsi="Calibri" w:cs="Calibri"/>
          <w:color w:val="000000"/>
          <w:sz w:val="22"/>
          <w:szCs w:val="22"/>
          <w:lang w:bidi="cs-CZ"/>
        </w:rPr>
        <w:t>……………………………............................</w:t>
      </w:r>
    </w:p>
    <w:p w14:paraId="6FE81E3E" w14:textId="3495AB73" w:rsidR="003F07CB" w:rsidRPr="003F07CB" w:rsidRDefault="003F07CB" w:rsidP="009C7EFC">
      <w:pPr>
        <w:widowControl w:val="0"/>
        <w:tabs>
          <w:tab w:val="left" w:pos="969"/>
        </w:tabs>
        <w:ind w:left="567" w:hanging="283"/>
        <w:rPr>
          <w:rFonts w:ascii="Calibri" w:hAnsi="Calibri" w:cs="Calibri"/>
          <w:color w:val="000000"/>
          <w:sz w:val="22"/>
          <w:szCs w:val="22"/>
          <w:lang w:bidi="cs-CZ"/>
        </w:rPr>
      </w:pPr>
      <w:r w:rsidRPr="003F07CB">
        <w:rPr>
          <w:rFonts w:ascii="Calibri" w:hAnsi="Calibri" w:cs="Calibri"/>
          <w:color w:val="000000"/>
          <w:sz w:val="22"/>
          <w:szCs w:val="22"/>
          <w:lang w:bidi="cs-CZ"/>
        </w:rPr>
        <w:t xml:space="preserve">PhDr. Petr Hrubý </w:t>
      </w:r>
      <w:r w:rsidRPr="003F07CB">
        <w:rPr>
          <w:rFonts w:ascii="Calibri" w:hAnsi="Calibri" w:cs="Calibri"/>
          <w:color w:val="000000"/>
          <w:sz w:val="22"/>
          <w:szCs w:val="22"/>
          <w:lang w:bidi="cs-CZ"/>
        </w:rPr>
        <w:tab/>
      </w:r>
      <w:r w:rsidRPr="003F07CB">
        <w:rPr>
          <w:rFonts w:ascii="Calibri" w:hAnsi="Calibri" w:cs="Calibri"/>
          <w:color w:val="000000"/>
          <w:sz w:val="22"/>
          <w:szCs w:val="22"/>
          <w:lang w:bidi="cs-CZ"/>
        </w:rPr>
        <w:tab/>
      </w:r>
      <w:r w:rsidRPr="003F07CB">
        <w:rPr>
          <w:rFonts w:ascii="Calibri" w:hAnsi="Calibri" w:cs="Calibri"/>
          <w:color w:val="000000"/>
          <w:sz w:val="22"/>
          <w:szCs w:val="22"/>
          <w:lang w:bidi="cs-CZ"/>
        </w:rPr>
        <w:tab/>
      </w:r>
      <w:r w:rsidRPr="003F07CB">
        <w:rPr>
          <w:rFonts w:ascii="Calibri" w:hAnsi="Calibri" w:cs="Calibri"/>
          <w:color w:val="000000"/>
          <w:sz w:val="22"/>
          <w:szCs w:val="22"/>
          <w:lang w:bidi="cs-CZ"/>
        </w:rPr>
        <w:tab/>
        <w:t xml:space="preserve">      </w:t>
      </w:r>
      <w:r w:rsidRPr="003F07CB">
        <w:rPr>
          <w:rFonts w:ascii="Calibri" w:hAnsi="Calibri" w:cs="Calibri"/>
          <w:color w:val="000000"/>
          <w:sz w:val="22"/>
          <w:szCs w:val="22"/>
          <w:lang w:bidi="cs-CZ"/>
        </w:rPr>
        <w:tab/>
        <w:t xml:space="preserve">                </w:t>
      </w:r>
      <w:r w:rsidRPr="003F07CB">
        <w:rPr>
          <w:rFonts w:ascii="Calibri" w:hAnsi="Calibri" w:cs="Calibri"/>
          <w:color w:val="000000"/>
          <w:sz w:val="22"/>
          <w:szCs w:val="22"/>
          <w:lang w:bidi="cs-CZ"/>
        </w:rPr>
        <w:tab/>
      </w:r>
      <w:r w:rsidR="009C7EFC">
        <w:rPr>
          <w:rFonts w:ascii="Calibri" w:hAnsi="Calibri" w:cs="Calibri"/>
          <w:color w:val="000000"/>
          <w:sz w:val="22"/>
          <w:szCs w:val="22"/>
          <w:lang w:bidi="cs-CZ"/>
        </w:rPr>
        <w:t>Jitka Musilová</w:t>
      </w:r>
    </w:p>
    <w:p w14:paraId="36DD24E3" w14:textId="6CDF2122" w:rsidR="003F07CB" w:rsidRPr="003F07CB" w:rsidRDefault="003F07CB" w:rsidP="009C7EFC">
      <w:pPr>
        <w:shd w:val="clear" w:color="auto" w:fill="FFFFFF"/>
        <w:suppressAutoHyphens/>
        <w:ind w:left="567" w:hanging="283"/>
        <w:rPr>
          <w:rFonts w:ascii="Calibri" w:eastAsia="Calibri" w:hAnsi="Calibri"/>
          <w:kern w:val="2"/>
          <w:sz w:val="22"/>
          <w:szCs w:val="22"/>
          <w:lang w:eastAsia="en-US"/>
        </w:rPr>
      </w:pPr>
      <w:r w:rsidRPr="003F07CB">
        <w:rPr>
          <w:rFonts w:ascii="Calibri" w:eastAsia="Calibri" w:hAnsi="Calibri"/>
          <w:kern w:val="2"/>
          <w:sz w:val="22"/>
          <w:szCs w:val="22"/>
          <w:lang w:eastAsia="en-US"/>
        </w:rPr>
        <w:t>ředitel NPÚ, ÚPS v Ústí nad Labem</w:t>
      </w:r>
      <w:r w:rsidRPr="003F07CB">
        <w:rPr>
          <w:rFonts w:ascii="Calibri" w:eastAsia="Calibri" w:hAnsi="Calibri"/>
          <w:kern w:val="2"/>
          <w:sz w:val="22"/>
          <w:szCs w:val="22"/>
          <w:lang w:eastAsia="en-US"/>
        </w:rPr>
        <w:tab/>
      </w:r>
      <w:r w:rsidRPr="003F07CB">
        <w:rPr>
          <w:rFonts w:ascii="Calibri" w:eastAsia="Calibri" w:hAnsi="Calibri"/>
          <w:kern w:val="2"/>
          <w:sz w:val="22"/>
          <w:szCs w:val="22"/>
          <w:lang w:eastAsia="en-US"/>
        </w:rPr>
        <w:tab/>
      </w:r>
      <w:r w:rsidRPr="003F07CB">
        <w:rPr>
          <w:rFonts w:ascii="Calibri" w:eastAsia="Calibri" w:hAnsi="Calibri"/>
          <w:kern w:val="2"/>
          <w:sz w:val="22"/>
          <w:szCs w:val="22"/>
          <w:lang w:eastAsia="en-US"/>
        </w:rPr>
        <w:tab/>
      </w:r>
      <w:r w:rsidRPr="003F07CB">
        <w:rPr>
          <w:rFonts w:ascii="Calibri" w:eastAsia="Calibri" w:hAnsi="Calibri"/>
          <w:kern w:val="2"/>
          <w:sz w:val="22"/>
          <w:szCs w:val="22"/>
          <w:lang w:eastAsia="en-US"/>
        </w:rPr>
        <w:tab/>
        <w:t xml:space="preserve">                           </w:t>
      </w:r>
      <w:r w:rsidRPr="003F07CB">
        <w:rPr>
          <w:rFonts w:ascii="Calibri" w:eastAsia="Calibri" w:hAnsi="Calibri"/>
          <w:kern w:val="2"/>
          <w:sz w:val="22"/>
          <w:szCs w:val="22"/>
          <w:lang w:eastAsia="en-US"/>
        </w:rPr>
        <w:tab/>
      </w:r>
      <w:r w:rsidRPr="003F07CB">
        <w:rPr>
          <w:rFonts w:ascii="Calibri" w:eastAsia="Calibri" w:hAnsi="Calibri"/>
          <w:kern w:val="2"/>
          <w:sz w:val="22"/>
          <w:szCs w:val="22"/>
          <w:lang w:eastAsia="en-US"/>
        </w:rPr>
        <w:tab/>
      </w:r>
      <w:r w:rsidRPr="003F07CB">
        <w:rPr>
          <w:rFonts w:ascii="Calibri" w:eastAsia="Calibri" w:hAnsi="Calibri"/>
          <w:kern w:val="2"/>
          <w:sz w:val="22"/>
          <w:szCs w:val="22"/>
          <w:lang w:eastAsia="en-US"/>
        </w:rPr>
        <w:tab/>
      </w:r>
    </w:p>
    <w:p w14:paraId="5CDCF5C0" w14:textId="77777777" w:rsidR="003F07CB" w:rsidRPr="003F07CB" w:rsidRDefault="003F07CB" w:rsidP="00FA5D13">
      <w:pPr>
        <w:suppressAutoHyphens/>
        <w:spacing w:after="200"/>
        <w:rPr>
          <w:rFonts w:ascii="Calibri" w:eastAsia="Calibri" w:hAnsi="Calibri"/>
          <w:color w:val="000000"/>
          <w:kern w:val="2"/>
          <w:sz w:val="22"/>
          <w:szCs w:val="22"/>
          <w:lang w:eastAsia="en-US"/>
        </w:rPr>
      </w:pPr>
      <w:r w:rsidRPr="003F07CB">
        <w:rPr>
          <w:rFonts w:ascii="Calibri" w:eastAsia="Calibri" w:hAnsi="Calibri"/>
          <w:color w:val="000000"/>
          <w:kern w:val="2"/>
          <w:sz w:val="22"/>
          <w:szCs w:val="22"/>
          <w:lang w:eastAsia="en-US"/>
        </w:rPr>
        <w:t xml:space="preserve"> </w:t>
      </w:r>
    </w:p>
    <w:p w14:paraId="23CCA610" w14:textId="77777777" w:rsidR="003F07CB" w:rsidRPr="003F07CB" w:rsidRDefault="003F07CB" w:rsidP="00FA5D13">
      <w:pPr>
        <w:shd w:val="clear" w:color="auto" w:fill="FFFFFF"/>
        <w:suppressAutoHyphens/>
        <w:ind w:left="709" w:hanging="283"/>
        <w:rPr>
          <w:rFonts w:eastAsia="Calibri"/>
          <w:kern w:val="2"/>
          <w:sz w:val="22"/>
          <w:szCs w:val="22"/>
          <w:lang w:eastAsia="en-US"/>
        </w:rPr>
      </w:pPr>
    </w:p>
    <w:p w14:paraId="02FC2A51" w14:textId="77777777" w:rsidR="009C2538" w:rsidRDefault="009C2538" w:rsidP="00FA5D13">
      <w:pPr>
        <w:tabs>
          <w:tab w:val="left" w:pos="6120"/>
        </w:tabs>
        <w:jc w:val="both"/>
        <w:rPr>
          <w:rFonts w:ascii="Calibri" w:hAnsi="Calibri" w:cs="Calibri"/>
          <w:sz w:val="22"/>
          <w:szCs w:val="22"/>
        </w:rPr>
      </w:pPr>
    </w:p>
    <w:sectPr w:rsidR="009C2538" w:rsidSect="004035F6">
      <w:footerReference w:type="default" r:id="rId11"/>
      <w:headerReference w:type="first" r:id="rId12"/>
      <w:footerReference w:type="first" r:id="rId13"/>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1A08F" w14:textId="77777777" w:rsidR="004B0D8B" w:rsidRDefault="004B0D8B">
      <w:r>
        <w:separator/>
      </w:r>
    </w:p>
  </w:endnote>
  <w:endnote w:type="continuationSeparator" w:id="0">
    <w:p w14:paraId="769BB3D3" w14:textId="77777777" w:rsidR="004B0D8B" w:rsidRDefault="004B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5D536769"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tková správa v </w:t>
    </w:r>
    <w:r w:rsidR="00B05192">
      <w:t xml:space="preserve">Ústí nad Labem | </w:t>
    </w:r>
    <w:r w:rsidR="00B05192" w:rsidRPr="00D07BE0">
      <w:t>Podmokelská 1/15</w:t>
    </w:r>
    <w:r w:rsidR="00B05192" w:rsidRPr="005378F9">
      <w:t xml:space="preserve">, </w:t>
    </w:r>
    <w:r w:rsidR="00B05192">
      <w:t>400 07 Ústí nad Labem</w:t>
    </w:r>
    <w:r w:rsidR="00B05192" w:rsidRPr="00104576">
      <w:br/>
    </w:r>
    <w:r w:rsidR="00B05192">
      <w:rPr>
        <w:rFonts w:cs="Calibri"/>
      </w:rPr>
      <w:t xml:space="preserve">T +420 472 704 800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06AE5494"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tková správa</w:t>
    </w:r>
    <w:r w:rsidR="00B05192">
      <w:t xml:space="preserve"> v</w:t>
    </w:r>
    <w:r w:rsidR="00711F03">
      <w:t xml:space="preserve"> </w:t>
    </w:r>
    <w:r w:rsidR="0011440A">
      <w:t xml:space="preserve">Ústí nad Labem | </w:t>
    </w:r>
    <w:r w:rsidR="0011440A" w:rsidRPr="00D07BE0">
      <w:t>Podmokelská 1/15</w:t>
    </w:r>
    <w:r w:rsidR="0011440A" w:rsidRPr="005378F9">
      <w:t xml:space="preserve">, </w:t>
    </w:r>
    <w:r w:rsidR="0011440A">
      <w:t>400 07 Ústí nad Labem</w:t>
    </w:r>
    <w:r w:rsidR="00711F03" w:rsidRPr="00104576">
      <w:br/>
    </w:r>
    <w:r w:rsidR="00711F03">
      <w:rPr>
        <w:rFonts w:cs="Calibri"/>
      </w:rPr>
      <w:t>T +420 </w:t>
    </w:r>
    <w:r w:rsidR="0011440A">
      <w:rPr>
        <w:rFonts w:cs="Calibri"/>
      </w:rPr>
      <w:t xml:space="preserve">472 704 800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CB064" w14:textId="77777777" w:rsidR="004B0D8B" w:rsidRDefault="004B0D8B">
      <w:r>
        <w:separator/>
      </w:r>
    </w:p>
  </w:footnote>
  <w:footnote w:type="continuationSeparator" w:id="0">
    <w:p w14:paraId="2017111C" w14:textId="77777777" w:rsidR="004B0D8B" w:rsidRDefault="004B0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A770" w14:textId="4B1A2A1E" w:rsidR="00F754D4" w:rsidRDefault="00F754D4">
    <w:pPr>
      <w:pStyle w:val="Zhlav"/>
    </w:pPr>
    <w:r>
      <w:rPr>
        <w:rFonts w:ascii="Calibri" w:hAnsi="Calibri" w:cs="Calibri"/>
        <w:noProof/>
        <w:sz w:val="21"/>
        <w:szCs w:val="21"/>
      </w:rPr>
      <w:drawing>
        <wp:anchor distT="0" distB="0" distL="114300" distR="114300" simplePos="0" relativeHeight="251659776" behindDoc="0" locked="0" layoutInCell="1" allowOverlap="1" wp14:anchorId="45CE90B2" wp14:editId="147A6893">
          <wp:simplePos x="0" y="0"/>
          <wp:positionH relativeFrom="column">
            <wp:posOffset>-209550</wp:posOffset>
          </wp:positionH>
          <wp:positionV relativeFrom="paragraph">
            <wp:posOffset>56515</wp:posOffset>
          </wp:positionV>
          <wp:extent cx="2688590" cy="93916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5B29736"/>
    <w:name w:val="WWNum1"/>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F98C04B4"/>
    <w:name w:val="WWNum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91D04AD6"/>
    <w:name w:val="WWNum7"/>
    <w:lvl w:ilvl="0">
      <w:start w:val="1"/>
      <w:numFmt w:val="decimal"/>
      <w:lvlText w:val="%1."/>
      <w:lvlJc w:val="left"/>
      <w:pPr>
        <w:tabs>
          <w:tab w:val="num" w:pos="0"/>
        </w:tabs>
        <w:ind w:left="765" w:hanging="405"/>
      </w:pPr>
      <w:rPr>
        <w:strike w:val="0"/>
        <w:dstrike w:val="0"/>
        <w:color w:val="00000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multilevel"/>
    <w:tmpl w:val="93CEE4FE"/>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A"/>
    <w:multiLevelType w:val="multilevel"/>
    <w:tmpl w:val="0000000A"/>
    <w:name w:val="WW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15:restartNumberingAfterBreak="0">
    <w:nsid w:val="5C6D020B"/>
    <w:multiLevelType w:val="multilevel"/>
    <w:tmpl w:val="00000007"/>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5720955"/>
    <w:multiLevelType w:val="multilevel"/>
    <w:tmpl w:val="00000007"/>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47193"/>
    <w:rsid w:val="00076C93"/>
    <w:rsid w:val="00096687"/>
    <w:rsid w:val="000A0941"/>
    <w:rsid w:val="000B05DB"/>
    <w:rsid w:val="000B73E4"/>
    <w:rsid w:val="000C2F9C"/>
    <w:rsid w:val="000C5936"/>
    <w:rsid w:val="000E05E0"/>
    <w:rsid w:val="000E2F19"/>
    <w:rsid w:val="000E390E"/>
    <w:rsid w:val="000F68EA"/>
    <w:rsid w:val="00104576"/>
    <w:rsid w:val="001076D0"/>
    <w:rsid w:val="001130E1"/>
    <w:rsid w:val="00113EDA"/>
    <w:rsid w:val="0011440A"/>
    <w:rsid w:val="00131B2D"/>
    <w:rsid w:val="00137DD0"/>
    <w:rsid w:val="001520AA"/>
    <w:rsid w:val="00153F90"/>
    <w:rsid w:val="00157854"/>
    <w:rsid w:val="0017520E"/>
    <w:rsid w:val="00186D07"/>
    <w:rsid w:val="001B4B0C"/>
    <w:rsid w:val="001C42AD"/>
    <w:rsid w:val="001F6D66"/>
    <w:rsid w:val="001F7165"/>
    <w:rsid w:val="00210382"/>
    <w:rsid w:val="00210E7E"/>
    <w:rsid w:val="00211015"/>
    <w:rsid w:val="002175F0"/>
    <w:rsid w:val="002213BC"/>
    <w:rsid w:val="00221AA6"/>
    <w:rsid w:val="0022328F"/>
    <w:rsid w:val="00225D4C"/>
    <w:rsid w:val="002409C3"/>
    <w:rsid w:val="0024272F"/>
    <w:rsid w:val="00255272"/>
    <w:rsid w:val="00273569"/>
    <w:rsid w:val="0027452B"/>
    <w:rsid w:val="00276CDF"/>
    <w:rsid w:val="00296CCA"/>
    <w:rsid w:val="002B51AE"/>
    <w:rsid w:val="002C019C"/>
    <w:rsid w:val="002D09F5"/>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07CB"/>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0D8B"/>
    <w:rsid w:val="004B26FE"/>
    <w:rsid w:val="004B558D"/>
    <w:rsid w:val="004C6E59"/>
    <w:rsid w:val="00505863"/>
    <w:rsid w:val="00514AE4"/>
    <w:rsid w:val="0051563F"/>
    <w:rsid w:val="00532DF9"/>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73040"/>
    <w:rsid w:val="00694114"/>
    <w:rsid w:val="0069606A"/>
    <w:rsid w:val="006A466C"/>
    <w:rsid w:val="006B366B"/>
    <w:rsid w:val="006B5DD9"/>
    <w:rsid w:val="006C36B6"/>
    <w:rsid w:val="006C3BBA"/>
    <w:rsid w:val="006D719C"/>
    <w:rsid w:val="006E536D"/>
    <w:rsid w:val="006E5BD2"/>
    <w:rsid w:val="0070311C"/>
    <w:rsid w:val="00704388"/>
    <w:rsid w:val="00711F03"/>
    <w:rsid w:val="00721DF3"/>
    <w:rsid w:val="007236DB"/>
    <w:rsid w:val="0072690B"/>
    <w:rsid w:val="007317FE"/>
    <w:rsid w:val="007506FF"/>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143A"/>
    <w:rsid w:val="008A5D7E"/>
    <w:rsid w:val="008D556F"/>
    <w:rsid w:val="00911320"/>
    <w:rsid w:val="00913688"/>
    <w:rsid w:val="00920738"/>
    <w:rsid w:val="009244A9"/>
    <w:rsid w:val="00930894"/>
    <w:rsid w:val="00942067"/>
    <w:rsid w:val="0095100E"/>
    <w:rsid w:val="00960138"/>
    <w:rsid w:val="00966C80"/>
    <w:rsid w:val="009773CE"/>
    <w:rsid w:val="00992FA0"/>
    <w:rsid w:val="009A3BE7"/>
    <w:rsid w:val="009B40C2"/>
    <w:rsid w:val="009C01D4"/>
    <w:rsid w:val="009C2538"/>
    <w:rsid w:val="009C3857"/>
    <w:rsid w:val="009C7EFC"/>
    <w:rsid w:val="009F3EAE"/>
    <w:rsid w:val="00A049C9"/>
    <w:rsid w:val="00A21979"/>
    <w:rsid w:val="00A301D3"/>
    <w:rsid w:val="00A30413"/>
    <w:rsid w:val="00A34C79"/>
    <w:rsid w:val="00A50B62"/>
    <w:rsid w:val="00A558A0"/>
    <w:rsid w:val="00A617EE"/>
    <w:rsid w:val="00A71216"/>
    <w:rsid w:val="00A71EA7"/>
    <w:rsid w:val="00A77241"/>
    <w:rsid w:val="00A9062A"/>
    <w:rsid w:val="00A92ACE"/>
    <w:rsid w:val="00AA4877"/>
    <w:rsid w:val="00AB06CA"/>
    <w:rsid w:val="00AB6701"/>
    <w:rsid w:val="00AC2013"/>
    <w:rsid w:val="00AD2939"/>
    <w:rsid w:val="00AE2D69"/>
    <w:rsid w:val="00AF2BBA"/>
    <w:rsid w:val="00B05192"/>
    <w:rsid w:val="00B052ED"/>
    <w:rsid w:val="00B2364C"/>
    <w:rsid w:val="00B24AD2"/>
    <w:rsid w:val="00B361D2"/>
    <w:rsid w:val="00B4632A"/>
    <w:rsid w:val="00B472D2"/>
    <w:rsid w:val="00B56BBA"/>
    <w:rsid w:val="00B76FC6"/>
    <w:rsid w:val="00B81A19"/>
    <w:rsid w:val="00B84EF5"/>
    <w:rsid w:val="00B92FA8"/>
    <w:rsid w:val="00B96E29"/>
    <w:rsid w:val="00BB5875"/>
    <w:rsid w:val="00BC1FBE"/>
    <w:rsid w:val="00C01877"/>
    <w:rsid w:val="00C215B0"/>
    <w:rsid w:val="00C21A82"/>
    <w:rsid w:val="00C34D7B"/>
    <w:rsid w:val="00C46C46"/>
    <w:rsid w:val="00C83012"/>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9431B"/>
    <w:rsid w:val="00EB105A"/>
    <w:rsid w:val="00EB684A"/>
    <w:rsid w:val="00ED56A1"/>
    <w:rsid w:val="00EE3121"/>
    <w:rsid w:val="00EE5EBA"/>
    <w:rsid w:val="00EF2729"/>
    <w:rsid w:val="00F0473C"/>
    <w:rsid w:val="00F0790C"/>
    <w:rsid w:val="00F11D58"/>
    <w:rsid w:val="00F14005"/>
    <w:rsid w:val="00F15726"/>
    <w:rsid w:val="00F16FBF"/>
    <w:rsid w:val="00F20432"/>
    <w:rsid w:val="00F456BB"/>
    <w:rsid w:val="00F548AC"/>
    <w:rsid w:val="00F610D5"/>
    <w:rsid w:val="00F62F42"/>
    <w:rsid w:val="00F70234"/>
    <w:rsid w:val="00F73DD1"/>
    <w:rsid w:val="00F754D4"/>
    <w:rsid w:val="00F853A7"/>
    <w:rsid w:val="00F9544C"/>
    <w:rsid w:val="00F95E56"/>
    <w:rsid w:val="00FA0CC3"/>
    <w:rsid w:val="00FA5D13"/>
    <w:rsid w:val="00FB4B13"/>
    <w:rsid w:val="00FC05E0"/>
    <w:rsid w:val="00FC15D7"/>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1A6E5"/>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 w:id="1483235764">
      <w:bodyDiv w:val="1"/>
      <w:marLeft w:val="0"/>
      <w:marRight w:val="0"/>
      <w:marTop w:val="0"/>
      <w:marBottom w:val="0"/>
      <w:divBdr>
        <w:top w:val="none" w:sz="0" w:space="0" w:color="auto"/>
        <w:left w:val="none" w:sz="0" w:space="0" w:color="auto"/>
        <w:bottom w:val="none" w:sz="0" w:space="0" w:color="auto"/>
        <w:right w:val="none" w:sz="0" w:space="0" w:color="auto"/>
      </w:divBdr>
    </w:div>
    <w:div w:id="19976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pu.cz/" TargetMode="External"/><Relationship Id="rId4" Type="http://schemas.openxmlformats.org/officeDocument/2006/relationships/settings" Target="settings.xml"/><Relationship Id="rId9" Type="http://schemas.openxmlformats.org/officeDocument/2006/relationships/hyperlink" Target="mailto:ups.ul.fakturace@npu.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6755D-9E03-4BA6-AA1F-E641966A7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2659</Words>
  <Characters>15690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Lukášková Romana</cp:lastModifiedBy>
  <cp:revision>3</cp:revision>
  <cp:lastPrinted>2025-04-09T10:44:00Z</cp:lastPrinted>
  <dcterms:created xsi:type="dcterms:W3CDTF">2025-04-22T04:58:00Z</dcterms:created>
  <dcterms:modified xsi:type="dcterms:W3CDTF">2025-04-22T05:01:00Z</dcterms:modified>
</cp:coreProperties>
</file>