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5"/>
        <w:keepNext w:val="0"/>
        <w:keepLines w:val="0"/>
        <w:widowControl w:val="0"/>
        <w:shd w:val="clear" w:color="auto" w:fill="auto"/>
        <w:bidi w:val="0"/>
        <w:spacing w:before="0" w:line="240" w:lineRule="auto"/>
        <w:ind w:left="0" w:right="0" w:firstLine="0"/>
        <w:jc w:val="center"/>
      </w:pPr>
      <w:r>
        <w:rPr>
          <w:color w:val="000000"/>
          <w:spacing w:val="0"/>
          <w:w w:val="100"/>
          <w:position w:val="0"/>
          <w:shd w:val="clear" w:color="auto" w:fill="auto"/>
          <w:lang w:val="cs-CZ" w:eastAsia="cs-CZ" w:bidi="cs-CZ"/>
        </w:rPr>
        <w:t>S M L O U V A O D Í L O</w:t>
      </w:r>
    </w:p>
    <w:p>
      <w:pPr>
        <w:pStyle w:val="Style12"/>
        <w:keepNext/>
        <w:keepLines/>
        <w:widowControl w:val="0"/>
        <w:shd w:val="clear" w:color="auto" w:fill="auto"/>
        <w:bidi w:val="0"/>
        <w:spacing w:before="0" w:after="180" w:line="240" w:lineRule="auto"/>
        <w:ind w:left="0" w:right="0" w:firstLine="0"/>
        <w:jc w:val="center"/>
      </w:pPr>
      <w:bookmarkStart w:id="1" w:name="bookmark1"/>
      <w:bookmarkStart w:id="2" w:name="bookmark2"/>
      <w:bookmarkStart w:id="3" w:name="bookmark3"/>
      <w:r>
        <w:rPr>
          <w:color w:val="000000"/>
          <w:spacing w:val="0"/>
          <w:w w:val="100"/>
          <w:position w:val="0"/>
          <w:shd w:val="clear" w:color="auto" w:fill="auto"/>
          <w:lang w:val="cs-CZ" w:eastAsia="cs-CZ" w:bidi="cs-CZ"/>
        </w:rPr>
        <w:t>uzavřená v souladu s § 2586 a násl. zákona č. 89/2012 Sb., občanský zákoník, ve znění</w:t>
        <w:br/>
        <w:t>pozdějších předpisů (dále jen „OZ“), (dále jen „smlouva“)</w:t>
      </w:r>
      <w:bookmarkEnd w:id="1"/>
      <w:bookmarkEnd w:id="2"/>
      <w:bookmarkEnd w:id="3"/>
    </w:p>
    <w:p>
      <w:pPr>
        <w:pStyle w:val="Style2"/>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č. smlouvy zhotovitele:</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 smlouvy objednatele: 386/2025</w:t>
      </w:r>
    </w:p>
    <w:p>
      <w:pPr>
        <w:pStyle w:val="Style2"/>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Název díla:</w:t>
      </w:r>
    </w:p>
    <w:p>
      <w:pPr>
        <w:pStyle w:val="Style2"/>
        <w:keepNext w:val="0"/>
        <w:keepLines w:val="0"/>
        <w:widowControl w:val="0"/>
        <w:shd w:val="clear" w:color="auto" w:fill="auto"/>
        <w:bidi w:val="0"/>
        <w:spacing w:before="0" w:after="920" w:line="233" w:lineRule="auto"/>
        <w:ind w:left="0" w:right="0" w:firstLine="0"/>
        <w:jc w:val="center"/>
        <w:rPr>
          <w:sz w:val="24"/>
          <w:szCs w:val="24"/>
        </w:rPr>
      </w:pPr>
      <w:r>
        <mc:AlternateContent>
          <mc:Choice Requires="wps">
            <w:drawing>
              <wp:anchor distT="0" distB="0" distL="114300" distR="114300" simplePos="0" relativeHeight="125829378" behindDoc="0" locked="0" layoutInCell="1" allowOverlap="1">
                <wp:simplePos x="0" y="0"/>
                <wp:positionH relativeFrom="page">
                  <wp:posOffset>884555</wp:posOffset>
                </wp:positionH>
                <wp:positionV relativeFrom="paragraph">
                  <wp:posOffset>393700</wp:posOffset>
                </wp:positionV>
                <wp:extent cx="1085215" cy="1115695"/>
                <wp:wrapSquare wrapText="bothSides"/>
                <wp:docPr id="1" name="Shape 1"/>
                <a:graphic xmlns:a="http://schemas.openxmlformats.org/drawingml/2006/main">
                  <a:graphicData uri="http://schemas.microsoft.com/office/word/2010/wordprocessingShape">
                    <wps:wsp>
                      <wps:cNvSpPr txBox="1"/>
                      <wps:spPr>
                        <a:xfrm>
                          <a:ext cx="1085215" cy="1115695"/>
                        </a:xfrm>
                        <a:prstGeom prst="rect"/>
                        <a:noFill/>
                      </wps:spPr>
                      <wps:txbx>
                        <w:txbxContent>
                          <w:p>
                            <w:pPr>
                              <w:pStyle w:val="Style2"/>
                              <w:keepNext w:val="0"/>
                              <w:keepLines w:val="0"/>
                              <w:widowControl w:val="0"/>
                              <w:shd w:val="clear" w:color="auto" w:fill="auto"/>
                              <w:bidi w:val="0"/>
                              <w:spacing w:before="0" w:after="300" w:line="240" w:lineRule="auto"/>
                              <w:ind w:left="0" w:right="0" w:firstLine="0"/>
                              <w:jc w:val="left"/>
                            </w:pPr>
                            <w:bookmarkStart w:id="0" w:name="bookmark0"/>
                            <w:r>
                              <w:rPr>
                                <w:b/>
                                <w:bCs/>
                                <w:color w:val="000000"/>
                                <w:spacing w:val="0"/>
                                <w:w w:val="100"/>
                                <w:position w:val="0"/>
                                <w:shd w:val="clear" w:color="auto" w:fill="auto"/>
                                <w:lang w:val="cs-CZ" w:eastAsia="cs-CZ" w:bidi="cs-CZ"/>
                              </w:rPr>
                              <w:t>Smluvní strany:</w:t>
                            </w:r>
                            <w:bookmarkEnd w:id="0"/>
                          </w:p>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Objednatel:</w:t>
                            </w:r>
                          </w:p>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sídlo:</w:t>
                            </w:r>
                          </w:p>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IČO:</w:t>
                            </w:r>
                          </w:p>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DIČ:</w:t>
                            </w:r>
                          </w:p>
                        </w:txbxContent>
                      </wps:txbx>
                      <wps:bodyPr lIns="0" tIns="0" rIns="0" bIns="0">
                        <a:no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69.650000000000006pt;margin-top:31.pt;width:85.450000000000003pt;height:87.850000000000009pt;z-index:-125829375;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300" w:line="240" w:lineRule="auto"/>
                        <w:ind w:left="0" w:right="0" w:firstLine="0"/>
                        <w:jc w:val="left"/>
                      </w:pPr>
                      <w:bookmarkStart w:id="0" w:name="bookmark0"/>
                      <w:r>
                        <w:rPr>
                          <w:b/>
                          <w:bCs/>
                          <w:color w:val="000000"/>
                          <w:spacing w:val="0"/>
                          <w:w w:val="100"/>
                          <w:position w:val="0"/>
                          <w:shd w:val="clear" w:color="auto" w:fill="auto"/>
                          <w:lang w:val="cs-CZ" w:eastAsia="cs-CZ" w:bidi="cs-CZ"/>
                        </w:rPr>
                        <w:t>Smluvní strany:</w:t>
                      </w:r>
                      <w:bookmarkEnd w:id="0"/>
                    </w:p>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Objednatel:</w:t>
                      </w:r>
                    </w:p>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sídlo:</w:t>
                      </w:r>
                    </w:p>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IČO:</w:t>
                      </w:r>
                    </w:p>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DIČ:</w:t>
                      </w:r>
                    </w:p>
                  </w:txbxContent>
                </v:textbox>
                <w10:wrap type="square" anchorx="page"/>
              </v:shape>
            </w:pict>
          </mc:Fallback>
        </mc:AlternateContent>
      </w:r>
      <w:r>
        <w:rPr>
          <w:b/>
          <w:bCs/>
          <w:color w:val="000000"/>
          <w:spacing w:val="0"/>
          <w:w w:val="100"/>
          <w:position w:val="0"/>
          <w:sz w:val="24"/>
          <w:szCs w:val="24"/>
          <w:shd w:val="clear" w:color="auto" w:fill="auto"/>
          <w:lang w:val="cs-CZ" w:eastAsia="cs-CZ" w:bidi="cs-CZ"/>
        </w:rPr>
        <w:t>Neštěmický potok v Neštěmicích – sekání travních porostů v roce 2025</w:t>
      </w:r>
    </w:p>
    <w:p>
      <w:pPr>
        <w:pStyle w:val="Style2"/>
        <w:keepNext w:val="0"/>
        <w:keepLines w:val="0"/>
        <w:widowControl w:val="0"/>
        <w:shd w:val="clear" w:color="auto" w:fill="auto"/>
        <w:bidi w:val="0"/>
        <w:spacing w:before="0" w:after="0" w:line="240" w:lineRule="auto"/>
        <w:ind w:left="1960" w:right="0" w:firstLine="0"/>
        <w:jc w:val="both"/>
      </w:pPr>
      <w:r>
        <w:rPr>
          <w:b/>
          <w:bCs/>
          <w:color w:val="000000"/>
          <w:spacing w:val="0"/>
          <w:w w:val="100"/>
          <w:position w:val="0"/>
          <w:shd w:val="clear" w:color="auto" w:fill="auto"/>
          <w:lang w:val="cs-CZ" w:eastAsia="cs-CZ" w:bidi="cs-CZ"/>
        </w:rPr>
        <w:t>Povodí Ohře, státní podnik</w:t>
      </w:r>
    </w:p>
    <w:p>
      <w:pPr>
        <w:pStyle w:val="Style2"/>
        <w:keepNext w:val="0"/>
        <w:keepLines w:val="0"/>
        <w:widowControl w:val="0"/>
        <w:shd w:val="clear" w:color="auto" w:fill="auto"/>
        <w:bidi w:val="0"/>
        <w:spacing w:before="0" w:after="0" w:line="240" w:lineRule="auto"/>
        <w:ind w:left="1960" w:right="0" w:firstLine="0"/>
        <w:jc w:val="both"/>
      </w:pPr>
      <w:r>
        <w:rPr>
          <w:color w:val="000000"/>
          <w:spacing w:val="0"/>
          <w:w w:val="100"/>
          <w:position w:val="0"/>
          <w:shd w:val="clear" w:color="auto" w:fill="auto"/>
          <w:lang w:val="cs-CZ" w:eastAsia="cs-CZ" w:bidi="cs-CZ"/>
        </w:rPr>
        <w:t>Bezručova 4219, 430 03 Chomutov 70889988</w:t>
      </w:r>
    </w:p>
    <w:p>
      <w:pPr>
        <w:pStyle w:val="Style2"/>
        <w:keepNext w:val="0"/>
        <w:keepLines w:val="0"/>
        <w:widowControl w:val="0"/>
        <w:shd w:val="clear" w:color="auto" w:fill="auto"/>
        <w:bidi w:val="0"/>
        <w:spacing w:before="0" w:line="240" w:lineRule="auto"/>
        <w:ind w:left="0" w:right="0" w:firstLine="0"/>
        <w:jc w:val="center"/>
      </w:pPr>
      <w:r>
        <w:rPr>
          <w:color w:val="000000"/>
          <w:spacing w:val="0"/>
          <w:w w:val="100"/>
          <w:position w:val="0"/>
          <w:shd w:val="clear" w:color="auto" w:fill="auto"/>
          <w:lang w:val="cs-CZ" w:eastAsia="cs-CZ" w:bidi="cs-CZ"/>
        </w:rPr>
        <w:t>CZ 70889988</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cs-CZ" w:eastAsia="cs-CZ" w:bidi="cs-CZ"/>
        </w:rPr>
        <w:t>(dále jen „objednatel“) na straně jedné a</w:t>
      </w:r>
    </w:p>
    <w:p>
      <w:pPr>
        <w:pStyle w:val="Style2"/>
        <w:keepNext w:val="0"/>
        <w:keepLines w:val="0"/>
        <w:widowControl w:val="0"/>
        <w:shd w:val="clear" w:color="auto" w:fill="auto"/>
        <w:bidi w:val="0"/>
        <w:spacing w:before="0" w:after="0" w:line="240" w:lineRule="auto"/>
        <w:ind w:left="2340" w:right="0" w:firstLine="0"/>
        <w:jc w:val="both"/>
      </w:pPr>
      <w:r>
        <mc:AlternateContent>
          <mc:Choice Requires="wps">
            <w:drawing>
              <wp:anchor distT="0" distB="0" distL="114300" distR="114300" simplePos="0" relativeHeight="125829380" behindDoc="0" locked="0" layoutInCell="1" allowOverlap="1">
                <wp:simplePos x="0" y="0"/>
                <wp:positionH relativeFrom="page">
                  <wp:posOffset>884555</wp:posOffset>
                </wp:positionH>
                <wp:positionV relativeFrom="paragraph">
                  <wp:posOffset>12700</wp:posOffset>
                </wp:positionV>
                <wp:extent cx="749935" cy="716280"/>
                <wp:wrapSquare wrapText="bothSides"/>
                <wp:docPr id="3" name="Shape 3"/>
                <a:graphic xmlns:a="http://schemas.openxmlformats.org/drawingml/2006/main">
                  <a:graphicData uri="http://schemas.microsoft.com/office/word/2010/wordprocessingShape">
                    <wps:wsp>
                      <wps:cNvSpPr txBox="1"/>
                      <wps:spPr>
                        <a:xfrm>
                          <a:ext cx="749935" cy="71628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Zhotovitel: sídlo: IČO: DIČ:</w:t>
                            </w:r>
                          </w:p>
                        </w:txbxContent>
                      </wps:txbx>
                      <wps:bodyPr lIns="0" tIns="0" rIns="0" bIns="0">
                        <a:noAutoFit/>
                      </wps:bodyPr>
                    </wps:wsp>
                  </a:graphicData>
                </a:graphic>
              </wp:anchor>
            </w:drawing>
          </mc:Choice>
          <mc:Fallback>
            <w:pict>
              <v:shape id="_x0000_s1029" type="#_x0000_t202" style="position:absolute;margin-left:69.650000000000006pt;margin-top:1.pt;width:59.050000000000004pt;height:56.399999999999999pt;z-index:-125829373;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Zhotovitel: sídlo: IČO: DIČ:</w:t>
                      </w:r>
                    </w:p>
                  </w:txbxContent>
                </v:textbox>
                <w10:wrap type="square" anchorx="page"/>
              </v:shape>
            </w:pict>
          </mc:Fallback>
        </mc:AlternateContent>
      </w:r>
      <w:r>
        <w:rPr>
          <w:b/>
          <w:bCs/>
          <w:color w:val="000000"/>
          <w:spacing w:val="0"/>
          <w:w w:val="100"/>
          <w:position w:val="0"/>
          <w:shd w:val="clear" w:color="auto" w:fill="auto"/>
          <w:lang w:val="cs-CZ" w:eastAsia="cs-CZ" w:bidi="cs-CZ"/>
        </w:rPr>
        <w:t>HAGL, spol. s r.o.</w:t>
      </w:r>
    </w:p>
    <w:p>
      <w:pPr>
        <w:pStyle w:val="Style2"/>
        <w:keepNext w:val="0"/>
        <w:keepLines w:val="0"/>
        <w:widowControl w:val="0"/>
        <w:shd w:val="clear" w:color="auto" w:fill="auto"/>
        <w:bidi w:val="0"/>
        <w:spacing w:before="0" w:after="0" w:line="240" w:lineRule="auto"/>
        <w:ind w:left="2340" w:right="0" w:firstLine="0"/>
        <w:jc w:val="both"/>
      </w:pPr>
      <w:r>
        <w:rPr>
          <w:color w:val="000000"/>
          <w:spacing w:val="0"/>
          <w:w w:val="100"/>
          <w:position w:val="0"/>
          <w:shd w:val="clear" w:color="auto" w:fill="auto"/>
          <w:lang w:val="cs-CZ" w:eastAsia="cs-CZ" w:bidi="cs-CZ"/>
        </w:rPr>
        <w:t>Na Sklípku 880, 400 07 Ústí nad Labem</w:t>
      </w:r>
    </w:p>
    <w:p>
      <w:pPr>
        <w:pStyle w:val="Style2"/>
        <w:keepNext w:val="0"/>
        <w:keepLines w:val="0"/>
        <w:widowControl w:val="0"/>
        <w:shd w:val="clear" w:color="auto" w:fill="auto"/>
        <w:bidi w:val="0"/>
        <w:spacing w:before="0" w:after="0" w:line="240" w:lineRule="auto"/>
        <w:ind w:left="2340" w:right="0" w:firstLine="0"/>
        <w:jc w:val="both"/>
      </w:pPr>
      <w:r>
        <w:rPr>
          <w:color w:val="000000"/>
          <w:spacing w:val="0"/>
          <w:w w:val="100"/>
          <w:position w:val="0"/>
          <w:shd w:val="clear" w:color="auto" w:fill="auto"/>
          <w:lang w:val="cs-CZ" w:eastAsia="cs-CZ" w:bidi="cs-CZ"/>
        </w:rPr>
        <w:t>25408321</w:t>
      </w:r>
    </w:p>
    <w:p>
      <w:pPr>
        <w:pStyle w:val="Style2"/>
        <w:keepNext w:val="0"/>
        <w:keepLines w:val="0"/>
        <w:widowControl w:val="0"/>
        <w:shd w:val="clear" w:color="auto" w:fill="auto"/>
        <w:bidi w:val="0"/>
        <w:spacing w:before="0" w:line="240" w:lineRule="auto"/>
        <w:ind w:left="0" w:right="0" w:firstLine="0"/>
        <w:jc w:val="center"/>
      </w:pPr>
      <w:r>
        <w:rPr>
          <w:color w:val="000000"/>
          <w:spacing w:val="0"/>
          <w:w w:val="100"/>
          <w:position w:val="0"/>
          <w:shd w:val="clear" w:color="auto" w:fill="auto"/>
          <w:lang w:val="cs-CZ" w:eastAsia="cs-CZ" w:bidi="cs-CZ"/>
        </w:rPr>
        <w:t>CZ 25408321</w:t>
      </w:r>
    </w:p>
    <w:p>
      <w:pPr>
        <w:pStyle w:val="Style2"/>
        <w:keepNext w:val="0"/>
        <w:keepLines w:val="0"/>
        <w:widowControl w:val="0"/>
        <w:shd w:val="clear" w:color="auto" w:fill="auto"/>
        <w:bidi w:val="0"/>
        <w:spacing w:before="0" w:after="5900" w:line="240" w:lineRule="auto"/>
        <w:ind w:left="0" w:right="0" w:firstLine="0"/>
        <w:jc w:val="left"/>
      </w:pPr>
      <w:r>
        <w:rPr>
          <w:color w:val="000000"/>
          <w:spacing w:val="0"/>
          <w:w w:val="100"/>
          <w:position w:val="0"/>
          <w:shd w:val="clear" w:color="auto" w:fill="auto"/>
          <w:lang w:val="cs-CZ" w:eastAsia="cs-CZ" w:bidi="cs-CZ"/>
        </w:rPr>
        <w:t>(dále jen „zhotovitel“) na straně druhé.</w:t>
      </w:r>
    </w:p>
    <w:p>
      <w:pPr>
        <w:pStyle w:val="Style2"/>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Smluvní strany berou na vědomí, že Povodí Ohře, státní podnik, je povinen zveřejnit obraz smlouvy a jejích případných změn (dodatků) a dalších dokumentů od této smlouvy odvozených včetně metadat požadovaných k uveřejnění dle zákona č. 340/2015 Sb. o registru smluv. Zveřejnění smlouvy a metadat v registru smluv zajistí Povodí Ohře, státní podnik, který má právo tuto smlouvu zveřejnit rovněž v pochybnostech o tom, zda tato smlouva zveřejnění podléhá či nikoliv.</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 I. PŘEDMĚT DÍLA</w:t>
      </w:r>
    </w:p>
    <w:p>
      <w:pPr>
        <w:pStyle w:val="Style12"/>
        <w:keepNext/>
        <w:keepLines/>
        <w:widowControl w:val="0"/>
        <w:numPr>
          <w:ilvl w:val="0"/>
          <w:numId w:val="1"/>
        </w:numPr>
        <w:shd w:val="clear" w:color="auto" w:fill="auto"/>
        <w:tabs>
          <w:tab w:pos="382" w:val="left"/>
        </w:tabs>
        <w:bidi w:val="0"/>
        <w:spacing w:before="0" w:after="320" w:line="240" w:lineRule="auto"/>
        <w:ind w:left="360" w:right="0" w:hanging="360"/>
        <w:jc w:val="both"/>
      </w:pPr>
      <w:bookmarkStart w:id="4" w:name="bookmark4"/>
      <w:bookmarkStart w:id="5" w:name="bookmark5"/>
      <w:bookmarkStart w:id="6" w:name="bookmark6"/>
      <w:bookmarkStart w:id="7" w:name="bookmark7"/>
      <w:bookmarkEnd w:id="6"/>
      <w:r>
        <w:rPr>
          <w:color w:val="000000"/>
          <w:spacing w:val="0"/>
          <w:w w:val="100"/>
          <w:position w:val="0"/>
          <w:shd w:val="clear" w:color="auto" w:fill="auto"/>
          <w:lang w:val="cs-CZ" w:eastAsia="cs-CZ" w:bidi="cs-CZ"/>
        </w:rPr>
        <w:t>Tato smlouva je uzavřena na základě výsledku řízení pro zadání veřejné zakázky malého rozsahu v souladu s § 27 a 31 zákona č. 134/2016 Sb., o zadávání veřejných zakázek, ve znění pozdějších předpisů (dále jen „zákon o zadávání veřejných zakázek“ nebo „ZZVZ“) pro veřejnou zakázku s názvem „</w:t>
      </w:r>
      <w:r>
        <w:rPr>
          <w:b/>
          <w:bCs/>
          <w:color w:val="000000"/>
          <w:spacing w:val="0"/>
          <w:w w:val="100"/>
          <w:position w:val="0"/>
          <w:shd w:val="clear" w:color="auto" w:fill="auto"/>
          <w:lang w:val="cs-CZ" w:eastAsia="cs-CZ" w:bidi="cs-CZ"/>
        </w:rPr>
        <w:t>Neštěmický potok v Neštěmicích – sekání travních porostů v roce 2025</w:t>
      </w:r>
      <w:r>
        <w:rPr>
          <w:color w:val="000000"/>
          <w:spacing w:val="0"/>
          <w:w w:val="100"/>
          <w:position w:val="0"/>
          <w:shd w:val="clear" w:color="auto" w:fill="auto"/>
          <w:lang w:val="cs-CZ" w:eastAsia="cs-CZ" w:bidi="cs-CZ"/>
        </w:rPr>
        <w:t>” (dále jen „Veřejná zakázka“), ve kterém byla nabídka zhotovitele vyhodnocena jako ekonomicky nejvýhodnější.</w:t>
      </w:r>
      <w:bookmarkEnd w:id="4"/>
      <w:bookmarkEnd w:id="5"/>
      <w:bookmarkEnd w:id="7"/>
    </w:p>
    <w:p>
      <w:pPr>
        <w:pStyle w:val="Style12"/>
        <w:keepNext/>
        <w:keepLines/>
        <w:widowControl w:val="0"/>
        <w:numPr>
          <w:ilvl w:val="0"/>
          <w:numId w:val="1"/>
        </w:numPr>
        <w:shd w:val="clear" w:color="auto" w:fill="auto"/>
        <w:tabs>
          <w:tab w:pos="382" w:val="left"/>
        </w:tabs>
        <w:bidi w:val="0"/>
        <w:spacing w:before="0" w:after="60" w:line="240" w:lineRule="auto"/>
        <w:ind w:left="360" w:right="0" w:hanging="360"/>
        <w:jc w:val="both"/>
      </w:pPr>
      <w:bookmarkStart w:id="10" w:name="bookmark10"/>
      <w:bookmarkStart w:id="11" w:name="bookmark11"/>
      <w:bookmarkStart w:id="8" w:name="bookmark8"/>
      <w:bookmarkStart w:id="9" w:name="bookmark9"/>
      <w:bookmarkEnd w:id="10"/>
      <w:r>
        <w:rPr>
          <w:color w:val="000000"/>
          <w:spacing w:val="0"/>
          <w:w w:val="100"/>
          <w:position w:val="0"/>
          <w:shd w:val="clear" w:color="auto" w:fill="auto"/>
          <w:lang w:val="cs-CZ" w:eastAsia="cs-CZ" w:bidi="cs-CZ"/>
        </w:rPr>
        <w:t>Předmětem veřejné zakázky je sečení travních porostů v průtočném profilu vodního toku (VT) Jílovský potok v Jílovém (ř. km 9,500-11,070).</w:t>
      </w:r>
      <w:bookmarkEnd w:id="11"/>
      <w:bookmarkEnd w:id="8"/>
      <w:bookmarkEnd w:id="9"/>
    </w:p>
    <w:p>
      <w:pPr>
        <w:pStyle w:val="Style2"/>
        <w:keepNext w:val="0"/>
        <w:keepLines w:val="0"/>
        <w:widowControl w:val="0"/>
        <w:shd w:val="clear" w:color="auto" w:fill="auto"/>
        <w:bidi w:val="0"/>
        <w:spacing w:before="0" w:after="60" w:line="240" w:lineRule="auto"/>
        <w:ind w:left="0" w:right="0" w:firstLine="360"/>
        <w:jc w:val="both"/>
      </w:pPr>
      <w:r>
        <w:rPr>
          <w:color w:val="000000"/>
          <w:spacing w:val="0"/>
          <w:w w:val="100"/>
          <w:position w:val="0"/>
          <w:shd w:val="clear" w:color="auto" w:fill="auto"/>
          <w:lang w:val="cs-CZ" w:eastAsia="cs-CZ" w:bidi="cs-CZ"/>
        </w:rPr>
        <w:t>Jedná se o tyto práce:</w:t>
      </w:r>
    </w:p>
    <w:p>
      <w:pPr>
        <w:pStyle w:val="Style2"/>
        <w:keepNext w:val="0"/>
        <w:keepLines w:val="0"/>
        <w:widowControl w:val="0"/>
        <w:shd w:val="clear" w:color="auto" w:fill="auto"/>
        <w:bidi w:val="0"/>
        <w:spacing w:before="0" w:after="60" w:line="230" w:lineRule="auto"/>
        <w:ind w:left="720" w:right="0" w:hanging="340"/>
        <w:jc w:val="both"/>
      </w:pP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 xml:space="preserve">^ </w:t>
      </w:r>
      <w:r>
        <w:rPr>
          <w:b/>
          <w:bCs/>
          <w:color w:val="000000"/>
          <w:spacing w:val="0"/>
          <w:w w:val="100"/>
          <w:position w:val="0"/>
          <w:shd w:val="clear" w:color="auto" w:fill="auto"/>
          <w:lang w:val="cs-CZ" w:eastAsia="cs-CZ" w:bidi="cs-CZ"/>
        </w:rPr>
        <w:t xml:space="preserve">Sekání travních porostů v opevněném profilu VT na ploše 12041 m2 </w:t>
      </w:r>
      <w:r>
        <w:rPr>
          <w:color w:val="000000"/>
          <w:spacing w:val="0"/>
          <w:w w:val="100"/>
          <w:position w:val="0"/>
          <w:shd w:val="clear" w:color="auto" w:fill="auto"/>
          <w:lang w:val="cs-CZ" w:eastAsia="cs-CZ" w:bidi="cs-CZ"/>
        </w:rPr>
        <w:t xml:space="preserve">(6846 m2 na dně a 5195 m2 na březích) </w:t>
      </w:r>
      <w:r>
        <w:rPr>
          <w:b/>
          <w:bCs/>
          <w:color w:val="000000"/>
          <w:spacing w:val="0"/>
          <w:w w:val="100"/>
          <w:position w:val="0"/>
          <w:shd w:val="clear" w:color="auto" w:fill="auto"/>
          <w:lang w:val="cs-CZ" w:eastAsia="cs-CZ" w:bidi="cs-CZ"/>
        </w:rPr>
        <w:t>vždy v rámci jedné seče</w:t>
      </w:r>
      <w:r>
        <w:rPr>
          <w:color w:val="000000"/>
          <w:spacing w:val="0"/>
          <w:w w:val="100"/>
          <w:position w:val="0"/>
          <w:shd w:val="clear" w:color="auto" w:fill="auto"/>
          <w:lang w:val="cs-CZ" w:eastAsia="cs-CZ" w:bidi="cs-CZ"/>
        </w:rPr>
        <w:t>.</w:t>
      </w:r>
    </w:p>
    <w:p>
      <w:pPr>
        <w:pStyle w:val="Style2"/>
        <w:keepNext w:val="0"/>
        <w:keepLines w:val="0"/>
        <w:widowControl w:val="0"/>
        <w:shd w:val="clear" w:color="auto" w:fill="auto"/>
        <w:bidi w:val="0"/>
        <w:spacing w:before="0" w:after="0" w:line="240" w:lineRule="auto"/>
        <w:ind w:left="360" w:right="0" w:firstLine="20"/>
        <w:jc w:val="both"/>
      </w:pPr>
      <w:r>
        <w:rPr>
          <w:b/>
          <w:bCs/>
          <w:color w:val="000000"/>
          <w:spacing w:val="0"/>
          <w:w w:val="100"/>
          <w:position w:val="0"/>
          <w:shd w:val="clear" w:color="auto" w:fill="auto"/>
          <w:lang w:val="cs-CZ" w:eastAsia="cs-CZ" w:bidi="cs-CZ"/>
        </w:rPr>
        <w:t xml:space="preserve">Budou provedeny 2 seče v kalendářním roce 2025 </w:t>
      </w:r>
      <w:r>
        <w:rPr>
          <w:color w:val="000000"/>
          <w:spacing w:val="0"/>
          <w:w w:val="100"/>
          <w:position w:val="0"/>
          <w:shd w:val="clear" w:color="auto" w:fill="auto"/>
          <w:lang w:val="cs-CZ" w:eastAsia="cs-CZ" w:bidi="cs-CZ"/>
        </w:rPr>
        <w:t>(1. seč červen-červenec, 2. seč říjen-listopad). Termín započetí jednotlivých sečí bude upřesněn technickým dozorem investora (TDI).</w:t>
      </w:r>
    </w:p>
    <w:p>
      <w:pPr>
        <w:pStyle w:val="Style2"/>
        <w:keepNext w:val="0"/>
        <w:keepLines w:val="0"/>
        <w:widowControl w:val="0"/>
        <w:shd w:val="clear" w:color="auto" w:fill="auto"/>
        <w:bidi w:val="0"/>
        <w:spacing w:before="0" w:line="240" w:lineRule="auto"/>
        <w:ind w:left="360" w:right="0" w:firstLine="20"/>
        <w:jc w:val="both"/>
      </w:pPr>
      <w:r>
        <w:rPr>
          <w:color w:val="000000"/>
          <w:spacing w:val="0"/>
          <w:w w:val="100"/>
          <w:position w:val="0"/>
          <w:shd w:val="clear" w:color="auto" w:fill="auto"/>
          <w:lang w:val="cs-CZ" w:eastAsia="cs-CZ" w:bidi="cs-CZ"/>
        </w:rPr>
        <w:t>Posekané travní porosty budou průběžně vyhrabávány z průtočného profilu, odvezeny a zlikvidovány v souladu s příslušnými právními předpisy.</w:t>
      </w:r>
    </w:p>
    <w:p>
      <w:pPr>
        <w:pStyle w:val="Style2"/>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Místo provádění díla:</w:t>
      </w:r>
    </w:p>
    <w:p>
      <w:pPr>
        <w:pStyle w:val="Style2"/>
        <w:keepNext w:val="0"/>
        <w:keepLines w:val="0"/>
        <w:widowControl w:val="0"/>
        <w:shd w:val="clear" w:color="auto" w:fill="auto"/>
        <w:bidi w:val="0"/>
        <w:spacing w:before="0" w:after="0" w:line="240" w:lineRule="auto"/>
        <w:ind w:left="360" w:right="0" w:firstLine="20"/>
        <w:jc w:val="both"/>
      </w:pPr>
      <w:r>
        <w:rPr>
          <w:color w:val="000000"/>
          <w:spacing w:val="0"/>
          <w:w w:val="100"/>
          <w:position w:val="0"/>
          <w:shd w:val="clear" w:color="auto" w:fill="auto"/>
          <w:lang w:val="cs-CZ" w:eastAsia="cs-CZ" w:bidi="cs-CZ"/>
        </w:rPr>
        <w:t>Koryto vodního toku Neštěmický potok v úseku železničního mostu v Neštěmicích (50°40'12.906"N, 14°6'15.523"E), po most v Neštěmicích u č.p. 324 (50°40'52.633"N, 14°5'37.318"E) – viz příloha č. 2 - situace. Jedná se o tyto pozemky ve správě Povodí Ohře, státní podnik:</w:t>
      </w:r>
    </w:p>
    <w:p>
      <w:pPr>
        <w:pStyle w:val="Style2"/>
        <w:keepNext w:val="0"/>
        <w:keepLines w:val="0"/>
        <w:widowControl w:val="0"/>
        <w:shd w:val="clear" w:color="auto" w:fill="auto"/>
        <w:bidi w:val="0"/>
        <w:spacing w:before="0" w:line="221" w:lineRule="auto"/>
        <w:ind w:left="0" w:right="0" w:firstLine="360"/>
        <w:jc w:val="both"/>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 </w:t>
      </w:r>
      <w:r>
        <w:rPr>
          <w:color w:val="000000"/>
          <w:spacing w:val="0"/>
          <w:w w:val="100"/>
          <w:position w:val="0"/>
          <w:shd w:val="clear" w:color="auto" w:fill="auto"/>
          <w:lang w:val="cs-CZ" w:eastAsia="cs-CZ" w:bidi="cs-CZ"/>
        </w:rPr>
        <w:t>p. p. č. 32, 66/3, 1113 v k. ú. Neštěmice</w:t>
      </w:r>
    </w:p>
    <w:p>
      <w:pPr>
        <w:pStyle w:val="Style12"/>
        <w:keepNext/>
        <w:keepLines/>
        <w:widowControl w:val="0"/>
        <w:numPr>
          <w:ilvl w:val="0"/>
          <w:numId w:val="1"/>
        </w:numPr>
        <w:shd w:val="clear" w:color="auto" w:fill="auto"/>
        <w:tabs>
          <w:tab w:pos="382" w:val="left"/>
        </w:tabs>
        <w:bidi w:val="0"/>
        <w:spacing w:before="0" w:after="180" w:line="240" w:lineRule="auto"/>
        <w:ind w:left="360" w:right="0" w:hanging="360"/>
        <w:jc w:val="both"/>
      </w:pPr>
      <w:bookmarkStart w:id="12" w:name="bookmark12"/>
      <w:bookmarkStart w:id="13" w:name="bookmark13"/>
      <w:bookmarkStart w:id="14" w:name="bookmark14"/>
      <w:bookmarkStart w:id="15" w:name="bookmark15"/>
      <w:bookmarkEnd w:id="14"/>
      <w:r>
        <w:rPr>
          <w:color w:val="000000"/>
          <w:spacing w:val="0"/>
          <w:w w:val="100"/>
          <w:position w:val="0"/>
          <w:shd w:val="clear" w:color="auto" w:fill="auto"/>
          <w:lang w:val="cs-CZ" w:eastAsia="cs-CZ" w:bidi="cs-CZ"/>
        </w:rPr>
        <w:t xml:space="preserve">Zhotovitel se zavazuje provést výše uvedené dílo v rozsahu oceněného soupisu prací, který tvoří </w:t>
      </w:r>
      <w:r>
        <w:rPr>
          <w:b/>
          <w:bCs/>
          <w:color w:val="000000"/>
          <w:spacing w:val="0"/>
          <w:w w:val="100"/>
          <w:position w:val="0"/>
          <w:shd w:val="clear" w:color="auto" w:fill="auto"/>
          <w:lang w:val="cs-CZ" w:eastAsia="cs-CZ" w:bidi="cs-CZ"/>
        </w:rPr>
        <w:t xml:space="preserve">přílohu č. 1 </w:t>
      </w:r>
      <w:r>
        <w:rPr>
          <w:color w:val="000000"/>
          <w:spacing w:val="0"/>
          <w:w w:val="100"/>
          <w:position w:val="0"/>
          <w:shd w:val="clear" w:color="auto" w:fill="auto"/>
          <w:lang w:val="cs-CZ" w:eastAsia="cs-CZ" w:bidi="cs-CZ"/>
        </w:rPr>
        <w:t>této smlouvy.</w:t>
      </w:r>
      <w:bookmarkEnd w:id="12"/>
      <w:bookmarkEnd w:id="13"/>
      <w:bookmarkEnd w:id="15"/>
    </w:p>
    <w:p>
      <w:pPr>
        <w:pStyle w:val="Style12"/>
        <w:keepNext/>
        <w:keepLines/>
        <w:widowControl w:val="0"/>
        <w:numPr>
          <w:ilvl w:val="0"/>
          <w:numId w:val="1"/>
        </w:numPr>
        <w:shd w:val="clear" w:color="auto" w:fill="auto"/>
        <w:tabs>
          <w:tab w:pos="382" w:val="left"/>
        </w:tabs>
        <w:bidi w:val="0"/>
        <w:spacing w:before="0" w:after="0" w:line="240" w:lineRule="auto"/>
        <w:ind w:left="0" w:right="0" w:firstLine="0"/>
        <w:jc w:val="both"/>
      </w:pPr>
      <w:bookmarkStart w:id="16" w:name="bookmark16"/>
      <w:bookmarkStart w:id="17" w:name="bookmark17"/>
      <w:bookmarkStart w:id="18" w:name="bookmark18"/>
      <w:bookmarkStart w:id="19" w:name="bookmark19"/>
      <w:bookmarkEnd w:id="18"/>
      <w:r>
        <w:rPr>
          <w:color w:val="000000"/>
          <w:spacing w:val="0"/>
          <w:w w:val="100"/>
          <w:position w:val="0"/>
          <w:shd w:val="clear" w:color="auto" w:fill="auto"/>
          <w:lang w:val="cs-CZ" w:eastAsia="cs-CZ" w:bidi="cs-CZ"/>
        </w:rPr>
        <w:t>Za předmět díla se dále považuje:</w:t>
      </w:r>
      <w:bookmarkEnd w:id="16"/>
      <w:bookmarkEnd w:id="17"/>
      <w:bookmarkEnd w:id="19"/>
    </w:p>
    <w:p>
      <w:pPr>
        <w:pStyle w:val="Style12"/>
        <w:keepNext/>
        <w:keepLines/>
        <w:widowControl w:val="0"/>
        <w:numPr>
          <w:ilvl w:val="0"/>
          <w:numId w:val="3"/>
        </w:numPr>
        <w:shd w:val="clear" w:color="auto" w:fill="auto"/>
        <w:tabs>
          <w:tab w:pos="777" w:val="left"/>
        </w:tabs>
        <w:bidi w:val="0"/>
        <w:spacing w:before="0" w:after="0" w:line="240" w:lineRule="auto"/>
        <w:ind w:left="720" w:right="0"/>
        <w:jc w:val="both"/>
      </w:pPr>
      <w:bookmarkStart w:id="20" w:name="bookmark20"/>
      <w:bookmarkStart w:id="21" w:name="bookmark21"/>
      <w:bookmarkStart w:id="22" w:name="bookmark22"/>
      <w:bookmarkStart w:id="23" w:name="bookmark23"/>
      <w:bookmarkEnd w:id="22"/>
      <w:r>
        <w:rPr>
          <w:color w:val="000000"/>
          <w:spacing w:val="0"/>
          <w:w w:val="100"/>
          <w:position w:val="0"/>
          <w:shd w:val="clear" w:color="auto" w:fill="auto"/>
          <w:lang w:val="cs-CZ" w:eastAsia="cs-CZ" w:bidi="cs-CZ"/>
        </w:rPr>
        <w:t>zdokumentování stavu (fotodokumentace) pracoviště před zahájením prací, pro pozdější porovnání stavu po dokončení díla.</w:t>
      </w:r>
      <w:bookmarkEnd w:id="20"/>
      <w:bookmarkEnd w:id="21"/>
      <w:bookmarkEnd w:id="23"/>
    </w:p>
    <w:p>
      <w:pPr>
        <w:pStyle w:val="Style12"/>
        <w:keepNext/>
        <w:keepLines/>
        <w:widowControl w:val="0"/>
        <w:numPr>
          <w:ilvl w:val="0"/>
          <w:numId w:val="3"/>
        </w:numPr>
        <w:shd w:val="clear" w:color="auto" w:fill="auto"/>
        <w:tabs>
          <w:tab w:pos="786" w:val="left"/>
        </w:tabs>
        <w:bidi w:val="0"/>
        <w:spacing w:before="0" w:after="0" w:line="240" w:lineRule="auto"/>
        <w:ind w:left="720" w:right="0"/>
        <w:jc w:val="both"/>
      </w:pPr>
      <w:bookmarkStart w:id="24" w:name="bookmark24"/>
      <w:bookmarkStart w:id="25" w:name="bookmark25"/>
      <w:bookmarkStart w:id="26" w:name="bookmark26"/>
      <w:bookmarkStart w:id="27" w:name="bookmark27"/>
      <w:bookmarkEnd w:id="26"/>
      <w:r>
        <w:rPr>
          <w:color w:val="000000"/>
          <w:spacing w:val="0"/>
          <w:w w:val="100"/>
          <w:position w:val="0"/>
          <w:shd w:val="clear" w:color="auto" w:fill="auto"/>
          <w:lang w:val="cs-CZ" w:eastAsia="cs-CZ" w:bidi="cs-CZ"/>
        </w:rPr>
        <w:t>zajištění povolení ke vstupu a vjezdu na pozemky (mimo pozemků ve vlastnictví objednatele),</w:t>
      </w:r>
      <w:bookmarkEnd w:id="24"/>
      <w:bookmarkEnd w:id="25"/>
      <w:bookmarkEnd w:id="27"/>
    </w:p>
    <w:p>
      <w:pPr>
        <w:pStyle w:val="Style12"/>
        <w:keepNext/>
        <w:keepLines/>
        <w:widowControl w:val="0"/>
        <w:numPr>
          <w:ilvl w:val="0"/>
          <w:numId w:val="3"/>
        </w:numPr>
        <w:shd w:val="clear" w:color="auto" w:fill="auto"/>
        <w:tabs>
          <w:tab w:pos="786" w:val="left"/>
        </w:tabs>
        <w:bidi w:val="0"/>
        <w:spacing w:before="0" w:after="0" w:line="240" w:lineRule="auto"/>
        <w:ind w:left="720" w:right="0"/>
        <w:jc w:val="both"/>
      </w:pPr>
      <w:bookmarkStart w:id="28" w:name="bookmark28"/>
      <w:bookmarkStart w:id="29" w:name="bookmark29"/>
      <w:bookmarkStart w:id="30" w:name="bookmark30"/>
      <w:bookmarkStart w:id="31" w:name="bookmark31"/>
      <w:bookmarkEnd w:id="30"/>
      <w:r>
        <w:rPr>
          <w:color w:val="000000"/>
          <w:spacing w:val="0"/>
          <w:w w:val="100"/>
          <w:position w:val="0"/>
          <w:shd w:val="clear" w:color="auto" w:fill="auto"/>
          <w:lang w:val="cs-CZ" w:eastAsia="cs-CZ" w:bidi="cs-CZ"/>
        </w:rPr>
        <w:t>průběžné čištění příjezdových komunikací od nečistot, které vozidla na komunikaci z prostoru pracoviště vynesou</w:t>
      </w:r>
      <w:bookmarkEnd w:id="28"/>
      <w:bookmarkEnd w:id="29"/>
      <w:bookmarkEnd w:id="31"/>
    </w:p>
    <w:p>
      <w:pPr>
        <w:pStyle w:val="Style12"/>
        <w:keepNext/>
        <w:keepLines/>
        <w:widowControl w:val="0"/>
        <w:numPr>
          <w:ilvl w:val="0"/>
          <w:numId w:val="3"/>
        </w:numPr>
        <w:shd w:val="clear" w:color="auto" w:fill="auto"/>
        <w:tabs>
          <w:tab w:pos="766" w:val="left"/>
        </w:tabs>
        <w:bidi w:val="0"/>
        <w:spacing w:before="0" w:after="0" w:line="240" w:lineRule="auto"/>
        <w:ind w:left="0" w:right="0" w:firstLine="360"/>
        <w:jc w:val="both"/>
      </w:pPr>
      <w:bookmarkStart w:id="32" w:name="bookmark32"/>
      <w:bookmarkStart w:id="33" w:name="bookmark33"/>
      <w:bookmarkStart w:id="34" w:name="bookmark34"/>
      <w:bookmarkStart w:id="35" w:name="bookmark35"/>
      <w:bookmarkEnd w:id="34"/>
      <w:r>
        <w:rPr>
          <w:color w:val="000000"/>
          <w:spacing w:val="0"/>
          <w:w w:val="100"/>
          <w:position w:val="0"/>
          <w:shd w:val="clear" w:color="auto" w:fill="auto"/>
          <w:lang w:val="cs-CZ" w:eastAsia="cs-CZ" w:bidi="cs-CZ"/>
        </w:rPr>
        <w:t>zajištění povolení zvláštního užívání pozemní komunikace, bude-li potřeba,</w:t>
      </w:r>
      <w:bookmarkEnd w:id="32"/>
      <w:bookmarkEnd w:id="33"/>
      <w:bookmarkEnd w:id="35"/>
    </w:p>
    <w:p>
      <w:pPr>
        <w:pStyle w:val="Style12"/>
        <w:keepNext/>
        <w:keepLines/>
        <w:widowControl w:val="0"/>
        <w:numPr>
          <w:ilvl w:val="0"/>
          <w:numId w:val="3"/>
        </w:numPr>
        <w:shd w:val="clear" w:color="auto" w:fill="auto"/>
        <w:tabs>
          <w:tab w:pos="786" w:val="left"/>
        </w:tabs>
        <w:bidi w:val="0"/>
        <w:spacing w:before="0" w:after="0" w:line="240" w:lineRule="auto"/>
        <w:ind w:left="720" w:right="0"/>
        <w:jc w:val="both"/>
      </w:pPr>
      <w:bookmarkStart w:id="36" w:name="bookmark36"/>
      <w:bookmarkStart w:id="37" w:name="bookmark37"/>
      <w:bookmarkStart w:id="38" w:name="bookmark38"/>
      <w:bookmarkStart w:id="39" w:name="bookmark39"/>
      <w:bookmarkEnd w:id="38"/>
      <w:r>
        <w:rPr>
          <w:color w:val="000000"/>
          <w:spacing w:val="0"/>
          <w:w w:val="100"/>
          <w:position w:val="0"/>
          <w:shd w:val="clear" w:color="auto" w:fill="auto"/>
          <w:lang w:val="cs-CZ" w:eastAsia="cs-CZ" w:bidi="cs-CZ"/>
        </w:rPr>
        <w:t>likvidace veškerých odpadů, které vzniknou v průběhu provádění prací v souladu s platnými právními předpisy ČR</w:t>
      </w:r>
      <w:bookmarkEnd w:id="36"/>
      <w:bookmarkEnd w:id="37"/>
      <w:bookmarkEnd w:id="39"/>
    </w:p>
    <w:p>
      <w:pPr>
        <w:pStyle w:val="Style12"/>
        <w:keepNext/>
        <w:keepLines/>
        <w:widowControl w:val="0"/>
        <w:numPr>
          <w:ilvl w:val="0"/>
          <w:numId w:val="3"/>
        </w:numPr>
        <w:shd w:val="clear" w:color="auto" w:fill="auto"/>
        <w:tabs>
          <w:tab w:pos="766" w:val="left"/>
        </w:tabs>
        <w:bidi w:val="0"/>
        <w:spacing w:before="0" w:after="0" w:line="240" w:lineRule="auto"/>
        <w:ind w:left="0" w:right="0" w:firstLine="360"/>
        <w:jc w:val="both"/>
      </w:pPr>
      <w:bookmarkStart w:id="40" w:name="bookmark40"/>
      <w:bookmarkStart w:id="41" w:name="bookmark41"/>
      <w:bookmarkStart w:id="42" w:name="bookmark42"/>
      <w:bookmarkStart w:id="43" w:name="bookmark43"/>
      <w:bookmarkEnd w:id="42"/>
      <w:r>
        <w:rPr>
          <w:color w:val="000000"/>
          <w:spacing w:val="0"/>
          <w:w w:val="100"/>
          <w:position w:val="0"/>
          <w:shd w:val="clear" w:color="auto" w:fill="auto"/>
          <w:lang w:val="cs-CZ" w:eastAsia="cs-CZ" w:bidi="cs-CZ"/>
        </w:rPr>
        <w:t>zhotovitel zodpovídá za místo realizace díla i v době přerušení prací,</w:t>
      </w:r>
      <w:bookmarkEnd w:id="40"/>
      <w:bookmarkEnd w:id="41"/>
      <w:bookmarkEnd w:id="43"/>
    </w:p>
    <w:p>
      <w:pPr>
        <w:pStyle w:val="Style12"/>
        <w:keepNext/>
        <w:keepLines/>
        <w:widowControl w:val="0"/>
        <w:numPr>
          <w:ilvl w:val="0"/>
          <w:numId w:val="3"/>
        </w:numPr>
        <w:shd w:val="clear" w:color="auto" w:fill="auto"/>
        <w:tabs>
          <w:tab w:pos="786" w:val="left"/>
        </w:tabs>
        <w:bidi w:val="0"/>
        <w:spacing w:before="0" w:after="0" w:line="240" w:lineRule="auto"/>
        <w:ind w:left="720" w:right="0"/>
        <w:jc w:val="both"/>
      </w:pPr>
      <w:bookmarkStart w:id="44" w:name="bookmark44"/>
      <w:bookmarkStart w:id="45" w:name="bookmark45"/>
      <w:bookmarkStart w:id="46" w:name="bookmark46"/>
      <w:bookmarkStart w:id="47" w:name="bookmark47"/>
      <w:bookmarkEnd w:id="46"/>
      <w:r>
        <w:rPr>
          <w:color w:val="000000"/>
          <w:spacing w:val="0"/>
          <w:w w:val="100"/>
          <w:position w:val="0"/>
          <w:shd w:val="clear" w:color="auto" w:fill="auto"/>
          <w:lang w:val="cs-CZ" w:eastAsia="cs-CZ" w:bidi="cs-CZ"/>
        </w:rPr>
        <w:t>zpracování identifikace a vyhodnocení rizik vztahujících se k bezpečnosti a ochraně zdraví osob na pracovišti vyplývajících z prací a technologických postupů prováděných zhotovitelem i všemi podzhotoviteli, v souladu s § 101 odst. 3 zákona č. 262/2006 Sb., zákoník práce, ve znění pozdějších předpisů,</w:t>
      </w:r>
      <w:bookmarkEnd w:id="44"/>
      <w:bookmarkEnd w:id="45"/>
      <w:bookmarkEnd w:id="47"/>
    </w:p>
    <w:p>
      <w:pPr>
        <w:pStyle w:val="Style12"/>
        <w:keepNext/>
        <w:keepLines/>
        <w:widowControl w:val="0"/>
        <w:numPr>
          <w:ilvl w:val="0"/>
          <w:numId w:val="3"/>
        </w:numPr>
        <w:shd w:val="clear" w:color="auto" w:fill="auto"/>
        <w:tabs>
          <w:tab w:pos="786" w:val="left"/>
        </w:tabs>
        <w:bidi w:val="0"/>
        <w:spacing w:before="0" w:after="0" w:line="240" w:lineRule="auto"/>
        <w:ind w:left="720" w:right="0"/>
        <w:jc w:val="both"/>
      </w:pPr>
      <w:bookmarkStart w:id="48" w:name="bookmark48"/>
      <w:bookmarkStart w:id="49" w:name="bookmark49"/>
      <w:bookmarkStart w:id="50" w:name="bookmark50"/>
      <w:bookmarkStart w:id="51" w:name="bookmark51"/>
      <w:bookmarkEnd w:id="50"/>
      <w:r>
        <w:rPr>
          <w:color w:val="000000"/>
          <w:spacing w:val="0"/>
          <w:w w:val="100"/>
          <w:position w:val="0"/>
          <w:shd w:val="clear" w:color="auto" w:fill="auto"/>
          <w:lang w:val="cs-CZ" w:eastAsia="cs-CZ" w:bidi="cs-CZ"/>
        </w:rPr>
        <w:t>zajištění pracoviště dle platných právních předpisů vztahujících se k bezpečnosti a ochraně zdraví osob (§ 3 zákona č. 309/2006 Sb., nařízení vlády č. 591/2006 Sb., o bližších minimálních požadavcích na bezpečnost a ochranu zdraví při práci na pracovištích, ve znění pozdějších předpisů),</w:t>
      </w:r>
      <w:bookmarkEnd w:id="48"/>
      <w:bookmarkEnd w:id="49"/>
      <w:bookmarkEnd w:id="51"/>
    </w:p>
    <w:p>
      <w:pPr>
        <w:pStyle w:val="Style12"/>
        <w:keepNext/>
        <w:keepLines/>
        <w:widowControl w:val="0"/>
        <w:numPr>
          <w:ilvl w:val="0"/>
          <w:numId w:val="3"/>
        </w:numPr>
        <w:shd w:val="clear" w:color="auto" w:fill="auto"/>
        <w:tabs>
          <w:tab w:pos="786" w:val="left"/>
        </w:tabs>
        <w:bidi w:val="0"/>
        <w:spacing w:before="0" w:after="180" w:line="240" w:lineRule="auto"/>
        <w:ind w:left="720" w:right="0"/>
        <w:jc w:val="both"/>
      </w:pPr>
      <w:bookmarkStart w:id="52" w:name="bookmark52"/>
      <w:bookmarkStart w:id="53" w:name="bookmark53"/>
      <w:bookmarkStart w:id="54" w:name="bookmark54"/>
      <w:bookmarkStart w:id="55" w:name="bookmark55"/>
      <w:bookmarkEnd w:id="54"/>
      <w:r>
        <w:rPr>
          <w:color w:val="000000"/>
          <w:spacing w:val="0"/>
          <w:w w:val="100"/>
          <w:position w:val="0"/>
          <w:shd w:val="clear" w:color="auto" w:fill="auto"/>
          <w:lang w:val="cs-CZ" w:eastAsia="cs-CZ" w:bidi="cs-CZ"/>
        </w:rPr>
        <w:t>po ukončení prací je zhotovitel povinen předat objednateli všechny podklady potřebné pro řádné převzatí díla (např. souhlasy vlastníků dotčených pozemků s uvedením do původního stavu a potvrzení jejich zpětného převzetí atd.).</w:t>
      </w:r>
      <w:bookmarkEnd w:id="52"/>
      <w:bookmarkEnd w:id="53"/>
      <w:bookmarkEnd w:id="55"/>
    </w:p>
    <w:p>
      <w:pPr>
        <w:pStyle w:val="Style12"/>
        <w:keepNext/>
        <w:keepLines/>
        <w:widowControl w:val="0"/>
        <w:numPr>
          <w:ilvl w:val="0"/>
          <w:numId w:val="1"/>
        </w:numPr>
        <w:shd w:val="clear" w:color="auto" w:fill="auto"/>
        <w:tabs>
          <w:tab w:pos="382" w:val="left"/>
        </w:tabs>
        <w:bidi w:val="0"/>
        <w:spacing w:before="0" w:after="200" w:line="240" w:lineRule="auto"/>
        <w:ind w:right="0" w:hanging="380"/>
        <w:jc w:val="both"/>
      </w:pPr>
      <w:bookmarkStart w:id="56" w:name="bookmark56"/>
      <w:bookmarkStart w:id="57" w:name="bookmark57"/>
      <w:bookmarkStart w:id="58" w:name="bookmark58"/>
      <w:bookmarkStart w:id="59" w:name="bookmark59"/>
      <w:bookmarkEnd w:id="58"/>
      <w:r>
        <w:rPr>
          <w:color w:val="000000"/>
          <w:spacing w:val="0"/>
          <w:w w:val="100"/>
          <w:position w:val="0"/>
          <w:shd w:val="clear" w:color="auto" w:fill="auto"/>
          <w:lang w:val="cs-CZ" w:eastAsia="cs-CZ" w:bidi="cs-CZ"/>
        </w:rPr>
        <w:t>Zhotovitel potvrzuje, že se v plném rozsahu seznámil s povahou a rozsahem plnění, které bude poskytovat na základě této smlouvy, že jsou mu známy veškeré technické, kvalitativní a jiné podmínky pro zhotovení díla a že disponuje takovými kapacitami a odbornými znalostmi, které jsou k plnění dle této smlouvy nezbytné.</w:t>
      </w:r>
      <w:bookmarkEnd w:id="56"/>
      <w:bookmarkEnd w:id="57"/>
      <w:bookmarkEnd w:id="59"/>
    </w:p>
    <w:p>
      <w:pPr>
        <w:pStyle w:val="Style12"/>
        <w:keepNext/>
        <w:keepLines/>
        <w:widowControl w:val="0"/>
        <w:numPr>
          <w:ilvl w:val="0"/>
          <w:numId w:val="1"/>
        </w:numPr>
        <w:shd w:val="clear" w:color="auto" w:fill="auto"/>
        <w:tabs>
          <w:tab w:pos="382" w:val="left"/>
        </w:tabs>
        <w:bidi w:val="0"/>
        <w:spacing w:before="0" w:after="200" w:line="240" w:lineRule="auto"/>
        <w:ind w:right="0" w:hanging="380"/>
        <w:jc w:val="both"/>
      </w:pPr>
      <w:bookmarkStart w:id="60" w:name="bookmark60"/>
      <w:bookmarkStart w:id="61" w:name="bookmark61"/>
      <w:bookmarkStart w:id="62" w:name="bookmark62"/>
      <w:bookmarkStart w:id="63" w:name="bookmark63"/>
      <w:bookmarkEnd w:id="62"/>
      <w:r>
        <w:rPr>
          <w:color w:val="000000"/>
          <w:spacing w:val="0"/>
          <w:w w:val="100"/>
          <w:position w:val="0"/>
          <w:shd w:val="clear" w:color="auto" w:fill="auto"/>
          <w:lang w:val="cs-CZ" w:eastAsia="cs-CZ" w:bidi="cs-CZ"/>
        </w:rPr>
        <w:t>Zhotovitel dále prohlašuje, že si prohlédl místo plnění díla a že se přesvědčil o jeho skutečném stavu a že jsou mu známé všechny okolnosti pro řádné plnění díla.</w:t>
      </w:r>
      <w:bookmarkEnd w:id="60"/>
      <w:bookmarkEnd w:id="61"/>
      <w:bookmarkEnd w:id="63"/>
    </w:p>
    <w:p>
      <w:pPr>
        <w:pStyle w:val="Style12"/>
        <w:keepNext/>
        <w:keepLines/>
        <w:widowControl w:val="0"/>
        <w:numPr>
          <w:ilvl w:val="0"/>
          <w:numId w:val="1"/>
        </w:numPr>
        <w:shd w:val="clear" w:color="auto" w:fill="auto"/>
        <w:tabs>
          <w:tab w:pos="382" w:val="left"/>
        </w:tabs>
        <w:bidi w:val="0"/>
        <w:spacing w:before="0" w:after="0" w:line="240" w:lineRule="auto"/>
        <w:ind w:right="0" w:hanging="380"/>
        <w:jc w:val="both"/>
      </w:pPr>
      <w:bookmarkStart w:id="64" w:name="bookmark64"/>
      <w:bookmarkStart w:id="65" w:name="bookmark65"/>
      <w:bookmarkStart w:id="66" w:name="bookmark66"/>
      <w:bookmarkStart w:id="67" w:name="bookmark67"/>
      <w:bookmarkEnd w:id="66"/>
      <w:r>
        <w:rPr>
          <w:color w:val="000000"/>
          <w:spacing w:val="0"/>
          <w:w w:val="100"/>
          <w:position w:val="0"/>
          <w:shd w:val="clear" w:color="auto" w:fill="auto"/>
          <w:lang w:val="cs-CZ" w:eastAsia="cs-CZ" w:bidi="cs-CZ"/>
        </w:rPr>
        <w:t>Objednatel předá zhotoviteli pracoviště (nebo jeho ucelenou část) prosté práv třetích osob.</w:t>
      </w:r>
      <w:bookmarkEnd w:id="64"/>
      <w:bookmarkEnd w:id="65"/>
      <w:bookmarkEnd w:id="67"/>
    </w:p>
    <w:p>
      <w:pPr>
        <w:pStyle w:val="Style12"/>
        <w:keepNext/>
        <w:keepLines/>
        <w:widowControl w:val="0"/>
        <w:shd w:val="clear" w:color="auto" w:fill="auto"/>
        <w:bidi w:val="0"/>
        <w:spacing w:before="0" w:after="200" w:line="240" w:lineRule="auto"/>
        <w:ind w:right="0" w:firstLine="20"/>
        <w:jc w:val="both"/>
      </w:pPr>
      <w:bookmarkStart w:id="68" w:name="bookmark68"/>
      <w:bookmarkStart w:id="69" w:name="bookmark69"/>
      <w:bookmarkStart w:id="70" w:name="bookmark70"/>
      <w:r>
        <w:rPr>
          <w:color w:val="000000"/>
          <w:spacing w:val="0"/>
          <w:w w:val="100"/>
          <w:position w:val="0"/>
          <w:shd w:val="clear" w:color="auto" w:fill="auto"/>
          <w:lang w:val="cs-CZ" w:eastAsia="cs-CZ" w:bidi="cs-CZ"/>
        </w:rPr>
        <w:t>Předání pracoviště zhotoviteli bude objednatelem provedeno až po splnění, a prokazatelném doložení, všech potřebných legislativních povinností zhotovitele, nutných k zajištění před předáním pracoviště.</w:t>
      </w:r>
      <w:bookmarkEnd w:id="68"/>
      <w:bookmarkEnd w:id="69"/>
      <w:bookmarkEnd w:id="70"/>
    </w:p>
    <w:p>
      <w:pPr>
        <w:pStyle w:val="Style2"/>
        <w:keepNext w:val="0"/>
        <w:keepLines w:val="0"/>
        <w:widowControl w:val="0"/>
        <w:shd w:val="clear" w:color="auto" w:fill="auto"/>
        <w:bidi w:val="0"/>
        <w:spacing w:before="0" w:after="200" w:line="240" w:lineRule="auto"/>
        <w:ind w:left="0" w:right="0" w:firstLine="0"/>
        <w:jc w:val="center"/>
      </w:pPr>
      <w:r>
        <w:rPr>
          <w:b/>
          <w:bCs/>
          <w:color w:val="000000"/>
          <w:spacing w:val="0"/>
          <w:w w:val="100"/>
          <w:position w:val="0"/>
          <w:shd w:val="clear" w:color="auto" w:fill="auto"/>
          <w:lang w:val="cs-CZ" w:eastAsia="cs-CZ" w:bidi="cs-CZ"/>
        </w:rPr>
        <w:t>Čl. II. TERMÍN PLNĚNÍ</w:t>
      </w:r>
    </w:p>
    <w:p>
      <w:pPr>
        <w:pStyle w:val="Style2"/>
        <w:keepNext w:val="0"/>
        <w:keepLines w:val="0"/>
        <w:widowControl w:val="0"/>
        <w:numPr>
          <w:ilvl w:val="0"/>
          <w:numId w:val="5"/>
        </w:numPr>
        <w:shd w:val="clear" w:color="auto" w:fill="auto"/>
        <w:tabs>
          <w:tab w:pos="382" w:val="left"/>
        </w:tabs>
        <w:bidi w:val="0"/>
        <w:spacing w:before="0" w:after="200" w:line="293" w:lineRule="auto"/>
        <w:ind w:left="380" w:right="0" w:hanging="380"/>
        <w:jc w:val="both"/>
      </w:pPr>
      <w:bookmarkStart w:id="71" w:name="bookmark71"/>
      <w:bookmarkEnd w:id="71"/>
      <w:r>
        <w:rPr>
          <w:color w:val="000000"/>
          <w:spacing w:val="0"/>
          <w:w w:val="100"/>
          <w:position w:val="0"/>
          <w:shd w:val="clear" w:color="auto" w:fill="auto"/>
          <w:lang w:val="cs-CZ" w:eastAsia="cs-CZ" w:bidi="cs-CZ"/>
        </w:rPr>
        <w:t>Smluvní strany se dohodly na následujících lhůtách a podmínkách pro realizaci díla. Zhotovitel se zavazuje provést dílo v následujících termínech:</w:t>
      </w:r>
    </w:p>
    <w:p>
      <w:pPr>
        <w:pStyle w:val="Style2"/>
        <w:keepNext w:val="0"/>
        <w:keepLines w:val="0"/>
        <w:widowControl w:val="0"/>
        <w:numPr>
          <w:ilvl w:val="0"/>
          <w:numId w:val="7"/>
        </w:numPr>
        <w:shd w:val="clear" w:color="auto" w:fill="auto"/>
        <w:tabs>
          <w:tab w:pos="772" w:val="left"/>
        </w:tabs>
        <w:bidi w:val="0"/>
        <w:spacing w:before="0" w:after="0" w:line="240" w:lineRule="auto"/>
        <w:ind w:left="0" w:right="0" w:firstLine="380"/>
        <w:jc w:val="both"/>
      </w:pPr>
      <w:bookmarkStart w:id="72" w:name="bookmark72"/>
      <w:bookmarkEnd w:id="72"/>
      <w:r>
        <w:rPr>
          <w:b/>
          <w:bCs/>
          <w:color w:val="000000"/>
          <w:spacing w:val="0"/>
          <w:w w:val="100"/>
          <w:position w:val="0"/>
          <w:shd w:val="clear" w:color="auto" w:fill="auto"/>
          <w:lang w:val="cs-CZ" w:eastAsia="cs-CZ" w:bidi="cs-CZ"/>
        </w:rPr>
        <w:t>převzetí pracoviště:</w:t>
      </w:r>
    </w:p>
    <w:p>
      <w:pPr>
        <w:pStyle w:val="Style2"/>
        <w:keepNext w:val="0"/>
        <w:keepLines w:val="0"/>
        <w:widowControl w:val="0"/>
        <w:shd w:val="clear" w:color="auto" w:fill="auto"/>
        <w:bidi w:val="0"/>
        <w:spacing w:before="0" w:after="200" w:line="240" w:lineRule="auto"/>
        <w:ind w:left="720" w:right="0" w:firstLine="0"/>
        <w:jc w:val="both"/>
      </w:pPr>
      <w:r>
        <w:rPr>
          <w:color w:val="000000"/>
          <w:spacing w:val="0"/>
          <w:w w:val="100"/>
          <w:position w:val="0"/>
          <w:shd w:val="clear" w:color="auto" w:fill="auto"/>
          <w:lang w:val="cs-CZ" w:eastAsia="cs-CZ" w:bidi="cs-CZ"/>
        </w:rPr>
        <w:t>Zhotovitel je povinen si převzít pracoviště nejpozději do 14 dnů od písemné výzvy TDI Výzva bude odeslána na e-mail zhotovitele: ………………</w:t>
      </w:r>
    </w:p>
    <w:p>
      <w:pPr>
        <w:pStyle w:val="Style2"/>
        <w:keepNext w:val="0"/>
        <w:keepLines w:val="0"/>
        <w:widowControl w:val="0"/>
        <w:numPr>
          <w:ilvl w:val="0"/>
          <w:numId w:val="7"/>
        </w:numPr>
        <w:shd w:val="clear" w:color="auto" w:fill="auto"/>
        <w:tabs>
          <w:tab w:pos="786" w:val="left"/>
        </w:tabs>
        <w:bidi w:val="0"/>
        <w:spacing w:before="0" w:after="0" w:line="240" w:lineRule="auto"/>
        <w:ind w:left="0" w:right="0" w:firstLine="380"/>
        <w:jc w:val="both"/>
      </w:pPr>
      <w:bookmarkStart w:id="73" w:name="bookmark73"/>
      <w:bookmarkEnd w:id="73"/>
      <w:r>
        <w:rPr>
          <w:b/>
          <w:bCs/>
          <w:color w:val="000000"/>
          <w:spacing w:val="0"/>
          <w:w w:val="100"/>
          <w:position w:val="0"/>
          <w:shd w:val="clear" w:color="auto" w:fill="auto"/>
          <w:lang w:val="cs-CZ" w:eastAsia="cs-CZ" w:bidi="cs-CZ"/>
        </w:rPr>
        <w:t>zahájení prací:</w:t>
      </w:r>
    </w:p>
    <w:p>
      <w:pPr>
        <w:pStyle w:val="Style2"/>
        <w:keepNext w:val="0"/>
        <w:keepLines w:val="0"/>
        <w:widowControl w:val="0"/>
        <w:shd w:val="clear" w:color="auto" w:fill="auto"/>
        <w:bidi w:val="0"/>
        <w:spacing w:before="0" w:after="200" w:line="240" w:lineRule="auto"/>
        <w:ind w:left="0" w:right="0" w:firstLine="720"/>
        <w:jc w:val="both"/>
      </w:pPr>
      <w:r>
        <w:rPr>
          <w:b/>
          <w:bCs/>
          <w:color w:val="000000"/>
          <w:spacing w:val="0"/>
          <w:w w:val="100"/>
          <w:position w:val="0"/>
          <w:shd w:val="clear" w:color="auto" w:fill="auto"/>
          <w:lang w:val="cs-CZ" w:eastAsia="cs-CZ" w:bidi="cs-CZ"/>
        </w:rPr>
        <w:t>Bez zbytečného odkladu po převzetí pracoviště, nejdříve však od 2.6.2025</w:t>
      </w:r>
    </w:p>
    <w:p>
      <w:pPr>
        <w:pStyle w:val="Style2"/>
        <w:keepNext w:val="0"/>
        <w:keepLines w:val="0"/>
        <w:widowControl w:val="0"/>
        <w:numPr>
          <w:ilvl w:val="0"/>
          <w:numId w:val="7"/>
        </w:numPr>
        <w:shd w:val="clear" w:color="auto" w:fill="auto"/>
        <w:tabs>
          <w:tab w:pos="786" w:val="left"/>
        </w:tabs>
        <w:bidi w:val="0"/>
        <w:spacing w:before="0" w:after="0" w:line="240" w:lineRule="auto"/>
        <w:ind w:left="0" w:right="0" w:firstLine="380"/>
        <w:jc w:val="both"/>
      </w:pPr>
      <w:bookmarkStart w:id="74" w:name="bookmark74"/>
      <w:bookmarkEnd w:id="74"/>
      <w:r>
        <w:rPr>
          <w:b/>
          <w:bCs/>
          <w:color w:val="000000"/>
          <w:spacing w:val="0"/>
          <w:w w:val="100"/>
          <w:position w:val="0"/>
          <w:shd w:val="clear" w:color="auto" w:fill="auto"/>
          <w:lang w:val="cs-CZ" w:eastAsia="cs-CZ" w:bidi="cs-CZ"/>
        </w:rPr>
        <w:t>Dílčí termín pro dokončení 1. seče:</w:t>
      </w:r>
    </w:p>
    <w:p>
      <w:pPr>
        <w:pStyle w:val="Style2"/>
        <w:keepNext w:val="0"/>
        <w:keepLines w:val="0"/>
        <w:widowControl w:val="0"/>
        <w:shd w:val="clear" w:color="auto" w:fill="auto"/>
        <w:bidi w:val="0"/>
        <w:spacing w:before="0" w:after="200" w:line="240" w:lineRule="auto"/>
        <w:ind w:left="0" w:right="0" w:firstLine="720"/>
        <w:jc w:val="both"/>
      </w:pPr>
      <w:r>
        <w:rPr>
          <w:b/>
          <w:bCs/>
          <w:color w:val="000000"/>
          <w:spacing w:val="0"/>
          <w:w w:val="100"/>
          <w:position w:val="0"/>
          <w:shd w:val="clear" w:color="auto" w:fill="auto"/>
          <w:lang w:val="cs-CZ" w:eastAsia="cs-CZ" w:bidi="cs-CZ"/>
        </w:rPr>
        <w:t>Nejpozději do 31.7.2025</w:t>
      </w:r>
    </w:p>
    <w:p>
      <w:pPr>
        <w:pStyle w:val="Style2"/>
        <w:keepNext w:val="0"/>
        <w:keepLines w:val="0"/>
        <w:widowControl w:val="0"/>
        <w:numPr>
          <w:ilvl w:val="0"/>
          <w:numId w:val="7"/>
        </w:numPr>
        <w:shd w:val="clear" w:color="auto" w:fill="auto"/>
        <w:tabs>
          <w:tab w:pos="786" w:val="left"/>
        </w:tabs>
        <w:bidi w:val="0"/>
        <w:spacing w:before="0" w:after="0" w:line="240" w:lineRule="auto"/>
        <w:ind w:left="0" w:right="0" w:firstLine="380"/>
        <w:jc w:val="both"/>
      </w:pPr>
      <w:bookmarkStart w:id="75" w:name="bookmark75"/>
      <w:bookmarkEnd w:id="75"/>
      <w:r>
        <w:rPr>
          <w:b/>
          <w:bCs/>
          <w:color w:val="000000"/>
          <w:spacing w:val="0"/>
          <w:w w:val="100"/>
          <w:position w:val="0"/>
          <w:shd w:val="clear" w:color="auto" w:fill="auto"/>
          <w:lang w:val="cs-CZ" w:eastAsia="cs-CZ" w:bidi="cs-CZ"/>
        </w:rPr>
        <w:t>předání a převzetí dokončeného díla včetně 2. seče:</w:t>
      </w:r>
    </w:p>
    <w:p>
      <w:pPr>
        <w:pStyle w:val="Style2"/>
        <w:keepNext w:val="0"/>
        <w:keepLines w:val="0"/>
        <w:widowControl w:val="0"/>
        <w:shd w:val="clear" w:color="auto" w:fill="auto"/>
        <w:bidi w:val="0"/>
        <w:spacing w:before="0" w:after="200" w:line="240" w:lineRule="auto"/>
        <w:ind w:left="0" w:right="0" w:firstLine="720"/>
        <w:jc w:val="both"/>
      </w:pPr>
      <w:r>
        <w:rPr>
          <w:b/>
          <w:bCs/>
          <w:color w:val="000000"/>
          <w:spacing w:val="0"/>
          <w:w w:val="100"/>
          <w:position w:val="0"/>
          <w:shd w:val="clear" w:color="auto" w:fill="auto"/>
          <w:lang w:val="cs-CZ" w:eastAsia="cs-CZ" w:bidi="cs-CZ"/>
        </w:rPr>
        <w:t>Nejpozději do 14.11.2025</w:t>
      </w:r>
    </w:p>
    <w:p>
      <w:pPr>
        <w:pStyle w:val="Style2"/>
        <w:keepNext w:val="0"/>
        <w:keepLines w:val="0"/>
        <w:widowControl w:val="0"/>
        <w:numPr>
          <w:ilvl w:val="0"/>
          <w:numId w:val="7"/>
        </w:numPr>
        <w:shd w:val="clear" w:color="auto" w:fill="auto"/>
        <w:tabs>
          <w:tab w:pos="806" w:val="left"/>
        </w:tabs>
        <w:bidi w:val="0"/>
        <w:spacing w:before="0" w:after="200" w:line="240" w:lineRule="auto"/>
        <w:ind w:left="720" w:right="0" w:hanging="320"/>
        <w:jc w:val="both"/>
      </w:pPr>
      <w:bookmarkStart w:id="76" w:name="bookmark76"/>
      <w:bookmarkEnd w:id="76"/>
      <w:r>
        <w:rPr>
          <w:color w:val="000000"/>
          <w:spacing w:val="0"/>
          <w:w w:val="100"/>
          <w:position w:val="0"/>
          <w:shd w:val="clear" w:color="auto" w:fill="auto"/>
          <w:lang w:val="cs-CZ" w:eastAsia="cs-CZ" w:bidi="cs-CZ"/>
        </w:rPr>
        <w:t>Zhotovitel je povinen ke dni předání a převzetí dokončeného díla vyklidit místo plnění a upravit do původního stavu nebo do stavu, který odsouhlasí TDI.</w:t>
      </w:r>
    </w:p>
    <w:p>
      <w:pPr>
        <w:pStyle w:val="Style2"/>
        <w:keepNext w:val="0"/>
        <w:keepLines w:val="0"/>
        <w:widowControl w:val="0"/>
        <w:numPr>
          <w:ilvl w:val="0"/>
          <w:numId w:val="5"/>
        </w:numPr>
        <w:shd w:val="clear" w:color="auto" w:fill="auto"/>
        <w:tabs>
          <w:tab w:pos="382" w:val="left"/>
        </w:tabs>
        <w:bidi w:val="0"/>
        <w:spacing w:before="0" w:after="200" w:line="288" w:lineRule="auto"/>
        <w:ind w:left="380" w:right="0" w:hanging="380"/>
        <w:jc w:val="both"/>
      </w:pPr>
      <w:bookmarkStart w:id="77" w:name="bookmark77"/>
      <w:bookmarkEnd w:id="77"/>
      <w:r>
        <w:rPr>
          <w:color w:val="000000"/>
          <w:spacing w:val="0"/>
          <w:w w:val="100"/>
          <w:position w:val="0"/>
          <w:shd w:val="clear" w:color="auto" w:fill="auto"/>
          <w:lang w:val="cs-CZ" w:eastAsia="cs-CZ" w:bidi="cs-CZ"/>
        </w:rPr>
        <w:t>Lhůty a termíny ujednané podle tohoto článku mohou být přiměřeně prodlouženy v případě, že dojde ke změně sjednaného rozsahu díla postupem v souladu s touto smlouvou, a to o dobu nezbytně nutnou k provedení takové změny. Takovým prodloužením nesmí dojít ke změně celkové povahy závazku z této smlouvy.</w:t>
      </w:r>
    </w:p>
    <w:p>
      <w:pPr>
        <w:pStyle w:val="Style2"/>
        <w:keepNext w:val="0"/>
        <w:keepLines w:val="0"/>
        <w:widowControl w:val="0"/>
        <w:numPr>
          <w:ilvl w:val="0"/>
          <w:numId w:val="5"/>
        </w:numPr>
        <w:shd w:val="clear" w:color="auto" w:fill="auto"/>
        <w:tabs>
          <w:tab w:pos="382" w:val="left"/>
        </w:tabs>
        <w:bidi w:val="0"/>
        <w:spacing w:before="0" w:after="200" w:line="288" w:lineRule="auto"/>
        <w:ind w:left="380" w:right="0" w:hanging="380"/>
        <w:jc w:val="both"/>
      </w:pPr>
      <w:bookmarkStart w:id="78" w:name="bookmark78"/>
      <w:bookmarkEnd w:id="78"/>
      <w:r>
        <w:rPr>
          <w:color w:val="000000"/>
          <w:spacing w:val="0"/>
          <w:w w:val="100"/>
          <w:position w:val="0"/>
          <w:shd w:val="clear" w:color="auto" w:fill="auto"/>
          <w:lang w:val="cs-CZ" w:eastAsia="cs-CZ" w:bidi="cs-CZ"/>
        </w:rPr>
        <w:t>Dohoda smluvních stran o prodloužení termínu dokončení díla musí mít formu písemného dodatku k této smlouvě.</w:t>
      </w:r>
    </w:p>
    <w:p>
      <w:pPr>
        <w:pStyle w:val="Style2"/>
        <w:keepNext w:val="0"/>
        <w:keepLines w:val="0"/>
        <w:widowControl w:val="0"/>
        <w:numPr>
          <w:ilvl w:val="0"/>
          <w:numId w:val="5"/>
        </w:numPr>
        <w:shd w:val="clear" w:color="auto" w:fill="auto"/>
        <w:tabs>
          <w:tab w:pos="382" w:val="left"/>
        </w:tabs>
        <w:bidi w:val="0"/>
        <w:spacing w:before="0" w:after="0" w:line="288" w:lineRule="auto"/>
        <w:ind w:left="380" w:right="0" w:hanging="380"/>
        <w:jc w:val="both"/>
      </w:pPr>
      <w:bookmarkStart w:id="79" w:name="bookmark79"/>
      <w:bookmarkEnd w:id="79"/>
      <w:r>
        <w:rPr>
          <w:color w:val="000000"/>
          <w:spacing w:val="0"/>
          <w:w w:val="100"/>
          <w:position w:val="0"/>
          <w:shd w:val="clear" w:color="auto" w:fill="auto"/>
          <w:lang w:val="cs-CZ" w:eastAsia="cs-CZ" w:bidi="cs-CZ"/>
        </w:rPr>
        <w:t>Dílo bude dokončeno zhotovitelem a předáno objednateli písemně na základě zápisu o předání a převzetí.</w:t>
      </w:r>
    </w:p>
    <w:p>
      <w:pPr>
        <w:pStyle w:val="Style2"/>
        <w:keepNext w:val="0"/>
        <w:keepLines w:val="0"/>
        <w:widowControl w:val="0"/>
        <w:shd w:val="clear" w:color="auto" w:fill="auto"/>
        <w:bidi w:val="0"/>
        <w:spacing w:before="0" w:after="200" w:line="288" w:lineRule="auto"/>
        <w:ind w:left="0" w:right="0" w:firstLine="0"/>
        <w:jc w:val="center"/>
      </w:pPr>
      <w:r>
        <w:rPr>
          <w:b/>
          <w:bCs/>
          <w:color w:val="000000"/>
          <w:spacing w:val="0"/>
          <w:w w:val="100"/>
          <w:position w:val="0"/>
          <w:shd w:val="clear" w:color="auto" w:fill="auto"/>
          <w:lang w:val="cs-CZ" w:eastAsia="cs-CZ" w:bidi="cs-CZ"/>
        </w:rPr>
        <w:t>Čl. III. CENA</w:t>
      </w:r>
    </w:p>
    <w:p>
      <w:pPr>
        <w:pStyle w:val="Style2"/>
        <w:keepNext w:val="0"/>
        <w:keepLines w:val="0"/>
        <w:widowControl w:val="0"/>
        <w:numPr>
          <w:ilvl w:val="0"/>
          <w:numId w:val="9"/>
        </w:numPr>
        <w:shd w:val="clear" w:color="auto" w:fill="auto"/>
        <w:tabs>
          <w:tab w:pos="382" w:val="left"/>
        </w:tabs>
        <w:bidi w:val="0"/>
        <w:spacing w:before="0" w:after="200" w:line="240" w:lineRule="auto"/>
        <w:ind w:left="380" w:right="0" w:hanging="380"/>
        <w:jc w:val="both"/>
      </w:pPr>
      <w:bookmarkStart w:id="80" w:name="bookmark80"/>
      <w:bookmarkEnd w:id="80"/>
      <w:r>
        <w:rPr>
          <w:color w:val="000000"/>
          <w:spacing w:val="0"/>
          <w:w w:val="100"/>
          <w:position w:val="0"/>
          <w:shd w:val="clear" w:color="auto" w:fill="auto"/>
          <w:lang w:val="cs-CZ" w:eastAsia="cs-CZ" w:bidi="cs-CZ"/>
        </w:rPr>
        <w:t>Cena za dílo je stanovená jako nejvýše přípustná smluvní cena z výběrového řízení v souladu s platným zněním zákona č. 526/1990 Sb., platná po dobu realizace díla, t.j. až do doby protokolárního předání a převzetí řádně provedeného díla.</w:t>
      </w:r>
    </w:p>
    <w:p>
      <w:pPr>
        <w:pStyle w:val="Style2"/>
        <w:keepNext w:val="0"/>
        <w:keepLines w:val="0"/>
        <w:widowControl w:val="0"/>
        <w:shd w:val="clear" w:color="auto" w:fill="auto"/>
        <w:bidi w:val="0"/>
        <w:spacing w:before="0" w:after="200" w:line="240" w:lineRule="auto"/>
        <w:ind w:left="380" w:right="0" w:firstLine="20"/>
        <w:jc w:val="both"/>
      </w:pPr>
      <w:r>
        <w:rPr>
          <w:color w:val="000000"/>
          <w:spacing w:val="0"/>
          <w:w w:val="100"/>
          <w:position w:val="0"/>
          <w:shd w:val="clear" w:color="auto" w:fill="auto"/>
          <w:lang w:val="cs-CZ" w:eastAsia="cs-CZ" w:bidi="cs-CZ"/>
        </w:rPr>
        <w:t>Cena za dílo zahrnuje veškeré náklady zhotovitele související s realizací díla a předáním objednateli.</w:t>
      </w:r>
    </w:p>
    <w:p>
      <w:pPr>
        <w:pStyle w:val="Style2"/>
        <w:keepNext w:val="0"/>
        <w:keepLines w:val="0"/>
        <w:widowControl w:val="0"/>
        <w:numPr>
          <w:ilvl w:val="0"/>
          <w:numId w:val="9"/>
        </w:numPr>
        <w:shd w:val="clear" w:color="auto" w:fill="auto"/>
        <w:tabs>
          <w:tab w:pos="382" w:val="left"/>
        </w:tabs>
        <w:bidi w:val="0"/>
        <w:spacing w:before="0" w:after="200" w:line="240" w:lineRule="auto"/>
        <w:ind w:left="0" w:right="0" w:firstLine="0"/>
        <w:jc w:val="both"/>
      </w:pPr>
      <w:bookmarkStart w:id="81" w:name="bookmark81"/>
      <w:bookmarkEnd w:id="81"/>
      <w:r>
        <w:rPr>
          <w:color w:val="000000"/>
          <w:spacing w:val="0"/>
          <w:w w:val="100"/>
          <w:position w:val="0"/>
          <w:shd w:val="clear" w:color="auto" w:fill="auto"/>
          <w:lang w:val="cs-CZ" w:eastAsia="cs-CZ" w:bidi="cs-CZ"/>
        </w:rPr>
        <w:t>Výše ceny díla může být změněna pouze a jen na podkladě skutečností, které se</w:t>
        <w:br w:type="page"/>
      </w:r>
      <w:r>
        <w:rPr>
          <w:color w:val="000000"/>
          <w:spacing w:val="0"/>
          <w:w w:val="100"/>
          <w:position w:val="0"/>
          <w:shd w:val="clear" w:color="auto" w:fill="auto"/>
          <w:lang w:val="cs-CZ" w:eastAsia="cs-CZ" w:bidi="cs-CZ"/>
        </w:rPr>
        <w:t>vyskytly v průběhu provádění prací, přičemž jejich zajištění je podmínkou pro řádné dokončení díla. Odůvodněné změny budou po projednání oprávněnosti na kontrolním dnu předloženy zhotovitelem formou návrhu dodatku ke smlouvě o dílo.</w:t>
      </w:r>
    </w:p>
    <w:p>
      <w:pPr>
        <w:pStyle w:val="Style2"/>
        <w:keepNext w:val="0"/>
        <w:keepLines w:val="0"/>
        <w:widowControl w:val="0"/>
        <w:numPr>
          <w:ilvl w:val="0"/>
          <w:numId w:val="9"/>
        </w:numPr>
        <w:shd w:val="clear" w:color="auto" w:fill="auto"/>
        <w:tabs>
          <w:tab w:pos="366" w:val="left"/>
        </w:tabs>
        <w:bidi w:val="0"/>
        <w:spacing w:before="0" w:after="0" w:line="240" w:lineRule="auto"/>
        <w:ind w:left="380" w:right="0" w:hanging="380"/>
        <w:jc w:val="both"/>
      </w:pPr>
      <w:bookmarkStart w:id="82" w:name="bookmark82"/>
      <w:bookmarkEnd w:id="82"/>
      <w:r>
        <w:rPr>
          <w:color w:val="000000"/>
          <w:spacing w:val="0"/>
          <w:w w:val="100"/>
          <w:position w:val="0"/>
          <w:shd w:val="clear" w:color="auto" w:fill="auto"/>
          <w:lang w:val="cs-CZ" w:eastAsia="cs-CZ" w:bidi="cs-CZ"/>
        </w:rPr>
        <w:t>Objednatel souhlasí s tím, že proplatí zhotoviteli jako protihodnotu za provedení a dokončení díla částku:</w:t>
      </w:r>
    </w:p>
    <w:p>
      <w:pPr>
        <w:widowControl w:val="0"/>
        <w:spacing w:line="1" w:lineRule="exact"/>
      </w:pPr>
      <w:r>
        <mc:AlternateContent>
          <mc:Choice Requires="wps">
            <w:drawing>
              <wp:anchor distT="101600" distB="0" distL="0" distR="0" simplePos="0" relativeHeight="125829382" behindDoc="0" locked="0" layoutInCell="1" allowOverlap="1">
                <wp:simplePos x="0" y="0"/>
                <wp:positionH relativeFrom="page">
                  <wp:posOffset>1111250</wp:posOffset>
                </wp:positionH>
                <wp:positionV relativeFrom="paragraph">
                  <wp:posOffset>101600</wp:posOffset>
                </wp:positionV>
                <wp:extent cx="1295400" cy="753110"/>
                <wp:wrapTopAndBottom/>
                <wp:docPr id="5" name="Shape 5"/>
                <a:graphic xmlns:a="http://schemas.openxmlformats.org/drawingml/2006/main">
                  <a:graphicData uri="http://schemas.microsoft.com/office/word/2010/wordprocessingShape">
                    <wps:wsp>
                      <wps:cNvSpPr txBox="1"/>
                      <wps:spPr>
                        <a:xfrm>
                          <a:ext cx="1295400" cy="753110"/>
                        </a:xfrm>
                        <a:prstGeom prst="rect"/>
                        <a:noFill/>
                      </wps:spPr>
                      <wps:txbx>
                        <w:txbxContent>
                          <w:p>
                            <w:pPr>
                              <w:pStyle w:val="Style2"/>
                              <w:keepNext w:val="0"/>
                              <w:keepLines w:val="0"/>
                              <w:widowControl w:val="0"/>
                              <w:shd w:val="clear" w:color="auto" w:fill="auto"/>
                              <w:bidi w:val="0"/>
                              <w:spacing w:before="0" w:after="0" w:line="350" w:lineRule="auto"/>
                              <w:ind w:left="0" w:right="0" w:firstLine="0"/>
                              <w:jc w:val="left"/>
                            </w:pPr>
                            <w:r>
                              <w:rPr>
                                <w:color w:val="000000"/>
                                <w:spacing w:val="0"/>
                                <w:w w:val="100"/>
                                <w:position w:val="0"/>
                                <w:shd w:val="clear" w:color="auto" w:fill="auto"/>
                                <w:lang w:val="cs-CZ" w:eastAsia="cs-CZ" w:bidi="cs-CZ"/>
                              </w:rPr>
                              <w:t>Dílčí cena za 1. seč:</w:t>
                            </w:r>
                          </w:p>
                          <w:p>
                            <w:pPr>
                              <w:pStyle w:val="Style2"/>
                              <w:keepNext w:val="0"/>
                              <w:keepLines w:val="0"/>
                              <w:widowControl w:val="0"/>
                              <w:shd w:val="clear" w:color="auto" w:fill="auto"/>
                              <w:bidi w:val="0"/>
                              <w:spacing w:before="0" w:after="0" w:line="350" w:lineRule="auto"/>
                              <w:ind w:left="0" w:right="0" w:firstLine="0"/>
                              <w:jc w:val="left"/>
                            </w:pPr>
                            <w:r>
                              <w:rPr>
                                <w:color w:val="000000"/>
                                <w:spacing w:val="0"/>
                                <w:w w:val="100"/>
                                <w:position w:val="0"/>
                                <w:shd w:val="clear" w:color="auto" w:fill="auto"/>
                                <w:lang w:val="cs-CZ" w:eastAsia="cs-CZ" w:bidi="cs-CZ"/>
                              </w:rPr>
                              <w:t xml:space="preserve">Dílčí cena za 2. seč: </w:t>
                            </w:r>
                            <w:r>
                              <w:rPr>
                                <w:b/>
                                <w:bCs/>
                                <w:color w:val="000000"/>
                                <w:spacing w:val="0"/>
                                <w:w w:val="100"/>
                                <w:position w:val="0"/>
                                <w:shd w:val="clear" w:color="auto" w:fill="auto"/>
                                <w:lang w:val="cs-CZ" w:eastAsia="cs-CZ" w:bidi="cs-CZ"/>
                              </w:rPr>
                              <w:t>Cena díla celkem:</w:t>
                            </w:r>
                          </w:p>
                        </w:txbxContent>
                      </wps:txbx>
                      <wps:bodyPr lIns="0" tIns="0" rIns="0" bIns="0">
                        <a:noAutoFit/>
                      </wps:bodyPr>
                    </wps:wsp>
                  </a:graphicData>
                </a:graphic>
              </wp:anchor>
            </w:drawing>
          </mc:Choice>
          <mc:Fallback>
            <w:pict>
              <v:shape id="_x0000_s1031" type="#_x0000_t202" style="position:absolute;margin-left:87.5pt;margin-top:8.pt;width:102.pt;height:59.300000000000004pt;z-index:-125829371;mso-wrap-distance-left:0;mso-wrap-distance-top:8.pt;mso-wrap-distance-right:0;mso-position-horizontal-relative:page" filled="f" stroked="f">
                <v:textbox inset="0,0,0,0">
                  <w:txbxContent>
                    <w:p>
                      <w:pPr>
                        <w:pStyle w:val="Style2"/>
                        <w:keepNext w:val="0"/>
                        <w:keepLines w:val="0"/>
                        <w:widowControl w:val="0"/>
                        <w:shd w:val="clear" w:color="auto" w:fill="auto"/>
                        <w:bidi w:val="0"/>
                        <w:spacing w:before="0" w:after="0" w:line="350" w:lineRule="auto"/>
                        <w:ind w:left="0" w:right="0" w:firstLine="0"/>
                        <w:jc w:val="left"/>
                      </w:pPr>
                      <w:r>
                        <w:rPr>
                          <w:color w:val="000000"/>
                          <w:spacing w:val="0"/>
                          <w:w w:val="100"/>
                          <w:position w:val="0"/>
                          <w:shd w:val="clear" w:color="auto" w:fill="auto"/>
                          <w:lang w:val="cs-CZ" w:eastAsia="cs-CZ" w:bidi="cs-CZ"/>
                        </w:rPr>
                        <w:t>Dílčí cena za 1. seč:</w:t>
                      </w:r>
                    </w:p>
                    <w:p>
                      <w:pPr>
                        <w:pStyle w:val="Style2"/>
                        <w:keepNext w:val="0"/>
                        <w:keepLines w:val="0"/>
                        <w:widowControl w:val="0"/>
                        <w:shd w:val="clear" w:color="auto" w:fill="auto"/>
                        <w:bidi w:val="0"/>
                        <w:spacing w:before="0" w:after="0" w:line="350" w:lineRule="auto"/>
                        <w:ind w:left="0" w:right="0" w:firstLine="0"/>
                        <w:jc w:val="left"/>
                      </w:pPr>
                      <w:r>
                        <w:rPr>
                          <w:color w:val="000000"/>
                          <w:spacing w:val="0"/>
                          <w:w w:val="100"/>
                          <w:position w:val="0"/>
                          <w:shd w:val="clear" w:color="auto" w:fill="auto"/>
                          <w:lang w:val="cs-CZ" w:eastAsia="cs-CZ" w:bidi="cs-CZ"/>
                        </w:rPr>
                        <w:t xml:space="preserve">Dílčí cena za 2. seč: </w:t>
                      </w:r>
                      <w:r>
                        <w:rPr>
                          <w:b/>
                          <w:bCs/>
                          <w:color w:val="000000"/>
                          <w:spacing w:val="0"/>
                          <w:w w:val="100"/>
                          <w:position w:val="0"/>
                          <w:shd w:val="clear" w:color="auto" w:fill="auto"/>
                          <w:lang w:val="cs-CZ" w:eastAsia="cs-CZ" w:bidi="cs-CZ"/>
                        </w:rPr>
                        <w:t>Cena díla celkem:</w:t>
                      </w:r>
                    </w:p>
                  </w:txbxContent>
                </v:textbox>
                <w10:wrap type="topAndBottom" anchorx="page"/>
              </v:shape>
            </w:pict>
          </mc:Fallback>
        </mc:AlternateContent>
      </w:r>
      <w:r>
        <mc:AlternateContent>
          <mc:Choice Requires="wps">
            <w:drawing>
              <wp:anchor distT="101600" distB="43180" distL="0" distR="0" simplePos="0" relativeHeight="125829384" behindDoc="0" locked="0" layoutInCell="1" allowOverlap="1">
                <wp:simplePos x="0" y="0"/>
                <wp:positionH relativeFrom="page">
                  <wp:posOffset>3629025</wp:posOffset>
                </wp:positionH>
                <wp:positionV relativeFrom="paragraph">
                  <wp:posOffset>101600</wp:posOffset>
                </wp:positionV>
                <wp:extent cx="1487170" cy="709930"/>
                <wp:wrapTopAndBottom/>
                <wp:docPr id="7" name="Shape 7"/>
                <a:graphic xmlns:a="http://schemas.openxmlformats.org/drawingml/2006/main">
                  <a:graphicData uri="http://schemas.microsoft.com/office/word/2010/wordprocessingShape">
                    <wps:wsp>
                      <wps:cNvSpPr txBox="1"/>
                      <wps:spPr>
                        <a:xfrm>
                          <a:ext cx="1487170" cy="709930"/>
                        </a:xfrm>
                        <a:prstGeom prst="rect"/>
                        <a:noFill/>
                      </wps:spPr>
                      <wps:txbx>
                        <w:txbxContent>
                          <w:p>
                            <w:pPr>
                              <w:pStyle w:val="Style2"/>
                              <w:keepNext w:val="0"/>
                              <w:keepLines w:val="0"/>
                              <w:widowControl w:val="0"/>
                              <w:shd w:val="clear" w:color="auto" w:fill="auto"/>
                              <w:bidi w:val="0"/>
                              <w:spacing w:before="0" w:after="60" w:line="240" w:lineRule="auto"/>
                              <w:ind w:left="0" w:right="0" w:firstLine="0"/>
                              <w:jc w:val="left"/>
                            </w:pPr>
                            <w:r>
                              <w:rPr>
                                <w:color w:val="000000"/>
                                <w:spacing w:val="0"/>
                                <w:w w:val="100"/>
                                <w:position w:val="0"/>
                                <w:shd w:val="clear" w:color="auto" w:fill="auto"/>
                                <w:lang w:val="cs-CZ" w:eastAsia="cs-CZ" w:bidi="cs-CZ"/>
                              </w:rPr>
                              <w:t>30.000,00 Kč bez DPH</w:t>
                            </w:r>
                          </w:p>
                          <w:p>
                            <w:pPr>
                              <w:pStyle w:val="Style2"/>
                              <w:keepNext w:val="0"/>
                              <w:keepLines w:val="0"/>
                              <w:widowControl w:val="0"/>
                              <w:shd w:val="clear" w:color="auto" w:fill="auto"/>
                              <w:bidi w:val="0"/>
                              <w:spacing w:before="0" w:after="60" w:line="240" w:lineRule="auto"/>
                              <w:ind w:left="0" w:right="0" w:firstLine="0"/>
                              <w:jc w:val="left"/>
                            </w:pPr>
                            <w:r>
                              <w:rPr>
                                <w:color w:val="000000"/>
                                <w:spacing w:val="0"/>
                                <w:w w:val="100"/>
                                <w:position w:val="0"/>
                                <w:shd w:val="clear" w:color="auto" w:fill="auto"/>
                                <w:lang w:val="cs-CZ" w:eastAsia="cs-CZ" w:bidi="cs-CZ"/>
                              </w:rPr>
                              <w:t>30.000,00 Kč bez DPH</w:t>
                            </w:r>
                          </w:p>
                          <w:p>
                            <w:pPr>
                              <w:pStyle w:val="Style2"/>
                              <w:keepNext w:val="0"/>
                              <w:keepLines w:val="0"/>
                              <w:widowControl w:val="0"/>
                              <w:shd w:val="clear" w:color="auto" w:fill="auto"/>
                              <w:bidi w:val="0"/>
                              <w:spacing w:before="0" w:after="60" w:line="240" w:lineRule="auto"/>
                              <w:ind w:left="0" w:right="0" w:firstLine="0"/>
                              <w:jc w:val="left"/>
                            </w:pPr>
                            <w:r>
                              <w:rPr>
                                <w:b/>
                                <w:bCs/>
                                <w:color w:val="000000"/>
                                <w:spacing w:val="0"/>
                                <w:w w:val="100"/>
                                <w:position w:val="0"/>
                                <w:shd w:val="clear" w:color="auto" w:fill="auto"/>
                                <w:lang w:val="cs-CZ" w:eastAsia="cs-CZ" w:bidi="cs-CZ"/>
                              </w:rPr>
                              <w:t>60.000,00 Kč bez DPH</w:t>
                            </w:r>
                          </w:p>
                        </w:txbxContent>
                      </wps:txbx>
                      <wps:bodyPr lIns="0" tIns="0" rIns="0" bIns="0">
                        <a:noAutoFit/>
                      </wps:bodyPr>
                    </wps:wsp>
                  </a:graphicData>
                </a:graphic>
              </wp:anchor>
            </w:drawing>
          </mc:Choice>
          <mc:Fallback>
            <w:pict>
              <v:shape id="_x0000_s1033" type="#_x0000_t202" style="position:absolute;margin-left:285.75pt;margin-top:8.pt;width:117.10000000000001pt;height:55.899999999999999pt;z-index:-125829369;mso-wrap-distance-left:0;mso-wrap-distance-top:8.pt;mso-wrap-distance-right:0;mso-wrap-distance-bottom:3.3999999999999999pt;mso-position-horizontal-relative:page" filled="f" stroked="f">
                <v:textbox inset="0,0,0,0">
                  <w:txbxContent>
                    <w:p>
                      <w:pPr>
                        <w:pStyle w:val="Style2"/>
                        <w:keepNext w:val="0"/>
                        <w:keepLines w:val="0"/>
                        <w:widowControl w:val="0"/>
                        <w:shd w:val="clear" w:color="auto" w:fill="auto"/>
                        <w:bidi w:val="0"/>
                        <w:spacing w:before="0" w:after="60" w:line="240" w:lineRule="auto"/>
                        <w:ind w:left="0" w:right="0" w:firstLine="0"/>
                        <w:jc w:val="left"/>
                      </w:pPr>
                      <w:r>
                        <w:rPr>
                          <w:color w:val="000000"/>
                          <w:spacing w:val="0"/>
                          <w:w w:val="100"/>
                          <w:position w:val="0"/>
                          <w:shd w:val="clear" w:color="auto" w:fill="auto"/>
                          <w:lang w:val="cs-CZ" w:eastAsia="cs-CZ" w:bidi="cs-CZ"/>
                        </w:rPr>
                        <w:t>30.000,00 Kč bez DPH</w:t>
                      </w:r>
                    </w:p>
                    <w:p>
                      <w:pPr>
                        <w:pStyle w:val="Style2"/>
                        <w:keepNext w:val="0"/>
                        <w:keepLines w:val="0"/>
                        <w:widowControl w:val="0"/>
                        <w:shd w:val="clear" w:color="auto" w:fill="auto"/>
                        <w:bidi w:val="0"/>
                        <w:spacing w:before="0" w:after="60" w:line="240" w:lineRule="auto"/>
                        <w:ind w:left="0" w:right="0" w:firstLine="0"/>
                        <w:jc w:val="left"/>
                      </w:pPr>
                      <w:r>
                        <w:rPr>
                          <w:color w:val="000000"/>
                          <w:spacing w:val="0"/>
                          <w:w w:val="100"/>
                          <w:position w:val="0"/>
                          <w:shd w:val="clear" w:color="auto" w:fill="auto"/>
                          <w:lang w:val="cs-CZ" w:eastAsia="cs-CZ" w:bidi="cs-CZ"/>
                        </w:rPr>
                        <w:t>30.000,00 Kč bez DPH</w:t>
                      </w:r>
                    </w:p>
                    <w:p>
                      <w:pPr>
                        <w:pStyle w:val="Style2"/>
                        <w:keepNext w:val="0"/>
                        <w:keepLines w:val="0"/>
                        <w:widowControl w:val="0"/>
                        <w:shd w:val="clear" w:color="auto" w:fill="auto"/>
                        <w:bidi w:val="0"/>
                        <w:spacing w:before="0" w:after="60" w:line="240" w:lineRule="auto"/>
                        <w:ind w:left="0" w:right="0" w:firstLine="0"/>
                        <w:jc w:val="left"/>
                      </w:pPr>
                      <w:r>
                        <w:rPr>
                          <w:b/>
                          <w:bCs/>
                          <w:color w:val="000000"/>
                          <w:spacing w:val="0"/>
                          <w:w w:val="100"/>
                          <w:position w:val="0"/>
                          <w:shd w:val="clear" w:color="auto" w:fill="auto"/>
                          <w:lang w:val="cs-CZ" w:eastAsia="cs-CZ" w:bidi="cs-CZ"/>
                        </w:rPr>
                        <w:t>60.000,00 Kč bez DPH</w:t>
                      </w:r>
                    </w:p>
                  </w:txbxContent>
                </v:textbox>
                <w10:wrap type="topAndBottom" anchorx="page"/>
              </v:shape>
            </w:pict>
          </mc:Fallback>
        </mc:AlternateContent>
      </w:r>
    </w:p>
    <w:p>
      <w:pPr>
        <w:pStyle w:val="Style2"/>
        <w:keepNext w:val="0"/>
        <w:keepLines w:val="0"/>
        <w:widowControl w:val="0"/>
        <w:shd w:val="clear" w:color="auto" w:fill="auto"/>
        <w:bidi w:val="0"/>
        <w:spacing w:before="0" w:after="320" w:line="240" w:lineRule="auto"/>
        <w:ind w:left="380" w:right="0" w:firstLine="0"/>
        <w:jc w:val="both"/>
      </w:pPr>
      <w:r>
        <w:rPr>
          <w:color w:val="000000"/>
          <w:spacing w:val="0"/>
          <w:w w:val="100"/>
          <w:position w:val="0"/>
          <w:shd w:val="clear" w:color="auto" w:fill="auto"/>
          <w:lang w:val="cs-CZ" w:eastAsia="cs-CZ" w:bidi="cs-CZ"/>
        </w:rPr>
        <w:t>K ceně díla bude připočtena DPH ve výši odpovídající zákonné úpravě v době uskutečnění zdanitelného plnění.</w:t>
      </w:r>
    </w:p>
    <w:p>
      <w:pPr>
        <w:pStyle w:val="Style2"/>
        <w:keepNext w:val="0"/>
        <w:keepLines w:val="0"/>
        <w:widowControl w:val="0"/>
        <w:numPr>
          <w:ilvl w:val="0"/>
          <w:numId w:val="9"/>
        </w:numPr>
        <w:shd w:val="clear" w:color="auto" w:fill="auto"/>
        <w:tabs>
          <w:tab w:pos="382" w:val="left"/>
        </w:tabs>
        <w:bidi w:val="0"/>
        <w:spacing w:before="0" w:after="200" w:line="240" w:lineRule="auto"/>
        <w:ind w:left="380" w:right="0" w:hanging="380"/>
        <w:jc w:val="both"/>
      </w:pPr>
      <w:bookmarkStart w:id="83" w:name="bookmark83"/>
      <w:bookmarkEnd w:id="83"/>
      <w:r>
        <w:rPr>
          <w:color w:val="000000"/>
          <w:spacing w:val="0"/>
          <w:w w:val="100"/>
          <w:position w:val="0"/>
          <w:shd w:val="clear" w:color="auto" w:fill="auto"/>
          <w:lang w:val="cs-CZ" w:eastAsia="cs-CZ" w:bidi="cs-CZ"/>
        </w:rPr>
        <w:t>Smluvní strany výslovně prohlašují, že touto smlouvou sjednaná cena za provedení díla není považována za skutečnost tvořící obchodní tajemství ve smyslu ustanovení § 504 z.č. 89/2012 Sb. občanského zákoníku v platném znění.</w:t>
      </w:r>
    </w:p>
    <w:p>
      <w:pPr>
        <w:pStyle w:val="Style2"/>
        <w:keepNext w:val="0"/>
        <w:keepLines w:val="0"/>
        <w:widowControl w:val="0"/>
        <w:shd w:val="clear" w:color="auto" w:fill="auto"/>
        <w:bidi w:val="0"/>
        <w:spacing w:before="0" w:after="200" w:line="240" w:lineRule="auto"/>
        <w:ind w:left="0" w:right="0" w:firstLine="0"/>
        <w:jc w:val="center"/>
      </w:pPr>
      <w:r>
        <w:rPr>
          <w:b/>
          <w:bCs/>
          <w:color w:val="000000"/>
          <w:spacing w:val="0"/>
          <w:w w:val="100"/>
          <w:position w:val="0"/>
          <w:shd w:val="clear" w:color="auto" w:fill="auto"/>
          <w:lang w:val="cs-CZ" w:eastAsia="cs-CZ" w:bidi="cs-CZ"/>
        </w:rPr>
        <w:t>Čl. IV. PLATEBNÍ PODMÍNKY</w:t>
      </w:r>
    </w:p>
    <w:p>
      <w:pPr>
        <w:pStyle w:val="Style2"/>
        <w:keepNext w:val="0"/>
        <w:keepLines w:val="0"/>
        <w:widowControl w:val="0"/>
        <w:numPr>
          <w:ilvl w:val="0"/>
          <w:numId w:val="11"/>
        </w:numPr>
        <w:shd w:val="clear" w:color="auto" w:fill="auto"/>
        <w:tabs>
          <w:tab w:pos="382" w:val="left"/>
        </w:tabs>
        <w:bidi w:val="0"/>
        <w:spacing w:before="0" w:after="200" w:line="240" w:lineRule="auto"/>
        <w:ind w:left="0" w:right="0" w:firstLine="0"/>
        <w:jc w:val="both"/>
      </w:pPr>
      <w:bookmarkStart w:id="84" w:name="bookmark84"/>
      <w:bookmarkEnd w:id="84"/>
      <w:r>
        <w:rPr>
          <w:color w:val="000000"/>
          <w:spacing w:val="0"/>
          <w:w w:val="100"/>
          <w:position w:val="0"/>
          <w:shd w:val="clear" w:color="auto" w:fill="auto"/>
          <w:lang w:val="cs-CZ" w:eastAsia="cs-CZ" w:bidi="cs-CZ"/>
        </w:rPr>
        <w:t>Objednatel neposkytne zhotoviteli zálohu.</w:t>
      </w:r>
    </w:p>
    <w:p>
      <w:pPr>
        <w:pStyle w:val="Style2"/>
        <w:keepNext w:val="0"/>
        <w:keepLines w:val="0"/>
        <w:widowControl w:val="0"/>
        <w:numPr>
          <w:ilvl w:val="0"/>
          <w:numId w:val="11"/>
        </w:numPr>
        <w:shd w:val="clear" w:color="auto" w:fill="auto"/>
        <w:tabs>
          <w:tab w:pos="382" w:val="left"/>
        </w:tabs>
        <w:bidi w:val="0"/>
        <w:spacing w:before="0" w:after="60" w:line="240" w:lineRule="auto"/>
        <w:ind w:left="380" w:right="0" w:hanging="380"/>
        <w:jc w:val="both"/>
      </w:pPr>
      <w:bookmarkStart w:id="85" w:name="bookmark85"/>
      <w:bookmarkEnd w:id="85"/>
      <w:r>
        <w:rPr>
          <w:color w:val="000000"/>
          <w:spacing w:val="0"/>
          <w:w w:val="100"/>
          <w:position w:val="0"/>
          <w:shd w:val="clear" w:color="auto" w:fill="auto"/>
          <w:lang w:val="cs-CZ" w:eastAsia="cs-CZ" w:bidi="cs-CZ"/>
        </w:rPr>
        <w:t xml:space="preserve">Cena za dílo bude hrazena průběžně po dokončení uceleně provedených a objednatelem odsouhlasených prací (jednotlivých sečí). </w:t>
      </w:r>
      <w:r>
        <w:rPr>
          <w:b/>
          <w:bCs/>
          <w:color w:val="000000"/>
          <w:spacing w:val="0"/>
          <w:w w:val="100"/>
          <w:position w:val="0"/>
          <w:shd w:val="clear" w:color="auto" w:fill="auto"/>
          <w:lang w:val="cs-CZ" w:eastAsia="cs-CZ" w:bidi="cs-CZ"/>
        </w:rPr>
        <w:t>Veškeré daňové doklady je zhotovitel povinen vystavovat nejpozději do 10 kalendářních dnů ode dne uskutečnění plnění.</w:t>
      </w:r>
    </w:p>
    <w:p>
      <w:pPr>
        <w:pStyle w:val="Style2"/>
        <w:keepNext w:val="0"/>
        <w:keepLines w:val="0"/>
        <w:widowControl w:val="0"/>
        <w:shd w:val="clear" w:color="auto" w:fill="auto"/>
        <w:bidi w:val="0"/>
        <w:spacing w:before="0" w:after="60" w:line="240" w:lineRule="auto"/>
        <w:ind w:left="0" w:right="0" w:firstLine="380"/>
        <w:jc w:val="both"/>
      </w:pPr>
      <w:r>
        <w:rPr>
          <w:color w:val="000000"/>
          <w:spacing w:val="0"/>
          <w:w w:val="100"/>
          <w:position w:val="0"/>
          <w:shd w:val="clear" w:color="auto" w:fill="auto"/>
          <w:lang w:val="cs-CZ" w:eastAsia="cs-CZ" w:bidi="cs-CZ"/>
        </w:rPr>
        <w:t xml:space="preserve">Předat faktury lze i elektronicky ve formátu PDF na adresu: </w:t>
      </w:r>
      <w:r>
        <w:rPr>
          <w:b/>
          <w:bCs/>
          <w:color w:val="000000"/>
          <w:spacing w:val="0"/>
          <w:w w:val="100"/>
          <w:position w:val="0"/>
          <w:shd w:val="clear" w:color="auto" w:fill="auto"/>
          <w:lang w:val="cs-CZ" w:eastAsia="cs-CZ" w:bidi="cs-CZ"/>
        </w:rPr>
        <w:t>………………..</w:t>
      </w:r>
    </w:p>
    <w:p>
      <w:pPr>
        <w:pStyle w:val="Style2"/>
        <w:keepNext w:val="0"/>
        <w:keepLines w:val="0"/>
        <w:widowControl w:val="0"/>
        <w:numPr>
          <w:ilvl w:val="0"/>
          <w:numId w:val="11"/>
        </w:numPr>
        <w:shd w:val="clear" w:color="auto" w:fill="auto"/>
        <w:tabs>
          <w:tab w:pos="382" w:val="left"/>
        </w:tabs>
        <w:bidi w:val="0"/>
        <w:spacing w:before="0" w:after="60" w:line="240" w:lineRule="auto"/>
        <w:ind w:left="0" w:right="0" w:firstLine="0"/>
        <w:jc w:val="both"/>
      </w:pPr>
      <w:bookmarkStart w:id="86" w:name="bookmark86"/>
      <w:bookmarkEnd w:id="86"/>
      <w:r>
        <w:rPr>
          <w:color w:val="000000"/>
          <w:spacing w:val="0"/>
          <w:w w:val="100"/>
          <w:position w:val="0"/>
          <w:shd w:val="clear" w:color="auto" w:fill="auto"/>
          <w:lang w:val="cs-CZ" w:eastAsia="cs-CZ" w:bidi="cs-CZ"/>
        </w:rPr>
        <w:t>Zdanitelné plnění se považuje za uskutečněné:</w:t>
      </w:r>
    </w:p>
    <w:p>
      <w:pPr>
        <w:pStyle w:val="Style2"/>
        <w:keepNext w:val="0"/>
        <w:keepLines w:val="0"/>
        <w:widowControl w:val="0"/>
        <w:numPr>
          <w:ilvl w:val="0"/>
          <w:numId w:val="13"/>
        </w:numPr>
        <w:shd w:val="clear" w:color="auto" w:fill="auto"/>
        <w:tabs>
          <w:tab w:pos="740" w:val="left"/>
        </w:tabs>
        <w:bidi w:val="0"/>
        <w:spacing w:before="0" w:after="60" w:line="240" w:lineRule="auto"/>
        <w:ind w:left="740" w:right="0" w:hanging="360"/>
        <w:jc w:val="both"/>
      </w:pPr>
      <w:bookmarkStart w:id="87" w:name="bookmark87"/>
      <w:bookmarkEnd w:id="87"/>
      <w:r>
        <w:rPr>
          <w:color w:val="000000"/>
          <w:spacing w:val="0"/>
          <w:w w:val="100"/>
          <w:position w:val="0"/>
          <w:shd w:val="clear" w:color="auto" w:fill="auto"/>
          <w:lang w:val="cs-CZ" w:eastAsia="cs-CZ" w:bidi="cs-CZ"/>
        </w:rPr>
        <w:t xml:space="preserve">u jednorázového samostatného dílčího plnění uceleně provedených a objednatelem odsouhlasených prací, které bude dokončeno </w:t>
      </w:r>
      <w:r>
        <w:rPr>
          <w:b/>
          <w:bCs/>
          <w:color w:val="000000"/>
          <w:spacing w:val="0"/>
          <w:w w:val="100"/>
          <w:position w:val="0"/>
          <w:shd w:val="clear" w:color="auto" w:fill="auto"/>
          <w:lang w:val="cs-CZ" w:eastAsia="cs-CZ" w:bidi="cs-CZ"/>
        </w:rPr>
        <w:t xml:space="preserve">do 31.7.2025 (1. seč). </w:t>
      </w:r>
      <w:r>
        <w:rPr>
          <w:color w:val="000000"/>
          <w:spacing w:val="0"/>
          <w:w w:val="100"/>
          <w:position w:val="0"/>
          <w:shd w:val="clear" w:color="auto" w:fill="auto"/>
          <w:lang w:val="cs-CZ" w:eastAsia="cs-CZ" w:bidi="cs-CZ"/>
        </w:rPr>
        <w:t>K datu předání a převzetí dílčího plnění uvedeného na dílčím předávacím a přejímacím protokolu.</w:t>
      </w:r>
    </w:p>
    <w:p>
      <w:pPr>
        <w:pStyle w:val="Style2"/>
        <w:keepNext w:val="0"/>
        <w:keepLines w:val="0"/>
        <w:widowControl w:val="0"/>
        <w:numPr>
          <w:ilvl w:val="0"/>
          <w:numId w:val="13"/>
        </w:numPr>
        <w:shd w:val="clear" w:color="auto" w:fill="auto"/>
        <w:tabs>
          <w:tab w:pos="740" w:val="left"/>
        </w:tabs>
        <w:bidi w:val="0"/>
        <w:spacing w:before="0" w:after="60" w:line="240" w:lineRule="auto"/>
        <w:ind w:left="740" w:right="0" w:hanging="360"/>
        <w:jc w:val="both"/>
      </w:pPr>
      <w:bookmarkStart w:id="88" w:name="bookmark88"/>
      <w:bookmarkEnd w:id="88"/>
      <w:r>
        <w:rPr>
          <w:color w:val="000000"/>
          <w:spacing w:val="0"/>
          <w:w w:val="100"/>
          <w:position w:val="0"/>
          <w:shd w:val="clear" w:color="auto" w:fill="auto"/>
          <w:lang w:val="cs-CZ" w:eastAsia="cs-CZ" w:bidi="cs-CZ"/>
        </w:rPr>
        <w:t>po dokončení díla dnem předání a převzetí díla uvedeného na předávacím a přejímacím protokolu.</w:t>
      </w:r>
    </w:p>
    <w:p>
      <w:pPr>
        <w:pStyle w:val="Style2"/>
        <w:keepNext w:val="0"/>
        <w:keepLines w:val="0"/>
        <w:widowControl w:val="0"/>
        <w:shd w:val="clear" w:color="auto" w:fill="auto"/>
        <w:bidi w:val="0"/>
        <w:spacing w:before="0" w:after="320" w:line="240" w:lineRule="auto"/>
        <w:ind w:left="380" w:right="0" w:firstLine="0"/>
        <w:jc w:val="both"/>
      </w:pPr>
      <w:r>
        <w:rPr>
          <w:color w:val="000000"/>
          <w:spacing w:val="0"/>
          <w:w w:val="100"/>
          <w:position w:val="0"/>
          <w:shd w:val="clear" w:color="auto" w:fill="auto"/>
          <w:lang w:val="cs-CZ" w:eastAsia="cs-CZ" w:bidi="cs-CZ"/>
        </w:rPr>
        <w:t>Konečný daňový doklad bude vystaven na celkovou hodnotu díla s rozpisem všech dílčích plateb a jeho nedílnou součástí bude předávací a přejímací protokol.</w:t>
      </w:r>
    </w:p>
    <w:p>
      <w:pPr>
        <w:pStyle w:val="Style2"/>
        <w:keepNext w:val="0"/>
        <w:keepLines w:val="0"/>
        <w:widowControl w:val="0"/>
        <w:numPr>
          <w:ilvl w:val="0"/>
          <w:numId w:val="11"/>
        </w:numPr>
        <w:shd w:val="clear" w:color="auto" w:fill="auto"/>
        <w:tabs>
          <w:tab w:pos="382" w:val="left"/>
        </w:tabs>
        <w:bidi w:val="0"/>
        <w:spacing w:before="0" w:after="0" w:line="240" w:lineRule="auto"/>
        <w:ind w:left="380" w:right="0" w:hanging="380"/>
        <w:jc w:val="both"/>
      </w:pPr>
      <w:bookmarkStart w:id="89" w:name="bookmark89"/>
      <w:bookmarkEnd w:id="89"/>
      <w:r>
        <w:rPr>
          <w:color w:val="000000"/>
          <w:spacing w:val="0"/>
          <w:w w:val="100"/>
          <w:position w:val="0"/>
          <w:shd w:val="clear" w:color="auto" w:fill="auto"/>
          <w:lang w:val="cs-CZ" w:eastAsia="cs-CZ" w:bidi="cs-CZ"/>
        </w:rPr>
        <w:t>Faktura musí splňovat náležitosti ve smyslu daňových a účetních předpisů platných na území České republiky, zejména zákona č. 563/1991 Sb., o účetnictví a zákona 235/2004 Sb., o DPH v platném znění a dále náležitosti stanovené smlouvou a těmito obchodními podmínkami. V případě chybějících nebo chybných náležitostí vrátí objednatel zhotoviteli fakturu k opravě. Lhůta pro zaplacení pak počíná běžet od doby vrácení opravené faktury.</w:t>
      </w:r>
    </w:p>
    <w:p>
      <w:pPr>
        <w:pStyle w:val="Style2"/>
        <w:keepNext w:val="0"/>
        <w:keepLines w:val="0"/>
        <w:widowControl w:val="0"/>
        <w:shd w:val="clear" w:color="auto" w:fill="auto"/>
        <w:bidi w:val="0"/>
        <w:spacing w:before="0" w:after="200" w:line="240" w:lineRule="auto"/>
        <w:ind w:left="0" w:right="0" w:firstLine="380"/>
        <w:jc w:val="both"/>
      </w:pPr>
      <w:r>
        <w:rPr>
          <w:color w:val="000000"/>
          <w:spacing w:val="0"/>
          <w:w w:val="100"/>
          <w:position w:val="0"/>
          <w:shd w:val="clear" w:color="auto" w:fill="auto"/>
          <w:lang w:val="cs-CZ" w:eastAsia="cs-CZ" w:bidi="cs-CZ"/>
        </w:rPr>
        <w:t xml:space="preserve">Předat faktury lze i elektronicky na adresu: </w:t>
      </w:r>
      <w:r>
        <w:rPr>
          <w:b/>
          <w:bCs/>
          <w:color w:val="000000"/>
          <w:spacing w:val="0"/>
          <w:w w:val="100"/>
          <w:position w:val="0"/>
          <w:shd w:val="clear" w:color="auto" w:fill="auto"/>
          <w:lang w:val="cs-CZ" w:eastAsia="cs-CZ" w:bidi="cs-CZ"/>
        </w:rPr>
        <w:t>………………</w:t>
      </w:r>
    </w:p>
    <w:p>
      <w:pPr>
        <w:pStyle w:val="Style2"/>
        <w:keepNext w:val="0"/>
        <w:keepLines w:val="0"/>
        <w:widowControl w:val="0"/>
        <w:numPr>
          <w:ilvl w:val="0"/>
          <w:numId w:val="11"/>
        </w:numPr>
        <w:shd w:val="clear" w:color="auto" w:fill="auto"/>
        <w:tabs>
          <w:tab w:pos="382" w:val="left"/>
        </w:tabs>
        <w:bidi w:val="0"/>
        <w:spacing w:before="0" w:after="200" w:line="240" w:lineRule="auto"/>
        <w:ind w:left="380" w:right="0" w:hanging="380"/>
        <w:jc w:val="both"/>
      </w:pPr>
      <w:bookmarkStart w:id="90" w:name="bookmark90"/>
      <w:bookmarkEnd w:id="90"/>
      <w:r>
        <w:rPr>
          <w:color w:val="000000"/>
          <w:spacing w:val="0"/>
          <w:w w:val="100"/>
          <w:position w:val="0"/>
          <w:shd w:val="clear" w:color="auto" w:fill="auto"/>
          <w:lang w:val="cs-CZ" w:eastAsia="cs-CZ" w:bidi="cs-CZ"/>
        </w:rPr>
        <w:t>Pokud zhotovitel prací nedodrží správný postup fakturace, zejména ustanovení zákona č. 235/2004 Sb. o DPH v platném znění, v důsledku čehož dojde u objednatele k chybnému vypořádání DPH, zavazuje se zhotovitel zaplatit objednateli smluvní pokutu ve výši 1,5 násobku částky, která bude správcem daně vyměřena objednateli jako sankce.</w:t>
      </w:r>
    </w:p>
    <w:p>
      <w:pPr>
        <w:pStyle w:val="Style2"/>
        <w:keepNext w:val="0"/>
        <w:keepLines w:val="0"/>
        <w:widowControl w:val="0"/>
        <w:numPr>
          <w:ilvl w:val="0"/>
          <w:numId w:val="11"/>
        </w:numPr>
        <w:shd w:val="clear" w:color="auto" w:fill="auto"/>
        <w:tabs>
          <w:tab w:pos="382" w:val="left"/>
        </w:tabs>
        <w:bidi w:val="0"/>
        <w:spacing w:before="0" w:after="200" w:line="240" w:lineRule="auto"/>
        <w:ind w:left="0" w:right="0" w:firstLine="0"/>
        <w:jc w:val="both"/>
      </w:pPr>
      <w:bookmarkStart w:id="91" w:name="bookmark91"/>
      <w:bookmarkEnd w:id="91"/>
      <w:r>
        <w:rPr>
          <w:color w:val="000000"/>
          <w:spacing w:val="0"/>
          <w:w w:val="100"/>
          <w:position w:val="0"/>
          <w:shd w:val="clear" w:color="auto" w:fill="auto"/>
          <w:lang w:val="cs-CZ" w:eastAsia="cs-CZ" w:bidi="cs-CZ"/>
        </w:rPr>
        <w:t xml:space="preserve">Splatnost faktury je </w:t>
      </w:r>
      <w:r>
        <w:rPr>
          <w:b/>
          <w:bCs/>
          <w:color w:val="000000"/>
          <w:spacing w:val="0"/>
          <w:w w:val="100"/>
          <w:position w:val="0"/>
          <w:shd w:val="clear" w:color="auto" w:fill="auto"/>
          <w:lang w:val="cs-CZ" w:eastAsia="cs-CZ" w:bidi="cs-CZ"/>
        </w:rPr>
        <w:t xml:space="preserve">30 dnů </w:t>
      </w:r>
      <w:r>
        <w:rPr>
          <w:color w:val="000000"/>
          <w:spacing w:val="0"/>
          <w:w w:val="100"/>
          <w:position w:val="0"/>
          <w:shd w:val="clear" w:color="auto" w:fill="auto"/>
          <w:lang w:val="cs-CZ" w:eastAsia="cs-CZ" w:bidi="cs-CZ"/>
        </w:rPr>
        <w:t>od data doručení faktury objednateli.</w:t>
      </w:r>
    </w:p>
    <w:p>
      <w:pPr>
        <w:pStyle w:val="Style2"/>
        <w:keepNext w:val="0"/>
        <w:keepLines w:val="0"/>
        <w:widowControl w:val="0"/>
        <w:numPr>
          <w:ilvl w:val="0"/>
          <w:numId w:val="11"/>
        </w:numPr>
        <w:shd w:val="clear" w:color="auto" w:fill="auto"/>
        <w:tabs>
          <w:tab w:pos="360" w:val="left"/>
        </w:tabs>
        <w:bidi w:val="0"/>
        <w:spacing w:before="0" w:after="200" w:line="240" w:lineRule="auto"/>
        <w:ind w:left="380" w:right="0" w:hanging="380"/>
        <w:jc w:val="both"/>
      </w:pPr>
      <w:bookmarkStart w:id="92" w:name="bookmark92"/>
      <w:bookmarkEnd w:id="92"/>
      <w:r>
        <w:rPr>
          <w:color w:val="000000"/>
          <w:spacing w:val="0"/>
          <w:w w:val="100"/>
          <w:position w:val="0"/>
          <w:shd w:val="clear" w:color="auto" w:fill="auto"/>
          <w:lang w:val="cs-CZ" w:eastAsia="cs-CZ" w:bidi="cs-CZ"/>
        </w:rPr>
        <w:t>Peněžitý závazek (dluh) objednatele se považuje za splněný v den, kdy je dlužná částka připsána na účet zhotovitele.</w:t>
      </w:r>
    </w:p>
    <w:p>
      <w:pPr>
        <w:pStyle w:val="Style2"/>
        <w:keepNext w:val="0"/>
        <w:keepLines w:val="0"/>
        <w:widowControl w:val="0"/>
        <w:shd w:val="clear" w:color="auto" w:fill="auto"/>
        <w:bidi w:val="0"/>
        <w:spacing w:before="0" w:after="300" w:line="240" w:lineRule="auto"/>
        <w:ind w:left="0" w:right="0" w:firstLine="0"/>
        <w:jc w:val="center"/>
      </w:pPr>
      <w:r>
        <w:rPr>
          <w:b/>
          <w:bCs/>
          <w:color w:val="000000"/>
          <w:spacing w:val="0"/>
          <w:w w:val="100"/>
          <w:position w:val="0"/>
          <w:shd w:val="clear" w:color="auto" w:fill="auto"/>
          <w:lang w:val="cs-CZ" w:eastAsia="cs-CZ" w:bidi="cs-CZ"/>
        </w:rPr>
        <w:t>Čl. V. SANKCE</w:t>
      </w:r>
    </w:p>
    <w:p>
      <w:pPr>
        <w:pStyle w:val="Style2"/>
        <w:keepNext w:val="0"/>
        <w:keepLines w:val="0"/>
        <w:widowControl w:val="0"/>
        <w:numPr>
          <w:ilvl w:val="0"/>
          <w:numId w:val="15"/>
        </w:numPr>
        <w:shd w:val="clear" w:color="auto" w:fill="auto"/>
        <w:tabs>
          <w:tab w:pos="360" w:val="left"/>
        </w:tabs>
        <w:bidi w:val="0"/>
        <w:spacing w:before="0" w:after="60" w:line="240" w:lineRule="auto"/>
        <w:ind w:left="380" w:right="0" w:hanging="380"/>
        <w:jc w:val="both"/>
      </w:pPr>
      <w:bookmarkStart w:id="93" w:name="bookmark93"/>
      <w:bookmarkEnd w:id="93"/>
      <w:r>
        <w:rPr>
          <w:color w:val="000000"/>
          <w:spacing w:val="0"/>
          <w:w w:val="100"/>
          <w:position w:val="0"/>
          <w:shd w:val="clear" w:color="auto" w:fill="auto"/>
          <w:lang w:val="cs-CZ" w:eastAsia="cs-CZ" w:bidi="cs-CZ"/>
        </w:rPr>
        <w:t>Pokud bude zhotovitel v prodlení proti dílčímu termínu předání a převzetí dokončené části díla (1. seče) sjednaného dle čl. II. odst. 1. písm. c) této smlouvy, je povinen zaplatit objednateli smluvní pokutu ve výši 0,2 % z celkové ceny díla bez DPH dle čl. III. této smlouvy za každý i započatý kalendářní den prodlení, až do dne podpisu zápisu o předání a převzetí dokončené části díla (1. seče).</w:t>
      </w:r>
    </w:p>
    <w:p>
      <w:pPr>
        <w:pStyle w:val="Style2"/>
        <w:keepNext w:val="0"/>
        <w:keepLines w:val="0"/>
        <w:widowControl w:val="0"/>
        <w:numPr>
          <w:ilvl w:val="0"/>
          <w:numId w:val="15"/>
        </w:numPr>
        <w:shd w:val="clear" w:color="auto" w:fill="auto"/>
        <w:tabs>
          <w:tab w:pos="360" w:val="left"/>
        </w:tabs>
        <w:bidi w:val="0"/>
        <w:spacing w:before="0" w:after="200" w:line="240" w:lineRule="auto"/>
        <w:ind w:left="380" w:right="0" w:hanging="380"/>
        <w:jc w:val="both"/>
      </w:pPr>
      <w:bookmarkStart w:id="94" w:name="bookmark94"/>
      <w:bookmarkEnd w:id="94"/>
      <w:r>
        <w:rPr>
          <w:color w:val="000000"/>
          <w:spacing w:val="0"/>
          <w:w w:val="100"/>
          <w:position w:val="0"/>
          <w:shd w:val="clear" w:color="auto" w:fill="auto"/>
          <w:lang w:val="cs-CZ" w:eastAsia="cs-CZ" w:bidi="cs-CZ"/>
        </w:rPr>
        <w:t>Pokud bude zhotovitel v prodlení proti termínu předání a převzetí dokončeného díla sjednaného dle čl. II. odst. 1. písm. d) této smlouvy, je povinen zaplatit objednateli smluvní pokutu ve výši 0,2 % z celkové ceny díla bez DPH dle čl. III. této smlouvy za každý i započatý kalendářní den prodlení, až do dne podpisu zápisu o předání a převzetí dokončeného díla.</w:t>
      </w:r>
    </w:p>
    <w:p>
      <w:pPr>
        <w:pStyle w:val="Style2"/>
        <w:keepNext w:val="0"/>
        <w:keepLines w:val="0"/>
        <w:widowControl w:val="0"/>
        <w:numPr>
          <w:ilvl w:val="0"/>
          <w:numId w:val="15"/>
        </w:numPr>
        <w:shd w:val="clear" w:color="auto" w:fill="auto"/>
        <w:tabs>
          <w:tab w:pos="360" w:val="left"/>
        </w:tabs>
        <w:bidi w:val="0"/>
        <w:spacing w:before="0" w:after="200" w:line="240" w:lineRule="auto"/>
        <w:ind w:left="380" w:right="0" w:hanging="380"/>
        <w:jc w:val="both"/>
      </w:pPr>
      <w:bookmarkStart w:id="95" w:name="bookmark95"/>
      <w:bookmarkEnd w:id="95"/>
      <w:r>
        <w:rPr>
          <w:color w:val="000000"/>
          <w:spacing w:val="0"/>
          <w:w w:val="100"/>
          <w:position w:val="0"/>
          <w:shd w:val="clear" w:color="auto" w:fill="auto"/>
          <w:lang w:val="cs-CZ" w:eastAsia="cs-CZ" w:bidi="cs-CZ"/>
        </w:rPr>
        <w:t>Pokud bude objednatel v prodlení s úhradou oprávněně vystavené faktury proti sjednanému termínu, je povinen zaplatit zhotoviteli úrok z prodlení ve výši 0,05 % z dlužné částky za každý i započatý kalendářní den prodlení.</w:t>
      </w:r>
    </w:p>
    <w:p>
      <w:pPr>
        <w:pStyle w:val="Style2"/>
        <w:keepNext w:val="0"/>
        <w:keepLines w:val="0"/>
        <w:widowControl w:val="0"/>
        <w:numPr>
          <w:ilvl w:val="0"/>
          <w:numId w:val="15"/>
        </w:numPr>
        <w:shd w:val="clear" w:color="auto" w:fill="auto"/>
        <w:tabs>
          <w:tab w:pos="360" w:val="left"/>
        </w:tabs>
        <w:bidi w:val="0"/>
        <w:spacing w:before="0" w:after="200" w:line="240" w:lineRule="auto"/>
        <w:ind w:left="380" w:right="0" w:hanging="380"/>
        <w:jc w:val="both"/>
      </w:pPr>
      <w:bookmarkStart w:id="96" w:name="bookmark96"/>
      <w:bookmarkEnd w:id="96"/>
      <w:r>
        <w:rPr>
          <w:color w:val="000000"/>
          <w:spacing w:val="0"/>
          <w:w w:val="100"/>
          <w:position w:val="0"/>
          <w:shd w:val="clear" w:color="auto" w:fill="auto"/>
          <w:lang w:val="cs-CZ" w:eastAsia="cs-CZ" w:bidi="cs-CZ"/>
        </w:rPr>
        <w:t>Při nesplnění termínu pro převzetí pracoviště dle čl. II. odst. 1. písm. a) této smlouvy se sjednává smluvní pokuta ve výši 1 000,- Kč za každý i započatý kalendářní den prodlení, až do dne splnění této povinnosti.</w:t>
      </w:r>
    </w:p>
    <w:p>
      <w:pPr>
        <w:pStyle w:val="Style2"/>
        <w:keepNext w:val="0"/>
        <w:keepLines w:val="0"/>
        <w:widowControl w:val="0"/>
        <w:numPr>
          <w:ilvl w:val="0"/>
          <w:numId w:val="15"/>
        </w:numPr>
        <w:shd w:val="clear" w:color="auto" w:fill="auto"/>
        <w:tabs>
          <w:tab w:pos="360" w:val="left"/>
        </w:tabs>
        <w:bidi w:val="0"/>
        <w:spacing w:before="0" w:after="200" w:line="240" w:lineRule="auto"/>
        <w:ind w:left="380" w:right="0" w:hanging="380"/>
        <w:jc w:val="both"/>
      </w:pPr>
      <w:bookmarkStart w:id="97" w:name="bookmark97"/>
      <w:bookmarkEnd w:id="97"/>
      <w:r>
        <w:rPr>
          <w:color w:val="000000"/>
          <w:spacing w:val="0"/>
          <w:w w:val="100"/>
          <w:position w:val="0"/>
          <w:shd w:val="clear" w:color="auto" w:fill="auto"/>
          <w:lang w:val="cs-CZ" w:eastAsia="cs-CZ" w:bidi="cs-CZ"/>
        </w:rPr>
        <w:t>Při nesplnění termínu vyklizení pracoviště, oproti dohodnutému termínu v čl. II. odst.1. písm. e) této smlouvy, zaplatí zhotovitel objednateli smluvní pokutu ve výši 1 000,- Kč za každý i započatý kalendářní den prodlení, až do dne splnění této povinnosti.</w:t>
      </w:r>
    </w:p>
    <w:p>
      <w:pPr>
        <w:pStyle w:val="Style2"/>
        <w:keepNext w:val="0"/>
        <w:keepLines w:val="0"/>
        <w:widowControl w:val="0"/>
        <w:numPr>
          <w:ilvl w:val="0"/>
          <w:numId w:val="15"/>
        </w:numPr>
        <w:shd w:val="clear" w:color="auto" w:fill="auto"/>
        <w:tabs>
          <w:tab w:pos="360" w:val="left"/>
        </w:tabs>
        <w:bidi w:val="0"/>
        <w:spacing w:before="0" w:after="200" w:line="240" w:lineRule="auto"/>
        <w:ind w:left="380" w:right="0" w:hanging="380"/>
        <w:jc w:val="both"/>
      </w:pPr>
      <w:bookmarkStart w:id="98" w:name="bookmark98"/>
      <w:bookmarkEnd w:id="98"/>
      <w:r>
        <w:rPr>
          <w:color w:val="000000"/>
          <w:spacing w:val="0"/>
          <w:w w:val="100"/>
          <w:position w:val="0"/>
          <w:shd w:val="clear" w:color="auto" w:fill="auto"/>
          <w:lang w:val="cs-CZ" w:eastAsia="cs-CZ" w:bidi="cs-CZ"/>
        </w:rPr>
        <w:t>Sankce za porušení předpisů BOZP. Smluvní pokuta pro případ závažného a opakovaného porušení bezpečnostních předpisů při realizaci díla činí 10 000,- Kč za každý případ.</w:t>
      </w:r>
    </w:p>
    <w:p>
      <w:pPr>
        <w:pStyle w:val="Style2"/>
        <w:keepNext w:val="0"/>
        <w:keepLines w:val="0"/>
        <w:widowControl w:val="0"/>
        <w:numPr>
          <w:ilvl w:val="0"/>
          <w:numId w:val="15"/>
        </w:numPr>
        <w:shd w:val="clear" w:color="auto" w:fill="auto"/>
        <w:tabs>
          <w:tab w:pos="360" w:val="left"/>
        </w:tabs>
        <w:bidi w:val="0"/>
        <w:spacing w:before="0" w:after="200" w:line="240" w:lineRule="auto"/>
        <w:ind w:left="380" w:right="0" w:hanging="380"/>
        <w:jc w:val="both"/>
      </w:pPr>
      <w:bookmarkStart w:id="99" w:name="bookmark99"/>
      <w:bookmarkEnd w:id="99"/>
      <w:r>
        <w:rPr>
          <w:color w:val="000000"/>
          <w:spacing w:val="0"/>
          <w:w w:val="100"/>
          <w:position w:val="0"/>
          <w:shd w:val="clear" w:color="auto" w:fill="auto"/>
          <w:lang w:val="cs-CZ" w:eastAsia="cs-CZ" w:bidi="cs-CZ"/>
        </w:rPr>
        <w:t>Smluvní pokuta pro případ opakovaného porušení povinnosti zhotovitele vést stavební deník v souladu s vyhláškou č. 131/2024 Sb., o dokumentaci staveb, ve znění pozdějších předpisů, činí 1.000,- Kč za každý případ.</w:t>
      </w:r>
    </w:p>
    <w:p>
      <w:pPr>
        <w:pStyle w:val="Style2"/>
        <w:keepNext w:val="0"/>
        <w:keepLines w:val="0"/>
        <w:widowControl w:val="0"/>
        <w:numPr>
          <w:ilvl w:val="0"/>
          <w:numId w:val="15"/>
        </w:numPr>
        <w:shd w:val="clear" w:color="auto" w:fill="auto"/>
        <w:tabs>
          <w:tab w:pos="360" w:val="left"/>
        </w:tabs>
        <w:bidi w:val="0"/>
        <w:spacing w:before="0" w:after="200" w:line="240" w:lineRule="auto"/>
        <w:ind w:left="380" w:right="0" w:hanging="380"/>
        <w:jc w:val="both"/>
      </w:pPr>
      <w:bookmarkStart w:id="100" w:name="bookmark100"/>
      <w:bookmarkEnd w:id="100"/>
      <w:r>
        <w:rPr>
          <w:color w:val="000000"/>
          <w:spacing w:val="0"/>
          <w:w w:val="100"/>
          <w:position w:val="0"/>
          <w:shd w:val="clear" w:color="auto" w:fill="auto"/>
          <w:lang w:val="cs-CZ" w:eastAsia="cs-CZ" w:bidi="cs-CZ"/>
        </w:rPr>
        <w:t>Smluvní pokuty mohou být kombinovány a to znamená, že uplatnění jedné smluvní pokuty nevylučuje souběžné uplatnění jakékoliv jiné smluvní pokuty.</w:t>
      </w:r>
    </w:p>
    <w:p>
      <w:pPr>
        <w:pStyle w:val="Style2"/>
        <w:keepNext w:val="0"/>
        <w:keepLines w:val="0"/>
        <w:widowControl w:val="0"/>
        <w:numPr>
          <w:ilvl w:val="0"/>
          <w:numId w:val="15"/>
        </w:numPr>
        <w:shd w:val="clear" w:color="auto" w:fill="auto"/>
        <w:tabs>
          <w:tab w:pos="360" w:val="left"/>
        </w:tabs>
        <w:bidi w:val="0"/>
        <w:spacing w:before="0" w:after="200" w:line="240" w:lineRule="auto"/>
        <w:ind w:left="380" w:right="0" w:hanging="380"/>
        <w:jc w:val="both"/>
      </w:pPr>
      <w:bookmarkStart w:id="101" w:name="bookmark101"/>
      <w:bookmarkEnd w:id="101"/>
      <w:r>
        <w:rPr>
          <w:color w:val="000000"/>
          <w:spacing w:val="0"/>
          <w:w w:val="100"/>
          <w:position w:val="0"/>
          <w:shd w:val="clear" w:color="auto" w:fill="auto"/>
          <w:lang w:val="cs-CZ" w:eastAsia="cs-CZ" w:bidi="cs-CZ"/>
        </w:rPr>
        <w:t>Sankci vyúčtuje oprávněná strana straně povinné písemnou formou. Ve vyúčtování musí být uvedeno to ustanovení smlouvy, které k vyúčtování sankce opravňuje a způsob výpočtu celkové výše sankce.</w:t>
      </w:r>
    </w:p>
    <w:p>
      <w:pPr>
        <w:pStyle w:val="Style2"/>
        <w:keepNext w:val="0"/>
        <w:keepLines w:val="0"/>
        <w:widowControl w:val="0"/>
        <w:numPr>
          <w:ilvl w:val="0"/>
          <w:numId w:val="15"/>
        </w:numPr>
        <w:shd w:val="clear" w:color="auto" w:fill="auto"/>
        <w:tabs>
          <w:tab w:pos="478" w:val="left"/>
        </w:tabs>
        <w:bidi w:val="0"/>
        <w:spacing w:before="0" w:after="200" w:line="240" w:lineRule="auto"/>
        <w:ind w:left="380" w:right="0" w:hanging="380"/>
        <w:jc w:val="both"/>
      </w:pPr>
      <w:bookmarkStart w:id="102" w:name="bookmark102"/>
      <w:bookmarkEnd w:id="102"/>
      <w:r>
        <w:rPr>
          <w:color w:val="000000"/>
          <w:spacing w:val="0"/>
          <w:w w:val="100"/>
          <w:position w:val="0"/>
          <w:shd w:val="clear" w:color="auto" w:fill="auto"/>
          <w:lang w:val="cs-CZ" w:eastAsia="cs-CZ" w:bidi="cs-CZ"/>
        </w:rPr>
        <w:t>Pro zajištění úhrady oprávněně vyúčtovaných sankcí je objednatel oprávněn provést zápočet vyúčtované sankce proti jakékoliv oprávněné pohledávce, kterou má, nebo bude mít zhotovitel za objednatelem.</w:t>
      </w:r>
    </w:p>
    <w:p>
      <w:pPr>
        <w:pStyle w:val="Style2"/>
        <w:keepNext w:val="0"/>
        <w:keepLines w:val="0"/>
        <w:widowControl w:val="0"/>
        <w:numPr>
          <w:ilvl w:val="0"/>
          <w:numId w:val="15"/>
        </w:numPr>
        <w:shd w:val="clear" w:color="auto" w:fill="auto"/>
        <w:tabs>
          <w:tab w:pos="478" w:val="left"/>
        </w:tabs>
        <w:bidi w:val="0"/>
        <w:spacing w:before="0" w:after="200" w:line="240" w:lineRule="auto"/>
        <w:ind w:left="380" w:right="0" w:hanging="380"/>
        <w:jc w:val="both"/>
      </w:pPr>
      <w:bookmarkStart w:id="103" w:name="bookmark103"/>
      <w:bookmarkEnd w:id="103"/>
      <w:r>
        <w:rPr>
          <w:color w:val="000000"/>
          <w:spacing w:val="0"/>
          <w:w w:val="100"/>
          <w:position w:val="0"/>
          <w:shd w:val="clear" w:color="auto" w:fill="auto"/>
          <w:lang w:val="cs-CZ" w:eastAsia="cs-CZ" w:bidi="cs-CZ"/>
        </w:rPr>
        <w:t>Strana povinná je povinna uhradit vyúčtované sankce nejpozději do 30 dnů od dne obdržení příslušného vyúčtování.</w:t>
      </w:r>
    </w:p>
    <w:p>
      <w:pPr>
        <w:pStyle w:val="Style2"/>
        <w:keepNext w:val="0"/>
        <w:keepLines w:val="0"/>
        <w:widowControl w:val="0"/>
        <w:numPr>
          <w:ilvl w:val="0"/>
          <w:numId w:val="15"/>
        </w:numPr>
        <w:shd w:val="clear" w:color="auto" w:fill="auto"/>
        <w:tabs>
          <w:tab w:pos="478" w:val="left"/>
        </w:tabs>
        <w:bidi w:val="0"/>
        <w:spacing w:before="0" w:after="200" w:line="240" w:lineRule="auto"/>
        <w:ind w:left="380" w:right="0" w:hanging="380"/>
        <w:jc w:val="both"/>
      </w:pPr>
      <w:bookmarkStart w:id="104" w:name="bookmark104"/>
      <w:bookmarkEnd w:id="104"/>
      <w:r>
        <w:rPr>
          <w:color w:val="000000"/>
          <w:spacing w:val="0"/>
          <w:w w:val="100"/>
          <w:position w:val="0"/>
          <w:shd w:val="clear" w:color="auto" w:fill="auto"/>
          <w:lang w:val="cs-CZ" w:eastAsia="cs-CZ" w:bidi="cs-CZ"/>
        </w:rPr>
        <w:t>Zaplacením sankce není dotčen nárok objednatele na náhradu škody způsobené mu porušením povinnosti zhotovitele, na niž se sankce vztahuje.</w:t>
      </w:r>
    </w:p>
    <w:p>
      <w:pPr>
        <w:pStyle w:val="Style2"/>
        <w:keepNext w:val="0"/>
        <w:keepLines w:val="0"/>
        <w:widowControl w:val="0"/>
        <w:shd w:val="clear" w:color="auto" w:fill="auto"/>
        <w:bidi w:val="0"/>
        <w:spacing w:before="0" w:after="200" w:line="240" w:lineRule="auto"/>
        <w:ind w:left="0" w:right="0" w:firstLine="0"/>
        <w:jc w:val="center"/>
      </w:pPr>
      <w:r>
        <w:rPr>
          <w:b/>
          <w:bCs/>
          <w:color w:val="000000"/>
          <w:spacing w:val="0"/>
          <w:w w:val="100"/>
          <w:position w:val="0"/>
          <w:shd w:val="clear" w:color="auto" w:fill="auto"/>
          <w:lang w:val="cs-CZ" w:eastAsia="cs-CZ" w:bidi="cs-CZ"/>
        </w:rPr>
        <w:t>Čl. VI. ZAJIŠTĚNÍ ZÁVAZKU</w:t>
      </w:r>
    </w:p>
    <w:p>
      <w:pPr>
        <w:pStyle w:val="Style2"/>
        <w:keepNext w:val="0"/>
        <w:keepLines w:val="0"/>
        <w:widowControl w:val="0"/>
        <w:numPr>
          <w:ilvl w:val="0"/>
          <w:numId w:val="17"/>
        </w:numPr>
        <w:shd w:val="clear" w:color="auto" w:fill="auto"/>
        <w:tabs>
          <w:tab w:pos="360" w:val="left"/>
        </w:tabs>
        <w:bidi w:val="0"/>
        <w:spacing w:before="0" w:after="200" w:line="240" w:lineRule="auto"/>
        <w:ind w:left="0" w:right="0" w:firstLine="0"/>
        <w:jc w:val="both"/>
      </w:pPr>
      <w:bookmarkStart w:id="105" w:name="bookmark105"/>
      <w:bookmarkEnd w:id="105"/>
      <w:r>
        <w:rPr>
          <w:color w:val="000000"/>
          <w:spacing w:val="0"/>
          <w:w w:val="100"/>
          <w:position w:val="0"/>
          <w:shd w:val="clear" w:color="auto" w:fill="auto"/>
          <w:lang w:val="cs-CZ" w:eastAsia="cs-CZ" w:bidi="cs-CZ"/>
        </w:rPr>
        <w:t>Dílo bude předáno až po řádném a úplném provedení díla.</w:t>
      </w:r>
    </w:p>
    <w:p>
      <w:pPr>
        <w:pStyle w:val="Style2"/>
        <w:keepNext w:val="0"/>
        <w:keepLines w:val="0"/>
        <w:widowControl w:val="0"/>
        <w:shd w:val="clear" w:color="auto" w:fill="auto"/>
        <w:bidi w:val="0"/>
        <w:spacing w:before="0" w:after="100" w:line="240" w:lineRule="auto"/>
        <w:ind w:left="380" w:right="0" w:firstLine="60"/>
        <w:jc w:val="both"/>
      </w:pPr>
      <w:r>
        <w:rPr>
          <w:color w:val="000000"/>
          <w:spacing w:val="0"/>
          <w:w w:val="100"/>
          <w:position w:val="0"/>
          <w:shd w:val="clear" w:color="auto" w:fill="auto"/>
          <w:lang w:val="cs-CZ" w:eastAsia="cs-CZ" w:bidi="cs-CZ"/>
        </w:rPr>
        <w:t>Objednatel může výjimečně převzít i dílo, které vykazuje ojedinělé drobné vady, které samy o sobě, ani ve spojení s jinými nebrání řádnému užívání díla.</w:t>
      </w:r>
    </w:p>
    <w:p>
      <w:pPr>
        <w:pStyle w:val="Style2"/>
        <w:keepNext w:val="0"/>
        <w:keepLines w:val="0"/>
        <w:widowControl w:val="0"/>
        <w:shd w:val="clear" w:color="auto" w:fill="auto"/>
        <w:bidi w:val="0"/>
        <w:spacing w:before="0" w:after="0" w:line="240" w:lineRule="auto"/>
        <w:ind w:left="380" w:right="0" w:firstLine="60"/>
        <w:jc w:val="both"/>
      </w:pPr>
      <w:r>
        <w:rPr>
          <w:color w:val="000000"/>
          <w:spacing w:val="0"/>
          <w:w w:val="100"/>
          <w:position w:val="0"/>
          <w:shd w:val="clear" w:color="auto" w:fill="auto"/>
          <w:lang w:val="cs-CZ" w:eastAsia="cs-CZ" w:bidi="cs-CZ"/>
        </w:rPr>
        <w:t>Obsahuje-li dílo, které je předmětem předání a převzetí drobné vady a nedodělky, musí protokol obsahovat:</w:t>
      </w:r>
    </w:p>
    <w:p>
      <w:pPr>
        <w:pStyle w:val="Style2"/>
        <w:keepNext w:val="0"/>
        <w:keepLines w:val="0"/>
        <w:widowControl w:val="0"/>
        <w:numPr>
          <w:ilvl w:val="0"/>
          <w:numId w:val="13"/>
        </w:numPr>
        <w:shd w:val="clear" w:color="auto" w:fill="auto"/>
        <w:tabs>
          <w:tab w:pos="986" w:val="left"/>
        </w:tabs>
        <w:bidi w:val="0"/>
        <w:spacing w:before="0" w:after="0" w:line="240" w:lineRule="auto"/>
        <w:ind w:left="0" w:right="0" w:firstLine="380"/>
        <w:jc w:val="both"/>
      </w:pPr>
      <w:bookmarkStart w:id="106" w:name="bookmark106"/>
      <w:bookmarkEnd w:id="106"/>
      <w:r>
        <w:rPr>
          <w:color w:val="000000"/>
          <w:spacing w:val="0"/>
          <w:w w:val="100"/>
          <w:position w:val="0"/>
          <w:shd w:val="clear" w:color="auto" w:fill="auto"/>
          <w:lang w:val="cs-CZ" w:eastAsia="cs-CZ" w:bidi="cs-CZ"/>
        </w:rPr>
        <w:t>soupis zjištěných vad a nedodělků</w:t>
      </w:r>
    </w:p>
    <w:p>
      <w:pPr>
        <w:pStyle w:val="Style2"/>
        <w:keepNext w:val="0"/>
        <w:keepLines w:val="0"/>
        <w:widowControl w:val="0"/>
        <w:numPr>
          <w:ilvl w:val="0"/>
          <w:numId w:val="13"/>
        </w:numPr>
        <w:shd w:val="clear" w:color="auto" w:fill="auto"/>
        <w:tabs>
          <w:tab w:pos="986" w:val="left"/>
        </w:tabs>
        <w:bidi w:val="0"/>
        <w:spacing w:before="0" w:after="0" w:line="240" w:lineRule="auto"/>
        <w:ind w:left="1020" w:right="0" w:hanging="580"/>
        <w:jc w:val="both"/>
      </w:pPr>
      <w:bookmarkStart w:id="107" w:name="bookmark107"/>
      <w:bookmarkEnd w:id="107"/>
      <w:r>
        <w:rPr>
          <w:color w:val="000000"/>
          <w:spacing w:val="0"/>
          <w:w w:val="100"/>
          <w:position w:val="0"/>
          <w:shd w:val="clear" w:color="auto" w:fill="auto"/>
          <w:lang w:val="cs-CZ" w:eastAsia="cs-CZ" w:bidi="cs-CZ"/>
        </w:rPr>
        <w:t>dohodu o způsobu a termínech jejich odstranění, popřípadě o jiném způsobu jejich vypořádání</w:t>
      </w:r>
    </w:p>
    <w:p>
      <w:pPr>
        <w:pStyle w:val="Style2"/>
        <w:keepNext w:val="0"/>
        <w:keepLines w:val="0"/>
        <w:widowControl w:val="0"/>
        <w:numPr>
          <w:ilvl w:val="0"/>
          <w:numId w:val="13"/>
        </w:numPr>
        <w:shd w:val="clear" w:color="auto" w:fill="auto"/>
        <w:tabs>
          <w:tab w:pos="986" w:val="left"/>
        </w:tabs>
        <w:bidi w:val="0"/>
        <w:spacing w:before="0" w:after="0" w:line="240" w:lineRule="auto"/>
        <w:ind w:left="1020" w:right="0" w:hanging="580"/>
        <w:jc w:val="both"/>
      </w:pPr>
      <w:bookmarkStart w:id="108" w:name="bookmark108"/>
      <w:bookmarkEnd w:id="108"/>
      <w:r>
        <w:rPr>
          <w:color w:val="000000"/>
          <w:spacing w:val="0"/>
          <w:w w:val="100"/>
          <w:position w:val="0"/>
          <w:shd w:val="clear" w:color="auto" w:fill="auto"/>
          <w:lang w:val="cs-CZ" w:eastAsia="cs-CZ" w:bidi="cs-CZ"/>
        </w:rPr>
        <w:t>dohodu o zpřístupnění díla nebo jeho částí zhotoviteli za účelem odstranění vad a nedodělků.</w:t>
      </w:r>
    </w:p>
    <w:p>
      <w:pPr>
        <w:pStyle w:val="Style2"/>
        <w:keepNext w:val="0"/>
        <w:keepLines w:val="0"/>
        <w:widowControl w:val="0"/>
        <w:shd w:val="clear" w:color="auto" w:fill="auto"/>
        <w:bidi w:val="0"/>
        <w:spacing w:before="0" w:after="100" w:line="240" w:lineRule="auto"/>
        <w:ind w:left="380" w:right="0" w:firstLine="60"/>
        <w:jc w:val="both"/>
      </w:pPr>
      <w:r>
        <w:rPr>
          <w:color w:val="000000"/>
          <w:spacing w:val="0"/>
          <w:w w:val="100"/>
          <w:position w:val="0"/>
          <w:shd w:val="clear" w:color="auto" w:fill="auto"/>
          <w:lang w:val="cs-CZ" w:eastAsia="cs-CZ" w:bidi="cs-CZ"/>
        </w:rPr>
        <w:t>Nedojde-li mezi oběma stranami k dohodě o termínu odstranění vad a nedodělků, pak platí, že vady a nedodělky musí být odstraněny nejpozději do 30 dnů ode dne předání a převzetí díla.</w:t>
      </w:r>
    </w:p>
    <w:p>
      <w:pPr>
        <w:pStyle w:val="Style2"/>
        <w:keepNext w:val="0"/>
        <w:keepLines w:val="0"/>
        <w:widowControl w:val="0"/>
        <w:shd w:val="clear" w:color="auto" w:fill="auto"/>
        <w:bidi w:val="0"/>
        <w:spacing w:before="0" w:after="100" w:line="240" w:lineRule="auto"/>
        <w:ind w:left="380" w:right="0" w:firstLine="60"/>
        <w:jc w:val="both"/>
      </w:pPr>
      <w:r>
        <w:rPr>
          <w:color w:val="000000"/>
          <w:spacing w:val="0"/>
          <w:w w:val="100"/>
          <w:position w:val="0"/>
          <w:shd w:val="clear" w:color="auto" w:fill="auto"/>
          <w:lang w:val="cs-CZ" w:eastAsia="cs-CZ" w:bidi="cs-CZ"/>
        </w:rPr>
        <w:t>Zhotovitel je povinen ve stanovené lhůtě odstranit vady i v případě, kdy podle jeho názoru za vady neodpovídá. Náklady na odstranění vad v těchto sporných případech nese až do rozhodnutí soudu zhotovitel.</w:t>
      </w:r>
    </w:p>
    <w:p>
      <w:pPr>
        <w:pStyle w:val="Style2"/>
        <w:keepNext w:val="0"/>
        <w:keepLines w:val="0"/>
        <w:widowControl w:val="0"/>
        <w:shd w:val="clear" w:color="auto" w:fill="auto"/>
        <w:bidi w:val="0"/>
        <w:spacing w:before="0" w:after="360" w:line="240" w:lineRule="auto"/>
        <w:ind w:left="380" w:right="0" w:firstLine="60"/>
        <w:jc w:val="both"/>
      </w:pPr>
      <w:r>
        <w:rPr>
          <w:color w:val="000000"/>
          <w:spacing w:val="0"/>
          <w:w w:val="100"/>
          <w:position w:val="0"/>
          <w:shd w:val="clear" w:color="auto" w:fill="auto"/>
          <w:lang w:val="cs-CZ" w:eastAsia="cs-CZ" w:bidi="cs-CZ"/>
        </w:rPr>
        <w:t>Neodstraní-li zhotovitel zjištěné vady a nedodělky ve sjednaném termínu je objednatel oprávněn zajistit jejich odstranění jiným způsobem. Dodání předmětu smlouvy je potom splněno posledním dílčím plněním zhotovitele. To nezbavuje zhotovitele povinnosti zaplatit příslušnou smluvní sankci za neodstranění vad a nedodělků a nahradit škodu.</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 VII. NÁHRADA ŠKODY</w:t>
      </w:r>
    </w:p>
    <w:p>
      <w:pPr>
        <w:pStyle w:val="Style2"/>
        <w:keepNext w:val="0"/>
        <w:keepLines w:val="0"/>
        <w:widowControl w:val="0"/>
        <w:numPr>
          <w:ilvl w:val="0"/>
          <w:numId w:val="19"/>
        </w:numPr>
        <w:shd w:val="clear" w:color="auto" w:fill="auto"/>
        <w:tabs>
          <w:tab w:pos="376" w:val="left"/>
        </w:tabs>
        <w:bidi w:val="0"/>
        <w:spacing w:before="0" w:line="240" w:lineRule="auto"/>
        <w:ind w:left="380" w:right="0" w:hanging="380"/>
        <w:jc w:val="both"/>
      </w:pPr>
      <w:bookmarkStart w:id="109" w:name="bookmark109"/>
      <w:bookmarkEnd w:id="109"/>
      <w:r>
        <w:rPr>
          <w:color w:val="000000"/>
          <w:spacing w:val="0"/>
          <w:w w:val="100"/>
          <w:position w:val="0"/>
          <w:shd w:val="clear" w:color="auto" w:fill="auto"/>
          <w:lang w:val="cs-CZ" w:eastAsia="cs-CZ" w:bidi="cs-CZ"/>
        </w:rPr>
        <w:t>Zhotovitel odpovídá za škody na díle, dalším majetku objednatele a majetku třetích osob, vzniklé v souvislosti s plněním díla dle ustanovení této smlouvy.</w:t>
      </w:r>
    </w:p>
    <w:p>
      <w:pPr>
        <w:pStyle w:val="Style2"/>
        <w:keepNext w:val="0"/>
        <w:keepLines w:val="0"/>
        <w:widowControl w:val="0"/>
        <w:numPr>
          <w:ilvl w:val="0"/>
          <w:numId w:val="19"/>
        </w:numPr>
        <w:shd w:val="clear" w:color="auto" w:fill="auto"/>
        <w:tabs>
          <w:tab w:pos="376" w:val="left"/>
        </w:tabs>
        <w:bidi w:val="0"/>
        <w:spacing w:before="0" w:after="140" w:line="240" w:lineRule="auto"/>
        <w:ind w:left="380" w:right="0" w:hanging="380"/>
        <w:jc w:val="both"/>
        <w:sectPr>
          <w:headerReference w:type="default" r:id="rId5"/>
          <w:footerReference w:type="default" r:id="rId6"/>
          <w:footnotePr>
            <w:pos w:val="pageBottom"/>
            <w:numFmt w:val="decimal"/>
            <w:numRestart w:val="continuous"/>
          </w:footnotePr>
          <w:pgSz w:w="11909" w:h="16838"/>
          <w:pgMar w:top="1080" w:left="1393" w:right="1386" w:bottom="1228" w:header="0" w:footer="3" w:gutter="0"/>
          <w:pgNumType w:start="1"/>
          <w:cols w:space="720"/>
          <w:noEndnote/>
          <w:rtlGutter w:val="0"/>
          <w:docGrid w:linePitch="360"/>
        </w:sectPr>
      </w:pPr>
      <w:bookmarkStart w:id="110" w:name="bookmark110"/>
      <w:bookmarkEnd w:id="110"/>
      <w:r>
        <w:rPr>
          <w:color w:val="000000"/>
          <w:spacing w:val="0"/>
          <w:w w:val="100"/>
          <w:position w:val="0"/>
          <w:shd w:val="clear" w:color="auto" w:fill="auto"/>
          <w:lang w:val="cs-CZ" w:eastAsia="cs-CZ" w:bidi="cs-CZ"/>
        </w:rPr>
        <w:t>Objednatel je oprávněn požadovat náhradu škody způsobenou mu zhotovitelem porušením povinností zhotovitele při plnění předmětu díla, taktéž škody, které by vznikly jako důsledek prodlení, vadného plnění nebo porušením smluvních povinností. Náhrada škody zahrnuje skutečnou škodu.</w:t>
      </w:r>
    </w:p>
    <w:p>
      <w:pPr>
        <w:pStyle w:val="Style2"/>
        <w:keepNext w:val="0"/>
        <w:keepLines w:val="0"/>
        <w:widowControl w:val="0"/>
        <w:shd w:val="clear" w:color="auto" w:fill="auto"/>
        <w:bidi w:val="0"/>
        <w:spacing w:before="120" w:after="300" w:line="240" w:lineRule="auto"/>
        <w:ind w:left="0" w:right="0" w:firstLine="0"/>
        <w:jc w:val="center"/>
      </w:pPr>
      <w:r>
        <w:rPr>
          <w:b/>
          <w:bCs/>
          <w:color w:val="000000"/>
          <w:spacing w:val="0"/>
          <w:w w:val="100"/>
          <w:position w:val="0"/>
          <w:shd w:val="clear" w:color="auto" w:fill="auto"/>
          <w:lang w:val="cs-CZ" w:eastAsia="cs-CZ" w:bidi="cs-CZ"/>
        </w:rPr>
        <w:t>Čl. VIII. OSTATNÍ USTANOVENÍ</w:t>
      </w:r>
    </w:p>
    <w:p>
      <w:pPr>
        <w:pStyle w:val="Style2"/>
        <w:keepNext w:val="0"/>
        <w:keepLines w:val="0"/>
        <w:widowControl w:val="0"/>
        <w:numPr>
          <w:ilvl w:val="0"/>
          <w:numId w:val="21"/>
        </w:numPr>
        <w:shd w:val="clear" w:color="auto" w:fill="auto"/>
        <w:tabs>
          <w:tab w:pos="357" w:val="left"/>
        </w:tabs>
        <w:bidi w:val="0"/>
        <w:spacing w:before="0" w:line="240" w:lineRule="auto"/>
        <w:ind w:left="380" w:right="0" w:hanging="380"/>
        <w:jc w:val="both"/>
      </w:pPr>
      <w:bookmarkStart w:id="111" w:name="bookmark111"/>
      <w:bookmarkEnd w:id="111"/>
      <w:r>
        <w:rPr>
          <w:color w:val="000000"/>
          <w:spacing w:val="0"/>
          <w:w w:val="100"/>
          <w:position w:val="0"/>
          <w:shd w:val="clear" w:color="auto" w:fill="auto"/>
          <w:lang w:val="cs-CZ" w:eastAsia="cs-CZ" w:bidi="cs-CZ"/>
        </w:rPr>
        <w:t>Zhotovitel provede dílo samostatně, na svůj náklad a na své nebezpečí. Bez zbytečných odkladů oznámí zjištění překážek, které znemožňují provedení díla.</w:t>
      </w:r>
    </w:p>
    <w:p>
      <w:pPr>
        <w:pStyle w:val="Style2"/>
        <w:keepNext w:val="0"/>
        <w:keepLines w:val="0"/>
        <w:widowControl w:val="0"/>
        <w:numPr>
          <w:ilvl w:val="0"/>
          <w:numId w:val="21"/>
        </w:numPr>
        <w:shd w:val="clear" w:color="auto" w:fill="auto"/>
        <w:tabs>
          <w:tab w:pos="357" w:val="left"/>
        </w:tabs>
        <w:bidi w:val="0"/>
        <w:spacing w:before="0" w:line="240" w:lineRule="auto"/>
        <w:ind w:left="380" w:right="0" w:hanging="380"/>
        <w:jc w:val="both"/>
      </w:pPr>
      <w:bookmarkStart w:id="112" w:name="bookmark112"/>
      <w:bookmarkEnd w:id="112"/>
      <w:r>
        <w:rPr>
          <w:color w:val="000000"/>
          <w:spacing w:val="0"/>
          <w:w w:val="100"/>
          <w:position w:val="0"/>
          <w:shd w:val="clear" w:color="auto" w:fill="auto"/>
          <w:lang w:val="cs-CZ" w:eastAsia="cs-CZ" w:bidi="cs-CZ"/>
        </w:rPr>
        <w:t>Zhotovitel provede dohodnutou činnost na své nebezpečí a je povinen dodržovat všechny předpisy bezpečnosti a ochrany zdraví při práci (BOZP), požární ochrany (PO) a zákoníku práce (vše v platném znění), a to jak obecně platnými, tak souvisejícími s prováděnou činností v prostorách objednatele. Je odpovědný za škody vzniklé v důsledku nedodržování těchto předpisů.</w:t>
      </w:r>
    </w:p>
    <w:p>
      <w:pPr>
        <w:pStyle w:val="Style2"/>
        <w:keepNext w:val="0"/>
        <w:keepLines w:val="0"/>
        <w:widowControl w:val="0"/>
        <w:numPr>
          <w:ilvl w:val="0"/>
          <w:numId w:val="21"/>
        </w:numPr>
        <w:shd w:val="clear" w:color="auto" w:fill="auto"/>
        <w:tabs>
          <w:tab w:pos="357" w:val="left"/>
        </w:tabs>
        <w:bidi w:val="0"/>
        <w:spacing w:before="0" w:line="240" w:lineRule="auto"/>
        <w:ind w:left="380" w:right="0" w:hanging="380"/>
        <w:jc w:val="both"/>
      </w:pPr>
      <w:bookmarkStart w:id="113" w:name="bookmark113"/>
      <w:bookmarkEnd w:id="113"/>
      <w:r>
        <w:rPr>
          <w:color w:val="000000"/>
          <w:spacing w:val="0"/>
          <w:w w:val="100"/>
          <w:position w:val="0"/>
          <w:shd w:val="clear" w:color="auto" w:fill="auto"/>
          <w:lang w:val="cs-CZ" w:eastAsia="cs-CZ" w:bidi="cs-CZ"/>
        </w:rPr>
        <w:t>Zhotovitel při provádění dohodnuté činnosti bude dodržovat hygienické a ekologické předpisy na předaném pracovišti-staveništi objednatele a bude provádět opatření proti úniku nebezpečných látek a látek závadných vodám, zvláště ropných látek ze strojů a zařízení. Je odpovědný za správné uložení těchto látek dle příslušných předpisů. Dojde-li přesto k úniku nebezpečných látek, zhotovitel je povinen na vlastní náklady provádět opatření, aby nedošlo k znečištění povrchových a podzemních vod. V případě znečištění vod je povinen neprodleně zahájit činnost k omezení škodlivých následků. Každý únik je povinen nahlásit příslušnému Hasičskému záchrannému sboru ČR, příslušnému vodoprávnímu úřadu a objednateli. Nepřetržitá služba pro příjem hlášení havárií je zajišťována u Povodí Ohře, s. p., na odboru VH-dispečinku, tel………………</w:t>
      </w:r>
    </w:p>
    <w:p>
      <w:pPr>
        <w:pStyle w:val="Style2"/>
        <w:keepNext w:val="0"/>
        <w:keepLines w:val="0"/>
        <w:widowControl w:val="0"/>
        <w:numPr>
          <w:ilvl w:val="0"/>
          <w:numId w:val="21"/>
        </w:numPr>
        <w:shd w:val="clear" w:color="auto" w:fill="auto"/>
        <w:tabs>
          <w:tab w:pos="357" w:val="left"/>
        </w:tabs>
        <w:bidi w:val="0"/>
        <w:spacing w:before="0" w:after="300" w:line="240" w:lineRule="auto"/>
        <w:ind w:left="380" w:right="0" w:hanging="380"/>
        <w:jc w:val="both"/>
      </w:pPr>
      <w:bookmarkStart w:id="114" w:name="bookmark114"/>
      <w:bookmarkEnd w:id="114"/>
      <w:r>
        <w:rPr>
          <w:color w:val="000000"/>
          <w:spacing w:val="0"/>
          <w:w w:val="100"/>
          <w:position w:val="0"/>
          <w:shd w:val="clear" w:color="auto" w:fill="auto"/>
          <w:lang w:val="cs-CZ" w:eastAsia="cs-CZ" w:bidi="cs-CZ"/>
        </w:rPr>
        <w:t>Zhotovitel podpisem této smlouvy přebírá povinnosti uvedené v Čestném prohlášení o zajištění sociálně odpovědného plnění předmětu veřejné zakázky (dále jen „ČPSO“), která tvoří přílohu č. 4 této smlouvy. Objednatel je oprávněn plnění těchto povinností kdykoliv kontrolovat, a to i bez předchozího ohlášení zhotoviteli. Je-li k provedení kontroly potřeba předložení dokumentů, zavazuje se zhotovitel k jejich předložení nejpozději do 2 pracovních dnů od doručení výzvy objednatele.</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 IX. ZÁVĚREČNÁ USTANOVENÍ</w:t>
      </w:r>
    </w:p>
    <w:p>
      <w:pPr>
        <w:pStyle w:val="Style2"/>
        <w:keepNext w:val="0"/>
        <w:keepLines w:val="0"/>
        <w:widowControl w:val="0"/>
        <w:numPr>
          <w:ilvl w:val="0"/>
          <w:numId w:val="23"/>
        </w:numPr>
        <w:shd w:val="clear" w:color="auto" w:fill="auto"/>
        <w:tabs>
          <w:tab w:pos="357" w:val="left"/>
        </w:tabs>
        <w:bidi w:val="0"/>
        <w:spacing w:before="0" w:line="240" w:lineRule="auto"/>
        <w:ind w:left="380" w:right="0" w:hanging="380"/>
        <w:jc w:val="both"/>
      </w:pPr>
      <w:bookmarkStart w:id="115" w:name="bookmark115"/>
      <w:bookmarkEnd w:id="115"/>
      <w:r>
        <w:rPr>
          <w:color w:val="000000"/>
          <w:spacing w:val="0"/>
          <w:w w:val="100"/>
          <w:position w:val="0"/>
          <w:shd w:val="clear" w:color="auto" w:fill="auto"/>
          <w:lang w:val="cs-CZ" w:eastAsia="cs-CZ" w:bidi="cs-CZ"/>
        </w:rPr>
        <w:t>Pokud není ve smlouvě uvedeno jinak, řídí se všechny vztahy mezi smluvními stranami ustanoveními občanského zákoníku. Veškeré změny a dodatky této smlouvy musí být sepsány písemně, formou číslovaných dodatků, podepsaných oběma smluvními stranami.</w:t>
      </w:r>
    </w:p>
    <w:p>
      <w:pPr>
        <w:pStyle w:val="Style2"/>
        <w:keepNext w:val="0"/>
        <w:keepLines w:val="0"/>
        <w:widowControl w:val="0"/>
        <w:numPr>
          <w:ilvl w:val="0"/>
          <w:numId w:val="23"/>
        </w:numPr>
        <w:shd w:val="clear" w:color="auto" w:fill="auto"/>
        <w:tabs>
          <w:tab w:pos="357" w:val="left"/>
        </w:tabs>
        <w:bidi w:val="0"/>
        <w:spacing w:before="0" w:line="240" w:lineRule="auto"/>
        <w:ind w:left="380" w:right="0" w:hanging="380"/>
        <w:jc w:val="both"/>
      </w:pPr>
      <w:bookmarkStart w:id="116" w:name="bookmark116"/>
      <w:bookmarkEnd w:id="116"/>
      <w:r>
        <w:rPr>
          <w:color w:val="000000"/>
          <w:spacing w:val="0"/>
          <w:w w:val="100"/>
          <w:position w:val="0"/>
          <w:shd w:val="clear" w:color="auto" w:fill="auto"/>
          <w:lang w:val="cs-CZ" w:eastAsia="cs-CZ" w:bidi="cs-CZ"/>
        </w:rPr>
        <w:t>Spory budou smluvní strany řešit v prvé řadě vzájemným jednáním se snahou dosáhnout dohody bez nutnosti soudního jednání. Spory, které nebudou vyřešeny smírně dohodou obou stran, budou postoupeny věcně a místně příslušnému soudu.</w:t>
      </w:r>
    </w:p>
    <w:p>
      <w:pPr>
        <w:pStyle w:val="Style2"/>
        <w:keepNext w:val="0"/>
        <w:keepLines w:val="0"/>
        <w:widowControl w:val="0"/>
        <w:numPr>
          <w:ilvl w:val="0"/>
          <w:numId w:val="23"/>
        </w:numPr>
        <w:shd w:val="clear" w:color="auto" w:fill="auto"/>
        <w:tabs>
          <w:tab w:pos="357" w:val="left"/>
        </w:tabs>
        <w:bidi w:val="0"/>
        <w:spacing w:before="0" w:after="0" w:line="240" w:lineRule="auto"/>
        <w:ind w:left="380" w:right="0" w:hanging="380"/>
        <w:jc w:val="both"/>
      </w:pPr>
      <w:bookmarkStart w:id="117" w:name="bookmark117"/>
      <w:bookmarkEnd w:id="117"/>
      <w:r>
        <w:rPr>
          <w:color w:val="000000"/>
          <w:spacing w:val="0"/>
          <w:w w:val="100"/>
          <w:position w:val="0"/>
          <w:shd w:val="clear" w:color="auto" w:fill="auto"/>
          <w:lang w:val="cs-CZ" w:eastAsia="cs-CZ" w:bidi="cs-CZ"/>
        </w:rPr>
        <w:t>Objednatel je oprávněn odstoupit od smlouvy při podstatném porušení smlouvy zhotovitelem, a to zejména při:</w:t>
      </w:r>
    </w:p>
    <w:p>
      <w:pPr>
        <w:pStyle w:val="Style12"/>
        <w:keepNext/>
        <w:keepLines/>
        <w:widowControl w:val="0"/>
        <w:numPr>
          <w:ilvl w:val="0"/>
          <w:numId w:val="25"/>
        </w:numPr>
        <w:shd w:val="clear" w:color="auto" w:fill="auto"/>
        <w:tabs>
          <w:tab w:pos="1174" w:val="left"/>
        </w:tabs>
        <w:bidi w:val="0"/>
        <w:spacing w:before="0" w:after="0" w:line="240" w:lineRule="auto"/>
        <w:ind w:left="1160" w:right="0" w:hanging="360"/>
        <w:jc w:val="both"/>
      </w:pPr>
      <w:bookmarkStart w:id="118" w:name="bookmark118"/>
      <w:bookmarkStart w:id="119" w:name="bookmark119"/>
      <w:bookmarkStart w:id="120" w:name="bookmark120"/>
      <w:bookmarkStart w:id="121" w:name="bookmark121"/>
      <w:bookmarkEnd w:id="120"/>
      <w:r>
        <w:rPr>
          <w:color w:val="000000"/>
          <w:spacing w:val="0"/>
          <w:w w:val="100"/>
          <w:position w:val="0"/>
          <w:shd w:val="clear" w:color="auto" w:fill="auto"/>
          <w:lang w:val="cs-CZ" w:eastAsia="cs-CZ" w:bidi="cs-CZ"/>
        </w:rPr>
        <w:t>prodlení zhotovitele o více než 14 kalendářních dnů oproti lhůtám a termínům ujednaným v čl. II. odst.1 této smlouvy.</w:t>
      </w:r>
      <w:bookmarkEnd w:id="118"/>
      <w:bookmarkEnd w:id="119"/>
      <w:bookmarkEnd w:id="121"/>
    </w:p>
    <w:p>
      <w:pPr>
        <w:pStyle w:val="Style12"/>
        <w:keepNext/>
        <w:keepLines/>
        <w:widowControl w:val="0"/>
        <w:numPr>
          <w:ilvl w:val="0"/>
          <w:numId w:val="25"/>
        </w:numPr>
        <w:shd w:val="clear" w:color="auto" w:fill="auto"/>
        <w:tabs>
          <w:tab w:pos="1174" w:val="left"/>
        </w:tabs>
        <w:bidi w:val="0"/>
        <w:spacing w:before="0" w:after="0" w:line="240" w:lineRule="auto"/>
        <w:ind w:left="0" w:right="0" w:firstLine="800"/>
        <w:jc w:val="both"/>
      </w:pPr>
      <w:bookmarkStart w:id="122" w:name="bookmark122"/>
      <w:bookmarkStart w:id="123" w:name="bookmark123"/>
      <w:bookmarkStart w:id="124" w:name="bookmark124"/>
      <w:bookmarkStart w:id="125" w:name="bookmark125"/>
      <w:bookmarkEnd w:id="124"/>
      <w:r>
        <w:rPr>
          <w:color w:val="000000"/>
          <w:spacing w:val="0"/>
          <w:w w:val="100"/>
          <w:position w:val="0"/>
          <w:shd w:val="clear" w:color="auto" w:fill="auto"/>
          <w:lang w:val="cs-CZ" w:eastAsia="cs-CZ" w:bidi="cs-CZ"/>
        </w:rPr>
        <w:t>bezdůvodném přerušení prací zhotovitele, které trvá více než 14 dnů,</w:t>
      </w:r>
      <w:bookmarkEnd w:id="122"/>
      <w:bookmarkEnd w:id="123"/>
      <w:bookmarkEnd w:id="125"/>
    </w:p>
    <w:p>
      <w:pPr>
        <w:pStyle w:val="Style12"/>
        <w:keepNext/>
        <w:keepLines/>
        <w:widowControl w:val="0"/>
        <w:numPr>
          <w:ilvl w:val="0"/>
          <w:numId w:val="25"/>
        </w:numPr>
        <w:shd w:val="clear" w:color="auto" w:fill="auto"/>
        <w:tabs>
          <w:tab w:pos="1376" w:val="left"/>
        </w:tabs>
        <w:bidi w:val="0"/>
        <w:spacing w:before="0" w:after="0" w:line="240" w:lineRule="auto"/>
        <w:ind w:left="1160" w:right="0" w:hanging="360"/>
        <w:jc w:val="both"/>
      </w:pPr>
      <w:bookmarkStart w:id="126" w:name="bookmark126"/>
      <w:bookmarkStart w:id="127" w:name="bookmark127"/>
      <w:bookmarkStart w:id="128" w:name="bookmark128"/>
      <w:bookmarkStart w:id="129" w:name="bookmark129"/>
      <w:bookmarkEnd w:id="128"/>
      <w:r>
        <w:rPr>
          <w:color w:val="000000"/>
          <w:spacing w:val="0"/>
          <w:w w:val="100"/>
          <w:position w:val="0"/>
          <w:shd w:val="clear" w:color="auto" w:fill="auto"/>
          <w:lang w:val="cs-CZ" w:eastAsia="cs-CZ" w:bidi="cs-CZ"/>
        </w:rPr>
        <w:t>zásadním porušení technologické kázně zhotovitele, zanedbání provádění kontroly kvality zhotovitele při realizaci díla, včetně opakované absence odborného vedení pro zajištění řádného plnění díla.</w:t>
      </w:r>
      <w:bookmarkEnd w:id="126"/>
      <w:bookmarkEnd w:id="127"/>
      <w:bookmarkEnd w:id="129"/>
    </w:p>
    <w:p>
      <w:pPr>
        <w:pStyle w:val="Style12"/>
        <w:keepNext/>
        <w:keepLines/>
        <w:widowControl w:val="0"/>
        <w:numPr>
          <w:ilvl w:val="0"/>
          <w:numId w:val="25"/>
        </w:numPr>
        <w:shd w:val="clear" w:color="auto" w:fill="auto"/>
        <w:tabs>
          <w:tab w:pos="1376" w:val="left"/>
        </w:tabs>
        <w:bidi w:val="0"/>
        <w:spacing w:before="0" w:after="180" w:line="240" w:lineRule="auto"/>
        <w:ind w:left="0" w:right="0" w:firstLine="800"/>
        <w:jc w:val="both"/>
      </w:pPr>
      <w:bookmarkStart w:id="130" w:name="bookmark130"/>
      <w:bookmarkStart w:id="131" w:name="bookmark131"/>
      <w:bookmarkStart w:id="132" w:name="bookmark132"/>
      <w:bookmarkStart w:id="133" w:name="bookmark133"/>
      <w:bookmarkEnd w:id="132"/>
      <w:r>
        <w:rPr>
          <w:color w:val="000000"/>
          <w:spacing w:val="0"/>
          <w:w w:val="100"/>
          <w:position w:val="0"/>
          <w:shd w:val="clear" w:color="auto" w:fill="auto"/>
          <w:lang w:val="cs-CZ" w:eastAsia="cs-CZ" w:bidi="cs-CZ"/>
        </w:rPr>
        <w:t>neplněním povinností zhotovitele vést řádně zápisy do stavebního deníku.</w:t>
      </w:r>
      <w:bookmarkEnd w:id="130"/>
      <w:bookmarkEnd w:id="131"/>
      <w:bookmarkEnd w:id="133"/>
    </w:p>
    <w:p>
      <w:pPr>
        <w:pStyle w:val="Style2"/>
        <w:keepNext w:val="0"/>
        <w:keepLines w:val="0"/>
        <w:widowControl w:val="0"/>
        <w:numPr>
          <w:ilvl w:val="0"/>
          <w:numId w:val="23"/>
        </w:numPr>
        <w:shd w:val="clear" w:color="auto" w:fill="auto"/>
        <w:tabs>
          <w:tab w:pos="357" w:val="left"/>
        </w:tabs>
        <w:bidi w:val="0"/>
        <w:spacing w:before="0" w:line="240" w:lineRule="auto"/>
        <w:ind w:left="380" w:right="0" w:hanging="380"/>
        <w:jc w:val="both"/>
      </w:pPr>
      <w:bookmarkStart w:id="134" w:name="bookmark134"/>
      <w:bookmarkEnd w:id="134"/>
      <w:r>
        <w:rPr>
          <w:color w:val="000000"/>
          <w:spacing w:val="0"/>
          <w:w w:val="100"/>
          <w:position w:val="0"/>
          <w:shd w:val="clear" w:color="auto" w:fill="auto"/>
          <w:lang w:val="cs-CZ" w:eastAsia="cs-CZ" w:bidi="cs-CZ"/>
        </w:rPr>
        <w:t>Práce nad rámec zadání, budou oboustranně odsouhlaseny, zapsány ve stavebním deníku a budou předmětem dodatku k této smlouvě.</w:t>
      </w:r>
    </w:p>
    <w:p>
      <w:pPr>
        <w:pStyle w:val="Style2"/>
        <w:keepNext w:val="0"/>
        <w:keepLines w:val="0"/>
        <w:widowControl w:val="0"/>
        <w:numPr>
          <w:ilvl w:val="0"/>
          <w:numId w:val="23"/>
        </w:numPr>
        <w:shd w:val="clear" w:color="auto" w:fill="auto"/>
        <w:tabs>
          <w:tab w:pos="357" w:val="left"/>
        </w:tabs>
        <w:bidi w:val="0"/>
        <w:spacing w:before="0" w:line="240" w:lineRule="auto"/>
        <w:ind w:left="380" w:right="0" w:hanging="380"/>
        <w:jc w:val="both"/>
      </w:pPr>
      <w:bookmarkStart w:id="135" w:name="bookmark135"/>
      <w:bookmarkEnd w:id="135"/>
      <w:r>
        <w:rPr>
          <w:color w:val="000000"/>
          <w:spacing w:val="0"/>
          <w:w w:val="100"/>
          <w:position w:val="0"/>
          <w:shd w:val="clear" w:color="auto" w:fill="auto"/>
          <w:lang w:val="cs-CZ" w:eastAsia="cs-CZ" w:bidi="cs-CZ"/>
        </w:rPr>
        <w:t>Smluvní strany prohlašují, že se s obsahem smlouvy a přílohami seznámily, s ním souhlasí, neboť tento odpovídá jejich projevené vůli a na důkaz připojují svoje podpisy.</w:t>
      </w:r>
    </w:p>
    <w:p>
      <w:pPr>
        <w:pStyle w:val="Style2"/>
        <w:keepNext w:val="0"/>
        <w:keepLines w:val="0"/>
        <w:widowControl w:val="0"/>
        <w:numPr>
          <w:ilvl w:val="0"/>
          <w:numId w:val="23"/>
        </w:numPr>
        <w:shd w:val="clear" w:color="auto" w:fill="auto"/>
        <w:tabs>
          <w:tab w:pos="360" w:val="left"/>
        </w:tabs>
        <w:bidi w:val="0"/>
        <w:spacing w:before="0" w:after="200" w:line="240" w:lineRule="auto"/>
        <w:ind w:left="380" w:right="0" w:hanging="380"/>
        <w:jc w:val="both"/>
      </w:pPr>
      <w:bookmarkStart w:id="136" w:name="bookmark136"/>
      <w:bookmarkEnd w:id="136"/>
      <w:r>
        <w:rPr>
          <w:color w:val="000000"/>
          <w:spacing w:val="0"/>
          <w:w w:val="100"/>
          <w:position w:val="0"/>
          <w:shd w:val="clear" w:color="auto" w:fill="auto"/>
          <w:lang w:val="cs-CZ" w:eastAsia="cs-CZ" w:bidi="cs-CZ"/>
        </w:rPr>
        <w:t>Smlouva nabývá platnosti dnem jejího podpisu poslední ze smluvních stran a účinnosti zveřejněním v Registru smluv, pokud této účinnosti dle příslušných ustanovení smlouvy nenabude později. Plnění předmětu této smlouvy před účinností této smlouvy se považuje za plnění podle této smlouvy a práva a povinnosti z něj vzniklé se řídí touto smlouvou.</w:t>
      </w:r>
    </w:p>
    <w:p>
      <w:pPr>
        <w:pStyle w:val="Style2"/>
        <w:keepNext w:val="0"/>
        <w:keepLines w:val="0"/>
        <w:widowControl w:val="0"/>
        <w:numPr>
          <w:ilvl w:val="0"/>
          <w:numId w:val="23"/>
        </w:numPr>
        <w:shd w:val="clear" w:color="auto" w:fill="auto"/>
        <w:tabs>
          <w:tab w:pos="360" w:val="left"/>
        </w:tabs>
        <w:bidi w:val="0"/>
        <w:spacing w:before="0" w:after="200" w:line="240" w:lineRule="auto"/>
        <w:ind w:left="380" w:right="0" w:hanging="380"/>
        <w:jc w:val="both"/>
      </w:pPr>
      <w:bookmarkStart w:id="137" w:name="bookmark137"/>
      <w:bookmarkEnd w:id="137"/>
      <w:r>
        <w:rPr>
          <w:color w:val="000000"/>
          <w:spacing w:val="0"/>
          <w:w w:val="100"/>
          <w:position w:val="0"/>
          <w:shd w:val="clear" w:color="auto" w:fill="auto"/>
          <w:lang w:val="cs-CZ" w:eastAsia="cs-CZ" w:bidi="cs-CZ"/>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pPr>
        <w:pStyle w:val="Style2"/>
        <w:keepNext w:val="0"/>
        <w:keepLines w:val="0"/>
        <w:widowControl w:val="0"/>
        <w:numPr>
          <w:ilvl w:val="0"/>
          <w:numId w:val="23"/>
        </w:numPr>
        <w:shd w:val="clear" w:color="auto" w:fill="auto"/>
        <w:tabs>
          <w:tab w:pos="360" w:val="left"/>
        </w:tabs>
        <w:bidi w:val="0"/>
        <w:spacing w:before="0" w:after="200" w:line="240" w:lineRule="auto"/>
        <w:ind w:left="380" w:right="0" w:hanging="380"/>
        <w:jc w:val="both"/>
      </w:pPr>
      <w:bookmarkStart w:id="138" w:name="bookmark138"/>
      <w:bookmarkEnd w:id="138"/>
      <w:r>
        <w:rPr>
          <w:color w:val="000000"/>
          <w:spacing w:val="0"/>
          <w:w w:val="100"/>
          <w:position w:val="0"/>
          <w:shd w:val="clear" w:color="auto" w:fill="auto"/>
          <w:lang w:val="cs-CZ" w:eastAsia="cs-CZ" w:bidi="cs-CZ"/>
        </w:rPr>
        <w:t>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w:t>
      </w:r>
    </w:p>
    <w:p>
      <w:pPr>
        <w:pStyle w:val="Style2"/>
        <w:keepNext w:val="0"/>
        <w:keepLines w:val="0"/>
        <w:widowControl w:val="0"/>
        <w:numPr>
          <w:ilvl w:val="0"/>
          <w:numId w:val="23"/>
        </w:numPr>
        <w:shd w:val="clear" w:color="auto" w:fill="auto"/>
        <w:tabs>
          <w:tab w:pos="360" w:val="left"/>
          <w:tab w:pos="2755" w:val="left"/>
          <w:tab w:pos="4896" w:val="left"/>
          <w:tab w:pos="6907" w:val="left"/>
          <w:tab w:pos="8722" w:val="left"/>
        </w:tabs>
        <w:bidi w:val="0"/>
        <w:spacing w:before="0" w:after="0" w:line="240" w:lineRule="auto"/>
        <w:ind w:left="380" w:right="0" w:hanging="380"/>
        <w:jc w:val="both"/>
      </w:pPr>
      <w:bookmarkStart w:id="139" w:name="bookmark139"/>
      <w:bookmarkEnd w:id="139"/>
      <w:r>
        <w:rPr>
          <w:color w:val="000000"/>
          <w:spacing w:val="0"/>
          <w:w w:val="100"/>
          <w:position w:val="0"/>
          <w:shd w:val="clear" w:color="auto" w:fill="auto"/>
          <w:lang w:val="cs-CZ" w:eastAsia="cs-CZ" w:bidi="cs-CZ"/>
        </w:rPr>
        <w:t>Zhotovitel prohlašuje, že se seznámil se zásadami, hodnotami a cíli Compliance programu</w:t>
        <w:tab/>
        <w:t>Povodí</w:t>
        <w:tab/>
        <w:t>Ohře,</w:t>
        <w:tab/>
        <w:t>s.p.</w:t>
        <w:tab/>
        <w:t>(viz</w:t>
      </w:r>
    </w:p>
    <w:p>
      <w:pPr>
        <w:pStyle w:val="Style2"/>
        <w:keepNext w:val="0"/>
        <w:keepLines w:val="0"/>
        <w:widowControl w:val="0"/>
        <w:shd w:val="clear" w:color="auto" w:fill="auto"/>
        <w:bidi w:val="0"/>
        <w:spacing w:before="0" w:after="200" w:line="240" w:lineRule="auto"/>
        <w:ind w:left="380" w:right="0" w:firstLine="0"/>
        <w:jc w:val="both"/>
      </w:pPr>
      <w:r>
        <w:fldChar w:fldCharType="begin"/>
      </w:r>
      <w:r>
        <w:rPr/>
        <w:instrText> HYPERLINK "http://www.poh.cz/protikorupcni-a-compliance-program/d-1346/p1=1458" </w:instrText>
      </w:r>
      <w:r>
        <w:fldChar w:fldCharType="separate"/>
      </w:r>
      <w:r>
        <w:rPr>
          <w:color w:val="000000"/>
          <w:spacing w:val="0"/>
          <w:w w:val="100"/>
          <w:position w:val="0"/>
          <w:shd w:val="clear" w:color="auto" w:fill="auto"/>
          <w:lang w:val="cs-CZ" w:eastAsia="cs-CZ" w:bidi="cs-CZ"/>
        </w:rPr>
        <w:t>http://www.poh.cz/protikorupcni-a-compliance-program/d-1346/p1=1458</w:t>
      </w:r>
      <w:r>
        <w:fldChar w:fldCharType="end"/>
      </w:r>
      <w:r>
        <w:rPr>
          <w:color w:val="000000"/>
          <w:spacing w:val="0"/>
          <w:w w:val="100"/>
          <w:position w:val="0"/>
          <w:shd w:val="clear" w:color="auto" w:fill="auto"/>
          <w:lang w:val="cs-CZ" w:eastAsia="cs-CZ" w:bidi="cs-CZ"/>
        </w:rPr>
        <w:t>), dále s Etickým kodexem Povodí Ohře, státní podnik a Protikorupčním programem Povodí Ohře, státní podnik. Zhotovitel se při plnění této Smlouvy zavazuje po celou dobu jejího trvání dodržovat zásady a hodnoty obsažené v uvedených dokumentech, pokud to jejich povaha umožňuje.</w:t>
      </w:r>
    </w:p>
    <w:p>
      <w:pPr>
        <w:pStyle w:val="Style2"/>
        <w:keepNext w:val="0"/>
        <w:keepLines w:val="0"/>
        <w:widowControl w:val="0"/>
        <w:numPr>
          <w:ilvl w:val="0"/>
          <w:numId w:val="23"/>
        </w:numPr>
        <w:shd w:val="clear" w:color="auto" w:fill="auto"/>
        <w:tabs>
          <w:tab w:pos="442" w:val="left"/>
        </w:tabs>
        <w:bidi w:val="0"/>
        <w:spacing w:before="0" w:after="200" w:line="240" w:lineRule="auto"/>
        <w:ind w:left="380" w:right="0" w:hanging="380"/>
        <w:jc w:val="both"/>
      </w:pPr>
      <w:bookmarkStart w:id="140" w:name="bookmark140"/>
      <w:bookmarkEnd w:id="140"/>
      <w:r>
        <w:rPr>
          <w:color w:val="000000"/>
          <w:spacing w:val="0"/>
          <w:w w:val="100"/>
          <w:position w:val="0"/>
          <w:shd w:val="clear" w:color="auto" w:fill="auto"/>
          <w:lang w:val="cs-CZ" w:eastAsia="cs-CZ" w:bidi="cs-CZ"/>
        </w:rPr>
        <w:t>Smluvní strany se dále zavazují navzájem si neprodleně oznámit důvodné podezření ohledně možného naplnění skutkové podstaty jakéhokoli z trestných činů v souvislosti s touto smlouvou, zejména trestného činu korupční povahy, a to bez ohledu a nad rámec případné zákonné oznamovací povinnosti; obdobné platí ve vztahu k jednání, které je v rozporu se zásadami vyjádřenými v tomto článku.</w:t>
      </w:r>
    </w:p>
    <w:p>
      <w:pPr>
        <w:pStyle w:val="Style2"/>
        <w:keepNext w:val="0"/>
        <w:keepLines w:val="0"/>
        <w:widowControl w:val="0"/>
        <w:numPr>
          <w:ilvl w:val="0"/>
          <w:numId w:val="23"/>
        </w:numPr>
        <w:shd w:val="clear" w:color="auto" w:fill="auto"/>
        <w:bidi w:val="0"/>
        <w:spacing w:before="0" w:after="200" w:line="240" w:lineRule="auto"/>
        <w:ind w:left="380" w:right="0" w:hanging="380"/>
        <w:jc w:val="both"/>
      </w:pPr>
      <w:bookmarkStart w:id="141" w:name="bookmark141"/>
      <w:bookmarkEnd w:id="141"/>
      <w:r>
        <w:rPr>
          <w:color w:val="000000"/>
          <w:spacing w:val="0"/>
          <w:w w:val="100"/>
          <w:position w:val="0"/>
          <w:shd w:val="clear" w:color="auto" w:fill="auto"/>
          <w:lang w:val="cs-CZ" w:eastAsia="cs-CZ" w:bidi="cs-CZ"/>
        </w:rPr>
        <w:t xml:space="preserve">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r>
        <w:fldChar w:fldCharType="begin"/>
      </w:r>
      <w:r>
        <w:rPr/>
        <w:instrText> HYPERLINK "http://www.poh.cz/informace-o-zpracovani-osobnich-udaju/d-1369/p1=1459" </w:instrText>
      </w:r>
      <w:r>
        <w:fldChar w:fldCharType="separate"/>
      </w:r>
      <w:r>
        <w:rPr>
          <w:color w:val="000000"/>
          <w:spacing w:val="0"/>
          <w:w w:val="100"/>
          <w:position w:val="0"/>
          <w:shd w:val="clear" w:color="auto" w:fill="auto"/>
          <w:lang w:val="cs-CZ" w:eastAsia="cs-CZ" w:bidi="cs-CZ"/>
        </w:rPr>
        <w:t>http://www.poh.cz/informace-o-zpracovani- osobnich-udaju/d-1369/p1=1459</w:t>
      </w:r>
      <w:r>
        <w:fldChar w:fldCharType="end"/>
      </w:r>
      <w:r>
        <w:rPr>
          <w:color w:val="000000"/>
          <w:spacing w:val="0"/>
          <w:w w:val="100"/>
          <w:position w:val="0"/>
          <w:shd w:val="clear" w:color="auto" w:fill="auto"/>
          <w:lang w:val="cs-CZ" w:eastAsia="cs-CZ" w:bidi="cs-CZ"/>
        </w:rPr>
        <w:t>.</w:t>
      </w:r>
    </w:p>
    <w:p>
      <w:pPr>
        <w:pStyle w:val="Style2"/>
        <w:keepNext w:val="0"/>
        <w:keepLines w:val="0"/>
        <w:widowControl w:val="0"/>
        <w:numPr>
          <w:ilvl w:val="0"/>
          <w:numId w:val="23"/>
        </w:numPr>
        <w:shd w:val="clear" w:color="auto" w:fill="auto"/>
        <w:tabs>
          <w:tab w:pos="442" w:val="left"/>
        </w:tabs>
        <w:bidi w:val="0"/>
        <w:spacing w:before="0" w:after="200" w:line="240" w:lineRule="auto"/>
        <w:ind w:left="0" w:right="0" w:firstLine="0"/>
        <w:jc w:val="left"/>
      </w:pPr>
      <w:bookmarkStart w:id="142" w:name="bookmark142"/>
      <w:bookmarkEnd w:id="142"/>
      <w:r>
        <w:rPr>
          <w:color w:val="000000"/>
          <w:spacing w:val="0"/>
          <w:w w:val="100"/>
          <w:position w:val="0"/>
          <w:shd w:val="clear" w:color="auto" w:fill="auto"/>
          <w:lang w:val="cs-CZ" w:eastAsia="cs-CZ" w:bidi="cs-CZ"/>
        </w:rPr>
        <w:t>Smluvní strany nepovažují žádné ustanovení smlouvy za obchodní tajemství.</w:t>
      </w:r>
    </w:p>
    <w:p>
      <w:pPr>
        <w:pStyle w:val="Style2"/>
        <w:keepNext w:val="0"/>
        <w:keepLines w:val="0"/>
        <w:widowControl w:val="0"/>
        <w:numPr>
          <w:ilvl w:val="0"/>
          <w:numId w:val="23"/>
        </w:numPr>
        <w:shd w:val="clear" w:color="auto" w:fill="auto"/>
        <w:tabs>
          <w:tab w:pos="442" w:val="left"/>
        </w:tabs>
        <w:bidi w:val="0"/>
        <w:spacing w:before="0" w:after="200" w:line="240" w:lineRule="auto"/>
        <w:ind w:left="380" w:right="0" w:hanging="380"/>
        <w:jc w:val="both"/>
      </w:pPr>
      <w:bookmarkStart w:id="143" w:name="bookmark143"/>
      <w:bookmarkEnd w:id="143"/>
      <w:r>
        <w:rPr>
          <w:color w:val="000000"/>
          <w:spacing w:val="0"/>
          <w:w w:val="100"/>
          <w:position w:val="0"/>
          <w:shd w:val="clear" w:color="auto" w:fill="auto"/>
          <w:lang w:val="cs-CZ" w:eastAsia="cs-CZ" w:bidi="cs-CZ"/>
        </w:rPr>
        <w:t>Uzavřením této smlouvy přenáší objednatel na zhotovitele odbornou, stavební, technickou, ekonomickou a organizační odpovědnost za přípravu a realizaci stavby a stejně tak i za provádění prací a dodávek.</w:t>
      </w:r>
    </w:p>
    <w:p>
      <w:pPr>
        <w:pStyle w:val="Style2"/>
        <w:keepNext w:val="0"/>
        <w:keepLines w:val="0"/>
        <w:widowControl w:val="0"/>
        <w:numPr>
          <w:ilvl w:val="0"/>
          <w:numId w:val="23"/>
        </w:numPr>
        <w:shd w:val="clear" w:color="auto" w:fill="auto"/>
        <w:tabs>
          <w:tab w:pos="442" w:val="left"/>
        </w:tabs>
        <w:bidi w:val="0"/>
        <w:spacing w:before="0" w:after="200" w:line="240" w:lineRule="auto"/>
        <w:ind w:left="380" w:right="0" w:hanging="380"/>
        <w:jc w:val="both"/>
      </w:pPr>
      <w:bookmarkStart w:id="144" w:name="bookmark144"/>
      <w:bookmarkEnd w:id="144"/>
      <w:r>
        <w:rPr>
          <w:color w:val="000000"/>
          <w:spacing w:val="0"/>
          <w:w w:val="100"/>
          <w:position w:val="0"/>
          <w:shd w:val="clear" w:color="auto" w:fill="auto"/>
          <w:lang w:val="cs-CZ" w:eastAsia="cs-CZ" w:bidi="cs-CZ"/>
        </w:rPr>
        <w:t>Zhotovitel na sebe převzal nebezpečí změny okolností. Před uzavřením smlouvy zvážil plně hospodářskou, ekonomickou i faktickou situaci a je si plně vědom okolností Smlouvy, jakož i okolností, které mohou po uzavření této smlouvy nastat. Tuto smlouvu nelze v jeho prospěch měnit rozhodnutím soudu v jakékoli její části.</w:t>
      </w:r>
    </w:p>
    <w:p>
      <w:pPr>
        <w:pStyle w:val="Style2"/>
        <w:keepNext w:val="0"/>
        <w:keepLines w:val="0"/>
        <w:widowControl w:val="0"/>
        <w:numPr>
          <w:ilvl w:val="0"/>
          <w:numId w:val="23"/>
        </w:numPr>
        <w:shd w:val="clear" w:color="auto" w:fill="auto"/>
        <w:tabs>
          <w:tab w:pos="442" w:val="left"/>
        </w:tabs>
        <w:bidi w:val="0"/>
        <w:spacing w:before="0" w:after="0" w:line="240" w:lineRule="auto"/>
        <w:ind w:left="380" w:right="0" w:hanging="380"/>
        <w:jc w:val="both"/>
      </w:pPr>
      <w:bookmarkStart w:id="145" w:name="bookmark145"/>
      <w:bookmarkEnd w:id="145"/>
      <w:r>
        <w:rPr>
          <w:color w:val="000000"/>
          <w:spacing w:val="0"/>
          <w:w w:val="100"/>
          <w:position w:val="0"/>
          <w:shd w:val="clear" w:color="auto" w:fill="auto"/>
          <w:lang w:val="cs-CZ" w:eastAsia="cs-CZ" w:bidi="cs-CZ"/>
        </w:rPr>
        <w:t>Nedílnou součástí smlouvy jsou následující přílohy. Pokud tato smlouva a její přílohy obsahují ujednání o tomtéž, platí při takovém konfliktu následující pořadí priorit: Priorita 1) Tato smlouva</w:t>
      </w:r>
    </w:p>
    <w:p>
      <w:pPr>
        <w:pStyle w:val="Style2"/>
        <w:keepNext w:val="0"/>
        <w:keepLines w:val="0"/>
        <w:widowControl w:val="0"/>
        <w:shd w:val="clear" w:color="auto" w:fill="auto"/>
        <w:bidi w:val="0"/>
        <w:spacing w:before="0" w:after="200" w:line="240" w:lineRule="auto"/>
        <w:ind w:left="0" w:right="0" w:firstLine="380"/>
        <w:jc w:val="left"/>
      </w:pPr>
      <w:r>
        <w:rPr>
          <w:color w:val="000000"/>
          <w:spacing w:val="0"/>
          <w:w w:val="100"/>
          <w:position w:val="0"/>
          <w:shd w:val="clear" w:color="auto" w:fill="auto"/>
          <w:lang w:val="cs-CZ" w:eastAsia="cs-CZ" w:bidi="cs-CZ"/>
        </w:rPr>
        <w:t>Priorita 2) Příloha č. 1: Oceněný soupis prací</w:t>
      </w:r>
    </w:p>
    <w:p>
      <w:pPr>
        <w:pStyle w:val="Style2"/>
        <w:keepNext w:val="0"/>
        <w:keepLines w:val="0"/>
        <w:widowControl w:val="0"/>
        <w:shd w:val="clear" w:color="auto" w:fill="auto"/>
        <w:bidi w:val="0"/>
        <w:spacing w:before="0" w:after="0" w:line="240" w:lineRule="auto"/>
        <w:ind w:left="0" w:right="0" w:firstLine="380"/>
        <w:jc w:val="left"/>
      </w:pPr>
      <w:r>
        <w:rPr>
          <w:color w:val="000000"/>
          <w:spacing w:val="0"/>
          <w:w w:val="100"/>
          <w:position w:val="0"/>
          <w:shd w:val="clear" w:color="auto" w:fill="auto"/>
          <w:lang w:val="cs-CZ" w:eastAsia="cs-CZ" w:bidi="cs-CZ"/>
        </w:rPr>
        <w:t>Priorita 3) Příloha č. 2: Situace</w:t>
      </w:r>
    </w:p>
    <w:p>
      <w:pPr>
        <w:pStyle w:val="Style2"/>
        <w:keepNext w:val="0"/>
        <w:keepLines w:val="0"/>
        <w:widowControl w:val="0"/>
        <w:shd w:val="clear" w:color="auto" w:fill="auto"/>
        <w:bidi w:val="0"/>
        <w:spacing w:before="0" w:after="0" w:line="240" w:lineRule="auto"/>
        <w:ind w:left="0" w:right="0" w:firstLine="380"/>
        <w:jc w:val="left"/>
      </w:pPr>
      <w:r>
        <w:rPr>
          <w:color w:val="000000"/>
          <w:spacing w:val="0"/>
          <w:w w:val="100"/>
          <w:position w:val="0"/>
          <w:shd w:val="clear" w:color="auto" w:fill="auto"/>
          <w:lang w:val="cs-CZ" w:eastAsia="cs-CZ" w:bidi="cs-CZ"/>
        </w:rPr>
        <w:t>Priorita 1) Příloha č. 3: Čestné prohlášení k finančním sankcím</w:t>
      </w:r>
    </w:p>
    <w:p>
      <w:pPr>
        <w:pStyle w:val="Style2"/>
        <w:keepNext w:val="0"/>
        <w:keepLines w:val="0"/>
        <w:widowControl w:val="0"/>
        <w:shd w:val="clear" w:color="auto" w:fill="auto"/>
        <w:bidi w:val="0"/>
        <w:spacing w:before="0" w:after="460" w:line="240" w:lineRule="auto"/>
        <w:ind w:left="380" w:right="0" w:firstLine="0"/>
        <w:jc w:val="left"/>
      </w:pPr>
      <w:r>
        <w:rPr>
          <w:color w:val="000000"/>
          <w:spacing w:val="0"/>
          <w:w w:val="100"/>
          <w:position w:val="0"/>
          <w:shd w:val="clear" w:color="auto" w:fill="auto"/>
          <w:lang w:val="cs-CZ" w:eastAsia="cs-CZ" w:bidi="cs-CZ"/>
        </w:rPr>
        <w:t>Priorita 1) Příloha č. 4: Čestné prohlášení o společensky odpovědném plnění veřejné zakázky</w:t>
      </w:r>
    </w:p>
    <w:p>
      <w:pPr>
        <w:pStyle w:val="Style2"/>
        <w:keepNext w:val="0"/>
        <w:keepLines w:val="0"/>
        <w:widowControl w:val="0"/>
        <w:shd w:val="clear" w:color="auto" w:fill="auto"/>
        <w:bidi w:val="0"/>
        <w:spacing w:before="0" w:after="0" w:line="240" w:lineRule="auto"/>
        <w:ind w:left="0" w:right="0" w:firstLine="0"/>
        <w:jc w:val="left"/>
        <w:sectPr>
          <w:footnotePr>
            <w:pos w:val="pageBottom"/>
            <w:numFmt w:val="decimal"/>
            <w:numRestart w:val="continuous"/>
          </w:footnotePr>
          <w:pgSz w:w="11909" w:h="16838"/>
          <w:pgMar w:top="1093" w:left="1394" w:right="1389" w:bottom="1226" w:header="0" w:footer="3" w:gutter="0"/>
          <w:cols w:space="720"/>
          <w:noEndnote/>
          <w:rtlGutter w:val="0"/>
          <w:docGrid w:linePitch="360"/>
        </w:sectPr>
      </w:pPr>
      <w:r>
        <mc:AlternateContent>
          <mc:Choice Requires="wps">
            <w:drawing>
              <wp:anchor distT="0" distB="0" distL="114300" distR="114300" simplePos="0" relativeHeight="125829386" behindDoc="0" locked="0" layoutInCell="1" allowOverlap="1">
                <wp:simplePos x="0" y="0"/>
                <wp:positionH relativeFrom="page">
                  <wp:posOffset>4085590</wp:posOffset>
                </wp:positionH>
                <wp:positionV relativeFrom="paragraph">
                  <wp:posOffset>12700</wp:posOffset>
                </wp:positionV>
                <wp:extent cx="1222375" cy="225425"/>
                <wp:wrapSquare wrapText="left"/>
                <wp:docPr id="13" name="Shape 13"/>
                <a:graphic xmlns:a="http://schemas.openxmlformats.org/drawingml/2006/main">
                  <a:graphicData uri="http://schemas.microsoft.com/office/word/2010/wordprocessingShape">
                    <wps:wsp>
                      <wps:cNvSpPr txBox="1"/>
                      <wps:spPr>
                        <a:xfrm>
                          <a:ext cx="1222375" cy="22542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Digitálně podepsal:</w:t>
                            </w:r>
                          </w:p>
                        </w:txbxContent>
                      </wps:txbx>
                      <wps:bodyPr wrap="none" lIns="0" tIns="0" rIns="0" bIns="0">
                        <a:noAutoFit/>
                      </wps:bodyPr>
                    </wps:wsp>
                  </a:graphicData>
                </a:graphic>
              </wp:anchor>
            </w:drawing>
          </mc:Choice>
          <mc:Fallback>
            <w:pict>
              <v:shape id="_x0000_s1039" type="#_x0000_t202" style="position:absolute;margin-left:321.69999999999999pt;margin-top:1.pt;width:96.25pt;height:17.75pt;z-index:-125829367;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Digitálně podepsal:</w:t>
                      </w:r>
                    </w:p>
                  </w:txbxContent>
                </v:textbox>
                <w10:wrap type="square" side="left" anchorx="page"/>
              </v:shape>
            </w:pict>
          </mc:Fallback>
        </mc:AlternateContent>
      </w:r>
      <w:r>
        <w:rPr>
          <w:color w:val="000000"/>
          <w:spacing w:val="0"/>
          <w:w w:val="100"/>
          <w:position w:val="0"/>
          <w:shd w:val="clear" w:color="auto" w:fill="auto"/>
          <w:lang w:val="cs-CZ" w:eastAsia="cs-CZ" w:bidi="cs-CZ"/>
        </w:rPr>
        <w:t>Digitálně podepsal:</w:t>
      </w: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before="99" w:after="99" w:line="240" w:lineRule="exact"/>
        <w:rPr>
          <w:sz w:val="19"/>
          <w:szCs w:val="19"/>
        </w:rPr>
      </w:pPr>
    </w:p>
    <w:p>
      <w:pPr>
        <w:widowControl w:val="0"/>
        <w:spacing w:line="1" w:lineRule="exact"/>
        <w:sectPr>
          <w:footnotePr>
            <w:pos w:val="pageBottom"/>
            <w:numFmt w:val="decimal"/>
            <w:numRestart w:val="continuous"/>
          </w:footnotePr>
          <w:type w:val="continuous"/>
          <w:pgSz w:w="11909" w:h="16838"/>
          <w:pgMar w:top="1166" w:left="0" w:right="0" w:bottom="1166" w:header="0" w:footer="3" w:gutter="0"/>
          <w:cols w:space="720"/>
          <w:noEndnote/>
          <w:rtlGutter w:val="0"/>
          <w:docGrid w:linePitch="360"/>
        </w:sectPr>
      </w:pPr>
    </w:p>
    <w:p>
      <w:pPr>
        <w:pStyle w:val="Style2"/>
        <w:keepNext w:val="0"/>
        <w:keepLines w:val="0"/>
        <w:widowControl w:val="0"/>
        <w:shd w:val="clear" w:color="auto" w:fill="auto"/>
        <w:bidi w:val="0"/>
        <w:spacing w:before="0" w:after="0" w:line="240" w:lineRule="auto"/>
        <w:ind w:left="0" w:right="0" w:firstLine="0"/>
        <w:jc w:val="left"/>
        <w:sectPr>
          <w:footnotePr>
            <w:pos w:val="pageBottom"/>
            <w:numFmt w:val="decimal"/>
            <w:numRestart w:val="continuous"/>
          </w:footnotePr>
          <w:type w:val="continuous"/>
          <w:pgSz w:w="11909" w:h="16838"/>
          <w:pgMar w:top="1166" w:left="1394" w:right="2335" w:bottom="1166" w:header="0" w:footer="3" w:gutter="0"/>
          <w:cols w:num="2" w:space="1901"/>
          <w:noEndnote/>
          <w:rtlGutter w:val="0"/>
          <w:docGrid w:linePitch="360"/>
        </w:sectPr>
      </w:pPr>
      <w:r>
        <w:rPr>
          <w:color w:val="000000"/>
          <w:spacing w:val="0"/>
          <w:w w:val="100"/>
          <w:position w:val="0"/>
          <w:shd w:val="clear" w:color="auto" w:fill="auto"/>
          <w:lang w:val="cs-CZ" w:eastAsia="cs-CZ" w:bidi="cs-CZ"/>
        </w:rPr>
        <w:t xml:space="preserve">…………………………………… za Povodí Ohře, státní podnik </w:t>
      </w:r>
      <w:r>
        <w:rPr>
          <w:color w:val="000000"/>
          <w:spacing w:val="0"/>
          <w:w w:val="100"/>
          <w:position w:val="0"/>
          <w:shd w:val="clear" w:color="auto" w:fill="auto"/>
          <w:lang w:val="cs-CZ" w:eastAsia="cs-CZ" w:bidi="cs-CZ"/>
        </w:rPr>
        <w:t>…………………………………… za HAGL, spol. s r.o.</w:t>
      </w:r>
    </w:p>
    <w:sectPr>
      <w:footnotePr>
        <w:pos w:val="pageBottom"/>
        <w:numFmt w:val="decimal"/>
        <w:numRestart w:val="continuous"/>
      </w:footnotePr>
      <w:type w:val="continuous"/>
      <w:pgSz w:w="11909" w:h="16838"/>
      <w:pgMar w:top="1166" w:left="1394" w:right="2335" w:bottom="1166" w:header="0" w:footer="3" w:gutter="0"/>
      <w:cols w:num="2" w:space="1901"/>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5989955</wp:posOffset>
              </wp:positionH>
              <wp:positionV relativeFrom="page">
                <wp:posOffset>9973310</wp:posOffset>
              </wp:positionV>
              <wp:extent cx="673735" cy="164465"/>
              <wp:wrapNone/>
              <wp:docPr id="11" name="Shape 11"/>
              <a:graphic xmlns:a="http://schemas.openxmlformats.org/drawingml/2006/main">
                <a:graphicData uri="http://schemas.microsoft.com/office/word/2010/wordprocessingShape">
                  <wps:wsp>
                    <wps:cNvSpPr txBox="1"/>
                    <wps:spPr>
                      <a:xfrm>
                        <a:ext cx="673735" cy="164465"/>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18"/>
                                <w:szCs w:val="18"/>
                                <w:shd w:val="clear" w:color="auto" w:fill="auto"/>
                                <w:lang w:val="cs-CZ" w:eastAsia="cs-CZ" w:bidi="cs-CZ"/>
                              </w:rPr>
                              <w:t>#</w:t>
                            </w:r>
                          </w:fldSimple>
                          <w:r>
                            <w:rPr>
                              <w:rFonts w:ascii="Arial" w:eastAsia="Arial" w:hAnsi="Arial" w:cs="Arial"/>
                              <w:b/>
                              <w:bCs/>
                              <w:color w:val="000000"/>
                              <w:spacing w:val="0"/>
                              <w:w w:val="100"/>
                              <w:position w:val="0"/>
                              <w:sz w:val="18"/>
                              <w:szCs w:val="18"/>
                              <w:shd w:val="clear" w:color="auto" w:fill="auto"/>
                              <w:lang w:val="cs-CZ" w:eastAsia="cs-CZ" w:bidi="cs-CZ"/>
                            </w:rPr>
                            <w:t xml:space="preserve"> </w:t>
                          </w:r>
                          <w:r>
                            <w:rPr>
                              <w:rFonts w:ascii="Arial" w:eastAsia="Arial" w:hAnsi="Arial" w:cs="Arial"/>
                              <w:color w:val="000000"/>
                              <w:spacing w:val="0"/>
                              <w:w w:val="100"/>
                              <w:position w:val="0"/>
                              <w:sz w:val="18"/>
                              <w:szCs w:val="18"/>
                              <w:shd w:val="clear" w:color="auto" w:fill="auto"/>
                              <w:lang w:val="cs-CZ" w:eastAsia="cs-CZ" w:bidi="cs-CZ"/>
                            </w:rPr>
                            <w:t xml:space="preserve">z </w:t>
                          </w:r>
                          <w:r>
                            <w:rPr>
                              <w:rFonts w:ascii="Arial" w:eastAsia="Arial" w:hAnsi="Arial" w:cs="Arial"/>
                              <w:b/>
                              <w:bCs/>
                              <w:color w:val="000000"/>
                              <w:spacing w:val="0"/>
                              <w:w w:val="100"/>
                              <w:position w:val="0"/>
                              <w:sz w:val="18"/>
                              <w:szCs w:val="18"/>
                              <w:shd w:val="clear" w:color="auto" w:fill="auto"/>
                              <w:lang w:val="cs-CZ" w:eastAsia="cs-CZ" w:bidi="cs-CZ"/>
                            </w:rPr>
                            <w:t>9</w:t>
                          </w:r>
                        </w:p>
                      </w:txbxContent>
                    </wps:txbx>
                    <wps:bodyPr wrap="none" lIns="0" tIns="0" rIns="0" bIns="0">
                      <a:spAutoFit/>
                    </wps:bodyPr>
                  </wps:wsp>
                </a:graphicData>
              </a:graphic>
            </wp:anchor>
          </w:drawing>
        </mc:Choice>
        <mc:Fallback>
          <w:pict>
            <v:shape id="_x0000_s1037" type="#_x0000_t202" style="position:absolute;margin-left:471.65000000000003pt;margin-top:785.30000000000007pt;width:53.050000000000004pt;height:12.950000000000001pt;z-index:-188744061;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18"/>
                          <w:szCs w:val="18"/>
                          <w:shd w:val="clear" w:color="auto" w:fill="auto"/>
                          <w:lang w:val="cs-CZ" w:eastAsia="cs-CZ" w:bidi="cs-CZ"/>
                        </w:rPr>
                        <w:t>#</w:t>
                      </w:r>
                    </w:fldSimple>
                    <w:r>
                      <w:rPr>
                        <w:rFonts w:ascii="Arial" w:eastAsia="Arial" w:hAnsi="Arial" w:cs="Arial"/>
                        <w:b/>
                        <w:bCs/>
                        <w:color w:val="000000"/>
                        <w:spacing w:val="0"/>
                        <w:w w:val="100"/>
                        <w:position w:val="0"/>
                        <w:sz w:val="18"/>
                        <w:szCs w:val="18"/>
                        <w:shd w:val="clear" w:color="auto" w:fill="auto"/>
                        <w:lang w:val="cs-CZ" w:eastAsia="cs-CZ" w:bidi="cs-CZ"/>
                      </w:rPr>
                      <w:t xml:space="preserve"> </w:t>
                    </w:r>
                    <w:r>
                      <w:rPr>
                        <w:rFonts w:ascii="Arial" w:eastAsia="Arial" w:hAnsi="Arial" w:cs="Arial"/>
                        <w:color w:val="000000"/>
                        <w:spacing w:val="0"/>
                        <w:w w:val="100"/>
                        <w:position w:val="0"/>
                        <w:sz w:val="18"/>
                        <w:szCs w:val="18"/>
                        <w:shd w:val="clear" w:color="auto" w:fill="auto"/>
                        <w:lang w:val="cs-CZ" w:eastAsia="cs-CZ" w:bidi="cs-CZ"/>
                      </w:rPr>
                      <w:t xml:space="preserve">z </w:t>
                    </w:r>
                    <w:r>
                      <w:rPr>
                        <w:rFonts w:ascii="Arial" w:eastAsia="Arial" w:hAnsi="Arial" w:cs="Arial"/>
                        <w:b/>
                        <w:bCs/>
                        <w:color w:val="000000"/>
                        <w:spacing w:val="0"/>
                        <w:w w:val="100"/>
                        <w:position w:val="0"/>
                        <w:sz w:val="18"/>
                        <w:szCs w:val="18"/>
                        <w:shd w:val="clear" w:color="auto" w:fill="auto"/>
                        <w:lang w:val="cs-CZ" w:eastAsia="cs-CZ" w:bidi="cs-CZ"/>
                      </w:rPr>
                      <w:t>9</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3362325</wp:posOffset>
              </wp:positionH>
              <wp:positionV relativeFrom="page">
                <wp:posOffset>394970</wp:posOffset>
              </wp:positionV>
              <wp:extent cx="838200" cy="173990"/>
              <wp:wrapNone/>
              <wp:docPr id="9" name="Shape 9"/>
              <a:graphic xmlns:a="http://schemas.openxmlformats.org/drawingml/2006/main">
                <a:graphicData uri="http://schemas.microsoft.com/office/word/2010/wordprocessingShape">
                  <wps:wsp>
                    <wps:cNvSpPr txBox="1"/>
                    <wps:spPr>
                      <a:xfrm>
                        <a:ext cx="838200" cy="173990"/>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pPr>
                          <w:r>
                            <w:rPr>
                              <w:rFonts w:ascii="Arial" w:eastAsia="Arial" w:hAnsi="Arial" w:cs="Arial"/>
                              <w:color w:val="000000"/>
                              <w:spacing w:val="0"/>
                              <w:w w:val="100"/>
                              <w:position w:val="0"/>
                              <w:shd w:val="clear" w:color="auto" w:fill="auto"/>
                              <w:lang w:val="cs-CZ" w:eastAsia="cs-CZ" w:bidi="cs-CZ"/>
                            </w:rPr>
                            <w:t>Smlouva o dílo</w:t>
                          </w:r>
                        </w:p>
                      </w:txbxContent>
                    </wps:txbx>
                    <wps:bodyPr wrap="none" lIns="0" tIns="0" rIns="0" bIns="0">
                      <a:spAutoFit/>
                    </wps:bodyPr>
                  </wps:wsp>
                </a:graphicData>
              </a:graphic>
            </wp:anchor>
          </w:drawing>
        </mc:Choice>
        <mc:Fallback>
          <w:pict>
            <v:shape id="_x0000_s1035" type="#_x0000_t202" style="position:absolute;margin-left:264.75pt;margin-top:31.100000000000001pt;width:66.pt;height:13.700000000000001pt;z-index:-188744063;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pPr>
                    <w:r>
                      <w:rPr>
                        <w:rFonts w:ascii="Arial" w:eastAsia="Arial" w:hAnsi="Arial" w:cs="Arial"/>
                        <w:color w:val="000000"/>
                        <w:spacing w:val="0"/>
                        <w:w w:val="100"/>
                        <w:position w:val="0"/>
                        <w:shd w:val="clear" w:color="auto" w:fill="auto"/>
                        <w:lang w:val="cs-CZ" w:eastAsia="cs-CZ" w:bidi="cs-CZ"/>
                      </w:rPr>
                      <w:t>Smlouva o dílo</w:t>
                    </w:r>
                  </w:p>
                </w:txbxContent>
              </v:textbox>
              <w10:wrap anchorx="page" anchory="page"/>
            </v:shape>
          </w:pict>
        </mc:Fallback>
      </mc:AlternateConten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
    <w:multiLevelType w:val="multilevel"/>
    <w:lvl w:ilvl="0">
      <w:start w:val="1"/>
      <w:numFmt w:val="lowerLetter"/>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4">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6">
    <w:multiLevelType w:val="multilevel"/>
    <w:lvl w:ilvl="0">
      <w:start w:val="1"/>
      <w:numFmt w:val="lowerLetter"/>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8">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0">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2">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4">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6">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8">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0">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2">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4">
    <w:multiLevelType w:val="multilevel"/>
    <w:lvl w:ilvl="0">
      <w:start w:val="1"/>
      <w:numFmt w:val="lowerLetter"/>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customStyle="1" w:styleId="CharStyle3">
    <w:name w:val="Char Style 3"/>
    <w:basedOn w:val="DefaultParagraphFont"/>
    <w:link w:val="Style2"/>
    <w:rPr>
      <w:rFonts w:ascii="Arial" w:eastAsia="Arial" w:hAnsi="Arial" w:cs="Arial"/>
      <w:b w:val="0"/>
      <w:bCs w:val="0"/>
      <w:i w:val="0"/>
      <w:iCs w:val="0"/>
      <w:smallCaps w:val="0"/>
      <w:strike w:val="0"/>
      <w:sz w:val="22"/>
      <w:szCs w:val="22"/>
      <w:u w:val="none"/>
    </w:rPr>
  </w:style>
  <w:style w:type="character" w:customStyle="1" w:styleId="CharStyle6">
    <w:name w:val="Char Style 6"/>
    <w:basedOn w:val="DefaultParagraphFont"/>
    <w:link w:val="Style5"/>
    <w:rPr>
      <w:rFonts w:ascii="Arial" w:eastAsia="Arial" w:hAnsi="Arial" w:cs="Arial"/>
      <w:b/>
      <w:bCs/>
      <w:i w:val="0"/>
      <w:iCs w:val="0"/>
      <w:smallCaps w:val="0"/>
      <w:strike w:val="0"/>
      <w:sz w:val="36"/>
      <w:szCs w:val="36"/>
      <w:u w:val="none"/>
    </w:rPr>
  </w:style>
  <w:style w:type="character" w:customStyle="1" w:styleId="CharStyle8">
    <w:name w:val="Char Style 8"/>
    <w:basedOn w:val="DefaultParagraphFont"/>
    <w:link w:val="Style7"/>
    <w:rPr>
      <w:b w:val="0"/>
      <w:bCs w:val="0"/>
      <w:i w:val="0"/>
      <w:iCs w:val="0"/>
      <w:smallCaps w:val="0"/>
      <w:strike w:val="0"/>
      <w:sz w:val="20"/>
      <w:szCs w:val="20"/>
      <w:u w:val="none"/>
    </w:rPr>
  </w:style>
  <w:style w:type="character" w:customStyle="1" w:styleId="CharStyle13">
    <w:name w:val="Char Style 13"/>
    <w:basedOn w:val="DefaultParagraphFont"/>
    <w:link w:val="Style12"/>
    <w:rPr>
      <w:rFonts w:ascii="Arial" w:eastAsia="Arial" w:hAnsi="Arial" w:cs="Arial"/>
      <w:b w:val="0"/>
      <w:bCs w:val="0"/>
      <w:i w:val="0"/>
      <w:iCs w:val="0"/>
      <w:smallCaps w:val="0"/>
      <w:strike w:val="0"/>
      <w:sz w:val="22"/>
      <w:szCs w:val="22"/>
      <w:u w:val="none"/>
    </w:rPr>
  </w:style>
  <w:style w:type="paragraph" w:customStyle="1" w:styleId="Style2">
    <w:name w:val="Style 2"/>
    <w:basedOn w:val="Normal"/>
    <w:link w:val="CharStyle3"/>
    <w:pPr>
      <w:widowControl w:val="0"/>
      <w:shd w:val="clear" w:color="auto" w:fill="FFFFFF"/>
      <w:spacing w:after="180"/>
    </w:pPr>
    <w:rPr>
      <w:rFonts w:ascii="Arial" w:eastAsia="Arial" w:hAnsi="Arial" w:cs="Arial"/>
      <w:b w:val="0"/>
      <w:bCs w:val="0"/>
      <w:i w:val="0"/>
      <w:iCs w:val="0"/>
      <w:smallCaps w:val="0"/>
      <w:strike w:val="0"/>
      <w:sz w:val="22"/>
      <w:szCs w:val="22"/>
      <w:u w:val="none"/>
    </w:rPr>
  </w:style>
  <w:style w:type="paragraph" w:customStyle="1" w:styleId="Style5">
    <w:name w:val="Style 5"/>
    <w:basedOn w:val="Normal"/>
    <w:link w:val="CharStyle6"/>
    <w:pPr>
      <w:widowControl w:val="0"/>
      <w:shd w:val="clear" w:color="auto" w:fill="FFFFFF"/>
      <w:spacing w:after="180"/>
      <w:jc w:val="center"/>
    </w:pPr>
    <w:rPr>
      <w:rFonts w:ascii="Arial" w:eastAsia="Arial" w:hAnsi="Arial" w:cs="Arial"/>
      <w:b/>
      <w:bCs/>
      <w:i w:val="0"/>
      <w:iCs w:val="0"/>
      <w:smallCaps w:val="0"/>
      <w:strike w:val="0"/>
      <w:sz w:val="36"/>
      <w:szCs w:val="36"/>
      <w:u w:val="none"/>
    </w:rPr>
  </w:style>
  <w:style w:type="paragraph" w:customStyle="1" w:styleId="Style7">
    <w:name w:val="Style 7"/>
    <w:basedOn w:val="Normal"/>
    <w:link w:val="CharStyle8"/>
    <w:pPr>
      <w:widowControl w:val="0"/>
      <w:shd w:val="clear" w:color="auto" w:fill="FFFFFF"/>
    </w:pPr>
    <w:rPr>
      <w:b w:val="0"/>
      <w:bCs w:val="0"/>
      <w:i w:val="0"/>
      <w:iCs w:val="0"/>
      <w:smallCaps w:val="0"/>
      <w:strike w:val="0"/>
      <w:sz w:val="20"/>
      <w:szCs w:val="20"/>
      <w:u w:val="none"/>
    </w:rPr>
  </w:style>
  <w:style w:type="paragraph" w:customStyle="1" w:styleId="Style12">
    <w:name w:val="Style 12"/>
    <w:basedOn w:val="Normal"/>
    <w:link w:val="CharStyle13"/>
    <w:pPr>
      <w:widowControl w:val="0"/>
      <w:shd w:val="clear" w:color="auto" w:fill="FFFFFF"/>
      <w:ind w:left="380" w:hanging="340"/>
      <w:outlineLvl w:val="0"/>
    </w:pPr>
    <w:rPr>
      <w:rFonts w:ascii="Arial" w:eastAsia="Arial" w:hAnsi="Arial" w:cs="Arial"/>
      <w:b w:val="0"/>
      <w:bCs w:val="0"/>
      <w:i w:val="0"/>
      <w:iCs w:val="0"/>
      <w:smallCaps w:val="0"/>
      <w:strike w:val="0"/>
      <w:sz w:val="22"/>
      <w:szCs w:val="22"/>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S M L O U V A    O    D Í L O</dc:title>
  <dc:subject/>
  <dc:creator>Vlastimil Hasik</dc:creator>
  <cp:keywords/>
</cp:coreProperties>
</file>