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58" w:rsidRDefault="00F37531" w:rsidP="00A93958">
      <w:pPr>
        <w:pStyle w:val="TITRE"/>
        <w:spacing w:before="0" w:after="0"/>
        <w:jc w:val="left"/>
        <w:rPr>
          <w:sz w:val="24"/>
          <w:szCs w:val="24"/>
          <w:lang w:val="cs-CZ"/>
        </w:rPr>
      </w:pPr>
      <w:bookmarkStart w:id="0" w:name="Text62"/>
      <w:bookmarkStart w:id="1" w:name="Text30"/>
      <w:bookmarkStart w:id="2" w:name="_GoBack"/>
      <w:bookmarkEnd w:id="2"/>
      <w:r w:rsidRPr="000E29B2">
        <w:rPr>
          <w:rFonts w:ascii="Calibri" w:eastAsia="Calibri" w:hAnsi="Calibri" w:cs="Calibri"/>
          <w:b w:val="0"/>
          <w:bCs w:val="0"/>
          <w:noProof/>
          <w:sz w:val="22"/>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6463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 w:val="24"/>
          <w:szCs w:val="24"/>
          <w:lang w:val="cs-CZ" w:eastAsia="cs-CZ"/>
        </w:rPr>
        <w:fldChar w:fldCharType="begin">
          <w:ffData>
            <w:name w:val="Text62"/>
            <w:enabled/>
            <w:calcOnExit w:val="0"/>
            <w:textInput>
              <w:format w:val="None"/>
            </w:textInput>
          </w:ffData>
        </w:fldChar>
      </w:r>
      <w:r>
        <w:rPr>
          <w:noProof/>
          <w:sz w:val="24"/>
          <w:szCs w:val="24"/>
          <w:lang w:val="cs-CZ" w:eastAsia="cs-CZ"/>
        </w:rPr>
        <w:instrText>FORMTEXT</w:instrText>
      </w:r>
      <w:r w:rsidR="001E0E36">
        <w:rPr>
          <w:noProof/>
          <w:sz w:val="24"/>
          <w:szCs w:val="24"/>
          <w:lang w:val="cs-CZ" w:eastAsia="cs-CZ"/>
        </w:rPr>
      </w:r>
      <w:r w:rsidR="001E0E36">
        <w:rPr>
          <w:noProof/>
          <w:sz w:val="24"/>
          <w:szCs w:val="24"/>
          <w:lang w:val="cs-CZ" w:eastAsia="cs-CZ"/>
        </w:rPr>
        <w:fldChar w:fldCharType="separate"/>
      </w:r>
      <w:r>
        <w:rPr>
          <w:noProof/>
          <w:sz w:val="24"/>
          <w:szCs w:val="24"/>
          <w:lang w:val="cs-CZ" w:eastAsia="cs-CZ"/>
        </w:rPr>
        <w:fldChar w:fldCharType="end"/>
      </w:r>
      <w:bookmarkEnd w:id="0"/>
      <w:r>
        <w:rPr>
          <w:noProof/>
          <w:sz w:val="24"/>
          <w:szCs w:val="24"/>
          <w:lang w:val="cs-CZ" w:eastAsia="cs-CZ"/>
        </w:rPr>
        <w:fldChar w:fldCharType="begin">
          <w:ffData>
            <w:name w:val="Text30"/>
            <w:enabled/>
            <w:calcOnExit w:val="0"/>
            <w:textInput>
              <w:format w:val="None"/>
            </w:textInput>
          </w:ffData>
        </w:fldChar>
      </w:r>
      <w:r>
        <w:rPr>
          <w:noProof/>
          <w:sz w:val="24"/>
          <w:szCs w:val="24"/>
          <w:lang w:val="cs-CZ" w:eastAsia="cs-CZ"/>
        </w:rPr>
        <w:instrText>FORMTEXT</w:instrText>
      </w:r>
      <w:r w:rsidR="001E0E36">
        <w:rPr>
          <w:noProof/>
          <w:sz w:val="24"/>
          <w:szCs w:val="24"/>
          <w:lang w:val="cs-CZ" w:eastAsia="cs-CZ"/>
        </w:rPr>
      </w:r>
      <w:r w:rsidR="001E0E36">
        <w:rPr>
          <w:noProof/>
          <w:sz w:val="24"/>
          <w:szCs w:val="24"/>
          <w:lang w:val="cs-CZ" w:eastAsia="cs-CZ"/>
        </w:rPr>
        <w:fldChar w:fldCharType="separate"/>
      </w:r>
      <w:r>
        <w:rPr>
          <w:noProof/>
          <w:sz w:val="24"/>
          <w:szCs w:val="24"/>
          <w:lang w:val="cs-CZ" w:eastAsia="cs-CZ"/>
        </w:rPr>
        <w:fldChar w:fldCharType="end"/>
      </w:r>
      <w:bookmarkEnd w:id="1"/>
    </w:p>
    <w:p w:rsidR="00A93958" w:rsidRDefault="00A93958">
      <w:pPr>
        <w:pStyle w:val="TITRE"/>
        <w:spacing w:before="0" w:after="0"/>
        <w:rPr>
          <w:sz w:val="22"/>
          <w:szCs w:val="22"/>
          <w:lang w:val="cs-CZ"/>
        </w:rPr>
      </w:pPr>
    </w:p>
    <w:p w:rsidR="00A93958" w:rsidRPr="00A93958" w:rsidRDefault="00A93958" w:rsidP="00A93958">
      <w:pPr>
        <w:rPr>
          <w:lang w:eastAsia="en-US"/>
        </w:rPr>
      </w:pPr>
    </w:p>
    <w:p w:rsidR="00A93958" w:rsidRPr="000E29B2" w:rsidRDefault="00F37531">
      <w:pPr>
        <w:pStyle w:val="TITRE"/>
        <w:spacing w:before="0" w:after="0"/>
        <w:rPr>
          <w:sz w:val="22"/>
          <w:szCs w:val="22"/>
          <w:lang w:val="cs-CZ"/>
        </w:rPr>
      </w:pPr>
      <w:r w:rsidRPr="000E29B2">
        <w:rPr>
          <w:sz w:val="22"/>
          <w:szCs w:val="22"/>
          <w:lang w:val="cs-CZ"/>
        </w:rPr>
        <w:t xml:space="preserve">SMLOUVA O ZAJIŠTĚNÍ ČINNOSTI AUTORSKÉHO DOZORU PROJEKTANTA </w:t>
      </w:r>
    </w:p>
    <w:p w:rsidR="00A93958" w:rsidRPr="000E29B2" w:rsidRDefault="00F37531" w:rsidP="00A93958">
      <w:pPr>
        <w:pStyle w:val="Nzev"/>
        <w:spacing w:line="276" w:lineRule="auto"/>
        <w:rPr>
          <w:rFonts w:ascii="Arial" w:eastAsia="Arial" w:hAnsi="Arial" w:cs="Arial"/>
          <w:sz w:val="22"/>
          <w:szCs w:val="22"/>
        </w:rPr>
      </w:pPr>
      <w:r w:rsidRPr="000E29B2">
        <w:rPr>
          <w:rFonts w:ascii="Arial" w:eastAsia="Arial" w:hAnsi="Arial" w:cs="Arial"/>
          <w:sz w:val="22"/>
          <w:szCs w:val="22"/>
        </w:rPr>
        <w:t>"</w:t>
      </w:r>
      <w:r w:rsidR="00A93958" w:rsidRPr="00A93958">
        <w:rPr>
          <w:rFonts w:ascii="Arial" w:eastAsia="Arial" w:hAnsi="Arial" w:cs="Arial"/>
          <w:bCs w:val="0"/>
          <w:sz w:val="22"/>
          <w:szCs w:val="22"/>
        </w:rPr>
        <w:t>III/17715 Spálené Poříčí – průtah, vjezdová brána, chodník</w:t>
      </w:r>
      <w:r w:rsidRPr="000E29B2">
        <w:rPr>
          <w:rFonts w:ascii="Arial" w:eastAsia="Arial" w:hAnsi="Arial" w:cs="Arial"/>
          <w:sz w:val="22"/>
          <w:szCs w:val="22"/>
        </w:rPr>
        <w:t>"</w:t>
      </w:r>
    </w:p>
    <w:p w:rsidR="00A93958" w:rsidRPr="000E29B2" w:rsidRDefault="00F37531" w:rsidP="00A93958">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93958" w:rsidRPr="000E29B2" w:rsidRDefault="00F37531" w:rsidP="00A93958">
      <w:pPr>
        <w:jc w:val="center"/>
        <w:rPr>
          <w:rFonts w:ascii="Arial" w:eastAsia="Arial" w:hAnsi="Arial" w:cs="Arial"/>
          <w:lang w:eastAsia="en-US"/>
        </w:rPr>
      </w:pPr>
      <w:r w:rsidRPr="000E29B2">
        <w:rPr>
          <w:rFonts w:ascii="Arial" w:eastAsia="Arial" w:hAnsi="Arial" w:cs="Arial"/>
          <w:lang w:eastAsia="en-US"/>
        </w:rPr>
        <w:t xml:space="preserve"> (dále jen „smlouva“)</w:t>
      </w:r>
    </w:p>
    <w:p w:rsidR="00A93958" w:rsidRDefault="00A93958">
      <w:pPr>
        <w:pStyle w:val="TITRE"/>
        <w:spacing w:before="0" w:after="0"/>
        <w:jc w:val="left"/>
        <w:rPr>
          <w:b w:val="0"/>
          <w:bCs w:val="0"/>
          <w:sz w:val="20"/>
          <w:szCs w:val="20"/>
          <w:lang w:val="cs-CZ" w:eastAsia="cs-CZ"/>
        </w:rPr>
      </w:pPr>
    </w:p>
    <w:p w:rsidR="00A93958" w:rsidRDefault="00F37531" w:rsidP="00A93958">
      <w:pPr>
        <w:pStyle w:val="Nzev"/>
        <w:spacing w:line="276" w:lineRule="auto"/>
        <w:jc w:val="left"/>
        <w:rPr>
          <w:rFonts w:ascii="Arial" w:eastAsia="Arial" w:hAnsi="Arial" w:cs="Arial"/>
          <w:b w:val="0"/>
          <w:bCs w:val="0"/>
          <w:sz w:val="20"/>
          <w:szCs w:val="20"/>
        </w:rPr>
      </w:pPr>
      <w:bookmarkStart w:id="3" w:name="_Ref263260513"/>
      <w:r w:rsidRPr="00723117">
        <w:rPr>
          <w:rFonts w:ascii="Arial" w:eastAsia="Arial" w:hAnsi="Arial" w:cs="Arial"/>
          <w:b w:val="0"/>
          <w:bCs w:val="0"/>
          <w:sz w:val="20"/>
          <w:szCs w:val="20"/>
        </w:rPr>
        <w:t>číslo smlouvy objednatele</w:t>
      </w:r>
      <w:r w:rsidR="00A93958">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4" w:name="Text41"/>
    </w:p>
    <w:p w:rsidR="00A93958" w:rsidRDefault="00A93958" w:rsidP="00A93958">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číslo smlouvy objednatele č. 2:</w:t>
      </w:r>
      <w:r w:rsidR="00F37531" w:rsidRPr="00723117">
        <w:rPr>
          <w:rFonts w:ascii="Arial" w:eastAsia="Arial" w:hAnsi="Arial" w:cs="Arial"/>
          <w:b w:val="0"/>
          <w:bCs w:val="0"/>
          <w:sz w:val="20"/>
          <w:szCs w:val="20"/>
        </w:rPr>
        <w:t xml:space="preserve"> </w:t>
      </w:r>
      <w:bookmarkEnd w:id="4"/>
    </w:p>
    <w:p w:rsidR="00A93958" w:rsidRPr="00723117" w:rsidRDefault="00F37531" w:rsidP="00A93958">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080E20">
        <w:rPr>
          <w:rFonts w:ascii="Arial" w:eastAsia="Arial" w:hAnsi="Arial" w:cs="Arial"/>
          <w:b w:val="0"/>
          <w:bCs w:val="0"/>
          <w:sz w:val="20"/>
          <w:szCs w:val="20"/>
        </w:rPr>
        <w:t>542017</w:t>
      </w:r>
    </w:p>
    <w:p w:rsidR="00A93958" w:rsidRPr="00723117" w:rsidRDefault="00F37531" w:rsidP="00A93958">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93958" w:rsidRDefault="00A93958" w:rsidP="00A93958">
      <w:pPr>
        <w:pStyle w:val="Nadpis11"/>
        <w:spacing w:after="120"/>
        <w:rPr>
          <w:rFonts w:ascii="Arial" w:eastAsia="Arial" w:hAnsi="Arial" w:cs="Arial"/>
          <w:sz w:val="22"/>
          <w:szCs w:val="22"/>
        </w:rPr>
      </w:pPr>
    </w:p>
    <w:p w:rsidR="00A93958" w:rsidRPr="00CF7A4E" w:rsidRDefault="00F37531" w:rsidP="00A93958">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rsidR="00A93958" w:rsidRPr="000E29B2" w:rsidRDefault="00F37531">
      <w:pPr>
        <w:spacing w:after="0"/>
        <w:rPr>
          <w:rFonts w:ascii="Arial" w:hAnsi="Arial" w:cs="Arial"/>
          <w:b/>
          <w:bCs/>
          <w:i/>
          <w:iCs/>
          <w:sz w:val="20"/>
          <w:szCs w:val="20"/>
        </w:rPr>
      </w:pPr>
      <w:r w:rsidRPr="000E29B2">
        <w:rPr>
          <w:rFonts w:ascii="Arial" w:hAnsi="Arial" w:cs="Arial"/>
          <w:b/>
          <w:bCs/>
          <w:i/>
          <w:iCs/>
          <w:sz w:val="20"/>
          <w:szCs w:val="20"/>
        </w:rPr>
        <w:t>Objednatel</w:t>
      </w:r>
      <w:r w:rsidR="0049658A">
        <w:rPr>
          <w:rFonts w:ascii="Arial" w:hAnsi="Arial" w:cs="Arial"/>
          <w:b/>
          <w:bCs/>
          <w:i/>
          <w:iCs/>
          <w:sz w:val="20"/>
          <w:szCs w:val="20"/>
        </w:rPr>
        <w:t xml:space="preserve"> č. 1</w:t>
      </w:r>
      <w:r w:rsidRPr="000E29B2">
        <w:rPr>
          <w:rFonts w:ascii="Arial" w:hAnsi="Arial" w:cs="Arial"/>
          <w:b/>
          <w:bCs/>
          <w:i/>
          <w:iCs/>
          <w:sz w:val="20"/>
          <w:szCs w:val="20"/>
        </w:rPr>
        <w:t>:</w:t>
      </w:r>
    </w:p>
    <w:p w:rsidR="00A93958" w:rsidRPr="000E29B2" w:rsidRDefault="00F37531">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A93958" w:rsidRPr="000E29B2" w:rsidRDefault="00F37531" w:rsidP="00A93958">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A93958" w:rsidRPr="000E29B2" w:rsidRDefault="00F37531">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A93958" w:rsidRPr="000E29B2" w:rsidRDefault="00F37531">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A93958" w:rsidRPr="000E29B2" w:rsidRDefault="00F37531">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A93958" w:rsidRPr="000E29B2" w:rsidRDefault="00F37531">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A93958" w:rsidRPr="000E29B2" w:rsidRDefault="00F37531">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A93958" w:rsidRPr="000E29B2" w:rsidRDefault="00F37531">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49658A">
        <w:rPr>
          <w:rFonts w:ascii="Arial" w:eastAsia="Arial" w:hAnsi="Arial" w:cs="Arial"/>
          <w:sz w:val="20"/>
          <w:szCs w:val="20"/>
        </w:rPr>
        <w:t xml:space="preserve">            </w:t>
      </w:r>
      <w:r w:rsidRPr="000E29B2">
        <w:rPr>
          <w:rFonts w:ascii="Arial" w:eastAsia="Arial" w:hAnsi="Arial" w:cs="Arial"/>
          <w:sz w:val="20"/>
          <w:szCs w:val="20"/>
        </w:rPr>
        <w:t>+420 377 172 101</w:t>
      </w:r>
    </w:p>
    <w:p w:rsidR="00A93958" w:rsidRPr="000E29B2" w:rsidRDefault="00F37531" w:rsidP="00A93958">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A93958">
        <w:rPr>
          <w:rFonts w:ascii="Arial" w:eastAsia="Arial" w:hAnsi="Arial" w:cs="Arial"/>
          <w:bCs/>
          <w:sz w:val="20"/>
          <w:szCs w:val="20"/>
        </w:rPr>
        <w:t>Ing. Miroslav Tvrdý</w:t>
      </w:r>
      <w:r w:rsidRPr="000E29B2">
        <w:rPr>
          <w:rFonts w:ascii="Arial" w:eastAsia="Arial" w:hAnsi="Arial" w:cs="Arial"/>
          <w:sz w:val="20"/>
          <w:szCs w:val="20"/>
        </w:rPr>
        <w:t>, tel. +420</w:t>
      </w:r>
      <w:r w:rsidR="00A93958">
        <w:rPr>
          <w:rFonts w:ascii="Arial" w:eastAsia="Arial" w:hAnsi="Arial" w:cs="Arial"/>
          <w:sz w:val="20"/>
          <w:szCs w:val="20"/>
        </w:rPr>
        <w:t> </w:t>
      </w:r>
      <w:r w:rsidR="00A93958">
        <w:rPr>
          <w:rFonts w:ascii="Arial" w:eastAsia="Arial" w:hAnsi="Arial" w:cs="Arial"/>
          <w:bCs/>
          <w:sz w:val="20"/>
          <w:szCs w:val="20"/>
        </w:rPr>
        <w:t>777 364 169</w:t>
      </w:r>
      <w:r w:rsidRPr="000E29B2">
        <w:rPr>
          <w:rFonts w:ascii="Arial" w:eastAsia="Arial" w:hAnsi="Arial" w:cs="Arial"/>
          <w:sz w:val="20"/>
          <w:szCs w:val="20"/>
        </w:rPr>
        <w:t xml:space="preserve">, e-mail: </w:t>
      </w:r>
      <w:r w:rsidR="00A93958">
        <w:rPr>
          <w:rFonts w:ascii="Arial" w:eastAsia="Arial" w:hAnsi="Arial" w:cs="Arial"/>
          <w:bCs/>
          <w:sz w:val="20"/>
          <w:szCs w:val="20"/>
        </w:rPr>
        <w:t>miroslav.tvrdy</w:t>
      </w:r>
      <w:r w:rsidRPr="000E29B2">
        <w:rPr>
          <w:rFonts w:ascii="Arial" w:eastAsia="Arial" w:hAnsi="Arial" w:cs="Arial"/>
          <w:sz w:val="20"/>
          <w:szCs w:val="20"/>
        </w:rPr>
        <w:t>@suspk.eu</w:t>
      </w:r>
    </w:p>
    <w:p w:rsidR="00A93958" w:rsidRPr="000E29B2" w:rsidRDefault="00A93958">
      <w:pPr>
        <w:spacing w:after="0"/>
        <w:jc w:val="both"/>
        <w:rPr>
          <w:rFonts w:ascii="Arial" w:eastAsia="Arial" w:hAnsi="Arial" w:cs="Arial"/>
          <w:sz w:val="20"/>
          <w:szCs w:val="20"/>
        </w:rPr>
      </w:pPr>
    </w:p>
    <w:p w:rsidR="00A93958" w:rsidRPr="000E29B2" w:rsidRDefault="00F37531">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A93958" w:rsidRPr="000E29B2" w:rsidRDefault="00F37531">
      <w:pPr>
        <w:spacing w:before="120" w:after="0"/>
        <w:rPr>
          <w:rFonts w:ascii="Arial" w:eastAsia="Arial" w:hAnsi="Arial" w:cs="Arial"/>
          <w:i/>
          <w:sz w:val="20"/>
          <w:szCs w:val="20"/>
        </w:rPr>
      </w:pPr>
      <w:r w:rsidRPr="000E29B2">
        <w:rPr>
          <w:rFonts w:ascii="Arial" w:eastAsia="Arial" w:hAnsi="Arial" w:cs="Arial"/>
          <w:i/>
          <w:sz w:val="20"/>
          <w:szCs w:val="20"/>
        </w:rPr>
        <w:t>dále jen „objednate</w:t>
      </w:r>
      <w:r w:rsidR="00A93958">
        <w:rPr>
          <w:rFonts w:ascii="Arial" w:eastAsia="Arial" w:hAnsi="Arial" w:cs="Arial"/>
          <w:i/>
          <w:sz w:val="20"/>
          <w:szCs w:val="20"/>
        </w:rPr>
        <w:t>l č. 1</w:t>
      </w:r>
      <w:r w:rsidRPr="000E29B2">
        <w:rPr>
          <w:rFonts w:ascii="Arial" w:eastAsia="Arial" w:hAnsi="Arial" w:cs="Arial"/>
          <w:i/>
          <w:sz w:val="20"/>
          <w:szCs w:val="20"/>
        </w:rPr>
        <w:t>“</w:t>
      </w:r>
    </w:p>
    <w:p w:rsidR="00A93958" w:rsidRDefault="00A93958" w:rsidP="00A93958">
      <w:pPr>
        <w:spacing w:after="0"/>
        <w:rPr>
          <w:rFonts w:ascii="Arial" w:eastAsia="Arial" w:hAnsi="Arial" w:cs="Arial"/>
          <w:sz w:val="20"/>
          <w:szCs w:val="20"/>
        </w:rPr>
      </w:pPr>
    </w:p>
    <w:p w:rsidR="00A93958" w:rsidRPr="00C35FAD" w:rsidRDefault="00A93958" w:rsidP="00A93958">
      <w:pPr>
        <w:spacing w:after="0"/>
        <w:rPr>
          <w:rFonts w:ascii="Arial" w:hAnsi="Arial" w:cs="Arial"/>
          <w:b/>
          <w:bCs/>
          <w:i/>
          <w:iCs/>
          <w:sz w:val="20"/>
          <w:szCs w:val="20"/>
        </w:rPr>
      </w:pPr>
      <w:r w:rsidRPr="00C35FAD">
        <w:rPr>
          <w:rFonts w:ascii="Arial" w:hAnsi="Arial" w:cs="Arial"/>
          <w:b/>
          <w:bCs/>
          <w:i/>
          <w:iCs/>
          <w:sz w:val="20"/>
          <w:szCs w:val="20"/>
        </w:rPr>
        <w:t>Objednatel č. 2:</w:t>
      </w:r>
    </w:p>
    <w:p w:rsidR="00A93958" w:rsidRPr="00DE06A0" w:rsidRDefault="00A93958" w:rsidP="00A93958">
      <w:pPr>
        <w:spacing w:after="0"/>
        <w:jc w:val="both"/>
        <w:rPr>
          <w:rFonts w:ascii="Arial" w:hAnsi="Arial" w:cs="Arial"/>
          <w:b/>
          <w:sz w:val="20"/>
          <w:szCs w:val="20"/>
        </w:rPr>
      </w:pPr>
      <w:r w:rsidRPr="00DE06A0">
        <w:rPr>
          <w:rFonts w:ascii="Arial" w:hAnsi="Arial" w:cs="Arial"/>
          <w:b/>
          <w:bCs/>
          <w:sz w:val="20"/>
          <w:szCs w:val="20"/>
        </w:rPr>
        <w:t>Město Spálené Poříčí</w:t>
      </w:r>
    </w:p>
    <w:p w:rsidR="00A93958" w:rsidRPr="00DE06A0" w:rsidRDefault="00A93958" w:rsidP="00A93958">
      <w:pPr>
        <w:spacing w:after="0"/>
        <w:jc w:val="both"/>
        <w:rPr>
          <w:rFonts w:ascii="Arial" w:hAnsi="Arial" w:cs="Arial"/>
          <w:sz w:val="20"/>
          <w:szCs w:val="20"/>
        </w:rPr>
      </w:pPr>
      <w:r w:rsidRPr="00DE06A0">
        <w:rPr>
          <w:rFonts w:ascii="Arial" w:hAnsi="Arial" w:cs="Arial"/>
          <w:sz w:val="20"/>
          <w:szCs w:val="20"/>
        </w:rPr>
        <w:t xml:space="preserve">sídlo: </w:t>
      </w:r>
      <w:r>
        <w:rPr>
          <w:rFonts w:ascii="Arial" w:hAnsi="Arial" w:cs="Arial"/>
          <w:sz w:val="20"/>
          <w:szCs w:val="20"/>
        </w:rPr>
        <w:t xml:space="preserve">                            </w:t>
      </w:r>
      <w:r w:rsidRPr="00DE06A0">
        <w:rPr>
          <w:rFonts w:ascii="Arial" w:hAnsi="Arial" w:cs="Arial"/>
          <w:bCs/>
          <w:sz w:val="20"/>
          <w:szCs w:val="20"/>
        </w:rPr>
        <w:t>Náměstí Svobody 132, 335 61 Spálené Poříčí</w:t>
      </w:r>
    </w:p>
    <w:p w:rsidR="00A93958" w:rsidRPr="00DE06A0" w:rsidRDefault="00A93958" w:rsidP="00A93958">
      <w:pPr>
        <w:spacing w:after="0"/>
        <w:jc w:val="both"/>
        <w:rPr>
          <w:rFonts w:ascii="Arial" w:hAnsi="Arial" w:cs="Arial"/>
          <w:bCs/>
          <w:sz w:val="20"/>
          <w:szCs w:val="20"/>
        </w:rPr>
      </w:pPr>
      <w:r w:rsidRPr="00DE06A0">
        <w:rPr>
          <w:rFonts w:ascii="Arial" w:hAnsi="Arial" w:cs="Arial"/>
          <w:sz w:val="20"/>
          <w:szCs w:val="20"/>
        </w:rPr>
        <w:t xml:space="preserve">zastoupený: </w:t>
      </w:r>
      <w:r>
        <w:rPr>
          <w:rFonts w:ascii="Arial" w:hAnsi="Arial" w:cs="Arial"/>
          <w:sz w:val="20"/>
          <w:szCs w:val="20"/>
        </w:rPr>
        <w:t xml:space="preserve">                  </w:t>
      </w:r>
      <w:r>
        <w:rPr>
          <w:rFonts w:ascii="Arial" w:hAnsi="Arial" w:cs="Arial"/>
          <w:bCs/>
          <w:sz w:val="20"/>
          <w:szCs w:val="20"/>
        </w:rPr>
        <w:t>Ing. Pavlem Čížkem</w:t>
      </w:r>
      <w:r w:rsidRPr="00DE06A0">
        <w:rPr>
          <w:rFonts w:ascii="Arial" w:hAnsi="Arial" w:cs="Arial"/>
          <w:bCs/>
          <w:sz w:val="20"/>
          <w:szCs w:val="20"/>
        </w:rPr>
        <w:t>, starostou</w:t>
      </w:r>
    </w:p>
    <w:p w:rsidR="00A93958" w:rsidRDefault="00A93958" w:rsidP="00A93958">
      <w:pPr>
        <w:spacing w:after="0"/>
        <w:jc w:val="both"/>
        <w:rPr>
          <w:rFonts w:ascii="Arial" w:hAnsi="Arial" w:cs="Arial"/>
          <w:bCs/>
          <w:sz w:val="20"/>
          <w:szCs w:val="20"/>
        </w:rPr>
      </w:pPr>
      <w:r w:rsidRPr="00DE06A0">
        <w:rPr>
          <w:rFonts w:ascii="Arial" w:hAnsi="Arial" w:cs="Arial"/>
          <w:sz w:val="20"/>
          <w:szCs w:val="20"/>
        </w:rPr>
        <w:t xml:space="preserve">IČO: </w:t>
      </w:r>
      <w:r>
        <w:rPr>
          <w:rFonts w:ascii="Arial" w:hAnsi="Arial" w:cs="Arial"/>
          <w:sz w:val="20"/>
          <w:szCs w:val="20"/>
        </w:rPr>
        <w:t xml:space="preserve">                             </w:t>
      </w:r>
      <w:r w:rsidRPr="00DE06A0">
        <w:rPr>
          <w:rFonts w:ascii="Arial" w:hAnsi="Arial" w:cs="Arial"/>
          <w:bCs/>
          <w:sz w:val="20"/>
          <w:szCs w:val="20"/>
        </w:rPr>
        <w:t>00257249</w:t>
      </w:r>
      <w:r w:rsidRPr="00DE06A0">
        <w:rPr>
          <w:rFonts w:ascii="Arial" w:hAnsi="Arial" w:cs="Arial"/>
          <w:bCs/>
          <w:sz w:val="20"/>
          <w:szCs w:val="20"/>
        </w:rPr>
        <w:tab/>
      </w:r>
    </w:p>
    <w:p w:rsidR="00A93958" w:rsidRPr="00DE06A0" w:rsidRDefault="00A93958" w:rsidP="00A93958">
      <w:pPr>
        <w:spacing w:after="0"/>
        <w:jc w:val="both"/>
        <w:rPr>
          <w:rFonts w:ascii="Arial" w:hAnsi="Arial" w:cs="Arial"/>
          <w:sz w:val="20"/>
          <w:szCs w:val="20"/>
        </w:rPr>
      </w:pPr>
      <w:r w:rsidRPr="00DE06A0">
        <w:rPr>
          <w:rFonts w:ascii="Arial" w:hAnsi="Arial" w:cs="Arial"/>
          <w:sz w:val="20"/>
          <w:szCs w:val="20"/>
        </w:rPr>
        <w:t xml:space="preserve">DIČ: </w:t>
      </w:r>
      <w:r>
        <w:rPr>
          <w:rFonts w:ascii="Arial" w:hAnsi="Arial" w:cs="Arial"/>
          <w:sz w:val="20"/>
          <w:szCs w:val="20"/>
        </w:rPr>
        <w:t xml:space="preserve">                             </w:t>
      </w:r>
      <w:r w:rsidRPr="00DE06A0">
        <w:rPr>
          <w:rFonts w:ascii="Arial" w:hAnsi="Arial" w:cs="Arial"/>
          <w:sz w:val="20"/>
          <w:szCs w:val="20"/>
        </w:rPr>
        <w:t>CZ00257249</w:t>
      </w:r>
    </w:p>
    <w:p w:rsidR="00A93958" w:rsidRPr="00C35FAD" w:rsidRDefault="00A93958" w:rsidP="00A93958">
      <w:pPr>
        <w:spacing w:after="0"/>
        <w:rPr>
          <w:rFonts w:ascii="Arial" w:hAnsi="Arial" w:cs="Arial"/>
          <w:bCs/>
          <w:iCs/>
          <w:sz w:val="20"/>
          <w:szCs w:val="20"/>
        </w:rPr>
      </w:pPr>
      <w:r w:rsidRPr="00DE06A0">
        <w:rPr>
          <w:rFonts w:ascii="Arial" w:hAnsi="Arial" w:cs="Arial"/>
          <w:sz w:val="20"/>
          <w:szCs w:val="20"/>
        </w:rPr>
        <w:t xml:space="preserve">tel:  </w:t>
      </w:r>
      <w:r>
        <w:rPr>
          <w:rFonts w:ascii="Arial" w:hAnsi="Arial" w:cs="Arial"/>
          <w:sz w:val="20"/>
          <w:szCs w:val="20"/>
        </w:rPr>
        <w:t xml:space="preserve">                      </w:t>
      </w:r>
      <w:r w:rsidR="0049658A">
        <w:rPr>
          <w:rFonts w:ascii="Arial" w:hAnsi="Arial" w:cs="Arial"/>
          <w:sz w:val="20"/>
          <w:szCs w:val="20"/>
        </w:rPr>
        <w:t xml:space="preserve"> </w:t>
      </w:r>
      <w:r>
        <w:rPr>
          <w:rFonts w:ascii="Arial" w:hAnsi="Arial" w:cs="Arial"/>
          <w:sz w:val="20"/>
          <w:szCs w:val="20"/>
        </w:rPr>
        <w:t xml:space="preserve">          </w:t>
      </w:r>
      <w:r w:rsidRPr="00DE06A0">
        <w:rPr>
          <w:rFonts w:ascii="Arial" w:hAnsi="Arial" w:cs="Arial"/>
          <w:sz w:val="20"/>
          <w:szCs w:val="20"/>
        </w:rPr>
        <w:t>371 594 654,  602 247 60</w:t>
      </w:r>
    </w:p>
    <w:p w:rsidR="00A93958" w:rsidRDefault="00A93958" w:rsidP="00A93958">
      <w:pPr>
        <w:spacing w:after="0"/>
        <w:rPr>
          <w:rStyle w:val="Hypertextovodkaz"/>
          <w:rFonts w:ascii="Arial" w:hAnsi="Arial" w:cs="Arial"/>
          <w:bCs/>
          <w:iCs/>
          <w:sz w:val="20"/>
          <w:szCs w:val="20"/>
        </w:rPr>
      </w:pPr>
    </w:p>
    <w:p w:rsidR="00A93958" w:rsidRDefault="00A93958" w:rsidP="00A93958">
      <w:pPr>
        <w:spacing w:before="120" w:after="0"/>
        <w:rPr>
          <w:rFonts w:ascii="Arial" w:eastAsia="Arial" w:hAnsi="Arial" w:cs="Arial"/>
          <w:i/>
          <w:sz w:val="20"/>
          <w:szCs w:val="20"/>
        </w:rPr>
      </w:pPr>
      <w:r w:rsidRPr="000E29B2">
        <w:rPr>
          <w:rFonts w:ascii="Arial" w:eastAsia="Arial" w:hAnsi="Arial" w:cs="Arial"/>
          <w:i/>
          <w:sz w:val="20"/>
          <w:szCs w:val="20"/>
        </w:rPr>
        <w:t>dále jen „objednate</w:t>
      </w:r>
      <w:r>
        <w:rPr>
          <w:rFonts w:ascii="Arial" w:eastAsia="Arial" w:hAnsi="Arial" w:cs="Arial"/>
          <w:i/>
          <w:sz w:val="20"/>
          <w:szCs w:val="20"/>
        </w:rPr>
        <w:t>l č. 2</w:t>
      </w:r>
      <w:r w:rsidRPr="000E29B2">
        <w:rPr>
          <w:rFonts w:ascii="Arial" w:eastAsia="Arial" w:hAnsi="Arial" w:cs="Arial"/>
          <w:i/>
          <w:sz w:val="20"/>
          <w:szCs w:val="20"/>
        </w:rPr>
        <w:t>“</w:t>
      </w:r>
    </w:p>
    <w:p w:rsidR="00A93958" w:rsidRDefault="00A93958" w:rsidP="00A93958">
      <w:pPr>
        <w:spacing w:before="120" w:after="0"/>
        <w:rPr>
          <w:rFonts w:ascii="Arial" w:eastAsia="Arial" w:hAnsi="Arial" w:cs="Arial"/>
          <w:i/>
          <w:sz w:val="20"/>
          <w:szCs w:val="20"/>
        </w:rPr>
      </w:pPr>
    </w:p>
    <w:p w:rsidR="00A93958" w:rsidRPr="00CA2563" w:rsidRDefault="00A93958" w:rsidP="00A93958">
      <w:pPr>
        <w:spacing w:after="0" w:line="264" w:lineRule="auto"/>
        <w:jc w:val="both"/>
        <w:rPr>
          <w:rFonts w:ascii="Arial" w:hAnsi="Arial" w:cs="Arial"/>
          <w:b/>
          <w:sz w:val="20"/>
          <w:szCs w:val="20"/>
        </w:rPr>
      </w:pPr>
      <w:r w:rsidRPr="00CA2563">
        <w:rPr>
          <w:rFonts w:ascii="Arial" w:hAnsi="Arial" w:cs="Arial"/>
          <w:b/>
          <w:sz w:val="20"/>
          <w:szCs w:val="20"/>
        </w:rPr>
        <w:t>Pod pojmem „objednatel“ uvedeným níže se rozumí oba objednatelé, není-li výslovně uvedeno jinak.</w:t>
      </w:r>
    </w:p>
    <w:p w:rsidR="00A93958" w:rsidRDefault="00A93958" w:rsidP="00A93958">
      <w:pPr>
        <w:spacing w:before="120" w:after="0"/>
        <w:rPr>
          <w:rFonts w:ascii="Arial" w:eastAsia="Arial" w:hAnsi="Arial" w:cs="Arial"/>
          <w:i/>
          <w:sz w:val="20"/>
          <w:szCs w:val="20"/>
        </w:rPr>
      </w:pPr>
    </w:p>
    <w:p w:rsidR="00A93958" w:rsidRDefault="00A93958" w:rsidP="00A93958">
      <w:pPr>
        <w:spacing w:before="120" w:after="0"/>
        <w:rPr>
          <w:rFonts w:ascii="Arial" w:eastAsia="Arial" w:hAnsi="Arial" w:cs="Arial"/>
          <w:i/>
          <w:sz w:val="20"/>
          <w:szCs w:val="20"/>
        </w:rPr>
      </w:pPr>
      <w:r>
        <w:rPr>
          <w:rFonts w:ascii="Arial" w:eastAsia="Arial" w:hAnsi="Arial" w:cs="Arial"/>
          <w:i/>
          <w:sz w:val="20"/>
          <w:szCs w:val="20"/>
        </w:rPr>
        <w:t>a</w:t>
      </w:r>
    </w:p>
    <w:p w:rsidR="00A93958" w:rsidRDefault="00A93958" w:rsidP="00A93958">
      <w:pPr>
        <w:spacing w:before="120" w:after="0"/>
        <w:rPr>
          <w:rFonts w:ascii="Arial" w:eastAsia="Arial" w:hAnsi="Arial" w:cs="Arial"/>
          <w:i/>
          <w:sz w:val="20"/>
          <w:szCs w:val="20"/>
        </w:rPr>
      </w:pPr>
    </w:p>
    <w:p w:rsidR="00A93958" w:rsidRDefault="00A93958" w:rsidP="00A93958">
      <w:pPr>
        <w:spacing w:before="120" w:after="0"/>
        <w:rPr>
          <w:rFonts w:ascii="Arial" w:eastAsia="Arial" w:hAnsi="Arial" w:cs="Arial"/>
          <w:i/>
          <w:sz w:val="20"/>
          <w:szCs w:val="20"/>
        </w:rPr>
      </w:pPr>
    </w:p>
    <w:p w:rsidR="00A93958" w:rsidRDefault="00A93958" w:rsidP="00A93958">
      <w:pPr>
        <w:spacing w:before="120" w:after="0"/>
        <w:rPr>
          <w:rFonts w:ascii="Arial" w:eastAsia="Arial" w:hAnsi="Arial" w:cs="Arial"/>
          <w:i/>
          <w:sz w:val="20"/>
          <w:szCs w:val="20"/>
        </w:rPr>
      </w:pPr>
    </w:p>
    <w:p w:rsidR="00A93958" w:rsidRPr="00A93958" w:rsidRDefault="0049658A" w:rsidP="00A93958">
      <w:pPr>
        <w:spacing w:before="120" w:after="120" w:line="264" w:lineRule="auto"/>
        <w:jc w:val="both"/>
        <w:rPr>
          <w:rFonts w:ascii="Arial" w:hAnsi="Arial" w:cs="Arial"/>
          <w:b/>
          <w:i/>
          <w:sz w:val="20"/>
          <w:szCs w:val="20"/>
        </w:rPr>
      </w:pPr>
      <w:r>
        <w:rPr>
          <w:rFonts w:ascii="Arial" w:hAnsi="Arial" w:cs="Arial"/>
          <w:b/>
          <w:i/>
          <w:sz w:val="20"/>
          <w:szCs w:val="20"/>
        </w:rPr>
        <w:t>Dodavatel:</w:t>
      </w:r>
    </w:p>
    <w:p w:rsidR="0049658A" w:rsidRPr="0049658A" w:rsidRDefault="0049658A" w:rsidP="0049658A">
      <w:pPr>
        <w:tabs>
          <w:tab w:val="left" w:pos="284"/>
          <w:tab w:val="left" w:pos="2835"/>
        </w:tabs>
        <w:spacing w:after="0"/>
        <w:jc w:val="both"/>
        <w:rPr>
          <w:rFonts w:ascii="Arial" w:eastAsia="Arial" w:hAnsi="Arial" w:cs="Arial"/>
          <w:b/>
          <w:sz w:val="20"/>
          <w:szCs w:val="20"/>
          <w:lang w:eastAsia="cs-CZ"/>
        </w:rPr>
      </w:pPr>
      <w:r w:rsidRPr="0049658A">
        <w:rPr>
          <w:rFonts w:ascii="Arial" w:eastAsia="Arial" w:hAnsi="Arial" w:cs="Arial"/>
          <w:b/>
          <w:sz w:val="20"/>
          <w:szCs w:val="20"/>
          <w:lang w:eastAsia="cs-CZ"/>
        </w:rPr>
        <w:t>Dopravní stavby a venkovní architektura s.r.o., Projekční, inženýrská a konzultační kancelář</w:t>
      </w:r>
    </w:p>
    <w:p w:rsidR="0049658A" w:rsidRPr="0049658A" w:rsidRDefault="0049658A" w:rsidP="0049658A">
      <w:pPr>
        <w:tabs>
          <w:tab w:val="left" w:pos="284"/>
          <w:tab w:val="left" w:pos="2835"/>
        </w:tabs>
        <w:spacing w:after="0"/>
        <w:jc w:val="both"/>
        <w:rPr>
          <w:rFonts w:ascii="Arial" w:eastAsia="Arial" w:hAnsi="Arial" w:cs="Arial"/>
          <w:sz w:val="20"/>
          <w:szCs w:val="20"/>
          <w:lang w:eastAsia="cs-CZ"/>
        </w:rPr>
      </w:pPr>
      <w:r w:rsidRPr="0049658A">
        <w:rPr>
          <w:rFonts w:ascii="Arial" w:eastAsia="Arial" w:hAnsi="Arial" w:cs="Arial"/>
          <w:sz w:val="20"/>
          <w:szCs w:val="20"/>
          <w:lang w:eastAsia="cs-CZ"/>
        </w:rPr>
        <w:t>zapsaná v obchodním rejstříku pod sp. zn.:</w:t>
      </w:r>
      <w:bookmarkStart w:id="5" w:name="Text13"/>
      <w:r w:rsidRPr="0049658A">
        <w:rPr>
          <w:rFonts w:ascii="Arial" w:eastAsia="Arial" w:hAnsi="Arial" w:cs="Arial"/>
          <w:sz w:val="20"/>
          <w:szCs w:val="20"/>
          <w:lang w:eastAsia="cs-CZ"/>
        </w:rPr>
        <w:t xml:space="preserve"> </w:t>
      </w:r>
      <w:bookmarkEnd w:id="5"/>
      <w:r w:rsidRPr="0049658A">
        <w:rPr>
          <w:rFonts w:ascii="Arial" w:eastAsia="Arial" w:hAnsi="Arial" w:cs="Arial"/>
          <w:sz w:val="20"/>
          <w:szCs w:val="20"/>
          <w:lang w:eastAsia="cs-CZ"/>
        </w:rPr>
        <w:t>C 17394 vedenou u Krajského soudu v Plzni</w:t>
      </w:r>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sídlo:</w:t>
      </w:r>
      <w:r w:rsidRPr="0049658A">
        <w:rPr>
          <w:rFonts w:ascii="Arial" w:eastAsia="Arial" w:hAnsi="Arial" w:cs="Arial"/>
          <w:sz w:val="20"/>
          <w:szCs w:val="20"/>
          <w:lang w:eastAsia="cs-CZ"/>
        </w:rPr>
        <w:tab/>
      </w:r>
      <w:r w:rsidRPr="0049658A">
        <w:rPr>
          <w:rFonts w:ascii="Arial" w:eastAsia="Arial" w:hAnsi="Arial" w:cs="Arial"/>
          <w:sz w:val="20"/>
          <w:szCs w:val="20"/>
          <w:lang w:eastAsia="cs-CZ"/>
        </w:rPr>
        <w:tab/>
      </w:r>
      <w:r w:rsidRPr="0049658A">
        <w:rPr>
          <w:rFonts w:ascii="Arial" w:eastAsia="Arial" w:hAnsi="Arial" w:cs="Arial"/>
          <w:sz w:val="20"/>
          <w:szCs w:val="20"/>
          <w:lang w:eastAsia="cs-CZ"/>
        </w:rPr>
        <w:tab/>
        <w:t>Náměstí Krále Jiřího z Poděbrad 6, 350 02 Cheb</w:t>
      </w:r>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zastoupená:</w:t>
      </w:r>
      <w:r w:rsidRPr="0049658A">
        <w:rPr>
          <w:rFonts w:ascii="Arial" w:eastAsia="Arial" w:hAnsi="Arial" w:cs="Arial"/>
          <w:sz w:val="20"/>
          <w:szCs w:val="20"/>
          <w:lang w:eastAsia="cs-CZ"/>
        </w:rPr>
        <w:tab/>
      </w:r>
      <w:r w:rsidRPr="0049658A">
        <w:rPr>
          <w:rFonts w:ascii="Arial" w:eastAsia="Arial" w:hAnsi="Arial" w:cs="Arial"/>
          <w:sz w:val="20"/>
          <w:szCs w:val="20"/>
          <w:lang w:eastAsia="cs-CZ"/>
        </w:rPr>
        <w:tab/>
        <w:t xml:space="preserve">Ing. Petrem Králem </w:t>
      </w:r>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IČ:</w:t>
      </w:r>
      <w:r w:rsidRPr="0049658A">
        <w:rPr>
          <w:rFonts w:ascii="Arial" w:eastAsia="Arial" w:hAnsi="Arial" w:cs="Arial"/>
          <w:sz w:val="20"/>
          <w:szCs w:val="20"/>
          <w:lang w:eastAsia="cs-CZ"/>
        </w:rPr>
        <w:tab/>
      </w:r>
      <w:r w:rsidRPr="0049658A">
        <w:rPr>
          <w:rFonts w:ascii="Arial" w:eastAsia="Arial" w:hAnsi="Arial" w:cs="Arial"/>
          <w:sz w:val="20"/>
          <w:szCs w:val="20"/>
          <w:lang w:eastAsia="cs-CZ"/>
        </w:rPr>
        <w:tab/>
      </w:r>
      <w:r w:rsidRPr="0049658A">
        <w:rPr>
          <w:rFonts w:ascii="Arial" w:eastAsia="Arial" w:hAnsi="Arial" w:cs="Arial"/>
          <w:sz w:val="20"/>
          <w:szCs w:val="20"/>
          <w:lang w:eastAsia="cs-CZ"/>
        </w:rPr>
        <w:tab/>
        <w:t>263 92 526</w:t>
      </w:r>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DIČ:</w:t>
      </w:r>
      <w:r w:rsidRPr="0049658A">
        <w:rPr>
          <w:rFonts w:ascii="Arial" w:eastAsia="Arial" w:hAnsi="Arial" w:cs="Arial"/>
          <w:sz w:val="20"/>
          <w:szCs w:val="20"/>
          <w:lang w:eastAsia="cs-CZ"/>
        </w:rPr>
        <w:tab/>
      </w:r>
      <w:r w:rsidRPr="0049658A">
        <w:rPr>
          <w:rFonts w:ascii="Arial" w:eastAsia="Arial" w:hAnsi="Arial" w:cs="Arial"/>
          <w:sz w:val="20"/>
          <w:szCs w:val="20"/>
          <w:lang w:eastAsia="cs-CZ"/>
        </w:rPr>
        <w:tab/>
      </w:r>
      <w:r w:rsidRPr="0049658A">
        <w:rPr>
          <w:rFonts w:ascii="Arial" w:eastAsia="Arial" w:hAnsi="Arial" w:cs="Arial"/>
          <w:sz w:val="20"/>
          <w:szCs w:val="20"/>
          <w:lang w:eastAsia="cs-CZ"/>
        </w:rPr>
        <w:tab/>
        <w:t>CZ26392526</w:t>
      </w:r>
    </w:p>
    <w:p w:rsidR="0049658A" w:rsidRPr="0049658A" w:rsidRDefault="0049658A" w:rsidP="0049658A">
      <w:pPr>
        <w:tabs>
          <w:tab w:val="left" w:pos="284"/>
          <w:tab w:val="left" w:pos="2835"/>
        </w:tabs>
        <w:spacing w:after="0"/>
        <w:jc w:val="both"/>
        <w:rPr>
          <w:rFonts w:ascii="Arial" w:eastAsia="Arial" w:hAnsi="Arial" w:cs="Arial"/>
          <w:sz w:val="20"/>
          <w:szCs w:val="20"/>
          <w:lang w:eastAsia="cs-CZ"/>
        </w:rPr>
      </w:pPr>
      <w:r w:rsidRPr="0049658A">
        <w:rPr>
          <w:rFonts w:ascii="Arial" w:eastAsia="Arial" w:hAnsi="Arial" w:cs="Arial"/>
          <w:sz w:val="20"/>
          <w:szCs w:val="20"/>
          <w:lang w:eastAsia="cs-CZ"/>
        </w:rPr>
        <w:t>telefon:</w:t>
      </w:r>
      <w:bookmarkStart w:id="6" w:name="Text12"/>
      <w:r w:rsidRPr="0049658A">
        <w:rPr>
          <w:rFonts w:ascii="Arial" w:eastAsia="Arial" w:hAnsi="Arial" w:cs="Arial"/>
          <w:sz w:val="20"/>
          <w:szCs w:val="20"/>
          <w:lang w:eastAsia="cs-CZ"/>
        </w:rPr>
        <w:t xml:space="preserve">                        354 436 328</w:t>
      </w:r>
      <w:bookmarkEnd w:id="6"/>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e-mail:</w:t>
      </w:r>
      <w:r w:rsidRPr="0049658A">
        <w:rPr>
          <w:rFonts w:ascii="Arial" w:eastAsia="Arial" w:hAnsi="Arial" w:cs="Arial"/>
          <w:sz w:val="20"/>
          <w:szCs w:val="20"/>
          <w:lang w:eastAsia="cs-CZ"/>
        </w:rPr>
        <w:tab/>
      </w:r>
      <w:r w:rsidRPr="0049658A">
        <w:rPr>
          <w:rFonts w:ascii="Arial" w:eastAsia="Arial" w:hAnsi="Arial" w:cs="Arial"/>
          <w:sz w:val="20"/>
          <w:szCs w:val="20"/>
          <w:lang w:eastAsia="cs-CZ"/>
        </w:rPr>
        <w:tab/>
      </w:r>
      <w:r w:rsidRPr="0049658A">
        <w:rPr>
          <w:rFonts w:ascii="Arial" w:eastAsia="Arial" w:hAnsi="Arial" w:cs="Arial"/>
          <w:sz w:val="20"/>
          <w:szCs w:val="20"/>
          <w:lang w:eastAsia="cs-CZ"/>
        </w:rPr>
        <w:tab/>
      </w:r>
      <w:hyperlink r:id="rId10" w:history="1">
        <w:r w:rsidRPr="0049658A">
          <w:rPr>
            <w:rFonts w:ascii="Arial" w:eastAsia="Arial" w:hAnsi="Arial" w:cs="Arial"/>
            <w:color w:val="0000FF"/>
            <w:sz w:val="20"/>
            <w:szCs w:val="20"/>
            <w:u w:val="single"/>
            <w:lang w:eastAsia="cs-CZ"/>
          </w:rPr>
          <w:t>info@dsva.cz</w:t>
        </w:r>
      </w:hyperlink>
      <w:r w:rsidRPr="0049658A">
        <w:rPr>
          <w:rFonts w:ascii="Arial" w:eastAsia="Arial" w:hAnsi="Arial" w:cs="Arial"/>
          <w:sz w:val="20"/>
          <w:szCs w:val="20"/>
          <w:lang w:eastAsia="cs-CZ"/>
        </w:rPr>
        <w:t xml:space="preserve"> </w:t>
      </w:r>
    </w:p>
    <w:p w:rsidR="0049658A" w:rsidRPr="0049658A" w:rsidRDefault="0049658A" w:rsidP="0049658A">
      <w:pPr>
        <w:spacing w:after="0"/>
        <w:jc w:val="both"/>
        <w:rPr>
          <w:rFonts w:ascii="Arial" w:eastAsia="Arial" w:hAnsi="Arial" w:cs="Arial"/>
          <w:sz w:val="20"/>
          <w:szCs w:val="20"/>
          <w:lang w:eastAsia="cs-CZ"/>
        </w:rPr>
      </w:pPr>
      <w:r w:rsidRPr="0049658A">
        <w:rPr>
          <w:rFonts w:ascii="Arial" w:eastAsia="Arial" w:hAnsi="Arial" w:cs="Arial"/>
          <w:sz w:val="20"/>
          <w:szCs w:val="20"/>
          <w:lang w:eastAsia="cs-CZ"/>
        </w:rPr>
        <w:t>datová schránka:</w:t>
      </w:r>
      <w:r w:rsidRPr="0049658A">
        <w:rPr>
          <w:rFonts w:ascii="Arial" w:eastAsia="Arial" w:hAnsi="Arial" w:cs="Arial"/>
          <w:sz w:val="20"/>
          <w:szCs w:val="20"/>
          <w:lang w:eastAsia="cs-CZ"/>
        </w:rPr>
        <w:tab/>
      </w:r>
      <w:bookmarkStart w:id="7" w:name="Text14"/>
      <w:r w:rsidRPr="0049658A">
        <w:rPr>
          <w:rFonts w:ascii="Arial" w:eastAsia="Arial" w:hAnsi="Arial" w:cs="Arial"/>
          <w:sz w:val="20"/>
          <w:szCs w:val="20"/>
          <w:lang w:eastAsia="cs-CZ"/>
        </w:rPr>
        <w:t>25qzkuf</w:t>
      </w:r>
      <w:bookmarkEnd w:id="7"/>
    </w:p>
    <w:p w:rsidR="0049658A" w:rsidRDefault="0049658A" w:rsidP="0049658A">
      <w:pPr>
        <w:spacing w:before="120" w:after="120"/>
        <w:ind w:left="567" w:hanging="567"/>
        <w:jc w:val="both"/>
        <w:rPr>
          <w:rFonts w:ascii="Arial" w:eastAsia="Arial" w:hAnsi="Arial" w:cs="Arial"/>
          <w:sz w:val="20"/>
          <w:szCs w:val="20"/>
          <w:lang w:eastAsia="cs-CZ"/>
        </w:rPr>
      </w:pPr>
      <w:r w:rsidRPr="0049658A">
        <w:rPr>
          <w:rFonts w:ascii="Arial" w:eastAsia="Arial" w:hAnsi="Arial" w:cs="Arial"/>
          <w:sz w:val="20"/>
          <w:szCs w:val="20"/>
          <w:lang w:eastAsia="cs-CZ"/>
        </w:rPr>
        <w:t xml:space="preserve">kontaktní os., tel., e-mail: Ing. Martin Knižka, 354 436 328, </w:t>
      </w:r>
      <w:hyperlink r:id="rId11" w:history="1">
        <w:r w:rsidRPr="00F112AA">
          <w:rPr>
            <w:rStyle w:val="Hypertextovodkaz"/>
            <w:rFonts w:ascii="Arial" w:eastAsia="Arial" w:hAnsi="Arial" w:cs="Arial"/>
            <w:sz w:val="20"/>
            <w:szCs w:val="20"/>
            <w:lang w:eastAsia="cs-CZ"/>
          </w:rPr>
          <w:t>martin.knizka@dsva.cz</w:t>
        </w:r>
      </w:hyperlink>
    </w:p>
    <w:p w:rsidR="00A93958" w:rsidRDefault="00A93958" w:rsidP="0049658A">
      <w:pPr>
        <w:spacing w:before="120" w:after="120"/>
        <w:ind w:left="567" w:hanging="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A93958" w:rsidRPr="000E29B2" w:rsidRDefault="00A93958" w:rsidP="00A93958">
      <w:pPr>
        <w:spacing w:before="120" w:after="0"/>
        <w:ind w:hanging="567"/>
        <w:rPr>
          <w:rFonts w:ascii="Arial" w:eastAsia="Arial" w:hAnsi="Arial" w:cs="Arial"/>
          <w:i/>
          <w:sz w:val="20"/>
          <w:szCs w:val="20"/>
        </w:rPr>
      </w:pPr>
    </w:p>
    <w:p w:rsidR="00A93958" w:rsidRDefault="00A93958" w:rsidP="00A93958">
      <w:pPr>
        <w:spacing w:after="0"/>
        <w:rPr>
          <w:rFonts w:ascii="Arial" w:hAnsi="Arial" w:cs="Arial"/>
          <w:bCs/>
          <w:iCs/>
        </w:rPr>
      </w:pPr>
    </w:p>
    <w:bookmarkEnd w:id="3"/>
    <w:p w:rsidR="00A93958" w:rsidRPr="00CF7A4E" w:rsidRDefault="00F37531" w:rsidP="00A93958">
      <w:pPr>
        <w:pStyle w:val="Nadpis11"/>
        <w:numPr>
          <w:ilvl w:val="0"/>
          <w:numId w:val="14"/>
        </w:numPr>
        <w:spacing w:before="120" w:after="120"/>
        <w:jc w:val="center"/>
        <w:rPr>
          <w:rFonts w:ascii="Arial" w:hAnsi="Arial" w:cs="Arial"/>
          <w:sz w:val="22"/>
          <w:szCs w:val="22"/>
        </w:rPr>
      </w:pPr>
      <w:r w:rsidRPr="00CF7A4E">
        <w:rPr>
          <w:rFonts w:ascii="Arial" w:eastAsia="Arial" w:hAnsi="Arial" w:cs="Arial"/>
          <w:sz w:val="22"/>
          <w:szCs w:val="22"/>
        </w:rPr>
        <w:t>Předmět smlouvy</w:t>
      </w:r>
    </w:p>
    <w:p w:rsidR="00A93958" w:rsidRPr="000E29B2" w:rsidRDefault="00F37531" w:rsidP="00A93958">
      <w:pPr>
        <w:pStyle w:val="Zkladntextodsazen"/>
        <w:numPr>
          <w:ilvl w:val="1"/>
          <w:numId w:val="6"/>
        </w:numPr>
        <w:tabs>
          <w:tab w:val="left" w:pos="-5103"/>
          <w:tab w:val="left" w:pos="0"/>
        </w:tabs>
        <w:suppressAutoHyphens/>
        <w:spacing w:before="120" w:after="120"/>
        <w:ind w:left="425" w:hanging="425"/>
        <w:jc w:val="both"/>
        <w:rPr>
          <w:rFonts w:ascii="Arial" w:hAnsi="Arial" w:cs="Arial"/>
          <w:color w:val="000000"/>
        </w:rPr>
      </w:pPr>
      <w:r w:rsidRPr="000E29B2">
        <w:rPr>
          <w:rFonts w:ascii="Arial" w:eastAsia="Arial" w:hAnsi="Arial" w:cs="Arial"/>
        </w:rPr>
        <w:t xml:space="preserve">Předmětem této smlouvy je závazek dodavatele vykonávat pro objednatele činnosti jako autorský dozor projektanta dle § 152 odst. 4 zákona č. 183/2006 Sb., o územním plánování a stavebním řádu (stavební zákon), nad souladem prováděné stavby s ověřenou projektovou dokumentací, a to pro stavbu pod názvem </w:t>
      </w:r>
      <w:r w:rsidRPr="000E29B2">
        <w:rPr>
          <w:rFonts w:ascii="Arial" w:eastAsia="Arial" w:hAnsi="Arial" w:cs="Arial"/>
          <w:b/>
          <w:bCs/>
        </w:rPr>
        <w:t>"</w:t>
      </w:r>
      <w:r w:rsidR="0040208B" w:rsidRPr="0040208B">
        <w:rPr>
          <w:rFonts w:ascii="Arial" w:eastAsia="Arial" w:hAnsi="Arial" w:cs="Arial"/>
          <w:b/>
          <w:bCs/>
        </w:rPr>
        <w:t>III/17715 Spálené Poříčí – průtah, vjezdová brána, chodník</w:t>
      </w:r>
      <w:r w:rsidRPr="000E29B2">
        <w:rPr>
          <w:rFonts w:ascii="Arial" w:eastAsia="Arial" w:hAnsi="Arial" w:cs="Arial"/>
          <w:b/>
          <w:bCs/>
        </w:rPr>
        <w:t xml:space="preserve">" </w:t>
      </w:r>
      <w:r w:rsidRPr="000E29B2">
        <w:rPr>
          <w:rFonts w:ascii="Arial" w:eastAsia="Arial" w:hAnsi="Arial" w:cs="Arial"/>
        </w:rPr>
        <w:t>(dále jen „stavba“) realizované dle smlouvy o dílo uzavřené mezi objednatelem a zhotovitelem.</w:t>
      </w:r>
    </w:p>
    <w:p w:rsidR="00A93958" w:rsidRPr="000E29B2" w:rsidRDefault="00F37531" w:rsidP="00A9395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 xml:space="preserve">Stavba bude provedena dle projektové dokumentace pro </w:t>
      </w:r>
      <w:bookmarkStart w:id="8" w:name="Text66"/>
      <w:r w:rsidRPr="000E29B2">
        <w:rPr>
          <w:rFonts w:ascii="Arial" w:eastAsia="Arial" w:hAnsi="Arial" w:cs="Arial"/>
        </w:rPr>
        <w:fldChar w:fldCharType="begin">
          <w:ffData>
            <w:name w:val="Text66"/>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provádění stavby</w:t>
      </w:r>
      <w:r w:rsidRPr="000E29B2">
        <w:rPr>
          <w:rFonts w:ascii="Arial" w:eastAsia="Arial" w:hAnsi="Arial" w:cs="Arial"/>
        </w:rPr>
        <w:fldChar w:fldCharType="end"/>
      </w:r>
      <w:bookmarkEnd w:id="8"/>
      <w:r w:rsidRPr="000E29B2">
        <w:rPr>
          <w:rFonts w:ascii="Arial" w:eastAsia="Arial" w:hAnsi="Arial" w:cs="Arial"/>
        </w:rPr>
        <w:t xml:space="preserve"> zpracované společností </w:t>
      </w:r>
      <w:r w:rsidR="0040208B">
        <w:rPr>
          <w:rFonts w:ascii="Arial" w:hAnsi="Arial" w:cs="Arial"/>
          <w:bCs/>
        </w:rPr>
        <w:t>Dopravní stavby a venkovní architektura s.r.o.</w:t>
      </w:r>
      <w:r w:rsidR="0040208B" w:rsidRPr="006A4732">
        <w:rPr>
          <w:rFonts w:ascii="Arial" w:hAnsi="Arial" w:cs="Arial"/>
          <w:bCs/>
        </w:rPr>
        <w:t xml:space="preserve">, se sídlem: </w:t>
      </w:r>
      <w:r w:rsidR="0040208B">
        <w:rPr>
          <w:rFonts w:ascii="Arial" w:hAnsi="Arial" w:cs="Arial"/>
          <w:bCs/>
        </w:rPr>
        <w:t>Náměstí Krále Jiřího 6,  350 02 Cheb</w:t>
      </w:r>
      <w:r w:rsidR="0040208B" w:rsidRPr="006A4732">
        <w:rPr>
          <w:rFonts w:ascii="Arial" w:hAnsi="Arial" w:cs="Arial"/>
          <w:bCs/>
        </w:rPr>
        <w:t xml:space="preserve">, IČO: </w:t>
      </w:r>
      <w:r w:rsidR="0040208B">
        <w:rPr>
          <w:rFonts w:ascii="Arial" w:hAnsi="Arial" w:cs="Arial"/>
          <w:bCs/>
        </w:rPr>
        <w:t>263 92 526</w:t>
      </w:r>
      <w:r w:rsidR="0040208B" w:rsidRPr="006A4732">
        <w:rPr>
          <w:rFonts w:ascii="Arial" w:hAnsi="Arial" w:cs="Arial"/>
          <w:bCs/>
        </w:rPr>
        <w:t xml:space="preserve">, zpracovanou </w:t>
      </w:r>
      <w:r w:rsidR="0040208B">
        <w:rPr>
          <w:rFonts w:ascii="Arial" w:hAnsi="Arial" w:cs="Arial"/>
          <w:bCs/>
        </w:rPr>
        <w:t>10/2016</w:t>
      </w:r>
      <w:r w:rsidR="0040208B" w:rsidRPr="006A4732">
        <w:rPr>
          <w:rFonts w:ascii="Arial" w:hAnsi="Arial" w:cs="Arial"/>
        </w:rPr>
        <w:t xml:space="preserve"> </w:t>
      </w:r>
      <w:r w:rsidRPr="000E29B2">
        <w:rPr>
          <w:rFonts w:ascii="Arial" w:eastAsia="Arial" w:hAnsi="Arial" w:cs="Arial"/>
        </w:rPr>
        <w:t xml:space="preserve">(dále jen „projektová dokumentace“ nebo „PDPS“) a v souladu se stavebním povolením vydaným </w:t>
      </w:r>
      <w:bookmarkStart w:id="9" w:name="Text69"/>
      <w:r w:rsidRPr="000E29B2">
        <w:rPr>
          <w:rFonts w:ascii="Arial" w:eastAsia="Arial" w:hAnsi="Arial" w:cs="Arial"/>
        </w:rPr>
        <w:fldChar w:fldCharType="begin">
          <w:ffData>
            <w:name w:val="Text69"/>
            <w:enabled/>
            <w:calcOnExit w:val="0"/>
            <w:textInput>
              <w:format w:val="None"/>
            </w:textInput>
          </w:ffData>
        </w:fldChar>
      </w:r>
      <w:r w:rsidRPr="000E29B2">
        <w:rPr>
          <w:rFonts w:ascii="Arial" w:eastAsia="Arial" w:hAnsi="Arial" w:cs="Arial"/>
        </w:rPr>
        <w:instrText>FORMTEXT</w:instrText>
      </w:r>
      <w:r w:rsidRPr="000E29B2">
        <w:rPr>
          <w:rFonts w:ascii="Arial" w:eastAsia="Arial" w:hAnsi="Arial" w:cs="Arial"/>
        </w:rPr>
      </w:r>
      <w:r w:rsidRPr="000E29B2">
        <w:rPr>
          <w:rFonts w:ascii="Arial" w:eastAsia="Arial" w:hAnsi="Arial" w:cs="Arial"/>
        </w:rPr>
        <w:fldChar w:fldCharType="separate"/>
      </w:r>
      <w:r w:rsidRPr="000E29B2">
        <w:rPr>
          <w:rFonts w:ascii="Arial" w:eastAsia="Arial" w:hAnsi="Arial" w:cs="Arial"/>
        </w:rPr>
        <w:t>Městským úřadem</w:t>
      </w:r>
      <w:r w:rsidRPr="000E29B2">
        <w:rPr>
          <w:rFonts w:ascii="Arial" w:eastAsia="Arial" w:hAnsi="Arial" w:cs="Arial"/>
        </w:rPr>
        <w:fldChar w:fldCharType="end"/>
      </w:r>
      <w:bookmarkEnd w:id="9"/>
      <w:r w:rsidRPr="000E29B2">
        <w:rPr>
          <w:rFonts w:ascii="Arial" w:eastAsia="Arial" w:hAnsi="Arial" w:cs="Arial"/>
        </w:rPr>
        <w:t xml:space="preserve"> </w:t>
      </w:r>
      <w:r w:rsidR="0040208B">
        <w:rPr>
          <w:rFonts w:ascii="Arial" w:eastAsia="Arial" w:hAnsi="Arial" w:cs="Arial"/>
        </w:rPr>
        <w:t>Blovice</w:t>
      </w:r>
      <w:r w:rsidRPr="000E29B2">
        <w:rPr>
          <w:rFonts w:ascii="Arial" w:eastAsia="Arial" w:hAnsi="Arial" w:cs="Arial"/>
        </w:rPr>
        <w:t xml:space="preserve"> pod č.j. </w:t>
      </w:r>
      <w:r w:rsidR="0040208B">
        <w:rPr>
          <w:rFonts w:ascii="Arial" w:hAnsi="Arial" w:cs="Arial"/>
        </w:rPr>
        <w:t>č.j.MÚ</w:t>
      </w:r>
      <w:r w:rsidR="0040208B" w:rsidRPr="00267E79">
        <w:rPr>
          <w:rFonts w:ascii="Arial" w:hAnsi="Arial" w:cs="Arial"/>
        </w:rPr>
        <w:t>Blov 15414/15/DO/He ze dne 18.11</w:t>
      </w:r>
      <w:r w:rsidR="0040208B">
        <w:rPr>
          <w:rFonts w:ascii="Arial" w:hAnsi="Arial" w:cs="Arial"/>
        </w:rPr>
        <w:t>.2015 (Vjezdová brána) , č.j. MÚ</w:t>
      </w:r>
      <w:r w:rsidR="0040208B" w:rsidRPr="00267E79">
        <w:rPr>
          <w:rFonts w:ascii="Arial" w:hAnsi="Arial" w:cs="Arial"/>
        </w:rPr>
        <w:t>Blov 15546/15/DO/He ze dne 25.11.2015 (Silnice III/17715,chodník a parkovací stání) a změna stavby pře</w:t>
      </w:r>
      <w:r w:rsidR="0040208B">
        <w:rPr>
          <w:rFonts w:ascii="Arial" w:hAnsi="Arial" w:cs="Arial"/>
        </w:rPr>
        <w:t>d jejím dokončením a povolení vý</w:t>
      </w:r>
      <w:r w:rsidR="0040208B" w:rsidRPr="00267E79">
        <w:rPr>
          <w:rFonts w:ascii="Arial" w:hAnsi="Arial" w:cs="Arial"/>
        </w:rPr>
        <w:t>jimky č.j. 1358/2016/MěÚSP-4 ze dne 23.12.2016</w:t>
      </w:r>
      <w:r>
        <w:rPr>
          <w:rFonts w:ascii="Arial" w:eastAsia="Arial" w:hAnsi="Arial" w:cs="Arial"/>
        </w:rPr>
        <w:t>.</w:t>
      </w:r>
    </w:p>
    <w:p w:rsidR="00A93958" w:rsidRPr="000E29B2" w:rsidRDefault="00F37531" w:rsidP="00A9395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10" w:name="_Ref263260072"/>
      <w:r w:rsidRPr="000E29B2">
        <w:rPr>
          <w:rFonts w:ascii="Arial" w:eastAsia="Arial" w:hAnsi="Arial" w:cs="Arial"/>
        </w:rPr>
        <w:t>Dodavatel svým podpisem této smlouvy stvrzuje, že byl před uzavřením smlouvy seznámen s dokumenty uvedenými v čl. I. odst. 1.2</w:t>
      </w:r>
      <w:r>
        <w:rPr>
          <w:rFonts w:ascii="Arial" w:eastAsia="Arial" w:hAnsi="Arial" w:cs="Arial"/>
        </w:rPr>
        <w:t>.</w:t>
      </w:r>
      <w:r w:rsidRPr="000E29B2">
        <w:rPr>
          <w:rFonts w:ascii="Arial" w:eastAsia="Arial" w:hAnsi="Arial" w:cs="Arial"/>
        </w:rPr>
        <w:t xml:space="preserve"> této smlouvy.</w:t>
      </w:r>
    </w:p>
    <w:p w:rsidR="00A93958" w:rsidRPr="000E29B2" w:rsidRDefault="00F37531" w:rsidP="00A93958">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Dodavatel se zavazuje provádět činnost potřebnou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w:t>
      </w:r>
      <w:r>
        <w:rPr>
          <w:rFonts w:ascii="Arial" w:eastAsia="Arial" w:hAnsi="Arial" w:cs="Arial"/>
        </w:rPr>
        <w:t>fikován v čl. II. této smlouvy.</w:t>
      </w:r>
    </w:p>
    <w:p w:rsidR="00A93958" w:rsidRPr="000E29B2" w:rsidRDefault="00F37531" w:rsidP="00A93958">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Dodavatel je povinen postupovat při výkonu svých činností dle této smlouvy s odbornou péčí a v souladu s platnými právní předpisy.</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Rozsah činnosti </w:t>
      </w:r>
      <w:r>
        <w:rPr>
          <w:rFonts w:ascii="Arial" w:eastAsia="Arial" w:hAnsi="Arial" w:cs="Arial"/>
          <w:sz w:val="22"/>
          <w:szCs w:val="22"/>
        </w:rPr>
        <w:t>doda</w:t>
      </w:r>
      <w:r w:rsidRPr="00CF7A4E">
        <w:rPr>
          <w:rFonts w:ascii="Arial" w:eastAsia="Arial" w:hAnsi="Arial" w:cs="Arial"/>
          <w:sz w:val="22"/>
          <w:szCs w:val="22"/>
        </w:rPr>
        <w:t>vatele</w:t>
      </w:r>
    </w:p>
    <w:bookmarkEnd w:id="10"/>
    <w:p w:rsidR="00A93958" w:rsidRPr="000E29B2" w:rsidRDefault="00F37531" w:rsidP="00A9395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vykonává činnost autorského dozoru projektanta a další související činnosti vyplývající z platných a účinných právních předpisů, tj. zejména:</w:t>
      </w:r>
    </w:p>
    <w:p w:rsidR="00A93958" w:rsidRPr="000E29B2" w:rsidRDefault="00F37531">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p>
    <w:p w:rsidR="00A93958" w:rsidRPr="000E29B2" w:rsidRDefault="00F37531">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kontroluje dodržení souladu PDPS (tvarového, materiálového, technického a technologického, dispozičního a provozního řešení) s prováděnou stavbou s přihlédnutím k podmín</w:t>
      </w:r>
      <w:r>
        <w:rPr>
          <w:rFonts w:ascii="Arial" w:eastAsia="Arial" w:hAnsi="Arial" w:cs="Arial"/>
          <w:sz w:val="20"/>
          <w:szCs w:val="20"/>
        </w:rPr>
        <w:t>kám určeným stavebním povolením</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lastRenderedPageBreak/>
        <w:t>posuzuje návrhy zhotovitelů stavby na změny a odchylky stavby oproti PDPS z pohledu dodržení technickoekonomických parametrů stavby, popřípadě dalších údajů a ukazatelů;</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postup výstavby z odborného technického hlediska a časového plánu výstavby</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účastní se na kontrolních dnech a provádění zápisů do stavebního deníku</w:t>
      </w:r>
    </w:p>
    <w:p w:rsidR="00A93958" w:rsidRPr="000E29B2" w:rsidRDefault="00F37531">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průběžně informuje objednatele o všech závažných okolnostech souvisejících s prováděním výstavby</w:t>
      </w:r>
    </w:p>
    <w:p w:rsidR="00A93958" w:rsidRPr="000E29B2" w:rsidRDefault="00F37531">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p>
    <w:p w:rsidR="00A93958" w:rsidRPr="000E29B2" w:rsidRDefault="00F37531">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supervizi nad její přípravou</w:t>
      </w:r>
    </w:p>
    <w:p w:rsidR="00A93958" w:rsidRDefault="00F37531">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na základě požadavku objednatele se účastní místních šetření nebo jednání svolávaných příslušnými správními úřady ve věci realizované stavby a zavazuje se k součinnosti při těchto jednání i v případě, že stavba byla dokončena a předána zhotovitelem objednateli až do doby uvedení stavby do běžného užívání anebo vydání kolaudačního souhlasu pro stavbu jako celku</w:t>
      </w:r>
    </w:p>
    <w:p w:rsidR="00A93958" w:rsidRPr="000E29B2" w:rsidRDefault="00F37531">
      <w:pPr>
        <w:pStyle w:val="Zkladntextodsazen3"/>
        <w:numPr>
          <w:ilvl w:val="2"/>
          <w:numId w:val="11"/>
        </w:numPr>
        <w:autoSpaceDE w:val="0"/>
        <w:autoSpaceDN w:val="0"/>
        <w:adjustRightInd w:val="0"/>
        <w:spacing w:after="0"/>
        <w:ind w:left="1276" w:hanging="850"/>
        <w:rPr>
          <w:rFonts w:ascii="Arial" w:eastAsia="Arial" w:hAnsi="Arial" w:cs="Arial"/>
        </w:rPr>
      </w:pPr>
      <w:r>
        <w:rPr>
          <w:rFonts w:ascii="Arial" w:eastAsia="Arial" w:hAnsi="Arial" w:cs="Arial"/>
        </w:rPr>
        <w:t>odsouhlasuje realizační dokumentaci stavby (RDS), je-li relevantní k předmětu díla</w:t>
      </w:r>
    </w:p>
    <w:p w:rsidR="00A93958" w:rsidRPr="000E29B2" w:rsidRDefault="00F37531" w:rsidP="00A9395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Dodavatel je povinen vést tzv. „list autorského dozoru projektanta“, ve kterém zaznamenává časový údaj v jednotkách hodin a počtu ujetých kilometrů k danému dni, ve kterém vykonával svoji činnost v souv</w:t>
      </w:r>
      <w:r>
        <w:rPr>
          <w:rFonts w:ascii="Arial" w:eastAsia="Arial" w:hAnsi="Arial" w:cs="Arial"/>
        </w:rPr>
        <w:t>islosti s plněním této smlouvy.</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 plnění</w:t>
      </w:r>
    </w:p>
    <w:p w:rsidR="00A93958" w:rsidRPr="000E29B2" w:rsidRDefault="00F37531" w:rsidP="00A9395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r w:rsidR="0040208B">
        <w:rPr>
          <w:rFonts w:ascii="Arial" w:eastAsia="Arial" w:hAnsi="Arial" w:cs="Arial"/>
          <w:sz w:val="20"/>
          <w:szCs w:val="20"/>
        </w:rPr>
        <w:t xml:space="preserve"> Předpokládaná doba výstavby je 4 měsíce, zahájení stavby bude nejdříve 3.7.2017.</w:t>
      </w:r>
    </w:p>
    <w:p w:rsidR="00A93958" w:rsidRPr="000E29B2" w:rsidRDefault="00F37531" w:rsidP="00A9395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Činnost autorského dozoru projektanta vykonává dodavatel průběžně v návaznosti na realizaci stavby, dle potřeb objednatele a v koordinaci s TDS.</w:t>
      </w:r>
    </w:p>
    <w:p w:rsidR="00A93958" w:rsidRPr="000E29B2" w:rsidRDefault="00F37531" w:rsidP="00A9395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Ukončení výkonu činnosti autorského dozoru projektanta: předáním všech originálů listů autorského dozoru projektanta dle čl. II. odst. 2.2 této smlouvy do 10 pracovních dnů po předání a převzetí dokončené stavby.</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rsidR="00A93958" w:rsidRPr="000E29B2" w:rsidRDefault="00F37531" w:rsidP="00A9395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autorského dozoru projektanta.</w:t>
      </w:r>
    </w:p>
    <w:p w:rsidR="00A93958" w:rsidRPr="000E29B2" w:rsidRDefault="00F37531" w:rsidP="00A9395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Dodavatel je povinen v případě potřeby projednat konkrétní náplň své čin</w:t>
      </w:r>
      <w:r>
        <w:rPr>
          <w:rFonts w:ascii="Arial" w:eastAsia="Arial" w:hAnsi="Arial" w:cs="Arial"/>
        </w:rPr>
        <w:t>nosti se zástupcem objednatele.</w:t>
      </w:r>
    </w:p>
    <w:p w:rsidR="00A93958" w:rsidRPr="000E29B2" w:rsidRDefault="00F37531" w:rsidP="00A9395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 xml:space="preserve">Dodavatel vykonává činnosti dle této smlouvy </w:t>
      </w:r>
      <w:r>
        <w:rPr>
          <w:rFonts w:ascii="Arial" w:eastAsia="Arial" w:hAnsi="Arial" w:cs="Arial"/>
        </w:rPr>
        <w:t>osobně, resp. bez využití poddodavatele</w:t>
      </w:r>
      <w:r w:rsidRPr="000E29B2">
        <w:rPr>
          <w:rFonts w:ascii="Arial" w:eastAsia="Arial" w:hAnsi="Arial" w:cs="Arial"/>
        </w:rPr>
        <w:t>.</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rsidR="00A93958" w:rsidRPr="000E29B2" w:rsidRDefault="00F37531" w:rsidP="00A9395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Dodavateli přísluší za řádný výkon činností dle čl. I. a II. této smlouvy odměna ve výši odpovídající skutečně provedeným a doloženým činnostem. Maximální, nepřekročitel</w:t>
      </w:r>
      <w:r>
        <w:rPr>
          <w:rFonts w:ascii="Arial" w:eastAsia="Arial" w:hAnsi="Arial" w:cs="Arial"/>
        </w:rPr>
        <w:t>ná výše odměny je stanovena na:</w:t>
      </w:r>
    </w:p>
    <w:p w:rsidR="0040208B" w:rsidRDefault="0040208B" w:rsidP="0040208B">
      <w:pPr>
        <w:spacing w:before="60" w:after="60"/>
        <w:ind w:left="360"/>
        <w:jc w:val="both"/>
        <w:rPr>
          <w:rFonts w:ascii="Arial" w:eastAsia="Arial" w:hAnsi="Arial" w:cs="Arial"/>
          <w:b/>
          <w:sz w:val="20"/>
          <w:szCs w:val="20"/>
        </w:rPr>
      </w:pPr>
      <w:r>
        <w:rPr>
          <w:rFonts w:ascii="Arial" w:eastAsia="Arial" w:hAnsi="Arial" w:cs="Arial"/>
          <w:sz w:val="20"/>
          <w:szCs w:val="20"/>
        </w:rPr>
        <w:t xml:space="preserve"> </w:t>
      </w:r>
      <w:r w:rsidRPr="002834EC">
        <w:rPr>
          <w:rFonts w:ascii="Arial" w:eastAsia="Arial" w:hAnsi="Arial" w:cs="Arial"/>
          <w:b/>
          <w:sz w:val="20"/>
          <w:szCs w:val="20"/>
        </w:rPr>
        <w:t>Celkem za dílo bez DPH:</w:t>
      </w:r>
      <w:r w:rsidRPr="00A740D1">
        <w:rPr>
          <w:rFonts w:ascii="Arial" w:eastAsia="Arial" w:hAnsi="Arial" w:cs="Arial"/>
          <w:sz w:val="20"/>
          <w:szCs w:val="20"/>
        </w:rPr>
        <w:t xml:space="preserve">  </w:t>
      </w:r>
      <w:r>
        <w:rPr>
          <w:rFonts w:ascii="Arial" w:eastAsia="Arial" w:hAnsi="Arial" w:cs="Arial"/>
          <w:b/>
          <w:sz w:val="20"/>
          <w:szCs w:val="20"/>
        </w:rPr>
        <w:t>215 800 ,- Kč</w:t>
      </w:r>
      <w:r w:rsidRPr="00A740D1">
        <w:rPr>
          <w:rFonts w:ascii="Arial" w:eastAsia="Arial" w:hAnsi="Arial" w:cs="Arial"/>
          <w:b/>
          <w:sz w:val="20"/>
          <w:szCs w:val="20"/>
        </w:rPr>
        <w:t>, z toho</w:t>
      </w:r>
      <w:r>
        <w:rPr>
          <w:rFonts w:ascii="Arial" w:eastAsia="Arial" w:hAnsi="Arial" w:cs="Arial"/>
          <w:b/>
          <w:sz w:val="20"/>
          <w:szCs w:val="20"/>
        </w:rPr>
        <w:t>:</w:t>
      </w:r>
    </w:p>
    <w:p w:rsidR="0040208B" w:rsidRDefault="002834EC" w:rsidP="0040208B">
      <w:pPr>
        <w:spacing w:before="60" w:after="60"/>
        <w:ind w:left="360"/>
        <w:jc w:val="both"/>
        <w:rPr>
          <w:rFonts w:ascii="Arial" w:eastAsia="Arial" w:hAnsi="Arial" w:cs="Arial"/>
          <w:b/>
          <w:sz w:val="20"/>
          <w:szCs w:val="20"/>
        </w:rPr>
      </w:pPr>
      <w:r>
        <w:rPr>
          <w:rFonts w:ascii="Arial" w:eastAsia="Arial" w:hAnsi="Arial" w:cs="Arial"/>
          <w:b/>
          <w:sz w:val="20"/>
          <w:szCs w:val="20"/>
        </w:rPr>
        <w:t xml:space="preserve"> SÚS PK:                           123</w:t>
      </w:r>
      <w:r w:rsidR="0040208B">
        <w:rPr>
          <w:rFonts w:ascii="Arial" w:eastAsia="Arial" w:hAnsi="Arial" w:cs="Arial"/>
          <w:b/>
          <w:sz w:val="20"/>
          <w:szCs w:val="20"/>
        </w:rPr>
        <w:t xml:space="preserve"> 000 Kč bez DPH</w:t>
      </w:r>
    </w:p>
    <w:p w:rsidR="0040208B" w:rsidRPr="00014B57" w:rsidRDefault="0040208B" w:rsidP="0040208B">
      <w:pPr>
        <w:spacing w:before="60" w:after="60"/>
        <w:ind w:left="360"/>
        <w:jc w:val="both"/>
        <w:rPr>
          <w:rFonts w:ascii="Arial" w:eastAsia="Arial" w:hAnsi="Arial" w:cs="Arial"/>
          <w:b/>
          <w:sz w:val="20"/>
          <w:szCs w:val="20"/>
        </w:rPr>
      </w:pPr>
      <w:r>
        <w:rPr>
          <w:rFonts w:ascii="Arial" w:eastAsia="Arial" w:hAnsi="Arial" w:cs="Arial"/>
          <w:b/>
          <w:sz w:val="20"/>
          <w:szCs w:val="20"/>
        </w:rPr>
        <w:t xml:space="preserve"> </w:t>
      </w:r>
      <w:r w:rsidR="000F68A9">
        <w:rPr>
          <w:rFonts w:ascii="Arial" w:eastAsia="Arial" w:hAnsi="Arial" w:cs="Arial"/>
          <w:b/>
          <w:sz w:val="20"/>
          <w:szCs w:val="20"/>
        </w:rPr>
        <w:t xml:space="preserve">Město Spálené Poříčí </w:t>
      </w:r>
      <w:r w:rsidR="002834EC">
        <w:rPr>
          <w:rFonts w:ascii="Arial" w:eastAsia="Arial" w:hAnsi="Arial" w:cs="Arial"/>
          <w:b/>
          <w:sz w:val="20"/>
          <w:szCs w:val="20"/>
        </w:rPr>
        <w:t xml:space="preserve">       </w:t>
      </w:r>
      <w:r>
        <w:rPr>
          <w:rFonts w:ascii="Arial" w:eastAsia="Arial" w:hAnsi="Arial" w:cs="Arial"/>
          <w:b/>
          <w:sz w:val="20"/>
          <w:szCs w:val="20"/>
        </w:rPr>
        <w:t xml:space="preserve"> </w:t>
      </w:r>
      <w:r w:rsidR="002834EC">
        <w:rPr>
          <w:rFonts w:ascii="Arial" w:eastAsia="Arial" w:hAnsi="Arial" w:cs="Arial"/>
          <w:b/>
          <w:sz w:val="20"/>
          <w:szCs w:val="20"/>
        </w:rPr>
        <w:t>92</w:t>
      </w:r>
      <w:r>
        <w:rPr>
          <w:rFonts w:ascii="Arial" w:eastAsia="Arial" w:hAnsi="Arial" w:cs="Arial"/>
          <w:b/>
          <w:sz w:val="20"/>
          <w:szCs w:val="20"/>
        </w:rPr>
        <w:t> </w:t>
      </w:r>
      <w:r w:rsidR="002834EC">
        <w:rPr>
          <w:rFonts w:ascii="Arial" w:eastAsia="Arial" w:hAnsi="Arial" w:cs="Arial"/>
          <w:b/>
          <w:sz w:val="20"/>
          <w:szCs w:val="20"/>
        </w:rPr>
        <w:t>8</w:t>
      </w:r>
      <w:r>
        <w:rPr>
          <w:rFonts w:ascii="Arial" w:eastAsia="Arial" w:hAnsi="Arial" w:cs="Arial"/>
          <w:b/>
          <w:sz w:val="20"/>
          <w:szCs w:val="20"/>
        </w:rPr>
        <w:t>00 Kč bez DPH</w:t>
      </w:r>
    </w:p>
    <w:p w:rsidR="00A93958" w:rsidRPr="000E29B2" w:rsidRDefault="00F37531" w:rsidP="00A93958">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rsidR="00A93958" w:rsidRPr="000E29B2" w:rsidRDefault="00F37531" w:rsidP="00A9395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dodavatele přímo související s výkonem činnosti dodavatele. </w:t>
      </w:r>
    </w:p>
    <w:p w:rsidR="00A93958" w:rsidRPr="000E29B2" w:rsidRDefault="00F37531" w:rsidP="00A93958">
      <w:pPr>
        <w:pStyle w:val="Zkladntextodsazen3"/>
        <w:numPr>
          <w:ilvl w:val="1"/>
          <w:numId w:val="19"/>
        </w:numPr>
        <w:spacing w:before="120" w:after="120"/>
        <w:ind w:left="426" w:hanging="426"/>
        <w:rPr>
          <w:rFonts w:ascii="Arial" w:eastAsia="Arial" w:hAnsi="Arial" w:cs="Arial"/>
        </w:rPr>
      </w:pPr>
      <w:r>
        <w:rPr>
          <w:rFonts w:ascii="Arial" w:eastAsia="Arial" w:hAnsi="Arial" w:cs="Arial"/>
        </w:rPr>
        <w:lastRenderedPageBreak/>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A93958" w:rsidRPr="000E29B2" w:rsidRDefault="00F37531" w:rsidP="00A9395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Pro účely fakturac</w:t>
      </w:r>
      <w:r>
        <w:rPr>
          <w:rFonts w:ascii="Arial" w:eastAsia="Arial" w:hAnsi="Arial" w:cs="Arial"/>
        </w:rPr>
        <w:t>e dle čl. VII této smlouvy činí:</w:t>
      </w:r>
    </w:p>
    <w:p w:rsidR="00A93958" w:rsidRPr="000E29B2" w:rsidRDefault="00F37531" w:rsidP="00A9395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hodinová sazba pro výkon autorského dozoru:</w:t>
      </w:r>
      <w:bookmarkStart w:id="11" w:name="Text78"/>
      <w:r>
        <w:rPr>
          <w:rFonts w:ascii="Arial" w:eastAsia="Arial" w:hAnsi="Arial" w:cs="Arial"/>
        </w:rPr>
        <w:t xml:space="preserve"> </w:t>
      </w:r>
      <w:bookmarkEnd w:id="11"/>
      <w:r w:rsidR="00BD5B0C">
        <w:rPr>
          <w:rFonts w:ascii="Arial" w:eastAsia="Arial" w:hAnsi="Arial" w:cs="Arial"/>
        </w:rPr>
        <w:t>550,-</w:t>
      </w:r>
      <w:r w:rsidRPr="000E29B2">
        <w:rPr>
          <w:rFonts w:ascii="Arial" w:eastAsia="Arial" w:hAnsi="Arial" w:cs="Arial"/>
        </w:rPr>
        <w:t xml:space="preserve"> Kč/hod bez DPH</w:t>
      </w:r>
      <w:r w:rsidR="00BD5B0C">
        <w:rPr>
          <w:rFonts w:ascii="Arial" w:eastAsia="Arial" w:hAnsi="Arial" w:cs="Arial"/>
        </w:rPr>
        <w:t xml:space="preserve"> / osoba</w:t>
      </w:r>
    </w:p>
    <w:p w:rsidR="00A93958" w:rsidRPr="000E29B2" w:rsidRDefault="00F37531" w:rsidP="00A9395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cestovní náklady budou účtovány sazbou:</w:t>
      </w:r>
      <w:bookmarkStart w:id="12" w:name="Text79"/>
      <w:r>
        <w:rPr>
          <w:rFonts w:ascii="Arial" w:eastAsia="Arial" w:hAnsi="Arial" w:cs="Arial"/>
        </w:rPr>
        <w:t xml:space="preserve"> </w:t>
      </w:r>
      <w:r w:rsidR="00BD5B0C">
        <w:rPr>
          <w:rFonts w:ascii="Arial" w:eastAsia="Arial" w:hAnsi="Arial" w:cs="Arial"/>
        </w:rPr>
        <w:t>11</w:t>
      </w:r>
      <w:bookmarkEnd w:id="12"/>
      <w:r w:rsidR="00BD5B0C">
        <w:rPr>
          <w:rFonts w:ascii="Arial" w:eastAsia="Arial" w:hAnsi="Arial" w:cs="Arial"/>
        </w:rPr>
        <w:t>,-</w:t>
      </w:r>
      <w:r w:rsidRPr="000E29B2">
        <w:rPr>
          <w:rFonts w:ascii="Arial" w:eastAsia="Arial" w:hAnsi="Arial" w:cs="Arial"/>
        </w:rPr>
        <w:t xml:space="preserve"> Kč/km bez DPH.</w:t>
      </w:r>
    </w:p>
    <w:p w:rsidR="00A93958" w:rsidRPr="000E29B2" w:rsidRDefault="00F37531" w:rsidP="00A9395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Objednatel neposkytuje žádné zálohy na odměnu dodavatele.</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Pr>
          <w:rFonts w:ascii="Arial" w:eastAsia="Arial" w:hAnsi="Arial" w:cs="Arial"/>
          <w:sz w:val="22"/>
          <w:szCs w:val="22"/>
        </w:rPr>
        <w:t>doda</w:t>
      </w:r>
      <w:r w:rsidRPr="00CF7A4E">
        <w:rPr>
          <w:rFonts w:ascii="Arial" w:eastAsia="Arial" w:hAnsi="Arial" w:cs="Arial"/>
          <w:sz w:val="22"/>
          <w:szCs w:val="22"/>
        </w:rPr>
        <w:t>vatele</w:t>
      </w:r>
    </w:p>
    <w:p w:rsidR="00A93958" w:rsidRPr="000E29B2" w:rsidRDefault="00F37531" w:rsidP="00A9395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odpovídá za škodu na věcech převzatých od objednatele k výkonu své činnosti dle této smlouvy a na věcech převzatých při výkonu činnosti od třetích osob. Dále pak odpovídá za řádné, včasné a </w:t>
      </w:r>
      <w:r>
        <w:rPr>
          <w:rFonts w:ascii="Arial" w:eastAsia="Arial" w:hAnsi="Arial" w:cs="Arial"/>
        </w:rPr>
        <w:t>řádné</w:t>
      </w:r>
      <w:r w:rsidRPr="000E29B2">
        <w:rPr>
          <w:rFonts w:ascii="Arial" w:eastAsia="Arial" w:hAnsi="Arial" w:cs="Arial"/>
        </w:rPr>
        <w:t xml:space="preserve"> plnění předmětu této smlouvy v rozsahu stanoveném příslušnými platnými právními předpisy a touto smlouvou.</w:t>
      </w:r>
    </w:p>
    <w:p w:rsidR="00A93958" w:rsidRPr="000E29B2" w:rsidRDefault="00F37531" w:rsidP="00A9395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prohlašuje, že má sjednané pojištění odpovědnosti za škodu způsobenou při výkonu své činnosti a činnosti jím pověřených osob ve výši </w:t>
      </w:r>
      <w:r w:rsidR="00BD5B0C">
        <w:rPr>
          <w:rFonts w:ascii="Arial" w:eastAsia="Arial" w:hAnsi="Arial" w:cs="Arial"/>
        </w:rPr>
        <w:t>5.000.000</w:t>
      </w:r>
      <w:r w:rsidRPr="007648E8">
        <w:rPr>
          <w:rFonts w:ascii="Arial" w:eastAsia="Arial" w:hAnsi="Arial" w:cs="Arial"/>
        </w:rPr>
        <w:t>,- Kč pro jednu pojistnou událost.</w:t>
      </w:r>
    </w:p>
    <w:p w:rsidR="00A93958" w:rsidRPr="000E29B2" w:rsidRDefault="00F37531" w:rsidP="00A9395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 xml:space="preserve">Dodavatel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rPr>
        <w:t>d</w:t>
      </w:r>
      <w:r w:rsidRPr="000E29B2">
        <w:rPr>
          <w:rFonts w:ascii="Arial" w:eastAsia="Arial" w:hAnsi="Arial" w:cs="Arial"/>
        </w:rPr>
        <w:t>odavatel povinen kdykoliv během účinnosti této smlouvy na požádání předložit objednateli k nahlédnutí, a to nejpozději do 3 kalendářních dnů od</w:t>
      </w:r>
      <w:r>
        <w:rPr>
          <w:rFonts w:ascii="Arial" w:eastAsia="Arial" w:hAnsi="Arial" w:cs="Arial"/>
        </w:rPr>
        <w:t xml:space="preserve"> výzvy</w:t>
      </w:r>
      <w:r w:rsidRPr="000E29B2">
        <w:rPr>
          <w:rFonts w:ascii="Arial" w:eastAsia="Arial" w:hAnsi="Arial" w:cs="Arial"/>
        </w:rPr>
        <w:t xml:space="preserve"> objednatel</w:t>
      </w:r>
      <w:r>
        <w:rPr>
          <w:rFonts w:ascii="Arial" w:eastAsia="Arial" w:hAnsi="Arial" w:cs="Arial"/>
        </w:rPr>
        <w:t>e</w:t>
      </w:r>
      <w:r w:rsidRPr="000E29B2">
        <w:rPr>
          <w:rFonts w:ascii="Arial" w:eastAsia="Arial" w:hAnsi="Arial" w:cs="Arial"/>
        </w:rPr>
        <w:t>.</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Odměna dle čl. V. této smlouvy bude </w:t>
      </w:r>
      <w:r>
        <w:rPr>
          <w:rFonts w:ascii="Arial" w:eastAsia="Arial" w:hAnsi="Arial" w:cs="Arial"/>
        </w:rPr>
        <w:t>d</w:t>
      </w:r>
      <w:r w:rsidRPr="000E29B2">
        <w:rPr>
          <w:rFonts w:ascii="Arial" w:eastAsia="Arial" w:hAnsi="Arial" w:cs="Arial"/>
        </w:rPr>
        <w:t>odavateli hrazena bezhotovostním platebním stykem v průběhu poskytování služeb vždy na základě řádně vystavené</w:t>
      </w:r>
      <w:r>
        <w:rPr>
          <w:rFonts w:ascii="Arial" w:eastAsia="Arial" w:hAnsi="Arial" w:cs="Arial"/>
        </w:rPr>
        <w:t>ho daňového dokladu (dále jen „faktura“)</w:t>
      </w:r>
      <w:r w:rsidRPr="000E29B2">
        <w:rPr>
          <w:rFonts w:ascii="Arial" w:eastAsia="Arial" w:hAnsi="Arial" w:cs="Arial"/>
        </w:rPr>
        <w:t xml:space="preserve">, a to převodem z bankovního účtu objednatele na bankovní účet dodavatele. </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Výše dílčí odměny, kterou je dodavatel za příslušný kalendářní měsíc oprávněn vyúčtovat, se stanoví na základě vypracovaného měsíčního listu autorského dozoru projektanta dle čl. II. odst. 2.2</w:t>
      </w:r>
      <w:r>
        <w:rPr>
          <w:rFonts w:ascii="Arial" w:eastAsia="Arial" w:hAnsi="Arial" w:cs="Arial"/>
        </w:rPr>
        <w:t>.</w:t>
      </w:r>
      <w:r w:rsidRPr="000E29B2">
        <w:rPr>
          <w:rFonts w:ascii="Arial" w:eastAsia="Arial" w:hAnsi="Arial" w:cs="Arial"/>
        </w:rPr>
        <w:t xml:space="preserve"> této smlouvy.</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Jednotlivé faktury budou hrazeny v plné výši, v souhrnu však pouze do výše 90 % z odměny díla dle odst. 5.1</w:t>
      </w:r>
      <w:r>
        <w:rPr>
          <w:rFonts w:ascii="Arial" w:eastAsia="Arial" w:hAnsi="Arial" w:cs="Arial"/>
        </w:rPr>
        <w:t>.</w:t>
      </w:r>
      <w:r w:rsidRPr="000E29B2">
        <w:rPr>
          <w:rFonts w:ascii="Arial" w:eastAsia="Arial" w:hAnsi="Arial" w:cs="Arial"/>
        </w:rPr>
        <w:t xml:space="preserve"> této smlouvy. Smluvní strany si sjednávají zádržné (pozastávku) ve výši 10 % z odměny dle čl. 5.1</w:t>
      </w:r>
      <w:r>
        <w:rPr>
          <w:rFonts w:ascii="Arial" w:eastAsia="Arial" w:hAnsi="Arial" w:cs="Arial"/>
        </w:rPr>
        <w:t>.</w:t>
      </w:r>
      <w:r w:rsidRPr="000E29B2">
        <w:rPr>
          <w:rFonts w:ascii="Arial" w:eastAsia="Arial" w:hAnsi="Arial" w:cs="Arial"/>
        </w:rPr>
        <w:t xml:space="preserve"> této smlouvy. Sjednané zádržné bude uvolněno po ukončení výkonu činnosti dodavatele ve smyslu čl. III. odst. 3.3</w:t>
      </w:r>
      <w:r>
        <w:rPr>
          <w:rFonts w:ascii="Arial" w:eastAsia="Arial" w:hAnsi="Arial" w:cs="Arial"/>
        </w:rPr>
        <w:t>.</w:t>
      </w:r>
      <w:r w:rsidRPr="000E29B2">
        <w:rPr>
          <w:rFonts w:ascii="Arial" w:eastAsia="Arial" w:hAnsi="Arial" w:cs="Arial"/>
        </w:rPr>
        <w:t xml:space="preserve"> této smlouvy.</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w:t>
      </w:r>
      <w:r>
        <w:rPr>
          <w:rFonts w:ascii="Arial" w:eastAsia="Arial" w:hAnsi="Arial" w:cs="Arial"/>
        </w:rPr>
        <w:t xml:space="preserve"> i tyto údaje:</w:t>
      </w:r>
    </w:p>
    <w:p w:rsidR="00A93958" w:rsidRPr="000E29B2" w:rsidRDefault="00F3753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rsidR="00A93958" w:rsidRPr="000E29B2" w:rsidRDefault="00F37531">
      <w:pPr>
        <w:pStyle w:val="Zkladntextodsazen3"/>
        <w:numPr>
          <w:ilvl w:val="0"/>
          <w:numId w:val="9"/>
        </w:numPr>
        <w:spacing w:after="0"/>
        <w:ind w:left="993" w:firstLine="0"/>
        <w:rPr>
          <w:rFonts w:ascii="Arial" w:eastAsia="Arial" w:hAnsi="Arial" w:cs="Arial"/>
        </w:rPr>
      </w:pPr>
      <w:r w:rsidRPr="000E29B2">
        <w:rPr>
          <w:rFonts w:ascii="Arial" w:eastAsia="Arial" w:hAnsi="Arial" w:cs="Arial"/>
        </w:rPr>
        <w:t xml:space="preserve">přesný název akce </w:t>
      </w:r>
    </w:p>
    <w:p w:rsidR="00A93958" w:rsidRPr="000E29B2" w:rsidRDefault="00F3753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Pr>
          <w:rFonts w:ascii="Arial" w:eastAsia="Arial" w:hAnsi="Arial" w:cs="Arial"/>
        </w:rPr>
        <w:t>a datum jejího uzavření</w:t>
      </w:r>
    </w:p>
    <w:p w:rsidR="00A93958" w:rsidRPr="000E29B2" w:rsidRDefault="00F37531">
      <w:pPr>
        <w:pStyle w:val="Zkladntextodsazen3"/>
        <w:numPr>
          <w:ilvl w:val="0"/>
          <w:numId w:val="9"/>
        </w:numPr>
        <w:spacing w:after="0"/>
        <w:ind w:left="993" w:firstLine="0"/>
        <w:rPr>
          <w:rFonts w:ascii="Arial" w:eastAsia="Arial" w:hAnsi="Arial" w:cs="Arial"/>
        </w:rPr>
      </w:pPr>
      <w:r w:rsidRPr="000E29B2">
        <w:rPr>
          <w:rFonts w:ascii="Arial" w:eastAsia="Arial" w:hAnsi="Arial" w:cs="Arial"/>
        </w:rPr>
        <w:t>vlastnoruční podpis osoby, která fakturu vyhotovila, včetně kontaktního telefonu,</w:t>
      </w:r>
    </w:p>
    <w:p w:rsidR="00A93958" w:rsidRPr="000E29B2" w:rsidRDefault="00F37531">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rsidR="00A93958" w:rsidRPr="000E29B2" w:rsidRDefault="00F37531">
      <w:pPr>
        <w:pStyle w:val="Zkladntextodsazen3"/>
        <w:numPr>
          <w:ilvl w:val="0"/>
          <w:numId w:val="9"/>
        </w:numPr>
        <w:spacing w:after="0"/>
        <w:ind w:left="1418" w:hanging="425"/>
        <w:rPr>
          <w:rFonts w:ascii="Arial" w:eastAsia="Arial" w:hAnsi="Arial" w:cs="Arial"/>
        </w:rPr>
      </w:pPr>
      <w:r w:rsidRPr="000E29B2">
        <w:rPr>
          <w:rFonts w:ascii="Arial" w:eastAsia="Arial" w:hAnsi="Arial" w:cs="Arial"/>
        </w:rPr>
        <w:t>označení banky a číslo tuzemského účtu zveřejněného v „Registru plátců DPH a identifikovaných osob“ (dle § 96 ZDPH)</w:t>
      </w:r>
    </w:p>
    <w:p w:rsidR="00A93958" w:rsidRPr="000E29B2" w:rsidRDefault="00F37531">
      <w:pPr>
        <w:pStyle w:val="Zkladntextodsazen3"/>
        <w:numPr>
          <w:ilvl w:val="0"/>
          <w:numId w:val="9"/>
        </w:numPr>
        <w:spacing w:after="0"/>
        <w:ind w:left="993" w:firstLine="0"/>
        <w:rPr>
          <w:rFonts w:ascii="Arial" w:eastAsia="Arial" w:hAnsi="Arial" w:cs="Arial"/>
        </w:rPr>
      </w:pPr>
      <w:r w:rsidRPr="000E29B2">
        <w:rPr>
          <w:rFonts w:ascii="Arial" w:eastAsia="Arial" w:hAnsi="Arial" w:cs="Arial"/>
        </w:rPr>
        <w:t>lhůta splatnosti faktury 30 dní</w:t>
      </w:r>
    </w:p>
    <w:p w:rsidR="00A93958" w:rsidRPr="000E29B2" w:rsidRDefault="00F3753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IČ a DIČ objednatele a dodavatele, jejich přesné názvy a sídlo</w:t>
      </w:r>
    </w:p>
    <w:p w:rsidR="00A93958" w:rsidRPr="000E29B2" w:rsidRDefault="00F37531">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autorského dozoru projektanta</w:t>
      </w:r>
    </w:p>
    <w:p w:rsidR="00A93958" w:rsidRDefault="00F37531" w:rsidP="00A93958">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kopie listu autorského dozoru projektanta</w:t>
      </w:r>
      <w:r>
        <w:rPr>
          <w:rFonts w:ascii="Arial" w:eastAsia="Arial" w:hAnsi="Arial" w:cs="Arial"/>
        </w:rPr>
        <w:t xml:space="preserve"> dle čl. II. odst. 2.2. této smlouvy</w:t>
      </w:r>
      <w:r>
        <w:rPr>
          <w:rFonts w:ascii="Arial" w:hAnsi="Arial" w:cs="Arial"/>
        </w:rPr>
        <w:t>.</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Fakturovaná částka bude vyčíslena na dvě desetinná čísla bez zaokrouhlení.</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lastRenderedPageBreak/>
        <w:t>Faktura bude vystavena a doručena objednateli v jednom originálu a v jednom stejnopisu.</w:t>
      </w:r>
    </w:p>
    <w:p w:rsidR="00A93958" w:rsidRPr="00295F90" w:rsidRDefault="00F37531" w:rsidP="00A93958">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je povinen doručit faktury za jednotlivé kalendářní měsíce objednateli vždy nejpozději do 10. dne kalendářního měsíce následujícího po kalendářním měsíci, za který je předmětná faktura vystavena. Splatnost daň</w:t>
      </w:r>
      <w:r w:rsidR="00BD0A1A">
        <w:rPr>
          <w:rFonts w:ascii="Arial" w:eastAsia="Arial" w:hAnsi="Arial" w:cs="Arial"/>
        </w:rPr>
        <w:t>ových dokladů je stanovena na 14</w:t>
      </w:r>
      <w:r w:rsidRPr="000E29B2">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V případě, že budou dodavatelem provedeny činnosti nad rámec celkové odměny dle čl. V. odst. 5.1 této smlouvy, nebudou takové činnosti dodavatelem fakturová</w:t>
      </w:r>
      <w:r>
        <w:rPr>
          <w:rFonts w:ascii="Arial" w:eastAsia="Arial" w:hAnsi="Arial" w:cs="Arial"/>
        </w:rPr>
        <w:t>ny ani objednatelem proplaceny.</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A93958" w:rsidRPr="000E29B2" w:rsidRDefault="00F37531" w:rsidP="00A9395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w:t>
      </w:r>
      <w:r>
        <w:rPr>
          <w:rFonts w:ascii="Arial" w:hAnsi="Arial" w:cs="Arial"/>
        </w:rPr>
        <w:t xml:space="preserve">pohledávka prodávajícího za kupujícím </w:t>
      </w:r>
      <w:r w:rsidRPr="000E29B2">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rsidR="00A93958" w:rsidRPr="000E29B2" w:rsidRDefault="00F37531" w:rsidP="00A9395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V případě, že v průběhu plnění této smlouvy dodavatel poruší některou z povinností stanovenou v čl. II. odst. 2.1.1. až 2.1.12</w:t>
      </w:r>
      <w:r>
        <w:rPr>
          <w:rFonts w:ascii="Arial" w:eastAsia="Arial" w:hAnsi="Arial" w:cs="Arial"/>
          <w:sz w:val="20"/>
          <w:szCs w:val="20"/>
        </w:rPr>
        <w:t>,</w:t>
      </w:r>
      <w:r w:rsidRPr="000E29B2">
        <w:rPr>
          <w:rFonts w:ascii="Arial" w:eastAsia="Arial" w:hAnsi="Arial" w:cs="Arial"/>
          <w:sz w:val="20"/>
          <w:szCs w:val="20"/>
        </w:rPr>
        <w:t xml:space="preserve"> této smlouvy je dodavatel povinen zaplatit objednateli smluvní pokutu ve výši 1 % z ceny díla bez DPH dle čl. V. odst. 5.1 této smlouvy, a to za každé porušení každé jednotlivé povinnosti, a to i opakovaně.</w:t>
      </w:r>
    </w:p>
    <w:p w:rsidR="00A93958" w:rsidRPr="000E29B2" w:rsidRDefault="00F37531" w:rsidP="00A9395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dodavatel poruší některou z povinností stanovenou v  čl. X. odst.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4.</w:t>
      </w:r>
      <w:r w:rsidRPr="000E29B2">
        <w:rPr>
          <w:rFonts w:ascii="Arial" w:eastAsia="Arial" w:hAnsi="Arial" w:cs="Arial"/>
          <w:sz w:val="20"/>
          <w:szCs w:val="20"/>
        </w:rPr>
        <w:t xml:space="preserve"> nebo </w:t>
      </w:r>
      <w:r>
        <w:rPr>
          <w:rFonts w:ascii="Arial" w:eastAsia="Arial" w:hAnsi="Arial" w:cs="Arial"/>
          <w:sz w:val="20"/>
          <w:szCs w:val="20"/>
        </w:rPr>
        <w:t>10</w:t>
      </w:r>
      <w:r w:rsidRPr="000E29B2">
        <w:rPr>
          <w:rFonts w:ascii="Arial" w:eastAsia="Arial" w:hAnsi="Arial" w:cs="Arial"/>
          <w:sz w:val="20"/>
          <w:szCs w:val="20"/>
        </w:rPr>
        <w:t>.</w:t>
      </w:r>
      <w:r>
        <w:rPr>
          <w:rFonts w:ascii="Arial" w:eastAsia="Arial" w:hAnsi="Arial" w:cs="Arial"/>
          <w:sz w:val="20"/>
          <w:szCs w:val="20"/>
        </w:rPr>
        <w:t>5.</w:t>
      </w:r>
      <w:r w:rsidRPr="000E29B2">
        <w:rPr>
          <w:rFonts w:ascii="Arial" w:eastAsia="Arial" w:hAnsi="Arial" w:cs="Arial"/>
          <w:sz w:val="20"/>
          <w:szCs w:val="20"/>
        </w:rPr>
        <w:t xml:space="preserve"> této smlouvy</w:t>
      </w:r>
      <w:r>
        <w:rPr>
          <w:rFonts w:ascii="Arial" w:eastAsia="Arial" w:hAnsi="Arial" w:cs="Arial"/>
          <w:sz w:val="20"/>
          <w:szCs w:val="20"/>
        </w:rPr>
        <w:t xml:space="preserve"> </w:t>
      </w:r>
      <w:r w:rsidRPr="000E29B2">
        <w:rPr>
          <w:rFonts w:ascii="Arial" w:eastAsia="Arial" w:hAnsi="Arial" w:cs="Arial"/>
          <w:sz w:val="20"/>
          <w:szCs w:val="20"/>
        </w:rPr>
        <w:t>je dodavatel povinen zaplatit objednateli smluvní pokutu ve výši 50.000,- Kč, a to za každé jednotlivé porušení takové povinnosti.</w:t>
      </w:r>
    </w:p>
    <w:p w:rsidR="00A93958" w:rsidRPr="000E29B2" w:rsidRDefault="00F37531" w:rsidP="00A9395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w:t>
      </w:r>
      <w:r>
        <w:rPr>
          <w:rFonts w:ascii="Arial" w:eastAsia="Arial" w:hAnsi="Arial" w:cs="Arial"/>
          <w:sz w:val="20"/>
          <w:szCs w:val="20"/>
        </w:rPr>
        <w:t xml:space="preserve">nebude </w:t>
      </w:r>
      <w:r w:rsidRPr="000E29B2">
        <w:rPr>
          <w:rFonts w:ascii="Arial" w:eastAsia="Arial" w:hAnsi="Arial" w:cs="Arial"/>
          <w:sz w:val="20"/>
          <w:szCs w:val="20"/>
        </w:rPr>
        <w:t>platn</w:t>
      </w:r>
      <w:r>
        <w:rPr>
          <w:rFonts w:ascii="Arial" w:eastAsia="Arial" w:hAnsi="Arial" w:cs="Arial"/>
          <w:sz w:val="20"/>
          <w:szCs w:val="20"/>
        </w:rPr>
        <w:t>á</w:t>
      </w:r>
      <w:r w:rsidRPr="000E29B2">
        <w:rPr>
          <w:rFonts w:ascii="Arial" w:eastAsia="Arial" w:hAnsi="Arial" w:cs="Arial"/>
          <w:sz w:val="20"/>
          <w:szCs w:val="20"/>
        </w:rPr>
        <w:t xml:space="preserve"> či účinn</w:t>
      </w:r>
      <w:r>
        <w:rPr>
          <w:rFonts w:ascii="Arial" w:eastAsia="Arial" w:hAnsi="Arial" w:cs="Arial"/>
          <w:sz w:val="20"/>
          <w:szCs w:val="20"/>
        </w:rPr>
        <w:t>á</w:t>
      </w:r>
      <w:r w:rsidRPr="000E29B2">
        <w:rPr>
          <w:rFonts w:ascii="Arial" w:eastAsia="Arial" w:hAnsi="Arial" w:cs="Arial"/>
          <w:sz w:val="20"/>
          <w:szCs w:val="20"/>
        </w:rPr>
        <w:t xml:space="preserve">, a to za každý den trvání porušení povinnosti dle čl. VI. odst. 6.3 věta první této smlouvy. </w:t>
      </w:r>
    </w:p>
    <w:p w:rsidR="00A93958" w:rsidRPr="000E29B2" w:rsidRDefault="00F37531" w:rsidP="00A9395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povinnosti, ke které se smluvní pokuta vztahuje. </w:t>
      </w:r>
    </w:p>
    <w:p w:rsidR="00A93958" w:rsidRDefault="00F37531" w:rsidP="00A9395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rsidR="002834EC" w:rsidRPr="000E29B2" w:rsidRDefault="002834EC" w:rsidP="002834EC">
      <w:pPr>
        <w:spacing w:before="120" w:after="120"/>
        <w:ind w:left="426"/>
        <w:jc w:val="both"/>
        <w:rPr>
          <w:rFonts w:ascii="Arial" w:eastAsia="Arial" w:hAnsi="Arial" w:cs="Arial"/>
          <w:sz w:val="20"/>
          <w:szCs w:val="20"/>
        </w:rPr>
      </w:pPr>
    </w:p>
    <w:p w:rsidR="00A93958" w:rsidRPr="00410C09" w:rsidRDefault="00F37531" w:rsidP="00A93958">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lastRenderedPageBreak/>
        <w:t xml:space="preserve">Odstoupení od </w:t>
      </w:r>
      <w:r w:rsidRPr="00410C09">
        <w:rPr>
          <w:rFonts w:ascii="Arial" w:eastAsia="Arial" w:hAnsi="Arial" w:cs="Arial"/>
          <w:sz w:val="22"/>
          <w:szCs w:val="22"/>
        </w:rPr>
        <w:t>smlouvy</w:t>
      </w:r>
    </w:p>
    <w:p w:rsidR="00A93958" w:rsidRPr="007B557B" w:rsidRDefault="00F37531" w:rsidP="00A9395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93958" w:rsidRPr="007B557B" w:rsidRDefault="00F37531" w:rsidP="00A9395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A93958" w:rsidRPr="007B557B" w:rsidRDefault="00F37531" w:rsidP="00A93958">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93958" w:rsidRPr="007B557B" w:rsidRDefault="00F37531" w:rsidP="00A93958">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A93958" w:rsidRPr="007B557B" w:rsidRDefault="00F37531" w:rsidP="00A93958">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A93958" w:rsidRPr="007B557B" w:rsidRDefault="00F37531" w:rsidP="00A93958">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A93958" w:rsidRPr="007B557B" w:rsidRDefault="00F37531" w:rsidP="00A93958">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A93958" w:rsidRPr="00CF7A4E" w:rsidRDefault="00F37531" w:rsidP="00A93958">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w:t>
      </w:r>
      <w:r>
        <w:rPr>
          <w:rFonts w:ascii="Arial" w:eastAsia="Arial" w:hAnsi="Arial" w:cs="Arial"/>
          <w:sz w:val="20"/>
          <w:szCs w:val="20"/>
        </w:rPr>
        <w:t>ného souhlasu toho objednatele.</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Dodavatel není oprávněn postoupit práva, povinnosti a závazky z této smlouvy třetí osobě nebo jiným osobám bez předchozího </w:t>
      </w:r>
      <w:r>
        <w:rPr>
          <w:rFonts w:ascii="Arial" w:eastAsia="Arial" w:hAnsi="Arial" w:cs="Arial"/>
          <w:sz w:val="20"/>
          <w:szCs w:val="20"/>
        </w:rPr>
        <w:t>písemného souhlasu objednatele.</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zachovávat mlčenlivost o obsahu dokumentace, zejména PDPS, která mu byla ze strany objednatele poskytnuta za účelem plnění této smlouvy. Dodavatel se zavazuje, že údaje o technickém provedení stavby, které získá v souvislosti s plněním této smlouvy, nepředá třetím osobám, ani nevyužije jinak ve svůj prospěch. Dodavatel se dále zavazuje při plnění této smlouvy postupovat tak, aby nedošlo ke zneužití údajů ve smyslu tohoto odstavce ze strany třetích osob.</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w:t>
      </w:r>
      <w:r>
        <w:rPr>
          <w:rFonts w:ascii="Arial" w:eastAsia="Arial" w:hAnsi="Arial" w:cs="Arial"/>
          <w:sz w:val="20"/>
          <w:szCs w:val="20"/>
        </w:rPr>
        <w:t>ebo z veřejné finanční podpory.</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uchovávat veškerou dokumentaci související s realizací této smlouvy včetně účetních dokladů nejméně po dobu 10 let od zániku závazku k vykonávání činnosti dle čl. II této smlouvy.</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Změna smlouvy je možná pouze na základě písemného souhlasu obou smluvních stran, a to prostřednictvím dodatku k této smlouvě.</w:t>
      </w:r>
    </w:p>
    <w:p w:rsidR="00A93958" w:rsidRPr="007B557B" w:rsidRDefault="00F37531" w:rsidP="00A9395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A93958" w:rsidRPr="007B557B" w:rsidRDefault="00F37531" w:rsidP="00A9395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lastRenderedPageBreak/>
        <w:t>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w:t>
      </w:r>
      <w:r>
        <w:rPr>
          <w:rFonts w:ascii="Arial" w:eastAsia="Arial" w:hAnsi="Arial" w:cs="Arial"/>
          <w:sz w:val="20"/>
          <w:szCs w:val="20"/>
        </w:rPr>
        <w:t>něním znečitelněny.</w:t>
      </w:r>
    </w:p>
    <w:p w:rsidR="00A93958" w:rsidRDefault="00F37531" w:rsidP="00A93958">
      <w:pPr>
        <w:numPr>
          <w:ilvl w:val="1"/>
          <w:numId w:val="30"/>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A93958" w:rsidRPr="007B557B" w:rsidRDefault="00F37531" w:rsidP="00A93958">
      <w:pPr>
        <w:numPr>
          <w:ilvl w:val="1"/>
          <w:numId w:val="30"/>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Pr>
          <w:rFonts w:ascii="Arial" w:eastAsia="Arial" w:hAnsi="Arial" w:cs="Arial"/>
          <w:sz w:val="20"/>
          <w:szCs w:val="20"/>
        </w:rPr>
        <w:t>S</w:t>
      </w:r>
      <w:r w:rsidRPr="000E29B2">
        <w:rPr>
          <w:rFonts w:ascii="Arial" w:eastAsia="Arial" w:hAnsi="Arial" w:cs="Arial"/>
          <w:sz w:val="20"/>
          <w:szCs w:val="20"/>
        </w:rPr>
        <w:t xml:space="preserve">mlouva je vyhotovena v </w:t>
      </w:r>
      <w:r w:rsidR="006251CE">
        <w:rPr>
          <w:rFonts w:ascii="Arial" w:eastAsia="Arial" w:hAnsi="Arial" w:cs="Arial"/>
          <w:sz w:val="20"/>
          <w:szCs w:val="20"/>
        </w:rPr>
        <w:t>šesti</w:t>
      </w:r>
      <w:r w:rsidRPr="000E29B2">
        <w:rPr>
          <w:rFonts w:ascii="Arial" w:eastAsia="Arial" w:hAnsi="Arial" w:cs="Arial"/>
          <w:sz w:val="20"/>
          <w:szCs w:val="20"/>
        </w:rPr>
        <w:t xml:space="preserve"> stejnopisech, z nichž každá strana obdrží po dvou.</w:t>
      </w:r>
    </w:p>
    <w:p w:rsidR="00A93958" w:rsidRPr="000E29B2" w:rsidRDefault="00F37531" w:rsidP="00A93958">
      <w:pPr>
        <w:numPr>
          <w:ilvl w:val="1"/>
          <w:numId w:val="30"/>
        </w:numPr>
        <w:spacing w:before="120" w:after="120"/>
        <w:ind w:left="567" w:hanging="567"/>
        <w:jc w:val="both"/>
        <w:rPr>
          <w:rFonts w:ascii="Arial" w:eastAsia="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0E29B2">
        <w:rPr>
          <w:rFonts w:ascii="Arial" w:eastAsia="Arial" w:hAnsi="Arial" w:cs="Arial"/>
          <w:sz w:val="20"/>
          <w:szCs w:val="20"/>
        </w:rPr>
        <w:t>nabývá účinnosti dnem, v němž dojde k předání staveniště ze strany objednatele zhotoviteli stavby</w:t>
      </w:r>
      <w:r>
        <w:rPr>
          <w:rFonts w:ascii="Arial" w:eastAsia="Arial" w:hAnsi="Arial" w:cs="Arial"/>
          <w:sz w:val="20"/>
          <w:szCs w:val="20"/>
        </w:rPr>
        <w:t xml:space="preserve">, </w:t>
      </w:r>
      <w:r>
        <w:rPr>
          <w:rFonts w:ascii="Arial" w:hAnsi="Arial" w:cs="Arial"/>
          <w:sz w:val="20"/>
          <w:szCs w:val="20"/>
        </w:rPr>
        <w:t>pokud zvláštní právní předpis (zejm. zák. č. 340/2015 Sb.) nestanoví jinak</w:t>
      </w:r>
      <w:r w:rsidRPr="000E29B2">
        <w:rPr>
          <w:rFonts w:ascii="Arial" w:eastAsia="Arial" w:hAnsi="Arial" w:cs="Arial"/>
          <w:sz w:val="20"/>
          <w:szCs w:val="20"/>
        </w:rPr>
        <w:t>.</w:t>
      </w:r>
    </w:p>
    <w:p w:rsidR="00A93958" w:rsidRPr="00CF7A4E" w:rsidRDefault="00A93958" w:rsidP="00A93958">
      <w:pPr>
        <w:tabs>
          <w:tab w:val="left" w:pos="567"/>
        </w:tabs>
        <w:spacing w:before="120" w:after="120"/>
        <w:ind w:left="567"/>
        <w:jc w:val="both"/>
        <w:rPr>
          <w:rFonts w:ascii="Arial" w:eastAsia="Arial" w:hAnsi="Arial" w:cs="Arial"/>
        </w:rPr>
      </w:pPr>
    </w:p>
    <w:p w:rsidR="00A93958" w:rsidRPr="0040208B" w:rsidRDefault="00F37531" w:rsidP="00A93958">
      <w:pPr>
        <w:spacing w:after="0"/>
        <w:jc w:val="both"/>
        <w:rPr>
          <w:rFonts w:ascii="Arial" w:hAnsi="Arial" w:cs="Arial"/>
          <w:sz w:val="20"/>
          <w:szCs w:val="20"/>
        </w:rPr>
      </w:pPr>
      <w:r w:rsidRPr="0040208B">
        <w:rPr>
          <w:rFonts w:ascii="Arial" w:hAnsi="Arial" w:cs="Arial"/>
          <w:sz w:val="20"/>
          <w:szCs w:val="20"/>
        </w:rPr>
        <w:t>o</w:t>
      </w:r>
      <w:r w:rsidRPr="0040208B">
        <w:rPr>
          <w:rFonts w:ascii="Arial" w:hAnsi="Arial" w:cs="Arial"/>
          <w:i/>
          <w:sz w:val="20"/>
          <w:szCs w:val="20"/>
        </w:rPr>
        <w:t>bjednatel</w:t>
      </w:r>
      <w:r w:rsidR="0049658A" w:rsidRPr="0040208B">
        <w:rPr>
          <w:rFonts w:ascii="Arial" w:hAnsi="Arial" w:cs="Arial"/>
          <w:i/>
          <w:sz w:val="20"/>
          <w:szCs w:val="20"/>
        </w:rPr>
        <w:t xml:space="preserve"> č. 1</w:t>
      </w:r>
      <w:r w:rsidRPr="0040208B">
        <w:rPr>
          <w:rFonts w:ascii="Arial" w:hAnsi="Arial" w:cs="Arial"/>
          <w:i/>
          <w:sz w:val="20"/>
          <w:szCs w:val="20"/>
        </w:rPr>
        <w:t>:</w:t>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r>
      <w:r w:rsidRPr="0040208B">
        <w:rPr>
          <w:rFonts w:ascii="Arial" w:hAnsi="Arial" w:cs="Arial"/>
          <w:i/>
          <w:sz w:val="20"/>
          <w:szCs w:val="20"/>
        </w:rPr>
        <w:tab/>
        <w:t>dodavatel:</w:t>
      </w:r>
    </w:p>
    <w:p w:rsidR="00A93958" w:rsidRPr="00696E1B" w:rsidRDefault="00A93958" w:rsidP="00A93958">
      <w:pPr>
        <w:spacing w:after="0"/>
        <w:jc w:val="both"/>
        <w:rPr>
          <w:rFonts w:ascii="Arial" w:hAnsi="Arial" w:cs="Arial"/>
        </w:rPr>
      </w:pPr>
    </w:p>
    <w:p w:rsidR="00A93958" w:rsidRPr="0049658A" w:rsidRDefault="00F37531" w:rsidP="00A93958">
      <w:pPr>
        <w:spacing w:after="0"/>
        <w:jc w:val="both"/>
        <w:rPr>
          <w:rFonts w:ascii="Arial" w:hAnsi="Arial" w:cs="Arial"/>
          <w:sz w:val="20"/>
          <w:szCs w:val="20"/>
        </w:rPr>
      </w:pPr>
      <w:r w:rsidRPr="0049658A">
        <w:rPr>
          <w:rFonts w:ascii="Arial" w:hAnsi="Arial" w:cs="Arial"/>
          <w:sz w:val="20"/>
          <w:szCs w:val="20"/>
        </w:rPr>
        <w:t xml:space="preserve">V Plzni dne </w:t>
      </w:r>
      <w:r w:rsidR="0049658A">
        <w:rPr>
          <w:rFonts w:ascii="Arial" w:hAnsi="Arial" w:cs="Arial"/>
          <w:sz w:val="20"/>
          <w:szCs w:val="20"/>
        </w:rPr>
        <w:t>28.6.2017</w:t>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r>
      <w:r w:rsidRPr="0049658A">
        <w:rPr>
          <w:rFonts w:ascii="Arial" w:hAnsi="Arial" w:cs="Arial"/>
          <w:sz w:val="20"/>
          <w:szCs w:val="20"/>
        </w:rPr>
        <w:tab/>
        <w:t xml:space="preserve">V _________ dne </w:t>
      </w:r>
      <w:r w:rsidR="0040208B">
        <w:rPr>
          <w:rFonts w:ascii="Arial" w:hAnsi="Arial" w:cs="Arial"/>
          <w:sz w:val="20"/>
          <w:szCs w:val="20"/>
        </w:rPr>
        <w:t>2</w:t>
      </w:r>
      <w:r w:rsidR="004F4889">
        <w:rPr>
          <w:rFonts w:ascii="Arial" w:hAnsi="Arial" w:cs="Arial"/>
          <w:sz w:val="20"/>
          <w:szCs w:val="20"/>
        </w:rPr>
        <w:t>8</w:t>
      </w:r>
      <w:r w:rsidR="0040208B">
        <w:rPr>
          <w:rFonts w:ascii="Arial" w:hAnsi="Arial" w:cs="Arial"/>
          <w:sz w:val="20"/>
          <w:szCs w:val="20"/>
        </w:rPr>
        <w:t>.6.2017</w:t>
      </w:r>
    </w:p>
    <w:p w:rsidR="00A93958" w:rsidRPr="00696E1B" w:rsidRDefault="00A93958" w:rsidP="00A93958">
      <w:pPr>
        <w:spacing w:after="0"/>
        <w:jc w:val="both"/>
        <w:rPr>
          <w:rFonts w:ascii="Arial" w:hAnsi="Arial" w:cs="Arial"/>
        </w:rPr>
      </w:pPr>
    </w:p>
    <w:p w:rsidR="00A93958" w:rsidRDefault="00A93958" w:rsidP="00A93958">
      <w:pPr>
        <w:spacing w:after="0"/>
        <w:jc w:val="both"/>
        <w:rPr>
          <w:rFonts w:ascii="Arial" w:hAnsi="Arial" w:cs="Arial"/>
        </w:rPr>
      </w:pPr>
    </w:p>
    <w:p w:rsidR="0049658A" w:rsidRDefault="0049658A" w:rsidP="00A93958">
      <w:pPr>
        <w:spacing w:after="0"/>
        <w:jc w:val="both"/>
        <w:rPr>
          <w:rFonts w:ascii="Arial" w:hAnsi="Arial" w:cs="Arial"/>
        </w:rPr>
      </w:pPr>
    </w:p>
    <w:p w:rsidR="0040208B" w:rsidRDefault="0040208B" w:rsidP="00A93958">
      <w:pPr>
        <w:spacing w:after="0"/>
        <w:jc w:val="both"/>
        <w:rPr>
          <w:rFonts w:ascii="Arial" w:hAnsi="Arial" w:cs="Arial"/>
        </w:rPr>
      </w:pPr>
    </w:p>
    <w:p w:rsidR="0049658A" w:rsidRPr="00696E1B" w:rsidRDefault="0049658A" w:rsidP="00A93958">
      <w:pPr>
        <w:spacing w:after="0"/>
        <w:jc w:val="both"/>
        <w:rPr>
          <w:rFonts w:ascii="Arial" w:hAnsi="Arial" w:cs="Arial"/>
        </w:rPr>
      </w:pPr>
    </w:p>
    <w:p w:rsidR="00A93958" w:rsidRPr="00696E1B" w:rsidRDefault="00F37531" w:rsidP="00A93958">
      <w:pPr>
        <w:spacing w:after="0"/>
        <w:jc w:val="both"/>
        <w:rPr>
          <w:rFonts w:ascii="Arial" w:hAnsi="Arial" w:cs="Arial"/>
        </w:rPr>
      </w:pPr>
      <w:r w:rsidRPr="00696E1B">
        <w:rPr>
          <w:rFonts w:ascii="Arial" w:hAnsi="Arial" w:cs="Arial"/>
        </w:rPr>
        <w:t>___________________________</w:t>
      </w:r>
      <w:r w:rsidRPr="00696E1B">
        <w:rPr>
          <w:rFonts w:ascii="Arial" w:hAnsi="Arial" w:cs="Arial"/>
        </w:rPr>
        <w:tab/>
      </w:r>
      <w:r w:rsidRPr="00696E1B">
        <w:rPr>
          <w:rFonts w:ascii="Arial" w:hAnsi="Arial" w:cs="Arial"/>
        </w:rPr>
        <w:tab/>
      </w:r>
      <w:r w:rsidRPr="00696E1B">
        <w:rPr>
          <w:rFonts w:ascii="Arial" w:hAnsi="Arial" w:cs="Arial"/>
        </w:rPr>
        <w:tab/>
        <w:t>__________________________</w:t>
      </w:r>
    </w:p>
    <w:p w:rsidR="00A93958" w:rsidRPr="0049658A" w:rsidRDefault="00F37531" w:rsidP="00A93958">
      <w:pPr>
        <w:tabs>
          <w:tab w:val="center" w:pos="2268"/>
          <w:tab w:val="center" w:pos="6804"/>
        </w:tabs>
        <w:spacing w:after="0"/>
        <w:rPr>
          <w:rFonts w:ascii="Arial" w:eastAsia="Arial" w:hAnsi="Arial" w:cs="Arial"/>
          <w:sz w:val="20"/>
          <w:szCs w:val="20"/>
        </w:rPr>
      </w:pPr>
      <w:r w:rsidRPr="0049658A">
        <w:rPr>
          <w:rFonts w:ascii="Arial" w:eastAsia="Arial" w:hAnsi="Arial" w:cs="Arial"/>
          <w:b/>
          <w:sz w:val="20"/>
          <w:szCs w:val="20"/>
        </w:rPr>
        <w:t>Správa a údržba silnic Plzeňského kraje, p.o</w:t>
      </w:r>
      <w:r w:rsidRPr="0049658A">
        <w:rPr>
          <w:rFonts w:ascii="Arial" w:eastAsia="Arial" w:hAnsi="Arial" w:cs="Arial"/>
          <w:sz w:val="20"/>
          <w:szCs w:val="20"/>
        </w:rPr>
        <w:t>.</w:t>
      </w:r>
      <w:r w:rsidRPr="0049658A">
        <w:rPr>
          <w:rFonts w:ascii="Arial" w:eastAsia="Arial" w:hAnsi="Arial" w:cs="Arial"/>
          <w:sz w:val="20"/>
          <w:szCs w:val="20"/>
        </w:rPr>
        <w:tab/>
      </w:r>
      <w:r w:rsidR="0049658A" w:rsidRPr="0049658A">
        <w:rPr>
          <w:rFonts w:ascii="Arial" w:eastAsia="Arial" w:hAnsi="Arial" w:cs="Arial"/>
          <w:b/>
          <w:sz w:val="20"/>
          <w:szCs w:val="20"/>
        </w:rPr>
        <w:t>Dopravní stavby a venkovní architektura, s.r.o.</w:t>
      </w:r>
    </w:p>
    <w:p w:rsidR="00A93958" w:rsidRPr="0049658A" w:rsidRDefault="00F37531" w:rsidP="00A93958">
      <w:pPr>
        <w:tabs>
          <w:tab w:val="center" w:pos="2268"/>
          <w:tab w:val="center" w:pos="6804"/>
        </w:tabs>
        <w:spacing w:after="0"/>
        <w:rPr>
          <w:rFonts w:ascii="Arial" w:eastAsia="Arial" w:hAnsi="Arial" w:cs="Arial"/>
          <w:sz w:val="20"/>
          <w:szCs w:val="20"/>
        </w:rPr>
      </w:pPr>
      <w:r w:rsidRPr="0049658A">
        <w:rPr>
          <w:rFonts w:ascii="Arial" w:eastAsia="Arial" w:hAnsi="Arial" w:cs="Arial"/>
          <w:sz w:val="20"/>
          <w:szCs w:val="20"/>
        </w:rPr>
        <w:t>Bc. Pavel Panuška</w:t>
      </w:r>
      <w:r w:rsidRPr="0049658A">
        <w:rPr>
          <w:rFonts w:ascii="Arial" w:eastAsia="Arial" w:hAnsi="Arial" w:cs="Arial"/>
          <w:sz w:val="20"/>
          <w:szCs w:val="20"/>
        </w:rPr>
        <w:tab/>
      </w:r>
      <w:r w:rsidRPr="0049658A">
        <w:rPr>
          <w:rFonts w:ascii="Arial" w:eastAsia="Arial" w:hAnsi="Arial" w:cs="Arial"/>
          <w:sz w:val="20"/>
          <w:szCs w:val="20"/>
        </w:rPr>
        <w:tab/>
      </w:r>
      <w:r w:rsidR="0049658A">
        <w:rPr>
          <w:rFonts w:ascii="Arial" w:eastAsia="Arial" w:hAnsi="Arial" w:cs="Arial"/>
          <w:sz w:val="20"/>
          <w:szCs w:val="20"/>
        </w:rPr>
        <w:t>Ing. Petr Král</w:t>
      </w:r>
    </w:p>
    <w:p w:rsidR="00A93958" w:rsidRPr="0049658A" w:rsidRDefault="00F37531" w:rsidP="00A93958">
      <w:pPr>
        <w:tabs>
          <w:tab w:val="center" w:pos="2268"/>
          <w:tab w:val="center" w:pos="6804"/>
        </w:tabs>
        <w:spacing w:after="0"/>
        <w:rPr>
          <w:rFonts w:ascii="Arial" w:eastAsia="Arial" w:hAnsi="Arial" w:cs="Arial"/>
          <w:b/>
          <w:bCs/>
          <w:sz w:val="20"/>
          <w:szCs w:val="20"/>
        </w:rPr>
      </w:pPr>
      <w:r w:rsidRPr="0049658A">
        <w:rPr>
          <w:rFonts w:ascii="Arial" w:eastAsia="Arial" w:hAnsi="Arial" w:cs="Arial"/>
          <w:sz w:val="20"/>
          <w:szCs w:val="20"/>
        </w:rPr>
        <w:t>generální ředitel</w:t>
      </w:r>
      <w:r w:rsidRPr="0049658A">
        <w:rPr>
          <w:rFonts w:ascii="Arial" w:eastAsia="Arial" w:hAnsi="Arial" w:cs="Arial"/>
          <w:sz w:val="20"/>
          <w:szCs w:val="20"/>
        </w:rPr>
        <w:tab/>
      </w:r>
      <w:r w:rsidRPr="0049658A">
        <w:rPr>
          <w:rFonts w:ascii="Arial" w:eastAsia="Arial" w:hAnsi="Arial" w:cs="Arial"/>
          <w:sz w:val="20"/>
          <w:szCs w:val="20"/>
        </w:rPr>
        <w:tab/>
      </w:r>
      <w:r w:rsidR="0049658A">
        <w:rPr>
          <w:rFonts w:ascii="Arial" w:eastAsia="Arial" w:hAnsi="Arial" w:cs="Arial"/>
          <w:sz w:val="20"/>
          <w:szCs w:val="20"/>
        </w:rPr>
        <w:t>jednatel společnosti</w:t>
      </w:r>
    </w:p>
    <w:p w:rsidR="0049658A" w:rsidRPr="0049658A" w:rsidRDefault="0049658A" w:rsidP="0049658A">
      <w:pPr>
        <w:spacing w:after="0"/>
        <w:jc w:val="both"/>
        <w:rPr>
          <w:rFonts w:ascii="Arial" w:hAnsi="Arial" w:cs="Arial"/>
          <w:b/>
          <w:sz w:val="20"/>
          <w:szCs w:val="20"/>
        </w:rPr>
      </w:pPr>
    </w:p>
    <w:p w:rsidR="0049658A" w:rsidRP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49658A" w:rsidRDefault="0049658A" w:rsidP="0049658A">
      <w:pPr>
        <w:spacing w:after="0"/>
        <w:jc w:val="both"/>
        <w:rPr>
          <w:rFonts w:ascii="Arial" w:hAnsi="Arial" w:cs="Arial"/>
          <w:sz w:val="20"/>
          <w:szCs w:val="20"/>
        </w:rPr>
      </w:pPr>
    </w:p>
    <w:p w:rsidR="0049658A" w:rsidRDefault="0049658A" w:rsidP="0049658A">
      <w:pPr>
        <w:spacing w:after="0"/>
        <w:jc w:val="both"/>
        <w:rPr>
          <w:rFonts w:ascii="Arial" w:hAnsi="Arial" w:cs="Arial"/>
          <w:b/>
          <w:sz w:val="20"/>
          <w:szCs w:val="20"/>
        </w:rPr>
      </w:pPr>
      <w:r w:rsidRPr="00F829DB">
        <w:rPr>
          <w:rFonts w:ascii="Arial" w:hAnsi="Arial" w:cs="Arial"/>
          <w:sz w:val="20"/>
          <w:szCs w:val="20"/>
        </w:rPr>
        <w:t>V</w:t>
      </w:r>
      <w:r w:rsidR="0040208B">
        <w:rPr>
          <w:rFonts w:ascii="Arial" w:hAnsi="Arial" w:cs="Arial"/>
          <w:sz w:val="20"/>
          <w:szCs w:val="20"/>
        </w:rPr>
        <w:t>e Spáleném Poříčí</w:t>
      </w:r>
      <w:r w:rsidRPr="00F829DB">
        <w:rPr>
          <w:rFonts w:ascii="Arial" w:hAnsi="Arial" w:cs="Arial"/>
          <w:sz w:val="20"/>
          <w:szCs w:val="20"/>
        </w:rPr>
        <w:t xml:space="preserve"> dne </w:t>
      </w:r>
      <w:r w:rsidR="0040208B">
        <w:rPr>
          <w:rFonts w:ascii="Arial" w:hAnsi="Arial" w:cs="Arial"/>
          <w:sz w:val="20"/>
          <w:szCs w:val="20"/>
        </w:rPr>
        <w:t>28.6.2017</w:t>
      </w: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p>
    <w:p w:rsidR="0049658A" w:rsidRDefault="0049658A" w:rsidP="0049658A">
      <w:pPr>
        <w:spacing w:after="0"/>
        <w:jc w:val="both"/>
        <w:rPr>
          <w:rFonts w:ascii="Arial" w:hAnsi="Arial" w:cs="Arial"/>
          <w:b/>
          <w:sz w:val="20"/>
          <w:szCs w:val="20"/>
        </w:rPr>
      </w:pPr>
      <w:r>
        <w:rPr>
          <w:rFonts w:ascii="Arial" w:hAnsi="Arial" w:cs="Arial"/>
          <w:b/>
          <w:sz w:val="20"/>
          <w:szCs w:val="20"/>
        </w:rPr>
        <w:t>_______________________________</w:t>
      </w:r>
    </w:p>
    <w:p w:rsidR="0049658A" w:rsidRPr="005A0ACC" w:rsidRDefault="0049658A" w:rsidP="0049658A">
      <w:pPr>
        <w:spacing w:after="0"/>
        <w:jc w:val="both"/>
        <w:rPr>
          <w:rFonts w:ascii="Arial" w:hAnsi="Arial" w:cs="Arial"/>
          <w:b/>
          <w:sz w:val="20"/>
          <w:szCs w:val="20"/>
        </w:rPr>
      </w:pPr>
      <w:r w:rsidRPr="005A0ACC">
        <w:rPr>
          <w:rFonts w:ascii="Arial" w:hAnsi="Arial" w:cs="Arial"/>
          <w:b/>
          <w:sz w:val="20"/>
          <w:szCs w:val="20"/>
        </w:rPr>
        <w:t>Město Spálené Poříčí</w:t>
      </w:r>
    </w:p>
    <w:p w:rsidR="0049658A" w:rsidRPr="005A0ACC" w:rsidRDefault="0049658A" w:rsidP="0049658A">
      <w:pPr>
        <w:spacing w:after="0"/>
        <w:jc w:val="both"/>
        <w:rPr>
          <w:rFonts w:ascii="Arial" w:hAnsi="Arial" w:cs="Arial"/>
          <w:sz w:val="20"/>
          <w:szCs w:val="20"/>
        </w:rPr>
      </w:pPr>
      <w:r w:rsidRPr="005A0ACC">
        <w:rPr>
          <w:rFonts w:ascii="Arial" w:hAnsi="Arial" w:cs="Arial"/>
          <w:sz w:val="20"/>
          <w:szCs w:val="20"/>
        </w:rPr>
        <w:t>Ing. Pavel Čížek</w:t>
      </w:r>
    </w:p>
    <w:p w:rsidR="00A93958" w:rsidRDefault="0049658A" w:rsidP="0049658A">
      <w:pPr>
        <w:tabs>
          <w:tab w:val="num" w:pos="426"/>
        </w:tabs>
        <w:ind w:left="426" w:hanging="426"/>
        <w:jc w:val="both"/>
        <w:rPr>
          <w:rFonts w:ascii="Arial" w:hAnsi="Arial" w:cs="Arial"/>
          <w:sz w:val="20"/>
          <w:szCs w:val="20"/>
        </w:rPr>
      </w:pPr>
      <w:r>
        <w:rPr>
          <w:rFonts w:ascii="Arial" w:hAnsi="Arial" w:cs="Arial"/>
          <w:sz w:val="20"/>
          <w:szCs w:val="20"/>
        </w:rPr>
        <w:t>starosta</w:t>
      </w:r>
    </w:p>
    <w:p w:rsidR="0040208B" w:rsidRDefault="0040208B" w:rsidP="0049658A">
      <w:pPr>
        <w:tabs>
          <w:tab w:val="num" w:pos="426"/>
        </w:tabs>
        <w:ind w:left="426" w:hanging="426"/>
        <w:jc w:val="both"/>
        <w:rPr>
          <w:rFonts w:ascii="Arial" w:hAnsi="Arial" w:cs="Arial"/>
          <w:sz w:val="20"/>
          <w:szCs w:val="20"/>
        </w:rPr>
      </w:pPr>
    </w:p>
    <w:p w:rsidR="0040208B" w:rsidRDefault="0040208B" w:rsidP="0049658A">
      <w:pPr>
        <w:tabs>
          <w:tab w:val="num" w:pos="426"/>
        </w:tabs>
        <w:ind w:left="426" w:hanging="426"/>
        <w:jc w:val="both"/>
        <w:rPr>
          <w:rFonts w:ascii="Arial" w:hAnsi="Arial" w:cs="Arial"/>
          <w:sz w:val="20"/>
          <w:szCs w:val="20"/>
        </w:rPr>
      </w:pPr>
    </w:p>
    <w:p w:rsidR="0040208B" w:rsidRDefault="0040208B" w:rsidP="0049658A">
      <w:pPr>
        <w:tabs>
          <w:tab w:val="num" w:pos="426"/>
        </w:tabs>
        <w:ind w:left="426" w:hanging="426"/>
        <w:jc w:val="both"/>
        <w:rPr>
          <w:rFonts w:ascii="Arial" w:eastAsia="Arial" w:hAnsi="Arial" w:cs="Arial"/>
        </w:rPr>
      </w:pPr>
    </w:p>
    <w:p w:rsidR="00A93958" w:rsidRPr="00696E1B" w:rsidRDefault="00F37531" w:rsidP="00A93958">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40208B">
        <w:rPr>
          <w:rFonts w:ascii="Arial" w:hAnsi="Arial" w:cs="Arial"/>
          <w:sz w:val="16"/>
          <w:szCs w:val="16"/>
        </w:rPr>
        <w:t>Michaela Fišerová,</w:t>
      </w:r>
      <w:r w:rsidRPr="002A7DD5">
        <w:rPr>
          <w:rFonts w:ascii="Arial" w:hAnsi="Arial" w:cs="Arial"/>
          <w:sz w:val="16"/>
          <w:szCs w:val="16"/>
        </w:rPr>
        <w:t xml:space="preserve"> dne </w:t>
      </w:r>
      <w:r w:rsidR="0040208B">
        <w:rPr>
          <w:rFonts w:ascii="Arial" w:hAnsi="Arial" w:cs="Arial"/>
          <w:sz w:val="16"/>
          <w:szCs w:val="16"/>
        </w:rPr>
        <w:t>26.6.2017</w:t>
      </w:r>
    </w:p>
    <w:sectPr w:rsidR="00A93958" w:rsidRPr="00696E1B" w:rsidSect="00A93958">
      <w:headerReference w:type="default" r:id="rId12"/>
      <w:footerReference w:type="default" r:id="rId13"/>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6A" w:rsidRDefault="009F596A">
      <w:pPr>
        <w:spacing w:after="0" w:line="240" w:lineRule="auto"/>
      </w:pPr>
      <w:r>
        <w:separator/>
      </w:r>
    </w:p>
  </w:endnote>
  <w:endnote w:type="continuationSeparator" w:id="0">
    <w:p w:rsidR="009F596A" w:rsidRDefault="009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A9" w:rsidRDefault="000F68A9" w:rsidP="00A93958">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1E0E36">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E0E36">
      <w:rPr>
        <w:rFonts w:ascii="Arial" w:hAnsi="Arial" w:cs="Arial"/>
        <w:noProof/>
        <w:sz w:val="16"/>
        <w:szCs w:val="16"/>
      </w:rPr>
      <w:t>7</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6A" w:rsidRDefault="009F596A">
      <w:pPr>
        <w:spacing w:after="0" w:line="240" w:lineRule="auto"/>
      </w:pPr>
      <w:r>
        <w:separator/>
      </w:r>
    </w:p>
  </w:footnote>
  <w:footnote w:type="continuationSeparator" w:id="0">
    <w:p w:rsidR="009F596A" w:rsidRDefault="009F5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A9" w:rsidRDefault="000F68A9" w:rsidP="00A93958">
    <w:pPr>
      <w:pStyle w:val="Zhlav"/>
      <w:tabs>
        <w:tab w:val="clear" w:pos="4536"/>
        <w:tab w:val="clear" w:pos="9072"/>
        <w:tab w:val="left" w:pos="6345"/>
      </w:tabs>
      <w:ind w:left="-851" w:righ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E708B4"/>
    <w:multiLevelType w:val="multilevel"/>
    <w:tmpl w:val="005E5656"/>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E94FAD"/>
    <w:multiLevelType w:val="hybridMultilevel"/>
    <w:tmpl w:val="8F70502C"/>
    <w:lvl w:ilvl="0" w:tplc="CEE48754">
      <w:start w:val="1"/>
      <w:numFmt w:val="upperRoman"/>
      <w:lvlText w:val="%1."/>
      <w:lvlJc w:val="left"/>
      <w:pPr>
        <w:ind w:left="1080" w:hanging="720"/>
      </w:pPr>
      <w:rPr>
        <w:rFonts w:hint="default"/>
      </w:rPr>
    </w:lvl>
    <w:lvl w:ilvl="1" w:tplc="235A787A">
      <w:start w:val="1"/>
      <w:numFmt w:val="lowerLetter"/>
      <w:lvlText w:val="%2."/>
      <w:lvlJc w:val="left"/>
      <w:pPr>
        <w:ind w:left="1440" w:hanging="360"/>
      </w:pPr>
    </w:lvl>
    <w:lvl w:ilvl="2" w:tplc="4524DF52" w:tentative="1">
      <w:start w:val="1"/>
      <w:numFmt w:val="lowerRoman"/>
      <w:lvlText w:val="%3."/>
      <w:lvlJc w:val="right"/>
      <w:pPr>
        <w:ind w:left="2160" w:hanging="180"/>
      </w:pPr>
    </w:lvl>
    <w:lvl w:ilvl="3" w:tplc="C6CE86DC" w:tentative="1">
      <w:start w:val="1"/>
      <w:numFmt w:val="decimal"/>
      <w:lvlText w:val="%4."/>
      <w:lvlJc w:val="left"/>
      <w:pPr>
        <w:ind w:left="2880" w:hanging="360"/>
      </w:pPr>
    </w:lvl>
    <w:lvl w:ilvl="4" w:tplc="3794A3A0" w:tentative="1">
      <w:start w:val="1"/>
      <w:numFmt w:val="lowerLetter"/>
      <w:lvlText w:val="%5."/>
      <w:lvlJc w:val="left"/>
      <w:pPr>
        <w:ind w:left="3600" w:hanging="360"/>
      </w:pPr>
    </w:lvl>
    <w:lvl w:ilvl="5" w:tplc="C7440F36" w:tentative="1">
      <w:start w:val="1"/>
      <w:numFmt w:val="lowerRoman"/>
      <w:lvlText w:val="%6."/>
      <w:lvlJc w:val="right"/>
      <w:pPr>
        <w:ind w:left="4320" w:hanging="180"/>
      </w:pPr>
    </w:lvl>
    <w:lvl w:ilvl="6" w:tplc="F86CE5A4" w:tentative="1">
      <w:start w:val="1"/>
      <w:numFmt w:val="decimal"/>
      <w:lvlText w:val="%7."/>
      <w:lvlJc w:val="left"/>
      <w:pPr>
        <w:ind w:left="5040" w:hanging="360"/>
      </w:pPr>
    </w:lvl>
    <w:lvl w:ilvl="7" w:tplc="7130BC2A" w:tentative="1">
      <w:start w:val="1"/>
      <w:numFmt w:val="lowerLetter"/>
      <w:lvlText w:val="%8."/>
      <w:lvlJc w:val="left"/>
      <w:pPr>
        <w:ind w:left="5760" w:hanging="360"/>
      </w:pPr>
    </w:lvl>
    <w:lvl w:ilvl="8" w:tplc="4A5291F8" w:tentative="1">
      <w:start w:val="1"/>
      <w:numFmt w:val="lowerRoman"/>
      <w:lvlText w:val="%9."/>
      <w:lvlJc w:val="right"/>
      <w:pPr>
        <w:ind w:left="6480" w:hanging="18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1">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CF4372"/>
    <w:multiLevelType w:val="multilevel"/>
    <w:tmpl w:val="5A18CF62"/>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7"/>
  </w:num>
  <w:num w:numId="3">
    <w:abstractNumId w:val="24"/>
  </w:num>
  <w:num w:numId="4">
    <w:abstractNumId w:val="30"/>
  </w:num>
  <w:num w:numId="5">
    <w:abstractNumId w:val="16"/>
  </w:num>
  <w:num w:numId="6">
    <w:abstractNumId w:val="29"/>
  </w:num>
  <w:num w:numId="7">
    <w:abstractNumId w:val="2"/>
  </w:num>
  <w:num w:numId="8">
    <w:abstractNumId w:val="23"/>
  </w:num>
  <w:num w:numId="9">
    <w:abstractNumId w:val="19"/>
  </w:num>
  <w:num w:numId="10">
    <w:abstractNumId w:val="15"/>
  </w:num>
  <w:num w:numId="11">
    <w:abstractNumId w:val="12"/>
  </w:num>
  <w:num w:numId="12">
    <w:abstractNumId w:val="11"/>
  </w:num>
  <w:num w:numId="13">
    <w:abstractNumId w:val="21"/>
  </w:num>
  <w:num w:numId="14">
    <w:abstractNumId w:val="14"/>
  </w:num>
  <w:num w:numId="15">
    <w:abstractNumId w:val="22"/>
  </w:num>
  <w:num w:numId="16">
    <w:abstractNumId w:val="8"/>
  </w:num>
  <w:num w:numId="17">
    <w:abstractNumId w:val="9"/>
  </w:num>
  <w:num w:numId="18">
    <w:abstractNumId w:val="6"/>
  </w:num>
  <w:num w:numId="19">
    <w:abstractNumId w:val="26"/>
  </w:num>
  <w:num w:numId="20">
    <w:abstractNumId w:val="25"/>
  </w:num>
  <w:num w:numId="21">
    <w:abstractNumId w:val="0"/>
  </w:num>
  <w:num w:numId="22">
    <w:abstractNumId w:val="28"/>
  </w:num>
  <w:num w:numId="23">
    <w:abstractNumId w:val="18"/>
  </w:num>
  <w:num w:numId="24">
    <w:abstractNumId w:val="5"/>
  </w:num>
  <w:num w:numId="25">
    <w:abstractNumId w:val="4"/>
  </w:num>
  <w:num w:numId="26">
    <w:abstractNumId w:val="3"/>
  </w:num>
  <w:num w:numId="27">
    <w:abstractNumId w:val="20"/>
  </w:num>
  <w:num w:numId="28">
    <w:abstractNumId w:val="13"/>
  </w:num>
  <w:num w:numId="29">
    <w:abstractNumId w:val="27"/>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31"/>
    <w:rsid w:val="00080E20"/>
    <w:rsid w:val="000F68A9"/>
    <w:rsid w:val="001E0E36"/>
    <w:rsid w:val="002834EC"/>
    <w:rsid w:val="0040208B"/>
    <w:rsid w:val="0049658A"/>
    <w:rsid w:val="004F4889"/>
    <w:rsid w:val="00503FE1"/>
    <w:rsid w:val="006251CE"/>
    <w:rsid w:val="00851DC5"/>
    <w:rsid w:val="009F596A"/>
    <w:rsid w:val="00A70E7A"/>
    <w:rsid w:val="00A93958"/>
    <w:rsid w:val="00BD0A1A"/>
    <w:rsid w:val="00BD5B0C"/>
    <w:rsid w:val="00D45C98"/>
    <w:rsid w:val="00F3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semiHidden/>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99"/>
    <w:qFormat/>
    <w:rsid w:val="00A5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84713">
      <w:bodyDiv w:val="1"/>
      <w:marLeft w:val="0"/>
      <w:marRight w:val="0"/>
      <w:marTop w:val="0"/>
      <w:marBottom w:val="0"/>
      <w:divBdr>
        <w:top w:val="none" w:sz="0" w:space="0" w:color="auto"/>
        <w:left w:val="none" w:sz="0" w:space="0" w:color="auto"/>
        <w:bottom w:val="none" w:sz="0" w:space="0" w:color="auto"/>
        <w:right w:val="none" w:sz="0" w:space="0" w:color="auto"/>
      </w:divBdr>
    </w:div>
    <w:div w:id="1383552437">
      <w:bodyDiv w:val="1"/>
      <w:marLeft w:val="0"/>
      <w:marRight w:val="0"/>
      <w:marTop w:val="0"/>
      <w:marBottom w:val="0"/>
      <w:divBdr>
        <w:top w:val="none" w:sz="0" w:space="0" w:color="auto"/>
        <w:left w:val="none" w:sz="0" w:space="0" w:color="auto"/>
        <w:bottom w:val="none" w:sz="0" w:space="0" w:color="auto"/>
        <w:right w:val="none" w:sz="0" w:space="0" w:color="auto"/>
      </w:divBdr>
    </w:div>
    <w:div w:id="144854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knizka@ds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sva.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A5D05C88.dotm</Template>
  <TotalTime>1</TotalTime>
  <Pages>7</Pages>
  <Words>2840</Words>
  <Characters>16570</Characters>
  <Application>Microsoft Office Word</Application>
  <DocSecurity>4</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2017-08-04T10:28:00Z</cp:lastPrinted>
  <dcterms:created xsi:type="dcterms:W3CDTF">2017-08-04T10:29:00Z</dcterms:created>
  <dcterms:modified xsi:type="dcterms:W3CDTF">2017-08-04T10:29:00Z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6014211</vt:lpwstr>
  </property>
</Properties>
</file>