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1e45f9d89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ba7adfb3cbdd4251"/>
      <w:footerReference w:type="even" r:id="R312752e5adce45c7"/>
      <w:footerReference w:type="first" r:id="R02fb5b2cd0ac47f5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c7ac813861443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49/2025/INV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REX,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Jasanová 2075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Blansko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16343484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CZ16343484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3 ks dvojkoše typ REMI K1 se stříškou, 8 ks jednokoš typ REMI K1 se stříškou, oboje v barevném provedení RAL 7021, a to dle CN ze dne 10. 4. 2025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119 000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24 990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143 990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30.6.2025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doprava - investice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17.04.2025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578a4d8a140a8" /><Relationship Type="http://schemas.openxmlformats.org/officeDocument/2006/relationships/numbering" Target="/word/numbering.xml" Id="Rb0361935f3ec4a0f" /><Relationship Type="http://schemas.openxmlformats.org/officeDocument/2006/relationships/settings" Target="/word/settings.xml" Id="Re65558054ba2439e" /><Relationship Type="http://schemas.openxmlformats.org/officeDocument/2006/relationships/image" Target="/word/media/c1948ee7-09ac-4c4e-839c-06d2eb8a5f98.jpeg" Id="Rfc7ac813861443e5" /><Relationship Type="http://schemas.openxmlformats.org/officeDocument/2006/relationships/footer" Target="/word/footer1.xml" Id="Rba7adfb3cbdd4251" /><Relationship Type="http://schemas.openxmlformats.org/officeDocument/2006/relationships/footer" Target="/word/footer2.xml" Id="R312752e5adce45c7" /><Relationship Type="http://schemas.openxmlformats.org/officeDocument/2006/relationships/footer" Target="/word/footer3.xml" Id="R02fb5b2cd0ac47f5" /></Relationships>
</file>