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03DCF" w14:textId="77777777" w:rsidR="00B64AEE" w:rsidRPr="00B64AEE" w:rsidRDefault="00B64AEE" w:rsidP="00B64AEE">
      <w:pPr>
        <w:keepNext/>
        <w:spacing w:after="0" w:line="240" w:lineRule="auto"/>
        <w:ind w:right="-142"/>
        <w:jc w:val="center"/>
        <w:outlineLvl w:val="0"/>
        <w:rPr>
          <w:rFonts w:ascii="Arial" w:eastAsia="Times New Roman" w:hAnsi="Arial" w:cs="Arial"/>
          <w:b/>
          <w:lang w:eastAsia="cs-CZ"/>
        </w:rPr>
      </w:pPr>
      <w:r w:rsidRPr="00B64AEE">
        <w:rPr>
          <w:rFonts w:ascii="Arial" w:eastAsia="Times New Roman" w:hAnsi="Arial" w:cs="Arial"/>
          <w:b/>
          <w:lang w:eastAsia="cs-CZ"/>
        </w:rPr>
        <w:t xml:space="preserve">DODATEK č. </w:t>
      </w:r>
      <w:r>
        <w:rPr>
          <w:rFonts w:ascii="Arial" w:eastAsia="Times New Roman" w:hAnsi="Arial" w:cs="Arial"/>
          <w:b/>
          <w:lang w:eastAsia="cs-CZ"/>
        </w:rPr>
        <w:t>2</w:t>
      </w:r>
    </w:p>
    <w:p w14:paraId="0D503B11" w14:textId="77777777" w:rsidR="00B64AEE" w:rsidRPr="00B64AEE" w:rsidRDefault="00B64AEE" w:rsidP="00B64AEE">
      <w:pPr>
        <w:pBdr>
          <w:bottom w:val="single" w:sz="4" w:space="1" w:color="auto"/>
        </w:pBdr>
        <w:spacing w:after="0" w:line="240" w:lineRule="auto"/>
        <w:ind w:right="-142"/>
        <w:jc w:val="center"/>
        <w:rPr>
          <w:rFonts w:ascii="Arial" w:eastAsia="Times New Roman" w:hAnsi="Arial" w:cs="Arial"/>
          <w:lang w:eastAsia="cs-CZ"/>
        </w:rPr>
      </w:pPr>
      <w:r w:rsidRPr="00B64AEE">
        <w:rPr>
          <w:rFonts w:ascii="Arial" w:eastAsia="Times New Roman" w:hAnsi="Arial" w:cs="Arial"/>
          <w:lang w:eastAsia="cs-CZ"/>
        </w:rPr>
        <w:t>ke Smlouvě o dílo („IP telefonní ústředna včetně telefonních přístrojů“)</w:t>
      </w:r>
    </w:p>
    <w:p w14:paraId="59F6C13C" w14:textId="77777777" w:rsidR="00B64AEE" w:rsidRPr="00B64AEE" w:rsidRDefault="00B64AEE" w:rsidP="00B64AEE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cs-CZ"/>
        </w:rPr>
      </w:pPr>
    </w:p>
    <w:p w14:paraId="6A5FEE44" w14:textId="77777777" w:rsidR="00B64AEE" w:rsidRPr="00B64AEE" w:rsidRDefault="00B64AEE" w:rsidP="00B64AEE">
      <w:pPr>
        <w:spacing w:after="0" w:line="260" w:lineRule="atLeast"/>
        <w:ind w:right="-17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64AEE">
        <w:rPr>
          <w:rFonts w:ascii="Arial" w:eastAsia="Times New Roman" w:hAnsi="Arial" w:cs="Arial"/>
          <w:b/>
          <w:sz w:val="20"/>
          <w:szCs w:val="20"/>
          <w:lang w:eastAsia="cs-CZ"/>
        </w:rPr>
        <w:t>Krajská nemocnice T. Bati, a. s.</w:t>
      </w:r>
    </w:p>
    <w:p w14:paraId="7D448DE0" w14:textId="77777777" w:rsidR="00B64AEE" w:rsidRPr="00B64AEE" w:rsidRDefault="00B64AEE" w:rsidP="00B64AEE">
      <w:pPr>
        <w:spacing w:after="0" w:line="260" w:lineRule="atLeast"/>
        <w:ind w:right="-17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4AEE">
        <w:rPr>
          <w:rFonts w:ascii="Arial" w:eastAsia="Times New Roman" w:hAnsi="Arial" w:cs="Arial"/>
          <w:sz w:val="20"/>
          <w:szCs w:val="20"/>
          <w:lang w:eastAsia="cs-CZ"/>
        </w:rPr>
        <w:t>sídlo: Havlíčkovo nábřeží 600, 762 75 Zlín</w:t>
      </w:r>
    </w:p>
    <w:p w14:paraId="4A03CF26" w14:textId="77777777" w:rsidR="00B64AEE" w:rsidRPr="00B64AEE" w:rsidRDefault="00B64AEE" w:rsidP="00B64A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64AEE">
        <w:rPr>
          <w:rFonts w:ascii="Arial" w:eastAsia="Times New Roman" w:hAnsi="Arial" w:cs="Arial"/>
          <w:sz w:val="20"/>
          <w:szCs w:val="20"/>
          <w:lang w:eastAsia="cs-CZ"/>
        </w:rPr>
        <w:t>IČ: 27661989, DIČ: CZ27661989</w:t>
      </w:r>
    </w:p>
    <w:p w14:paraId="0F2EB98D" w14:textId="77777777" w:rsidR="00B64AEE" w:rsidRPr="00B64AEE" w:rsidRDefault="00B64AEE" w:rsidP="00B64AE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64AEE">
        <w:rPr>
          <w:rFonts w:ascii="Arial" w:eastAsia="Times New Roman" w:hAnsi="Arial" w:cs="Arial"/>
          <w:sz w:val="20"/>
          <w:szCs w:val="20"/>
          <w:lang w:eastAsia="cs-CZ"/>
        </w:rPr>
        <w:t>bankovní spojení: UCB, 2108637168/2700</w:t>
      </w:r>
    </w:p>
    <w:p w14:paraId="0E911A69" w14:textId="77777777" w:rsidR="00B64AEE" w:rsidRPr="00B64AEE" w:rsidRDefault="00B64AEE" w:rsidP="00B64AEE">
      <w:pPr>
        <w:tabs>
          <w:tab w:val="left" w:pos="2694"/>
          <w:tab w:val="left" w:pos="5245"/>
          <w:tab w:val="left" w:pos="7513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4AEE">
        <w:rPr>
          <w:rFonts w:ascii="Arial" w:eastAsia="Times New Roman" w:hAnsi="Arial" w:cs="Arial"/>
          <w:sz w:val="20"/>
          <w:szCs w:val="20"/>
          <w:lang w:eastAsia="cs-CZ"/>
        </w:rPr>
        <w:t>zapsána v obchodním rejstříku u Krajského soudu v Brně oddíl B., vložka 4437</w:t>
      </w:r>
    </w:p>
    <w:p w14:paraId="6FAEECDB" w14:textId="77777777" w:rsidR="00B64AEE" w:rsidRPr="00B64AEE" w:rsidRDefault="00B64AEE" w:rsidP="00B64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4AEE">
        <w:rPr>
          <w:rFonts w:ascii="Arial" w:eastAsia="Times New Roman" w:hAnsi="Arial" w:cs="Arial"/>
          <w:sz w:val="20"/>
          <w:szCs w:val="20"/>
          <w:lang w:eastAsia="cs-CZ"/>
        </w:rPr>
        <w:t xml:space="preserve">zastupující Ing. Jan Hrdý, předseda představenstva </w:t>
      </w:r>
    </w:p>
    <w:p w14:paraId="24C18F09" w14:textId="4A883A03" w:rsidR="00B64AEE" w:rsidRPr="00B64AEE" w:rsidRDefault="00B64AEE" w:rsidP="00B64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4AEE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r w:rsidR="0000139A">
        <w:rPr>
          <w:rFonts w:ascii="Arial" w:eastAsia="Times New Roman" w:hAnsi="Arial" w:cs="Arial"/>
          <w:sz w:val="20"/>
          <w:szCs w:val="20"/>
          <w:lang w:eastAsia="cs-CZ"/>
        </w:rPr>
        <w:t>MUDr. Marcel Guřan, Ph.D.</w:t>
      </w:r>
      <w:r w:rsidRPr="00B64AEE">
        <w:rPr>
          <w:rFonts w:ascii="Arial" w:eastAsia="Times New Roman" w:hAnsi="Arial" w:cs="Arial"/>
          <w:sz w:val="20"/>
          <w:szCs w:val="20"/>
          <w:lang w:eastAsia="cs-CZ"/>
        </w:rPr>
        <w:t>, člen představenstva</w:t>
      </w:r>
    </w:p>
    <w:p w14:paraId="30992150" w14:textId="77777777" w:rsidR="00B64AEE" w:rsidRPr="00B64AEE" w:rsidRDefault="00B64AEE" w:rsidP="00B64AEE">
      <w:pPr>
        <w:spacing w:after="0" w:line="240" w:lineRule="auto"/>
        <w:ind w:right="-142"/>
        <w:rPr>
          <w:rFonts w:ascii="Arial" w:eastAsia="Times New Roman" w:hAnsi="Arial" w:cs="Arial"/>
          <w:sz w:val="20"/>
          <w:szCs w:val="20"/>
          <w:lang w:eastAsia="cs-CZ"/>
        </w:rPr>
      </w:pPr>
      <w:r w:rsidRPr="00B64AEE">
        <w:rPr>
          <w:rFonts w:ascii="Arial" w:eastAsia="Times New Roman" w:hAnsi="Arial" w:cs="Arial"/>
          <w:sz w:val="20"/>
          <w:szCs w:val="20"/>
          <w:lang w:eastAsia="cs-CZ"/>
        </w:rPr>
        <w:t>(dále jen „Objednatel“)</w:t>
      </w:r>
    </w:p>
    <w:p w14:paraId="7D9FDA1E" w14:textId="77777777" w:rsidR="00B64AEE" w:rsidRPr="00B64AEE" w:rsidRDefault="00B64AEE" w:rsidP="00B64AEE">
      <w:pPr>
        <w:spacing w:after="0" w:line="240" w:lineRule="auto"/>
        <w:ind w:right="-142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87FABDA" w14:textId="77777777" w:rsidR="00B64AEE" w:rsidRPr="00B64AEE" w:rsidRDefault="00B64AEE" w:rsidP="00B64AEE">
      <w:pPr>
        <w:spacing w:after="0" w:line="240" w:lineRule="auto"/>
        <w:ind w:right="-142"/>
        <w:rPr>
          <w:rFonts w:ascii="Arial" w:eastAsia="Times New Roman" w:hAnsi="Arial" w:cs="Arial"/>
          <w:sz w:val="20"/>
          <w:szCs w:val="20"/>
          <w:lang w:eastAsia="cs-CZ"/>
        </w:rPr>
      </w:pPr>
      <w:r w:rsidRPr="00B64AEE"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14:paraId="54F0CD3E" w14:textId="77777777" w:rsidR="00B64AEE" w:rsidRPr="00B64AEE" w:rsidRDefault="00B64AEE" w:rsidP="00B64AE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34FEB7E3" w14:textId="77777777" w:rsidR="00B64AEE" w:rsidRPr="00B64AEE" w:rsidRDefault="00B64AEE" w:rsidP="00B64A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64AE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DIGITAL TELECOMMUNICATIONS, spol. s r.o. </w:t>
      </w:r>
    </w:p>
    <w:p w14:paraId="2AE15CAD" w14:textId="77777777" w:rsidR="00B64AEE" w:rsidRPr="00B64AEE" w:rsidRDefault="00B64AEE" w:rsidP="00B64A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64AEE">
        <w:rPr>
          <w:rFonts w:ascii="Arial" w:eastAsia="Times New Roman" w:hAnsi="Arial" w:cs="Arial"/>
          <w:sz w:val="20"/>
          <w:szCs w:val="20"/>
          <w:lang w:eastAsia="cs-CZ"/>
        </w:rPr>
        <w:t>sídlo: Obránců míru 208/12, 703 00 Ostrava-Vítkovice</w:t>
      </w:r>
    </w:p>
    <w:p w14:paraId="22AD3131" w14:textId="77777777" w:rsidR="00B64AEE" w:rsidRPr="00B64AEE" w:rsidRDefault="00B64AEE" w:rsidP="00B64A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64AEE">
        <w:rPr>
          <w:rFonts w:ascii="Arial" w:eastAsia="Times New Roman" w:hAnsi="Arial" w:cs="Arial"/>
          <w:sz w:val="20"/>
          <w:szCs w:val="20"/>
          <w:lang w:eastAsia="cs-CZ"/>
        </w:rPr>
        <w:t>IČ: 00575810, DIČ: CZ00575810</w:t>
      </w:r>
    </w:p>
    <w:p w14:paraId="6944DE32" w14:textId="77777777" w:rsidR="00B64AEE" w:rsidRPr="00B64AEE" w:rsidRDefault="00B64AEE" w:rsidP="00B64A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64AEE">
        <w:rPr>
          <w:rFonts w:ascii="Arial" w:eastAsia="Times New Roman" w:hAnsi="Arial" w:cs="Arial"/>
          <w:sz w:val="20"/>
          <w:szCs w:val="20"/>
          <w:lang w:eastAsia="cs-CZ"/>
        </w:rPr>
        <w:t>bankovní spojení 268444761/100</w:t>
      </w:r>
    </w:p>
    <w:p w14:paraId="120D0340" w14:textId="77777777" w:rsidR="00B64AEE" w:rsidRPr="00B64AEE" w:rsidRDefault="00B64AEE" w:rsidP="00B64A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64AEE">
        <w:rPr>
          <w:rFonts w:ascii="Arial" w:eastAsia="Times New Roman" w:hAnsi="Arial" w:cs="Arial"/>
          <w:sz w:val="20"/>
          <w:szCs w:val="20"/>
          <w:lang w:eastAsia="cs-CZ"/>
        </w:rPr>
        <w:t>zapsána v obchodním rejstříku u Krajského soudu v Ostravě, oddíl C, vložka 160</w:t>
      </w:r>
    </w:p>
    <w:p w14:paraId="184274FC" w14:textId="77777777" w:rsidR="00B64AEE" w:rsidRPr="00B64AEE" w:rsidRDefault="00B64AEE" w:rsidP="00B64A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64AEE">
        <w:rPr>
          <w:rFonts w:ascii="Arial" w:eastAsia="Times New Roman" w:hAnsi="Arial" w:cs="Arial"/>
          <w:sz w:val="20"/>
          <w:szCs w:val="20"/>
          <w:lang w:eastAsia="cs-CZ"/>
        </w:rPr>
        <w:t>zastupující Tomáš Vrba, jednatel</w:t>
      </w:r>
    </w:p>
    <w:p w14:paraId="488EAD01" w14:textId="77777777" w:rsidR="00B64AEE" w:rsidRPr="00B64AEE" w:rsidRDefault="00B64AEE" w:rsidP="00B64AEE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4AEE">
        <w:rPr>
          <w:rFonts w:ascii="Arial" w:eastAsia="Times New Roman" w:hAnsi="Arial" w:cs="Arial"/>
          <w:sz w:val="20"/>
          <w:szCs w:val="20"/>
          <w:lang w:eastAsia="cs-CZ"/>
        </w:rPr>
        <w:t>(dále jen „Zhotovitel“)</w:t>
      </w:r>
    </w:p>
    <w:p w14:paraId="248FE7D1" w14:textId="77777777" w:rsidR="00B64AEE" w:rsidRPr="00B64AEE" w:rsidRDefault="00B64AEE" w:rsidP="00B64AEE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FBCF858" w14:textId="77777777" w:rsidR="00B64AEE" w:rsidRPr="00B64AEE" w:rsidRDefault="00B64AEE" w:rsidP="00B64AEE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4AEE">
        <w:rPr>
          <w:rFonts w:ascii="Arial" w:eastAsia="Times New Roman" w:hAnsi="Arial" w:cs="Arial"/>
          <w:sz w:val="20"/>
          <w:szCs w:val="20"/>
          <w:lang w:eastAsia="cs-CZ"/>
        </w:rPr>
        <w:t>dále společně jen „smluvní strany“</w:t>
      </w:r>
    </w:p>
    <w:p w14:paraId="4F902361" w14:textId="77777777" w:rsidR="00B64AEE" w:rsidRPr="00B64AEE" w:rsidRDefault="00B64AEE" w:rsidP="00B64AEE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7AA3127" w14:textId="77777777" w:rsidR="00B64AEE" w:rsidRPr="00B64AEE" w:rsidRDefault="00B64AEE" w:rsidP="00B64AEE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4AEE">
        <w:rPr>
          <w:rFonts w:ascii="Arial" w:eastAsia="Times New Roman" w:hAnsi="Arial" w:cs="Arial"/>
          <w:sz w:val="20"/>
          <w:szCs w:val="20"/>
          <w:lang w:eastAsia="cs-CZ"/>
        </w:rPr>
        <w:t xml:space="preserve">se dohodly, že Smlouva o dílo ze dne 27. 9. 2024, jejímž předmětem je dodávka IP pobočkové telefonní ústředny </w:t>
      </w:r>
      <w:r w:rsidR="001C2BE9">
        <w:rPr>
          <w:rFonts w:ascii="Arial" w:eastAsia="Times New Roman" w:hAnsi="Arial" w:cs="Arial"/>
          <w:sz w:val="20"/>
          <w:szCs w:val="20"/>
          <w:lang w:eastAsia="cs-CZ"/>
        </w:rPr>
        <w:t xml:space="preserve">ve znění dodatku č. 1 </w:t>
      </w:r>
      <w:r w:rsidRPr="00B64AEE">
        <w:rPr>
          <w:rFonts w:ascii="Arial" w:eastAsia="Times New Roman" w:hAnsi="Arial" w:cs="Arial"/>
          <w:sz w:val="20"/>
          <w:szCs w:val="20"/>
          <w:lang w:eastAsia="cs-CZ"/>
        </w:rPr>
        <w:t>(dále jen „smlouva“), se mění takto:</w:t>
      </w:r>
    </w:p>
    <w:p w14:paraId="072C9B1C" w14:textId="77777777" w:rsidR="00B64AEE" w:rsidRPr="00B64AEE" w:rsidRDefault="00B64AEE" w:rsidP="00B64AEE">
      <w:pPr>
        <w:spacing w:after="0" w:line="240" w:lineRule="auto"/>
        <w:ind w:right="-142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54730E6" w14:textId="77777777" w:rsidR="00B64AEE" w:rsidRPr="00B64AEE" w:rsidRDefault="00B64AEE" w:rsidP="00B64AEE">
      <w:pPr>
        <w:numPr>
          <w:ilvl w:val="0"/>
          <w:numId w:val="1"/>
        </w:numPr>
        <w:spacing w:after="0" w:line="240" w:lineRule="auto"/>
        <w:ind w:right="-142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64AEE">
        <w:rPr>
          <w:rFonts w:ascii="Arial" w:eastAsia="Times New Roman" w:hAnsi="Arial" w:cs="Arial"/>
          <w:b/>
          <w:sz w:val="20"/>
          <w:szCs w:val="20"/>
          <w:lang w:eastAsia="cs-CZ"/>
        </w:rPr>
        <w:t>Preambule, zdůvodnění dodatku</w:t>
      </w:r>
    </w:p>
    <w:p w14:paraId="272BDC72" w14:textId="77777777" w:rsidR="00B64AEE" w:rsidRPr="00B64AEE" w:rsidRDefault="00B64AEE" w:rsidP="00B64AEE">
      <w:pPr>
        <w:spacing w:after="0" w:line="240" w:lineRule="auto"/>
        <w:ind w:left="1080" w:right="-142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327B632A" w14:textId="3FD4625C" w:rsidR="00C41257" w:rsidRDefault="00C41257" w:rsidP="00C41257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41257">
        <w:rPr>
          <w:rFonts w:ascii="Arial" w:eastAsia="Times New Roman" w:hAnsi="Arial" w:cs="Arial"/>
          <w:sz w:val="20"/>
          <w:szCs w:val="20"/>
          <w:lang w:eastAsia="cs-CZ"/>
        </w:rPr>
        <w:t>Během prováděcích prací byly zjištěny skryté vady a nedostatky stávající kabeláže, které nebyly patrné z dostupné dokumentace ani při provedení předběžné prohlídky místa plnění. Tyto vady vyžadovaly dodatečné a časově náročné opravy a úpravy, které nebylo možné s vynaložením náležité péče předem předpokládat.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41257">
        <w:rPr>
          <w:rFonts w:ascii="Arial" w:eastAsia="Times New Roman" w:hAnsi="Arial" w:cs="Arial"/>
          <w:sz w:val="20"/>
          <w:szCs w:val="20"/>
          <w:lang w:eastAsia="cs-CZ"/>
        </w:rPr>
        <w:t xml:space="preserve">Při instalaci a konfiguraci nových </w:t>
      </w:r>
      <w:proofErr w:type="spellStart"/>
      <w:r w:rsidRPr="00C41257">
        <w:rPr>
          <w:rFonts w:ascii="Arial" w:eastAsia="Times New Roman" w:hAnsi="Arial" w:cs="Arial"/>
          <w:sz w:val="20"/>
          <w:szCs w:val="20"/>
          <w:lang w:eastAsia="cs-CZ"/>
        </w:rPr>
        <w:t>switchů</w:t>
      </w:r>
      <w:proofErr w:type="spellEnd"/>
      <w:r w:rsidRPr="00C41257">
        <w:rPr>
          <w:rFonts w:ascii="Arial" w:eastAsia="Times New Roman" w:hAnsi="Arial" w:cs="Arial"/>
          <w:sz w:val="20"/>
          <w:szCs w:val="20"/>
          <w:lang w:eastAsia="cs-CZ"/>
        </w:rPr>
        <w:t xml:space="preserve"> došlo k neočekávaným technickým komplikacím, které vyžadovaly zapojení výrobce a provedení dodatečných softwarových úprav.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41257">
        <w:rPr>
          <w:rFonts w:ascii="Arial" w:eastAsia="Times New Roman" w:hAnsi="Arial" w:cs="Arial"/>
          <w:sz w:val="20"/>
          <w:szCs w:val="20"/>
          <w:lang w:eastAsia="cs-CZ"/>
        </w:rPr>
        <w:t xml:space="preserve">V průběhu prací se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dále </w:t>
      </w:r>
      <w:r w:rsidRPr="00C41257">
        <w:rPr>
          <w:rFonts w:ascii="Arial" w:eastAsia="Times New Roman" w:hAnsi="Arial" w:cs="Arial"/>
          <w:sz w:val="20"/>
          <w:szCs w:val="20"/>
          <w:lang w:eastAsia="cs-CZ"/>
        </w:rPr>
        <w:t>ukázalo, že stávající elektrická infrastruktura v některých částech objektu nevyhovuje požadavkům na napájení nových zařízení. Bylo nutné provést dodatečné úpravy a rozšíření elektrické infrastruktury, což si vyžádalo dodatečný čas.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41257">
        <w:rPr>
          <w:rFonts w:ascii="Arial" w:eastAsia="Times New Roman" w:hAnsi="Arial" w:cs="Arial"/>
          <w:sz w:val="20"/>
          <w:szCs w:val="20"/>
          <w:lang w:eastAsia="cs-CZ"/>
        </w:rPr>
        <w:t xml:space="preserve">Realizace projektu byla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navíc </w:t>
      </w:r>
      <w:r w:rsidRPr="00C41257">
        <w:rPr>
          <w:rFonts w:ascii="Arial" w:eastAsia="Times New Roman" w:hAnsi="Arial" w:cs="Arial"/>
          <w:sz w:val="20"/>
          <w:szCs w:val="20"/>
          <w:lang w:eastAsia="cs-CZ"/>
        </w:rPr>
        <w:t>ovlivněna nutností koordinace s dalšími, na sobě nezávislými projekty probíhajícími v rámci organizace zadavatele, což vedlo k neočekávaným prodlevám a posunům v harmonogramu prací.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41257">
        <w:rPr>
          <w:rFonts w:ascii="Arial" w:eastAsia="Times New Roman" w:hAnsi="Arial" w:cs="Arial"/>
          <w:sz w:val="20"/>
          <w:szCs w:val="20"/>
          <w:lang w:eastAsia="cs-CZ"/>
        </w:rPr>
        <w:t xml:space="preserve">V průběhu realizace projektu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konečně </w:t>
      </w:r>
      <w:r w:rsidRPr="00C41257">
        <w:rPr>
          <w:rFonts w:ascii="Arial" w:eastAsia="Times New Roman" w:hAnsi="Arial" w:cs="Arial"/>
          <w:sz w:val="20"/>
          <w:szCs w:val="20"/>
          <w:lang w:eastAsia="cs-CZ"/>
        </w:rPr>
        <w:t xml:space="preserve">došlo,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a to </w:t>
      </w:r>
      <w:r w:rsidRPr="00C41257">
        <w:rPr>
          <w:rFonts w:ascii="Arial" w:eastAsia="Times New Roman" w:hAnsi="Arial" w:cs="Arial"/>
          <w:sz w:val="20"/>
          <w:szCs w:val="20"/>
          <w:lang w:eastAsia="cs-CZ"/>
        </w:rPr>
        <w:t>na základě zkušeností z provozu a požadavků uživatelů, k optimalizaci rozmístění a počtu IP telefonních přístrojů, což si vyžádalo dodatečné instalační prác</w:t>
      </w:r>
      <w:r w:rsidR="009F21F3">
        <w:rPr>
          <w:rFonts w:ascii="Arial" w:eastAsia="Times New Roman" w:hAnsi="Arial" w:cs="Arial"/>
          <w:sz w:val="20"/>
          <w:szCs w:val="20"/>
          <w:lang w:eastAsia="cs-CZ"/>
        </w:rPr>
        <w:t>e.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Až p</w:t>
      </w:r>
      <w:r w:rsidRPr="00C41257">
        <w:rPr>
          <w:rFonts w:ascii="Arial" w:eastAsia="Times New Roman" w:hAnsi="Arial" w:cs="Arial"/>
          <w:sz w:val="20"/>
          <w:szCs w:val="20"/>
          <w:lang w:eastAsia="cs-CZ"/>
        </w:rPr>
        <w:t>ři roznosu telefonů, byla zjištěna nedostatečnost v pokrytí datového (strukturovaná kabeláž) a bezdrátového způsobu přenosu dat.</w:t>
      </w:r>
    </w:p>
    <w:p w14:paraId="61727C5E" w14:textId="0019FE64" w:rsidR="00217064" w:rsidRDefault="00217064" w:rsidP="00C41257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040E673" w14:textId="4F486385" w:rsidR="00217064" w:rsidRPr="00C41257" w:rsidRDefault="00217064" w:rsidP="00C41257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Výše uvedené skutečnosti si vyžádaly dokoupení telefonních přístrojů</w:t>
      </w:r>
      <w:r w:rsidR="009F21F3">
        <w:rPr>
          <w:rFonts w:ascii="Arial" w:eastAsia="Times New Roman" w:hAnsi="Arial" w:cs="Arial"/>
          <w:sz w:val="20"/>
          <w:szCs w:val="20"/>
          <w:lang w:eastAsia="cs-CZ"/>
        </w:rPr>
        <w:t>, úpravy stávajících a vybudování nových kabelových tras a instalaci nové strukturované kabeláže</w:t>
      </w:r>
      <w:r w:rsidR="00095C97">
        <w:rPr>
          <w:rFonts w:ascii="Arial" w:eastAsia="Times New Roman" w:hAnsi="Arial" w:cs="Arial"/>
          <w:sz w:val="20"/>
          <w:szCs w:val="20"/>
          <w:lang w:eastAsia="cs-CZ"/>
        </w:rPr>
        <w:t xml:space="preserve"> a níže uvedenou úpravu ceny. </w:t>
      </w:r>
    </w:p>
    <w:p w14:paraId="179BBDC6" w14:textId="4CCC003D" w:rsidR="00C41257" w:rsidRDefault="00C41257" w:rsidP="00B64AEE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1FB03C6" w14:textId="77777777" w:rsidR="00B64AEE" w:rsidRPr="00B64AEE" w:rsidRDefault="00B64AEE" w:rsidP="00B64AEE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4AEE">
        <w:rPr>
          <w:rFonts w:ascii="Arial" w:eastAsia="Times New Roman" w:hAnsi="Arial" w:cs="Arial"/>
          <w:sz w:val="20"/>
          <w:szCs w:val="20"/>
          <w:lang w:eastAsia="cs-CZ"/>
        </w:rPr>
        <w:t>V důsledku těchto okolností, které nešlo předvídat (</w:t>
      </w:r>
      <w:r w:rsidR="002223A0">
        <w:rPr>
          <w:rFonts w:ascii="Arial" w:eastAsia="Times New Roman" w:hAnsi="Arial" w:cs="Arial"/>
          <w:sz w:val="20"/>
          <w:szCs w:val="20"/>
          <w:lang w:eastAsia="cs-CZ"/>
        </w:rPr>
        <w:t xml:space="preserve">viz </w:t>
      </w:r>
      <w:r w:rsidRPr="00B64AEE">
        <w:rPr>
          <w:rFonts w:ascii="Arial" w:eastAsia="Times New Roman" w:hAnsi="Arial" w:cs="Arial"/>
          <w:sz w:val="20"/>
          <w:szCs w:val="20"/>
          <w:lang w:eastAsia="cs-CZ"/>
        </w:rPr>
        <w:t>§ 222 odst. 6 zákona o zadávání veřejných zakázek)</w:t>
      </w:r>
      <w:r w:rsidR="002223A0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B64AEE">
        <w:rPr>
          <w:rFonts w:ascii="Arial" w:eastAsia="Times New Roman" w:hAnsi="Arial" w:cs="Arial"/>
          <w:sz w:val="20"/>
          <w:szCs w:val="20"/>
          <w:lang w:eastAsia="cs-CZ"/>
        </w:rPr>
        <w:t xml:space="preserve"> se smluvní strany dohodly na následujícím: </w:t>
      </w:r>
    </w:p>
    <w:p w14:paraId="65CC895C" w14:textId="77777777" w:rsidR="00B64AEE" w:rsidRPr="00B64AEE" w:rsidRDefault="00B64AEE" w:rsidP="00B64AEE">
      <w:pPr>
        <w:spacing w:after="0" w:line="240" w:lineRule="auto"/>
        <w:ind w:right="-142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2BE84BB" w14:textId="77777777" w:rsidR="00B64AEE" w:rsidRPr="00B64AEE" w:rsidRDefault="00B64AEE" w:rsidP="00B64AEE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11F6F2DF" w14:textId="77777777" w:rsidR="00B64AEE" w:rsidRPr="00B64AEE" w:rsidRDefault="00B64AEE" w:rsidP="00B64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61A9092" w14:textId="54EB720F" w:rsidR="00DC1BAA" w:rsidRPr="00DC1BAA" w:rsidRDefault="00B64AEE" w:rsidP="002B5B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C1BAA">
        <w:rPr>
          <w:rFonts w:ascii="Arial" w:eastAsia="Times New Roman" w:hAnsi="Arial" w:cs="Arial"/>
          <w:sz w:val="20"/>
          <w:szCs w:val="20"/>
          <w:lang w:eastAsia="cs-CZ"/>
        </w:rPr>
        <w:t>Článek IV odst. 3 smlouvy se mění tak, že</w:t>
      </w:r>
      <w:r w:rsidR="002B5B23" w:rsidRPr="00DC1BAA">
        <w:rPr>
          <w:rFonts w:ascii="Arial" w:eastAsia="Times New Roman" w:hAnsi="Arial" w:cs="Arial"/>
          <w:sz w:val="20"/>
          <w:szCs w:val="20"/>
          <w:lang w:eastAsia="cs-CZ"/>
        </w:rPr>
        <w:t xml:space="preserve"> se smluvní strany dohodly na prod</w:t>
      </w:r>
      <w:r w:rsidR="00DC1BAA">
        <w:rPr>
          <w:rFonts w:ascii="Arial" w:eastAsia="Times New Roman" w:hAnsi="Arial" w:cs="Arial"/>
          <w:sz w:val="20"/>
          <w:szCs w:val="20"/>
          <w:lang w:eastAsia="cs-CZ"/>
        </w:rPr>
        <w:t>l</w:t>
      </w:r>
      <w:r w:rsidR="002B5B23" w:rsidRPr="00DC1BAA">
        <w:rPr>
          <w:rFonts w:ascii="Arial" w:eastAsia="Times New Roman" w:hAnsi="Arial" w:cs="Arial"/>
          <w:sz w:val="20"/>
          <w:szCs w:val="20"/>
          <w:lang w:eastAsia="cs-CZ"/>
        </w:rPr>
        <w:t xml:space="preserve">oužení </w:t>
      </w:r>
      <w:r w:rsidR="00DC1BAA">
        <w:rPr>
          <w:rFonts w:ascii="Arial" w:eastAsia="Times New Roman" w:hAnsi="Arial" w:cs="Arial"/>
          <w:sz w:val="20"/>
          <w:szCs w:val="20"/>
          <w:lang w:eastAsia="cs-CZ"/>
        </w:rPr>
        <w:t xml:space="preserve">příslušného </w:t>
      </w:r>
      <w:r w:rsidR="00DC1BAA" w:rsidRPr="00DC1BAA">
        <w:rPr>
          <w:rFonts w:ascii="Arial" w:eastAsia="Times New Roman" w:hAnsi="Arial" w:cs="Arial"/>
          <w:sz w:val="20"/>
          <w:szCs w:val="20"/>
          <w:lang w:eastAsia="cs-CZ"/>
        </w:rPr>
        <w:t xml:space="preserve">termínu pro </w:t>
      </w:r>
      <w:r w:rsidR="00F67B51">
        <w:rPr>
          <w:rFonts w:ascii="Arial" w:eastAsia="Times New Roman" w:hAnsi="Arial" w:cs="Arial"/>
          <w:sz w:val="20"/>
          <w:szCs w:val="20"/>
          <w:lang w:eastAsia="cs-CZ"/>
        </w:rPr>
        <w:t xml:space="preserve">předání </w:t>
      </w:r>
      <w:r w:rsidR="00DC1BAA" w:rsidRPr="00DC1BAA">
        <w:rPr>
          <w:rFonts w:ascii="Arial" w:eastAsia="Times New Roman" w:hAnsi="Arial" w:cs="Arial"/>
          <w:sz w:val="20"/>
          <w:szCs w:val="20"/>
          <w:lang w:eastAsia="cs-CZ"/>
        </w:rPr>
        <w:t>řádné d</w:t>
      </w:r>
      <w:r w:rsidR="00DC1BAA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DC1BAA" w:rsidRPr="00DC1BAA">
        <w:rPr>
          <w:rFonts w:ascii="Arial" w:eastAsia="Times New Roman" w:hAnsi="Arial" w:cs="Arial"/>
          <w:sz w:val="20"/>
          <w:szCs w:val="20"/>
          <w:lang w:eastAsia="cs-CZ"/>
        </w:rPr>
        <w:t>konč</w:t>
      </w:r>
      <w:r w:rsidR="00DC1BAA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="00DC1BAA" w:rsidRPr="00DC1BAA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F67B51">
        <w:rPr>
          <w:rFonts w:ascii="Arial" w:eastAsia="Times New Roman" w:hAnsi="Arial" w:cs="Arial"/>
          <w:sz w:val="20"/>
          <w:szCs w:val="20"/>
          <w:lang w:eastAsia="cs-CZ"/>
        </w:rPr>
        <w:t>ého</w:t>
      </w:r>
      <w:r w:rsidR="00DC1BAA" w:rsidRPr="00DC1BAA">
        <w:rPr>
          <w:rFonts w:ascii="Arial" w:eastAsia="Times New Roman" w:hAnsi="Arial" w:cs="Arial"/>
          <w:sz w:val="20"/>
          <w:szCs w:val="20"/>
          <w:lang w:eastAsia="cs-CZ"/>
        </w:rPr>
        <w:t xml:space="preserve"> a proveden</w:t>
      </w:r>
      <w:r w:rsidR="00F67B51">
        <w:rPr>
          <w:rFonts w:ascii="Arial" w:eastAsia="Times New Roman" w:hAnsi="Arial" w:cs="Arial"/>
          <w:sz w:val="20"/>
          <w:szCs w:val="20"/>
          <w:lang w:eastAsia="cs-CZ"/>
        </w:rPr>
        <w:t>ého</w:t>
      </w:r>
      <w:r w:rsidR="00DC1BAA" w:rsidRPr="00DC1BAA">
        <w:rPr>
          <w:rFonts w:ascii="Arial" w:eastAsia="Times New Roman" w:hAnsi="Arial" w:cs="Arial"/>
          <w:sz w:val="20"/>
          <w:szCs w:val="20"/>
          <w:lang w:eastAsia="cs-CZ"/>
        </w:rPr>
        <w:t xml:space="preserve"> Díla</w:t>
      </w:r>
      <w:r w:rsidR="00F67B51">
        <w:rPr>
          <w:rFonts w:ascii="Arial" w:eastAsia="Times New Roman" w:hAnsi="Arial" w:cs="Arial"/>
          <w:sz w:val="20"/>
          <w:szCs w:val="20"/>
          <w:lang w:eastAsia="cs-CZ"/>
        </w:rPr>
        <w:t>, a to</w:t>
      </w:r>
      <w:r w:rsidR="00DC1BAA" w:rsidRPr="00DC1BAA">
        <w:rPr>
          <w:rFonts w:ascii="Arial" w:eastAsia="Times New Roman" w:hAnsi="Arial" w:cs="Arial"/>
          <w:sz w:val="20"/>
          <w:szCs w:val="20"/>
          <w:lang w:eastAsia="cs-CZ"/>
        </w:rPr>
        <w:t xml:space="preserve"> do 30. 4. 2025.</w:t>
      </w:r>
    </w:p>
    <w:p w14:paraId="4B219FE2" w14:textId="4DE99C36" w:rsidR="001C2BE9" w:rsidRPr="002B5B23" w:rsidRDefault="00B64AEE" w:rsidP="002B5B2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64AE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63FF9038" w14:textId="77777777" w:rsidR="001C2BE9" w:rsidRPr="001C2BE9" w:rsidRDefault="001C2BE9" w:rsidP="001C2BE9">
      <w:pPr>
        <w:spacing w:after="0" w:line="360" w:lineRule="auto"/>
        <w:ind w:right="-142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C2BE9">
        <w:rPr>
          <w:rFonts w:ascii="Arial" w:eastAsia="Times New Roman" w:hAnsi="Arial" w:cs="Arial"/>
          <w:b/>
          <w:sz w:val="20"/>
          <w:szCs w:val="20"/>
          <w:lang w:eastAsia="cs-CZ"/>
        </w:rPr>
        <w:t>III.</w:t>
      </w:r>
    </w:p>
    <w:p w14:paraId="5E4C9C7E" w14:textId="77777777" w:rsidR="001C2BE9" w:rsidRPr="0042086A" w:rsidRDefault="001C2BE9" w:rsidP="001C2B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2086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Čl. VIII odst. 2 písm. a) nově zní takto: </w:t>
      </w:r>
    </w:p>
    <w:p w14:paraId="3C1C7A0C" w14:textId="77777777" w:rsidR="001C2BE9" w:rsidRPr="0042086A" w:rsidRDefault="001C2BE9" w:rsidP="001C2B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B82E3E5" w14:textId="77777777" w:rsidR="001C2BE9" w:rsidRPr="00225286" w:rsidRDefault="001C2BE9" w:rsidP="001C2BE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225286">
        <w:rPr>
          <w:rFonts w:ascii="Arial" w:eastAsia="Times New Roman" w:hAnsi="Arial" w:cs="Arial"/>
          <w:i/>
          <w:sz w:val="20"/>
          <w:szCs w:val="20"/>
          <w:lang w:eastAsia="cs-CZ"/>
        </w:rPr>
        <w:t>Cena plnění za dodávku a implementaci</w:t>
      </w:r>
    </w:p>
    <w:p w14:paraId="576D913F" w14:textId="087F680D" w:rsidR="001C2BE9" w:rsidRPr="00225286" w:rsidRDefault="001C2BE9" w:rsidP="001C2BE9">
      <w:pPr>
        <w:spacing w:after="0" w:line="240" w:lineRule="auto"/>
        <w:jc w:val="both"/>
        <w:rPr>
          <w:rFonts w:ascii="Arial" w:eastAsia="Times New Roman" w:hAnsi="Arial" w:cs="Arial"/>
          <w:i/>
          <w:strike/>
          <w:sz w:val="20"/>
          <w:szCs w:val="20"/>
          <w:lang w:eastAsia="cs-CZ"/>
        </w:rPr>
      </w:pPr>
      <w:r w:rsidRPr="0022528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• cena plnění za dodávku a implementaci bez DPH </w:t>
      </w:r>
      <w:r w:rsidR="00257126" w:rsidRPr="00225286">
        <w:rPr>
          <w:rFonts w:ascii="Arial" w:eastAsia="Times New Roman" w:hAnsi="Arial" w:cs="Arial"/>
          <w:i/>
          <w:sz w:val="20"/>
          <w:szCs w:val="20"/>
          <w:lang w:eastAsia="cs-CZ"/>
        </w:rPr>
        <w:t>4 548 057,- Kč</w:t>
      </w:r>
    </w:p>
    <w:p w14:paraId="2169FB8D" w14:textId="700EC603" w:rsidR="001C2BE9" w:rsidRPr="00225286" w:rsidRDefault="001C2BE9" w:rsidP="001C2BE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225286">
        <w:rPr>
          <w:rFonts w:ascii="Arial" w:eastAsia="Times New Roman" w:hAnsi="Arial" w:cs="Arial"/>
          <w:i/>
          <w:sz w:val="20"/>
          <w:szCs w:val="20"/>
          <w:lang w:eastAsia="cs-CZ"/>
        </w:rPr>
        <w:lastRenderedPageBreak/>
        <w:t xml:space="preserve">• DPH ve výši 21 % </w:t>
      </w:r>
      <w:r w:rsidR="00257126" w:rsidRPr="00225286">
        <w:rPr>
          <w:rFonts w:ascii="Arial" w:eastAsia="Times New Roman" w:hAnsi="Arial" w:cs="Arial"/>
          <w:i/>
          <w:sz w:val="20"/>
          <w:szCs w:val="20"/>
          <w:lang w:eastAsia="cs-CZ"/>
        </w:rPr>
        <w:t>955 091,97 Kč</w:t>
      </w:r>
    </w:p>
    <w:p w14:paraId="79E405A5" w14:textId="5CE0B54F" w:rsidR="001C2BE9" w:rsidRPr="00225286" w:rsidRDefault="001C2BE9" w:rsidP="001C2BE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22528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• cena plnění za dodávku a implementaci vč. DPH </w:t>
      </w:r>
      <w:r w:rsidR="00257126" w:rsidRPr="00225286">
        <w:rPr>
          <w:rFonts w:ascii="Arial" w:eastAsia="Times New Roman" w:hAnsi="Arial" w:cs="Arial"/>
          <w:i/>
          <w:sz w:val="20"/>
          <w:szCs w:val="20"/>
          <w:lang w:eastAsia="cs-CZ"/>
        </w:rPr>
        <w:t>5 503 148,97 Kč</w:t>
      </w:r>
    </w:p>
    <w:p w14:paraId="126A1657" w14:textId="77777777" w:rsidR="00257126" w:rsidRPr="00257126" w:rsidRDefault="00257126" w:rsidP="001C2BE9">
      <w:pPr>
        <w:spacing w:after="0" w:line="240" w:lineRule="auto"/>
        <w:jc w:val="both"/>
        <w:rPr>
          <w:rFonts w:ascii="Arial" w:eastAsia="Times New Roman" w:hAnsi="Arial" w:cs="Arial"/>
          <w:i/>
          <w:strike/>
          <w:sz w:val="20"/>
          <w:szCs w:val="20"/>
          <w:lang w:eastAsia="cs-CZ"/>
        </w:rPr>
      </w:pPr>
    </w:p>
    <w:p w14:paraId="554A5C93" w14:textId="2712E0AD" w:rsidR="001C2BE9" w:rsidRPr="00DB2D1F" w:rsidRDefault="00257126" w:rsidP="002571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B2D1F">
        <w:rPr>
          <w:rFonts w:ascii="Arial" w:eastAsia="Times New Roman" w:hAnsi="Arial" w:cs="Arial"/>
          <w:sz w:val="20"/>
          <w:szCs w:val="20"/>
          <w:lang w:eastAsia="cs-CZ"/>
        </w:rPr>
        <w:t xml:space="preserve">Podrobnější rozpis týkající se navýšení ceny je uveden v příloze tohoto dodatku. Smluvní strany berou na vědomí, že příloha tvoří obchodní tajemství Zhotovitele a nebude uveřejněna v registru smluv. </w:t>
      </w:r>
    </w:p>
    <w:p w14:paraId="1A42068C" w14:textId="77777777" w:rsidR="00257126" w:rsidRPr="00DB2D1F" w:rsidRDefault="00257126" w:rsidP="00B64AEE">
      <w:pPr>
        <w:spacing w:after="0" w:line="360" w:lineRule="auto"/>
        <w:ind w:right="-142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0CE4B5F" w14:textId="77777777" w:rsidR="00B64AEE" w:rsidRPr="00DB2D1F" w:rsidRDefault="00B64AEE" w:rsidP="00B64AEE">
      <w:pPr>
        <w:spacing w:after="0" w:line="360" w:lineRule="auto"/>
        <w:ind w:right="-142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B2D1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                                          I</w:t>
      </w:r>
      <w:r w:rsidR="001C2BE9" w:rsidRPr="00DB2D1F">
        <w:rPr>
          <w:rFonts w:ascii="Arial" w:eastAsia="Times New Roman" w:hAnsi="Arial" w:cs="Arial"/>
          <w:b/>
          <w:sz w:val="20"/>
          <w:szCs w:val="20"/>
          <w:lang w:eastAsia="cs-CZ"/>
        </w:rPr>
        <w:t>V</w:t>
      </w:r>
      <w:r w:rsidRPr="00DB2D1F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</w:p>
    <w:p w14:paraId="252E386E" w14:textId="77777777" w:rsidR="00B64AEE" w:rsidRPr="00DB2D1F" w:rsidRDefault="00B64AEE" w:rsidP="00B64AEE">
      <w:pPr>
        <w:spacing w:after="120" w:line="36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B2D1F">
        <w:rPr>
          <w:rFonts w:ascii="Arial" w:eastAsia="Times New Roman" w:hAnsi="Arial" w:cs="Arial"/>
          <w:sz w:val="20"/>
          <w:szCs w:val="20"/>
          <w:lang w:eastAsia="cs-CZ"/>
        </w:rPr>
        <w:t>Ostatní ustanovení smlouvy se nemění a zůstávají v platnosti beze změn.</w:t>
      </w:r>
    </w:p>
    <w:p w14:paraId="7937A149" w14:textId="3039E3CC" w:rsidR="00B64AEE" w:rsidRPr="00DB2D1F" w:rsidRDefault="00B64AEE" w:rsidP="00B64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B2D1F">
        <w:rPr>
          <w:rFonts w:ascii="Arial" w:eastAsia="Times New Roman" w:hAnsi="Arial" w:cs="Arial"/>
          <w:sz w:val="20"/>
          <w:szCs w:val="20"/>
          <w:lang w:eastAsia="cs-CZ"/>
        </w:rPr>
        <w:t>Dodatek č.</w:t>
      </w:r>
      <w:r w:rsidR="001C2BE9" w:rsidRPr="00DB2D1F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Pr="00DB2D1F">
        <w:rPr>
          <w:rFonts w:ascii="Arial" w:eastAsia="Times New Roman" w:hAnsi="Arial" w:cs="Arial"/>
          <w:sz w:val="20"/>
          <w:szCs w:val="20"/>
          <w:lang w:eastAsia="cs-CZ"/>
        </w:rPr>
        <w:t xml:space="preserve"> nabývá platnosti dnem podpisu obou smluvních stran a je nedílnou součástí smlouvy. Účinnosti nabývá dnem uveřejnění v registru smluv. Uveřejnění </w:t>
      </w:r>
      <w:r w:rsidR="00257126" w:rsidRPr="00DB2D1F">
        <w:rPr>
          <w:rFonts w:ascii="Arial" w:eastAsia="Times New Roman" w:hAnsi="Arial" w:cs="Arial"/>
          <w:sz w:val="20"/>
          <w:szCs w:val="20"/>
          <w:lang w:eastAsia="cs-CZ"/>
        </w:rPr>
        <w:t xml:space="preserve">(s výše uvedenou výjimkou) </w:t>
      </w:r>
      <w:r w:rsidRPr="00DB2D1F">
        <w:rPr>
          <w:rFonts w:ascii="Arial" w:eastAsia="Times New Roman" w:hAnsi="Arial" w:cs="Arial"/>
          <w:sz w:val="20"/>
          <w:szCs w:val="20"/>
          <w:lang w:eastAsia="cs-CZ"/>
        </w:rPr>
        <w:t xml:space="preserve">zajistí Objednatel. </w:t>
      </w:r>
    </w:p>
    <w:p w14:paraId="663358BD" w14:textId="77777777" w:rsidR="00B64AEE" w:rsidRPr="00DB2D1F" w:rsidRDefault="00B64AEE" w:rsidP="00B64AEE">
      <w:pPr>
        <w:spacing w:after="120" w:line="24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AE0482A" w14:textId="77777777" w:rsidR="00B64AEE" w:rsidRPr="00B64AEE" w:rsidRDefault="00B64AEE" w:rsidP="00B64AEE">
      <w:pPr>
        <w:spacing w:after="120" w:line="24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4AEE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prohlašují, že se podrobně seznámily s textem dodatku č. </w:t>
      </w:r>
      <w:r w:rsidR="001C2BE9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Pr="00B64AEE">
        <w:rPr>
          <w:rFonts w:ascii="Arial" w:eastAsia="Times New Roman" w:hAnsi="Arial" w:cs="Arial"/>
          <w:sz w:val="20"/>
          <w:szCs w:val="20"/>
          <w:lang w:eastAsia="cs-CZ"/>
        </w:rPr>
        <w:t xml:space="preserve">, jeho obsahu rozumí a souhlasí s ním. </w:t>
      </w:r>
    </w:p>
    <w:p w14:paraId="693D569C" w14:textId="77777777" w:rsidR="00B64AEE" w:rsidRPr="00B64AEE" w:rsidRDefault="00B64AEE" w:rsidP="00B64AEE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4AEE">
        <w:rPr>
          <w:rFonts w:ascii="Arial" w:eastAsia="Times New Roman" w:hAnsi="Arial" w:cs="Arial"/>
          <w:sz w:val="20"/>
          <w:szCs w:val="20"/>
          <w:lang w:eastAsia="cs-CZ"/>
        </w:rPr>
        <w:t xml:space="preserve">Dodatek č. </w:t>
      </w:r>
      <w:r w:rsidR="001C2BE9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Pr="00B64AEE">
        <w:rPr>
          <w:rFonts w:ascii="Arial" w:eastAsia="Times New Roman" w:hAnsi="Arial" w:cs="Arial"/>
          <w:sz w:val="20"/>
          <w:szCs w:val="20"/>
          <w:lang w:eastAsia="cs-CZ"/>
        </w:rPr>
        <w:t xml:space="preserve"> byl sepsán ve dvou stejnopisech, z nichž každá smluvní strana obdrží jedno vyhotovení.</w:t>
      </w:r>
    </w:p>
    <w:p w14:paraId="71309954" w14:textId="77777777" w:rsidR="00B64AEE" w:rsidRPr="00B64AEE" w:rsidRDefault="00B64AEE" w:rsidP="00B64AEE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CEC748D" w14:textId="77777777" w:rsidR="00257126" w:rsidRDefault="00257126" w:rsidP="00B64AEE">
      <w:pPr>
        <w:keepNext/>
        <w:spacing w:after="0" w:line="240" w:lineRule="auto"/>
        <w:ind w:right="-142"/>
        <w:jc w:val="both"/>
        <w:outlineLvl w:val="1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077129D" w14:textId="253B8120" w:rsidR="00B64AEE" w:rsidRPr="0000139A" w:rsidRDefault="00257126" w:rsidP="00B64AEE">
      <w:pPr>
        <w:keepNext/>
        <w:spacing w:after="0" w:line="240" w:lineRule="auto"/>
        <w:ind w:right="-142"/>
        <w:jc w:val="both"/>
        <w:outlineLvl w:val="1"/>
        <w:rPr>
          <w:rFonts w:ascii="Arial" w:eastAsia="Times New Roman" w:hAnsi="Arial" w:cs="Arial"/>
          <w:b/>
          <w:color w:val="FF0000"/>
          <w:sz w:val="18"/>
          <w:szCs w:val="18"/>
          <w:lang w:eastAsia="cs-CZ"/>
        </w:rPr>
      </w:pPr>
      <w:r w:rsidRPr="00257126">
        <w:rPr>
          <w:rFonts w:ascii="Arial" w:eastAsia="Times New Roman" w:hAnsi="Arial" w:cs="Arial"/>
          <w:sz w:val="18"/>
          <w:szCs w:val="18"/>
          <w:lang w:eastAsia="cs-CZ"/>
        </w:rPr>
        <w:t>Příloha: rozpočet upravující navýšení ceny uvedené v čl. VIII odst. 2 písm. a)</w:t>
      </w:r>
      <w:r w:rsidR="0000139A">
        <w:rPr>
          <w:rFonts w:ascii="Arial" w:eastAsia="Times New Roman" w:hAnsi="Arial" w:cs="Arial"/>
          <w:sz w:val="18"/>
          <w:szCs w:val="18"/>
          <w:lang w:eastAsia="cs-CZ"/>
        </w:rPr>
        <w:t xml:space="preserve"> – </w:t>
      </w:r>
      <w:r w:rsidR="0000139A" w:rsidRPr="0000139A">
        <w:rPr>
          <w:rFonts w:ascii="Arial" w:eastAsia="Times New Roman" w:hAnsi="Arial" w:cs="Arial"/>
          <w:b/>
          <w:color w:val="FF0000"/>
          <w:sz w:val="18"/>
          <w:szCs w:val="18"/>
          <w:lang w:eastAsia="cs-CZ"/>
        </w:rPr>
        <w:t>obchodní tajemství</w:t>
      </w:r>
    </w:p>
    <w:p w14:paraId="57920A1C" w14:textId="2640280E" w:rsidR="00C41257" w:rsidRDefault="00C41257" w:rsidP="00B64AEE">
      <w:pPr>
        <w:keepNext/>
        <w:spacing w:after="0" w:line="240" w:lineRule="auto"/>
        <w:ind w:right="-142"/>
        <w:jc w:val="both"/>
        <w:outlineLvl w:val="1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064D6AF8" w14:textId="165D2359" w:rsidR="00257126" w:rsidRDefault="00257126" w:rsidP="00B64AEE">
      <w:pPr>
        <w:keepNext/>
        <w:spacing w:after="0" w:line="240" w:lineRule="auto"/>
        <w:ind w:right="-142"/>
        <w:jc w:val="both"/>
        <w:outlineLvl w:val="1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0E21B892" w14:textId="77777777" w:rsidR="00257126" w:rsidRPr="00B64AEE" w:rsidRDefault="00257126" w:rsidP="00B64AEE">
      <w:pPr>
        <w:keepNext/>
        <w:spacing w:after="0" w:line="240" w:lineRule="auto"/>
        <w:ind w:right="-142"/>
        <w:jc w:val="both"/>
        <w:outlineLvl w:val="1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23120ED8" w14:textId="7E0D1A42" w:rsidR="00B64AEE" w:rsidRPr="00B64AEE" w:rsidRDefault="00B64AEE" w:rsidP="00B64AEE">
      <w:pPr>
        <w:keepNext/>
        <w:spacing w:after="0" w:line="240" w:lineRule="auto"/>
        <w:ind w:right="-142"/>
        <w:jc w:val="both"/>
        <w:outlineLvl w:val="1"/>
        <w:rPr>
          <w:rFonts w:ascii="Arial" w:eastAsia="Times New Roman" w:hAnsi="Arial" w:cs="Arial"/>
          <w:sz w:val="20"/>
          <w:szCs w:val="20"/>
          <w:lang w:eastAsia="cs-CZ"/>
        </w:rPr>
      </w:pPr>
      <w:r w:rsidRPr="00B64AEE">
        <w:rPr>
          <w:rFonts w:ascii="Arial" w:eastAsia="Times New Roman" w:hAnsi="Arial" w:cs="Arial"/>
          <w:sz w:val="20"/>
          <w:szCs w:val="20"/>
          <w:lang w:eastAsia="cs-CZ"/>
        </w:rPr>
        <w:t xml:space="preserve">Ve Zlíně dne </w:t>
      </w:r>
      <w:r w:rsidRPr="00B64A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00139A">
        <w:rPr>
          <w:rFonts w:ascii="Arial" w:eastAsia="Times New Roman" w:hAnsi="Arial" w:cs="Arial"/>
          <w:sz w:val="20"/>
          <w:szCs w:val="20"/>
          <w:lang w:eastAsia="cs-CZ"/>
        </w:rPr>
        <w:t>16. 4. 2025 el. podpis</w:t>
      </w:r>
      <w:r w:rsidRPr="00B64A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00139A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</w:t>
      </w:r>
      <w:r w:rsidRPr="00B64AEE">
        <w:rPr>
          <w:rFonts w:ascii="Arial" w:eastAsia="Times New Roman" w:hAnsi="Arial" w:cs="Arial"/>
          <w:sz w:val="20"/>
          <w:szCs w:val="20"/>
          <w:lang w:eastAsia="cs-CZ"/>
        </w:rPr>
        <w:t xml:space="preserve"> V Ostravě-Vítkovicích dne</w:t>
      </w:r>
      <w:r w:rsidR="0000139A">
        <w:rPr>
          <w:rFonts w:ascii="Arial" w:eastAsia="Times New Roman" w:hAnsi="Arial" w:cs="Arial"/>
          <w:sz w:val="20"/>
          <w:szCs w:val="20"/>
          <w:lang w:eastAsia="cs-CZ"/>
        </w:rPr>
        <w:t xml:space="preserve"> 16. 4. 2025 el. podpis</w:t>
      </w:r>
    </w:p>
    <w:p w14:paraId="06D0270D" w14:textId="77777777" w:rsidR="00B64AEE" w:rsidRPr="00B64AEE" w:rsidRDefault="00B64AEE" w:rsidP="00B64AEE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A76C222" w14:textId="189AB67B" w:rsidR="00B64AEE" w:rsidRDefault="00B64AEE" w:rsidP="00B64AEE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2574C27" w14:textId="77777777" w:rsidR="00C41257" w:rsidRPr="00B64AEE" w:rsidRDefault="00C41257" w:rsidP="00B64AEE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9029D32" w14:textId="77777777" w:rsidR="00B64AEE" w:rsidRPr="00B64AEE" w:rsidRDefault="00B64AEE" w:rsidP="00B64AEE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4AEE">
        <w:rPr>
          <w:rFonts w:ascii="Arial" w:eastAsia="Times New Roman" w:hAnsi="Arial" w:cs="Arial"/>
          <w:sz w:val="20"/>
          <w:szCs w:val="20"/>
          <w:lang w:eastAsia="cs-CZ"/>
        </w:rPr>
        <w:t xml:space="preserve">Objednatel </w:t>
      </w:r>
      <w:r w:rsidRPr="00B64A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4A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4A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4A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4A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4AE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Zhotovitel</w:t>
      </w:r>
    </w:p>
    <w:p w14:paraId="345550F8" w14:textId="77777777" w:rsidR="00B64AEE" w:rsidRPr="00B64AEE" w:rsidRDefault="00B64AEE" w:rsidP="00B64AEE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81010B6" w14:textId="697EBBD8" w:rsidR="00B64AEE" w:rsidRDefault="00B64AEE" w:rsidP="00B64AEE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DF94282" w14:textId="77777777" w:rsidR="00C41257" w:rsidRPr="00B64AEE" w:rsidRDefault="00C41257" w:rsidP="00B64AEE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B5DEF0F" w14:textId="77777777" w:rsidR="00B64AEE" w:rsidRPr="00B64AEE" w:rsidRDefault="00B64AEE" w:rsidP="00B64AEE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4AEE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………………………………………………..</w:t>
      </w:r>
      <w:r w:rsidRPr="00B64A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4AE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……………………………………</w:t>
      </w:r>
    </w:p>
    <w:p w14:paraId="4DA8DD3A" w14:textId="77777777" w:rsidR="00B64AEE" w:rsidRPr="00B64AEE" w:rsidRDefault="00B64AEE" w:rsidP="00B64A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64AEE">
        <w:rPr>
          <w:rFonts w:ascii="Arial" w:eastAsia="Times New Roman" w:hAnsi="Arial" w:cs="Arial"/>
          <w:sz w:val="20"/>
          <w:szCs w:val="20"/>
          <w:lang w:eastAsia="cs-CZ"/>
        </w:rPr>
        <w:t>Ing. Jan Hrdý</w:t>
      </w:r>
      <w:r w:rsidRPr="00B64A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4A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4A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4A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4AE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         Tomáš Vrba</w:t>
      </w:r>
    </w:p>
    <w:p w14:paraId="623BDE8C" w14:textId="77777777" w:rsidR="00B64AEE" w:rsidRPr="00B64AEE" w:rsidRDefault="00B64AEE" w:rsidP="00B64A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64AEE">
        <w:rPr>
          <w:rFonts w:ascii="Arial" w:eastAsia="Times New Roman" w:hAnsi="Arial" w:cs="Arial"/>
          <w:sz w:val="20"/>
          <w:szCs w:val="20"/>
          <w:lang w:eastAsia="cs-CZ"/>
        </w:rPr>
        <w:t>předseda představenstva</w:t>
      </w:r>
      <w:r w:rsidRPr="00B64A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4A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4AE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4AEE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jednatel</w:t>
      </w:r>
    </w:p>
    <w:p w14:paraId="2DD590F4" w14:textId="6A1121DF" w:rsidR="00B64AEE" w:rsidRDefault="00B64AEE" w:rsidP="00B64A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4D6093" w14:textId="77777777" w:rsidR="00C41257" w:rsidRPr="00B64AEE" w:rsidRDefault="00C41257" w:rsidP="00B64A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526B049" w14:textId="77777777" w:rsidR="00B64AEE" w:rsidRPr="00B64AEE" w:rsidRDefault="00B64AEE" w:rsidP="00B64A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845E3F1" w14:textId="77777777" w:rsidR="00B64AEE" w:rsidRPr="00B64AEE" w:rsidRDefault="00B64AEE" w:rsidP="00B64A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64AEE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……………………………………………….</w:t>
      </w:r>
    </w:p>
    <w:p w14:paraId="5C468577" w14:textId="0E80EFAE" w:rsidR="00B64AEE" w:rsidRPr="00B64AEE" w:rsidRDefault="0000139A" w:rsidP="00B64A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MUDr. Marcel Guřan, Ph.D.</w:t>
      </w:r>
      <w:bookmarkStart w:id="0" w:name="_GoBack"/>
      <w:bookmarkEnd w:id="0"/>
    </w:p>
    <w:p w14:paraId="187B1C2C" w14:textId="77777777" w:rsidR="00B64AEE" w:rsidRPr="00B64AEE" w:rsidRDefault="00B64AEE" w:rsidP="00B64A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64AEE">
        <w:rPr>
          <w:rFonts w:ascii="Arial" w:eastAsia="Times New Roman" w:hAnsi="Arial" w:cs="Arial"/>
          <w:sz w:val="20"/>
          <w:szCs w:val="20"/>
          <w:lang w:eastAsia="cs-CZ"/>
        </w:rPr>
        <w:t xml:space="preserve">člen představenstva </w:t>
      </w:r>
    </w:p>
    <w:p w14:paraId="45F473B7" w14:textId="77777777" w:rsidR="00B64AEE" w:rsidRPr="00B64AEE" w:rsidRDefault="00B64AEE" w:rsidP="00B64AE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</w:p>
    <w:p w14:paraId="4E080201" w14:textId="77777777" w:rsidR="00F44A96" w:rsidRDefault="00F44A96"/>
    <w:sectPr w:rsidR="00F44A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7EBD4" w14:textId="77777777" w:rsidR="009F3733" w:rsidRDefault="009F3733">
      <w:pPr>
        <w:spacing w:after="0" w:line="240" w:lineRule="auto"/>
      </w:pPr>
      <w:r>
        <w:separator/>
      </w:r>
    </w:p>
  </w:endnote>
  <w:endnote w:type="continuationSeparator" w:id="0">
    <w:p w14:paraId="2F8C8D53" w14:textId="77777777" w:rsidR="009F3733" w:rsidRDefault="009F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7F1A1" w14:textId="77777777" w:rsidR="000C7DCE" w:rsidRDefault="00B64AE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CBD7365" w14:textId="77777777" w:rsidR="000C7DCE" w:rsidRDefault="009F37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601C8" w14:textId="77777777" w:rsidR="009F3733" w:rsidRDefault="009F3733">
      <w:pPr>
        <w:spacing w:after="0" w:line="240" w:lineRule="auto"/>
      </w:pPr>
      <w:r>
        <w:separator/>
      </w:r>
    </w:p>
  </w:footnote>
  <w:footnote w:type="continuationSeparator" w:id="0">
    <w:p w14:paraId="6FCCA76E" w14:textId="77777777" w:rsidR="009F3733" w:rsidRDefault="009F3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616DD"/>
    <w:multiLevelType w:val="hybridMultilevel"/>
    <w:tmpl w:val="11EA8BFE"/>
    <w:lvl w:ilvl="0" w:tplc="E69A4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EE"/>
    <w:rsid w:val="0000139A"/>
    <w:rsid w:val="000770CC"/>
    <w:rsid w:val="00095C97"/>
    <w:rsid w:val="001C2BE9"/>
    <w:rsid w:val="001D72E7"/>
    <w:rsid w:val="00217064"/>
    <w:rsid w:val="002223A0"/>
    <w:rsid w:val="00225286"/>
    <w:rsid w:val="00257126"/>
    <w:rsid w:val="0028227D"/>
    <w:rsid w:val="002B5B23"/>
    <w:rsid w:val="003501A8"/>
    <w:rsid w:val="003F4D18"/>
    <w:rsid w:val="0042086A"/>
    <w:rsid w:val="00517844"/>
    <w:rsid w:val="007149AE"/>
    <w:rsid w:val="008633F0"/>
    <w:rsid w:val="00880991"/>
    <w:rsid w:val="009C7696"/>
    <w:rsid w:val="009E55CD"/>
    <w:rsid w:val="009F21F3"/>
    <w:rsid w:val="009F3733"/>
    <w:rsid w:val="00A44259"/>
    <w:rsid w:val="00B64AEE"/>
    <w:rsid w:val="00C41257"/>
    <w:rsid w:val="00DB2D1F"/>
    <w:rsid w:val="00DC1BAA"/>
    <w:rsid w:val="00DF530A"/>
    <w:rsid w:val="00E354B4"/>
    <w:rsid w:val="00F44A96"/>
    <w:rsid w:val="00F67B51"/>
    <w:rsid w:val="00F7003A"/>
    <w:rsid w:val="00F9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CE20"/>
  <w15:chartTrackingRefBased/>
  <w15:docId w15:val="{0F85EB1E-8337-4BCC-8AA0-99CA66BA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64A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64AEE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C2B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2B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2B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2B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2B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Uherek Pavel</dc:creator>
  <cp:keywords/>
  <dc:description/>
  <cp:lastModifiedBy>Vinklerová Gabriela</cp:lastModifiedBy>
  <cp:revision>2</cp:revision>
  <dcterms:created xsi:type="dcterms:W3CDTF">2025-04-17T07:06:00Z</dcterms:created>
  <dcterms:modified xsi:type="dcterms:W3CDTF">2025-04-17T07:06:00Z</dcterms:modified>
</cp:coreProperties>
</file>