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0095" w14:textId="1A85901B" w:rsidR="00C83B83" w:rsidRDefault="00B42B05">
      <w:pPr>
        <w:pStyle w:val="Zkladntext"/>
        <w:spacing w:before="63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/>
        </w:rPr>
        <w:t xml:space="preserve">     </w:t>
      </w:r>
      <w:r>
        <w:rPr>
          <w:noProof/>
        </w:rPr>
        <w:drawing>
          <wp:inline distT="0" distB="0" distL="0" distR="0" wp14:anchorId="0DEF89C5" wp14:editId="3984F953">
            <wp:extent cx="952500" cy="133223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proofErr w:type="spellStart"/>
      <w:r w:rsidRPr="00FA063B">
        <w:rPr>
          <w:rFonts w:asciiTheme="minorHAnsi" w:hAnsiTheme="minorHAnsi" w:cstheme="minorHAnsi"/>
          <w:sz w:val="20"/>
          <w:szCs w:val="20"/>
        </w:rPr>
        <w:t>xxxxxxxxxxxxxx</w:t>
      </w:r>
      <w:proofErr w:type="spellEnd"/>
      <w:r w:rsidRPr="00FA063B">
        <w:rPr>
          <w:rFonts w:asciiTheme="minorHAnsi" w:hAnsiTheme="minorHAnsi" w:cstheme="minorHAnsi"/>
          <w:sz w:val="20"/>
          <w:szCs w:val="20"/>
        </w:rPr>
        <w:tab/>
      </w:r>
      <w:r w:rsidRPr="00FA063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3D5DA5D1" wp14:editId="4CAF1366">
                <wp:extent cx="3607" cy="258699"/>
                <wp:effectExtent l="0" t="0" r="0" b="0"/>
                <wp:docPr id="1535" name="Group 1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" cy="258699"/>
                          <a:chOff x="0" y="0"/>
                          <a:chExt cx="3607" cy="258699"/>
                        </a:xfrm>
                      </wpg:grpSpPr>
                      <wps:wsp>
                        <wps:cNvPr id="2114" name="Shape 2114"/>
                        <wps:cNvSpPr/>
                        <wps:spPr>
                          <a:xfrm>
                            <a:off x="0" y="0"/>
                            <a:ext cx="9144" cy="258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86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8699"/>
                                </a:lnTo>
                                <a:lnTo>
                                  <a:pt x="0" y="2586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9CDC1" id="Group 1535" o:spid="_x0000_s1026" style="width:.3pt;height:20.35pt;mso-position-horizontal-relative:char;mso-position-vertical-relative:line" coordsize="3607,25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">
                <v:shape id="Shape 2114" o:spid="_x0000_s1027" style="position:absolute;width:9144;height:258699;visibility:visible;mso-wrap-style:square;v-text-anchor:top" coordsize="9144,25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" path="m,l9144,r,258699l,258699,,e" fillcolor="#ddd" stroked="f" strokeweight="0">
                  <v:stroke miterlimit="83231f" joinstyle="miter"/>
                  <v:path arrowok="t" textboxrect="0,0,9144,258699"/>
                </v:shape>
                <w10:anchorlock/>
              </v:group>
            </w:pict>
          </mc:Fallback>
        </mc:AlternateContent>
      </w:r>
      <w:r w:rsidRPr="00FA063B">
        <w:rPr>
          <w:rFonts w:asciiTheme="minorHAnsi" w:hAnsiTheme="minorHAnsi" w:cstheme="minorHAnsi"/>
          <w:sz w:val="20"/>
          <w:szCs w:val="20"/>
        </w:rPr>
        <w:tab/>
        <w:t>+</w:t>
      </w:r>
      <w:proofErr w:type="spellStart"/>
      <w:r w:rsidRPr="00FA063B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  <w:r w:rsidRPr="00FA063B">
        <w:rPr>
          <w:rFonts w:asciiTheme="minorHAnsi" w:hAnsiTheme="minorHAnsi" w:cstheme="minorHAnsi"/>
          <w:sz w:val="20"/>
          <w:szCs w:val="20"/>
        </w:rPr>
        <w:tab/>
      </w:r>
      <w:r w:rsidRPr="00FA063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73880D0A" wp14:editId="4569226E">
                <wp:extent cx="3594" cy="258699"/>
                <wp:effectExtent l="0" t="0" r="0" b="0"/>
                <wp:docPr id="1533" name="Group 1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" cy="258699"/>
                          <a:chOff x="0" y="0"/>
                          <a:chExt cx="3594" cy="258699"/>
                        </a:xfrm>
                      </wpg:grpSpPr>
                      <wps:wsp>
                        <wps:cNvPr id="2116" name="Shape 2116"/>
                        <wps:cNvSpPr/>
                        <wps:spPr>
                          <a:xfrm>
                            <a:off x="0" y="0"/>
                            <a:ext cx="9144" cy="258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86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8699"/>
                                </a:lnTo>
                                <a:lnTo>
                                  <a:pt x="0" y="2586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A4EF2" id="Group 1533" o:spid="_x0000_s1026" style="width:.3pt;height:20.35pt;mso-position-horizontal-relative:char;mso-position-vertical-relative:line" coordsize="3594,258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">
                <v:shape id="Shape 2116" o:spid="_x0000_s1027" style="position:absolute;width:9144;height:258699;visibility:visible;mso-wrap-style:square;v-text-anchor:top" coordsize="9144,25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" path="m,l9144,r,258699l,258699,,e" fillcolor="#ddd" stroked="f" strokeweight="0">
                  <v:stroke miterlimit="83231f" joinstyle="miter"/>
                  <v:path arrowok="t" textboxrect="0,0,9144,258699"/>
                </v:shape>
                <w10:anchorlock/>
              </v:group>
            </w:pict>
          </mc:Fallback>
        </mc:AlternateContent>
      </w:r>
      <w:r w:rsidRPr="00FA063B"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Pr="006A504F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www.veacom.cz</w:t>
        </w:r>
      </w:hyperlink>
    </w:p>
    <w:p w14:paraId="4B870BC0" w14:textId="77777777" w:rsidR="00B42B05" w:rsidRDefault="00B42B05">
      <w:pPr>
        <w:pStyle w:val="Zkladntext"/>
        <w:spacing w:before="63"/>
        <w:ind w:left="0"/>
        <w:rPr>
          <w:rFonts w:ascii="Times New Roman"/>
        </w:rPr>
      </w:pPr>
    </w:p>
    <w:p w14:paraId="129DF5ED" w14:textId="77777777" w:rsidR="00C83B83" w:rsidRDefault="00000000">
      <w:pPr>
        <w:pStyle w:val="Zkladntext"/>
      </w:pPr>
      <w:r>
        <w:rPr>
          <w:w w:val="90"/>
        </w:rPr>
        <w:t>Technické</w:t>
      </w:r>
      <w:r>
        <w:rPr>
          <w:spacing w:val="-2"/>
        </w:rPr>
        <w:t xml:space="preserve"> </w:t>
      </w:r>
      <w:r>
        <w:rPr>
          <w:w w:val="90"/>
        </w:rPr>
        <w:t>služby</w:t>
      </w:r>
      <w:r>
        <w:rPr>
          <w:spacing w:val="-1"/>
        </w:rPr>
        <w:t xml:space="preserve"> </w:t>
      </w:r>
      <w:r>
        <w:rPr>
          <w:w w:val="90"/>
        </w:rPr>
        <w:t>města</w:t>
      </w:r>
      <w:r>
        <w:rPr>
          <w:spacing w:val="-2"/>
        </w:rPr>
        <w:t xml:space="preserve"> </w:t>
      </w:r>
      <w:r>
        <w:rPr>
          <w:w w:val="90"/>
        </w:rPr>
        <w:t>Nového</w:t>
      </w:r>
      <w:r>
        <w:rPr>
          <w:spacing w:val="-1"/>
        </w:rPr>
        <w:t xml:space="preserve"> </w:t>
      </w:r>
      <w:r>
        <w:rPr>
          <w:w w:val="90"/>
        </w:rPr>
        <w:t>Jičína,</w:t>
      </w:r>
      <w:r>
        <w:rPr>
          <w:spacing w:val="-1"/>
        </w:rPr>
        <w:t xml:space="preserve"> </w:t>
      </w:r>
      <w:r>
        <w:rPr>
          <w:w w:val="90"/>
        </w:rPr>
        <w:t>příspěvková</w:t>
      </w:r>
      <w:r>
        <w:rPr>
          <w:spacing w:val="-2"/>
        </w:rPr>
        <w:t xml:space="preserve"> </w:t>
      </w:r>
      <w:r>
        <w:rPr>
          <w:spacing w:val="-2"/>
          <w:w w:val="90"/>
        </w:rPr>
        <w:t>organizace</w:t>
      </w:r>
    </w:p>
    <w:p w14:paraId="50F03580" w14:textId="77777777" w:rsidR="00C83B83" w:rsidRDefault="00000000">
      <w:pPr>
        <w:pStyle w:val="Zkladntext"/>
        <w:spacing w:before="89" w:line="350" w:lineRule="auto"/>
        <w:ind w:right="4727"/>
      </w:pPr>
      <w:r>
        <w:rPr>
          <w:w w:val="90"/>
        </w:rPr>
        <w:t xml:space="preserve">se sídlem na adrese Suvorovova 909/114, Nový Jičín, 74101, Česká republika </w:t>
      </w:r>
      <w:r>
        <w:t>IČ:</w:t>
      </w:r>
      <w:r>
        <w:rPr>
          <w:spacing w:val="-18"/>
        </w:rPr>
        <w:t xml:space="preserve"> </w:t>
      </w:r>
      <w:r>
        <w:t>00417688</w:t>
      </w:r>
    </w:p>
    <w:p w14:paraId="2A415661" w14:textId="77777777" w:rsidR="00C83B83" w:rsidRDefault="00000000">
      <w:pPr>
        <w:pStyle w:val="Zkladntext"/>
        <w:spacing w:line="193" w:lineRule="exact"/>
      </w:pPr>
      <w:r>
        <w:rPr>
          <w:w w:val="85"/>
        </w:rPr>
        <w:t>DIČ:</w:t>
      </w:r>
      <w:r>
        <w:rPr>
          <w:spacing w:val="-6"/>
          <w:w w:val="85"/>
        </w:rPr>
        <w:t xml:space="preserve"> </w:t>
      </w:r>
      <w:r>
        <w:rPr>
          <w:spacing w:val="-2"/>
        </w:rPr>
        <w:t>CZ00417688</w:t>
      </w:r>
    </w:p>
    <w:p w14:paraId="279B89C7" w14:textId="77777777" w:rsidR="00C83B83" w:rsidRDefault="00000000">
      <w:pPr>
        <w:pStyle w:val="Zkladntext"/>
        <w:spacing w:before="88"/>
      </w:pPr>
      <w:r>
        <w:rPr>
          <w:spacing w:val="-2"/>
        </w:rPr>
        <w:t>Jednající:</w:t>
      </w:r>
    </w:p>
    <w:p w14:paraId="15015629" w14:textId="77777777" w:rsidR="00C83B83" w:rsidRDefault="00C83B83">
      <w:pPr>
        <w:pStyle w:val="Zkladntext"/>
        <w:ind w:left="0"/>
      </w:pPr>
    </w:p>
    <w:p w14:paraId="6F532594" w14:textId="77777777" w:rsidR="00C83B83" w:rsidRDefault="00C83B83">
      <w:pPr>
        <w:pStyle w:val="Zkladntext"/>
        <w:spacing w:before="82"/>
        <w:ind w:left="0"/>
      </w:pPr>
    </w:p>
    <w:p w14:paraId="63D591EE" w14:textId="77777777" w:rsidR="00C83B83" w:rsidRDefault="00000000">
      <w:pPr>
        <w:spacing w:before="1"/>
        <w:ind w:left="180"/>
        <w:rPr>
          <w:rFonts w:ascii="Roboto" w:hAnsi="Roboto"/>
          <w:i/>
          <w:sz w:val="16"/>
        </w:rPr>
      </w:pPr>
      <w:r>
        <w:rPr>
          <w:rFonts w:ascii="Roboto" w:hAnsi="Roboto"/>
          <w:i/>
          <w:spacing w:val="-2"/>
          <w:sz w:val="16"/>
        </w:rPr>
        <w:t>(Prodávající)</w:t>
      </w:r>
    </w:p>
    <w:p w14:paraId="134C3859" w14:textId="77777777" w:rsidR="00C83B83" w:rsidRDefault="00C83B83">
      <w:pPr>
        <w:pStyle w:val="Zkladntext"/>
        <w:spacing w:before="82"/>
        <w:ind w:left="0"/>
        <w:rPr>
          <w:rFonts w:ascii="Roboto"/>
          <w:i/>
        </w:rPr>
      </w:pPr>
    </w:p>
    <w:p w14:paraId="6E1A5C7C" w14:textId="77777777" w:rsidR="00C83B83" w:rsidRDefault="00000000">
      <w:pPr>
        <w:pStyle w:val="Zkladntext"/>
      </w:pPr>
      <w:proofErr w:type="spellStart"/>
      <w:r>
        <w:rPr>
          <w:w w:val="90"/>
        </w:rPr>
        <w:t>VeaCom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045AFD0F" w14:textId="77777777" w:rsidR="00C83B83" w:rsidRDefault="00000000">
      <w:pPr>
        <w:pStyle w:val="Zkladntext"/>
        <w:spacing w:before="89" w:line="350" w:lineRule="auto"/>
        <w:ind w:right="5260"/>
      </w:pPr>
      <w:r>
        <w:rPr>
          <w:w w:val="90"/>
        </w:rPr>
        <w:t xml:space="preserve">se sídlem na adrese Praha </w:t>
      </w:r>
      <w:proofErr w:type="gramStart"/>
      <w:r>
        <w:rPr>
          <w:w w:val="90"/>
        </w:rPr>
        <w:t>5-Smíchov</w:t>
      </w:r>
      <w:proofErr w:type="gramEnd"/>
      <w:r>
        <w:rPr>
          <w:w w:val="90"/>
        </w:rPr>
        <w:t xml:space="preserve">, Strakonická 3367, PSČ 15000 </w:t>
      </w:r>
      <w:r>
        <w:t>IČO:</w:t>
      </w:r>
      <w:r>
        <w:rPr>
          <w:spacing w:val="-18"/>
        </w:rPr>
        <w:t xml:space="preserve"> </w:t>
      </w:r>
      <w:r>
        <w:t>27581063</w:t>
      </w:r>
    </w:p>
    <w:p w14:paraId="31AACD3D" w14:textId="77777777" w:rsidR="00C83B83" w:rsidRDefault="00000000">
      <w:pPr>
        <w:pStyle w:val="Zkladntext"/>
        <w:spacing w:line="193" w:lineRule="exact"/>
      </w:pPr>
      <w:r>
        <w:rPr>
          <w:w w:val="85"/>
        </w:rPr>
        <w:t>DIČ:</w:t>
      </w:r>
      <w:r>
        <w:rPr>
          <w:spacing w:val="-6"/>
          <w:w w:val="85"/>
        </w:rPr>
        <w:t xml:space="preserve"> </w:t>
      </w:r>
      <w:r>
        <w:rPr>
          <w:spacing w:val="-2"/>
        </w:rPr>
        <w:t>CZ27581063</w:t>
      </w:r>
    </w:p>
    <w:p w14:paraId="00907E1F" w14:textId="61E42D7B" w:rsidR="00C83B83" w:rsidRDefault="00000000">
      <w:pPr>
        <w:pStyle w:val="Zkladntext"/>
        <w:spacing w:before="89" w:line="350" w:lineRule="auto"/>
        <w:ind w:right="3254"/>
      </w:pPr>
      <w:r>
        <w:rPr>
          <w:w w:val="90"/>
        </w:rPr>
        <w:t xml:space="preserve">zapsaná v obchodním rejstříku vedeném Městským soudem v Praze, oddíl C, vložka 116995 </w:t>
      </w:r>
      <w:r>
        <w:rPr>
          <w:spacing w:val="-4"/>
        </w:rPr>
        <w:t>Bankovní</w:t>
      </w:r>
      <w:r>
        <w:rPr>
          <w:spacing w:val="-13"/>
        </w:rPr>
        <w:t xml:space="preserve"> </w:t>
      </w:r>
      <w:r>
        <w:rPr>
          <w:spacing w:val="-4"/>
        </w:rPr>
        <w:t>spojení:</w:t>
      </w:r>
      <w:r>
        <w:rPr>
          <w:spacing w:val="-13"/>
        </w:rPr>
        <w:t xml:space="preserve"> </w:t>
      </w:r>
      <w:r w:rsidR="00B42B05">
        <w:rPr>
          <w:spacing w:val="-4"/>
        </w:rPr>
        <w:t>XXXXXXXXXXXXXX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Československá</w:t>
      </w:r>
      <w:r>
        <w:rPr>
          <w:spacing w:val="-13"/>
        </w:rPr>
        <w:t xml:space="preserve"> </w:t>
      </w:r>
      <w:r>
        <w:rPr>
          <w:spacing w:val="-4"/>
        </w:rPr>
        <w:t>obchodní</w:t>
      </w:r>
      <w:r>
        <w:rPr>
          <w:spacing w:val="-13"/>
        </w:rPr>
        <w:t xml:space="preserve"> </w:t>
      </w:r>
      <w:r>
        <w:rPr>
          <w:spacing w:val="-4"/>
        </w:rPr>
        <w:t>banka</w:t>
      </w:r>
    </w:p>
    <w:p w14:paraId="42432063" w14:textId="77777777" w:rsidR="00C83B83" w:rsidRDefault="00000000">
      <w:pPr>
        <w:pStyle w:val="Zkladntext"/>
        <w:spacing w:line="193" w:lineRule="exact"/>
      </w:pPr>
      <w:r>
        <w:rPr>
          <w:w w:val="90"/>
        </w:rPr>
        <w:t>Jednající:</w:t>
      </w:r>
      <w:r>
        <w:rPr>
          <w:spacing w:val="-6"/>
        </w:rPr>
        <w:t xml:space="preserve"> </w:t>
      </w:r>
      <w:r>
        <w:rPr>
          <w:w w:val="90"/>
        </w:rPr>
        <w:t>Jan</w:t>
      </w:r>
      <w:r>
        <w:rPr>
          <w:spacing w:val="-5"/>
        </w:rPr>
        <w:t xml:space="preserve"> </w:t>
      </w:r>
      <w:r>
        <w:rPr>
          <w:w w:val="90"/>
        </w:rPr>
        <w:t>Brož,</w:t>
      </w:r>
      <w:r>
        <w:rPr>
          <w:spacing w:val="-5"/>
        </w:rPr>
        <w:t xml:space="preserve"> </w:t>
      </w:r>
      <w:r>
        <w:rPr>
          <w:spacing w:val="-2"/>
          <w:w w:val="90"/>
        </w:rPr>
        <w:t>jednatel</w:t>
      </w:r>
    </w:p>
    <w:p w14:paraId="243E477D" w14:textId="77777777" w:rsidR="00C83B83" w:rsidRDefault="00C83B83">
      <w:pPr>
        <w:pStyle w:val="Zkladntext"/>
        <w:spacing w:before="78"/>
        <w:ind w:left="0"/>
      </w:pPr>
    </w:p>
    <w:p w14:paraId="04495D55" w14:textId="77777777" w:rsidR="00C83B83" w:rsidRDefault="00000000">
      <w:pPr>
        <w:ind w:left="180"/>
        <w:rPr>
          <w:rFonts w:ascii="Roboto" w:hAnsi="Roboto"/>
          <w:i/>
          <w:sz w:val="16"/>
        </w:rPr>
      </w:pPr>
      <w:r>
        <w:rPr>
          <w:rFonts w:ascii="Roboto" w:hAnsi="Roboto"/>
          <w:i/>
          <w:spacing w:val="-2"/>
          <w:sz w:val="16"/>
        </w:rPr>
        <w:t>(Kupující)</w:t>
      </w:r>
    </w:p>
    <w:p w14:paraId="0D8E2DF8" w14:textId="77777777" w:rsidR="00C83B83" w:rsidRDefault="00C83B83">
      <w:pPr>
        <w:pStyle w:val="Zkladntext"/>
        <w:spacing w:before="35"/>
        <w:ind w:left="0"/>
        <w:rPr>
          <w:rFonts w:ascii="Roboto"/>
          <w:i/>
        </w:rPr>
      </w:pPr>
    </w:p>
    <w:p w14:paraId="22863D64" w14:textId="77777777" w:rsidR="00C83B83" w:rsidRDefault="00000000">
      <w:pPr>
        <w:pStyle w:val="Zkladntext"/>
      </w:pPr>
      <w:r>
        <w:rPr>
          <w:w w:val="90"/>
        </w:rPr>
        <w:t>Jmenovaní</w:t>
      </w:r>
      <w:r>
        <w:rPr>
          <w:spacing w:val="-2"/>
          <w:w w:val="90"/>
        </w:rPr>
        <w:t xml:space="preserve"> </w:t>
      </w:r>
      <w:r>
        <w:rPr>
          <w:w w:val="90"/>
        </w:rPr>
        <w:t>účastníci</w:t>
      </w:r>
      <w:r>
        <w:rPr>
          <w:spacing w:val="-1"/>
          <w:w w:val="90"/>
        </w:rPr>
        <w:t xml:space="preserve"> </w:t>
      </w:r>
      <w:r>
        <w:rPr>
          <w:w w:val="90"/>
        </w:rPr>
        <w:t>uzavírají</w:t>
      </w:r>
      <w:r>
        <w:rPr>
          <w:spacing w:val="-1"/>
          <w:w w:val="90"/>
        </w:rPr>
        <w:t xml:space="preserve"> </w:t>
      </w:r>
      <w:r>
        <w:rPr>
          <w:w w:val="90"/>
        </w:rPr>
        <w:t>níže</w:t>
      </w:r>
      <w:r>
        <w:rPr>
          <w:spacing w:val="-1"/>
          <w:w w:val="90"/>
        </w:rPr>
        <w:t xml:space="preserve"> </w:t>
      </w:r>
      <w:r>
        <w:rPr>
          <w:w w:val="90"/>
        </w:rPr>
        <w:t>uvedeného</w:t>
      </w:r>
      <w:r>
        <w:rPr>
          <w:spacing w:val="-1"/>
          <w:w w:val="90"/>
        </w:rPr>
        <w:t xml:space="preserve"> </w:t>
      </w:r>
      <w:r>
        <w:rPr>
          <w:w w:val="90"/>
        </w:rPr>
        <w:t>dne,</w:t>
      </w:r>
      <w:r>
        <w:rPr>
          <w:spacing w:val="-1"/>
          <w:w w:val="90"/>
        </w:rPr>
        <w:t xml:space="preserve"> </w:t>
      </w:r>
      <w:r>
        <w:rPr>
          <w:w w:val="90"/>
        </w:rPr>
        <w:t>měsíce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roku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tuto:</w:t>
      </w:r>
    </w:p>
    <w:p w14:paraId="12EDE4F2" w14:textId="77777777" w:rsidR="00C83B83" w:rsidRDefault="00000000">
      <w:pPr>
        <w:pStyle w:val="Nzev"/>
      </w:pPr>
      <w:r>
        <w:rPr>
          <w:spacing w:val="-7"/>
        </w:rPr>
        <w:t>Kupní</w:t>
      </w:r>
      <w:r>
        <w:rPr>
          <w:spacing w:val="-8"/>
        </w:rPr>
        <w:t xml:space="preserve"> </w:t>
      </w:r>
      <w:r>
        <w:rPr>
          <w:spacing w:val="-2"/>
        </w:rPr>
        <w:t>smlouvu</w:t>
      </w:r>
    </w:p>
    <w:p w14:paraId="4B74D38E" w14:textId="77777777" w:rsidR="00C83B83" w:rsidRDefault="00000000">
      <w:pPr>
        <w:pStyle w:val="Nadpis1"/>
        <w:spacing w:before="96"/>
      </w:pPr>
      <w:r>
        <w:rPr>
          <w:spacing w:val="-5"/>
        </w:rPr>
        <w:t>I.</w:t>
      </w:r>
    </w:p>
    <w:p w14:paraId="5BE4DEE7" w14:textId="77777777" w:rsidR="00C83B83" w:rsidRDefault="00000000">
      <w:pPr>
        <w:pStyle w:val="Nadpis2"/>
      </w:pPr>
      <w:r>
        <w:rPr>
          <w:spacing w:val="-6"/>
        </w:rPr>
        <w:t>Prohlášení</w:t>
      </w:r>
      <w:r>
        <w:rPr>
          <w:spacing w:val="1"/>
        </w:rPr>
        <w:t xml:space="preserve"> </w:t>
      </w:r>
      <w:r>
        <w:rPr>
          <w:spacing w:val="-2"/>
        </w:rPr>
        <w:t>prodávajícího</w:t>
      </w:r>
    </w:p>
    <w:p w14:paraId="76482878" w14:textId="77777777" w:rsidR="00C83B83" w:rsidRDefault="00000000">
      <w:pPr>
        <w:pStyle w:val="Zkladntext"/>
        <w:spacing w:before="90"/>
      </w:pPr>
      <w:r>
        <w:rPr>
          <w:w w:val="90"/>
        </w:rPr>
        <w:t>Prodávající</w:t>
      </w:r>
      <w:r>
        <w:rPr>
          <w:spacing w:val="-4"/>
          <w:w w:val="90"/>
        </w:rPr>
        <w:t xml:space="preserve"> </w:t>
      </w:r>
      <w:r>
        <w:rPr>
          <w:w w:val="90"/>
        </w:rPr>
        <w:t>prohlašuje,</w:t>
      </w:r>
      <w:r>
        <w:rPr>
          <w:spacing w:val="-4"/>
          <w:w w:val="90"/>
        </w:rPr>
        <w:t xml:space="preserve"> </w:t>
      </w:r>
      <w:r>
        <w:rPr>
          <w:w w:val="90"/>
        </w:rPr>
        <w:t>že</w:t>
      </w:r>
      <w:r>
        <w:rPr>
          <w:spacing w:val="-3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vlastníkem</w:t>
      </w:r>
      <w:r>
        <w:rPr>
          <w:spacing w:val="-3"/>
          <w:w w:val="90"/>
        </w:rPr>
        <w:t xml:space="preserve"> </w:t>
      </w:r>
      <w:r>
        <w:rPr>
          <w:w w:val="90"/>
        </w:rPr>
        <w:t>níže</w:t>
      </w:r>
      <w:r>
        <w:rPr>
          <w:spacing w:val="-4"/>
          <w:w w:val="90"/>
        </w:rPr>
        <w:t xml:space="preserve"> </w:t>
      </w:r>
      <w:r>
        <w:rPr>
          <w:w w:val="90"/>
        </w:rPr>
        <w:t>uvedené</w:t>
      </w:r>
      <w:r>
        <w:rPr>
          <w:spacing w:val="-3"/>
          <w:w w:val="90"/>
        </w:rPr>
        <w:t xml:space="preserve"> </w:t>
      </w:r>
      <w:r>
        <w:rPr>
          <w:w w:val="90"/>
        </w:rPr>
        <w:t>movité</w:t>
      </w:r>
      <w:r>
        <w:rPr>
          <w:spacing w:val="-4"/>
          <w:w w:val="90"/>
        </w:rPr>
        <w:t xml:space="preserve"> </w:t>
      </w:r>
      <w:r>
        <w:rPr>
          <w:w w:val="90"/>
        </w:rPr>
        <w:t>věci</w:t>
      </w:r>
      <w:r>
        <w:rPr>
          <w:spacing w:val="-3"/>
          <w:w w:val="90"/>
        </w:rPr>
        <w:t xml:space="preserve"> </w:t>
      </w:r>
      <w:r>
        <w:rPr>
          <w:w w:val="90"/>
        </w:rPr>
        <w:t>(dále</w:t>
      </w:r>
      <w:r>
        <w:rPr>
          <w:spacing w:val="-4"/>
          <w:w w:val="90"/>
        </w:rPr>
        <w:t xml:space="preserve"> </w:t>
      </w:r>
      <w:r>
        <w:rPr>
          <w:w w:val="90"/>
        </w:rPr>
        <w:t>jen</w:t>
      </w:r>
      <w:r>
        <w:rPr>
          <w:spacing w:val="-3"/>
          <w:w w:val="90"/>
        </w:rPr>
        <w:t xml:space="preserve"> </w:t>
      </w:r>
      <w:r>
        <w:rPr>
          <w:w w:val="90"/>
        </w:rPr>
        <w:t>"Předmět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prodeje"):</w:t>
      </w:r>
    </w:p>
    <w:p w14:paraId="49457AA8" w14:textId="77777777" w:rsidR="00C83B83" w:rsidRDefault="00C83B83">
      <w:pPr>
        <w:pStyle w:val="Zkladntext"/>
        <w:spacing w:before="92"/>
        <w:ind w:left="0"/>
      </w:pPr>
    </w:p>
    <w:p w14:paraId="097F4AA3" w14:textId="77777777" w:rsidR="00C83B83" w:rsidRDefault="00000000">
      <w:pPr>
        <w:pStyle w:val="Zkladntext"/>
        <w:spacing w:line="350" w:lineRule="auto"/>
        <w:ind w:right="4991"/>
      </w:pPr>
      <w:r>
        <w:rPr>
          <w:w w:val="90"/>
        </w:rPr>
        <w:t xml:space="preserve">Tovární značka: TRAKTOR KOLOVÝ RASANT AEBI T01 4156 (IČ 2000063) </w:t>
      </w:r>
      <w:r>
        <w:t>RZ:</w:t>
      </w:r>
      <w:r>
        <w:rPr>
          <w:spacing w:val="-18"/>
        </w:rPr>
        <w:t xml:space="preserve"> </w:t>
      </w:r>
      <w:r>
        <w:t>T014156</w:t>
      </w:r>
    </w:p>
    <w:p w14:paraId="735F0D41" w14:textId="77777777" w:rsidR="00C83B83" w:rsidRDefault="00000000">
      <w:pPr>
        <w:pStyle w:val="Zkladntext"/>
        <w:spacing w:line="193" w:lineRule="exact"/>
      </w:pPr>
      <w:r>
        <w:rPr>
          <w:w w:val="85"/>
        </w:rPr>
        <w:t>VIN:</w:t>
      </w:r>
      <w:r>
        <w:rPr>
          <w:spacing w:val="-4"/>
        </w:rPr>
        <w:t xml:space="preserve"> </w:t>
      </w:r>
      <w:r>
        <w:rPr>
          <w:spacing w:val="-2"/>
        </w:rPr>
        <w:t>KT800174</w:t>
      </w:r>
    </w:p>
    <w:p w14:paraId="208C5FBD" w14:textId="77777777" w:rsidR="00C83B83" w:rsidRDefault="00000000">
      <w:pPr>
        <w:pStyle w:val="Zkladntext"/>
        <w:spacing w:before="89"/>
      </w:pPr>
      <w:r>
        <w:rPr>
          <w:w w:val="90"/>
        </w:rPr>
        <w:t>První</w:t>
      </w:r>
      <w:r>
        <w:rPr>
          <w:spacing w:val="-9"/>
          <w:w w:val="90"/>
        </w:rPr>
        <w:t xml:space="preserve"> </w:t>
      </w:r>
      <w:r>
        <w:rPr>
          <w:w w:val="90"/>
        </w:rPr>
        <w:t>registrace: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8/2010</w:t>
      </w:r>
    </w:p>
    <w:p w14:paraId="4441A981" w14:textId="77777777" w:rsidR="00C83B83" w:rsidRDefault="00000000">
      <w:pPr>
        <w:pStyle w:val="Zkladntext"/>
        <w:spacing w:before="83" w:line="350" w:lineRule="auto"/>
      </w:pPr>
      <w:r>
        <w:rPr>
          <w:w w:val="90"/>
        </w:rPr>
        <w:t xml:space="preserve">Prodávající prohlašuje, že Předmět prodeje je jeho výlučným vlastnictvím a neváznou na něm žádná práva třetích osob nebo jiné závazky. Technický stav Předmětu prodeje odpovídá jeho stáří, počtu najetých kilometrů nebo moto hodin (dle povahy Předmětu prodeje) a běžnému </w:t>
      </w:r>
      <w:r>
        <w:rPr>
          <w:spacing w:val="-4"/>
        </w:rPr>
        <w:t>opotřebení,</w:t>
      </w:r>
      <w:r>
        <w:rPr>
          <w:spacing w:val="-16"/>
        </w:rPr>
        <w:t xml:space="preserve"> </w:t>
      </w:r>
      <w:r>
        <w:rPr>
          <w:spacing w:val="-4"/>
        </w:rPr>
        <w:t>které</w:t>
      </w:r>
      <w:r>
        <w:rPr>
          <w:spacing w:val="-16"/>
        </w:rPr>
        <w:t xml:space="preserve"> </w:t>
      </w:r>
      <w:r>
        <w:rPr>
          <w:spacing w:val="-4"/>
        </w:rPr>
        <w:t>je</w:t>
      </w:r>
      <w:r>
        <w:rPr>
          <w:spacing w:val="-16"/>
        </w:rPr>
        <w:t xml:space="preserve"> </w:t>
      </w:r>
      <w:r>
        <w:rPr>
          <w:spacing w:val="-4"/>
        </w:rPr>
        <w:t>pro</w:t>
      </w:r>
      <w:r>
        <w:rPr>
          <w:spacing w:val="-16"/>
        </w:rPr>
        <w:t xml:space="preserve"> </w:t>
      </w:r>
      <w:r>
        <w:rPr>
          <w:spacing w:val="-4"/>
        </w:rPr>
        <w:t>stav</w:t>
      </w:r>
      <w:r>
        <w:rPr>
          <w:spacing w:val="-16"/>
        </w:rPr>
        <w:t xml:space="preserve"> </w:t>
      </w:r>
      <w:r>
        <w:rPr>
          <w:spacing w:val="-4"/>
        </w:rPr>
        <w:t>Předmětu</w:t>
      </w:r>
      <w:r>
        <w:rPr>
          <w:spacing w:val="-16"/>
        </w:rPr>
        <w:t xml:space="preserve"> </w:t>
      </w:r>
      <w:r>
        <w:rPr>
          <w:spacing w:val="-4"/>
        </w:rPr>
        <w:t>prodeje</w:t>
      </w:r>
      <w:r>
        <w:rPr>
          <w:spacing w:val="-16"/>
        </w:rPr>
        <w:t xml:space="preserve"> </w:t>
      </w:r>
      <w:r>
        <w:rPr>
          <w:spacing w:val="-4"/>
        </w:rPr>
        <w:t>obvyklé.</w:t>
      </w:r>
    </w:p>
    <w:p w14:paraId="26109D85" w14:textId="77777777" w:rsidR="00C83B83" w:rsidRDefault="00000000">
      <w:pPr>
        <w:pStyle w:val="Nadpis1"/>
        <w:spacing w:before="5"/>
      </w:pPr>
      <w:r>
        <w:rPr>
          <w:spacing w:val="-5"/>
        </w:rPr>
        <w:t>II.</w:t>
      </w:r>
    </w:p>
    <w:p w14:paraId="6677C11E" w14:textId="77777777" w:rsidR="00C83B83" w:rsidRDefault="00000000">
      <w:pPr>
        <w:pStyle w:val="Nadpis2"/>
        <w:spacing w:before="91"/>
      </w:pPr>
      <w:r>
        <w:rPr>
          <w:spacing w:val="-7"/>
        </w:rPr>
        <w:t>Předmět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1B3898E2" w14:textId="77777777" w:rsidR="00C83B83" w:rsidRDefault="00000000">
      <w:pPr>
        <w:pStyle w:val="Zkladntext"/>
        <w:spacing w:before="85" w:line="350" w:lineRule="auto"/>
        <w:ind w:right="300"/>
      </w:pPr>
      <w:r>
        <w:rPr>
          <w:w w:val="90"/>
        </w:rPr>
        <w:t xml:space="preserve">Prodávající touto smlouvou prodává Kupujícímu Předmět prodeje, a to se všemi právy a povinnostmi, součástmi a příslušenstvím, podle aktuálního stavu tak, jak je oběma stranám znám, za vzájemně ujednanou kupní cenu ve výši 113 370 CZK bez DPH. Kupující Předmět </w:t>
      </w:r>
      <w:r>
        <w:t>prodeje</w:t>
      </w:r>
      <w:r>
        <w:rPr>
          <w:spacing w:val="-18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tuto</w:t>
      </w:r>
      <w:r>
        <w:rPr>
          <w:spacing w:val="-18"/>
        </w:rPr>
        <w:t xml:space="preserve"> </w:t>
      </w:r>
      <w:r>
        <w:t>cenu</w:t>
      </w:r>
      <w:r>
        <w:rPr>
          <w:spacing w:val="-18"/>
        </w:rPr>
        <w:t xml:space="preserve"> </w:t>
      </w:r>
      <w:r>
        <w:t>přijímá.</w:t>
      </w:r>
    </w:p>
    <w:p w14:paraId="654DC8AD" w14:textId="77777777" w:rsidR="00C83B83" w:rsidRDefault="00000000">
      <w:pPr>
        <w:pStyle w:val="Nadpis1"/>
        <w:spacing w:before="5"/>
      </w:pPr>
      <w:r>
        <w:rPr>
          <w:spacing w:val="-4"/>
        </w:rPr>
        <w:t>III.</w:t>
      </w:r>
    </w:p>
    <w:p w14:paraId="741885FD" w14:textId="77777777" w:rsidR="00C83B83" w:rsidRDefault="00000000">
      <w:pPr>
        <w:pStyle w:val="Nadpis2"/>
        <w:spacing w:before="91"/>
      </w:pPr>
      <w:r>
        <w:rPr>
          <w:w w:val="90"/>
        </w:rPr>
        <w:t>Vyúčtování</w:t>
      </w:r>
      <w:r>
        <w:rPr>
          <w:spacing w:val="14"/>
        </w:rPr>
        <w:t xml:space="preserve"> </w:t>
      </w:r>
      <w:r>
        <w:rPr>
          <w:w w:val="90"/>
        </w:rPr>
        <w:t>kupní</w:t>
      </w:r>
      <w:r>
        <w:rPr>
          <w:spacing w:val="14"/>
        </w:rPr>
        <w:t xml:space="preserve"> </w:t>
      </w:r>
      <w:r>
        <w:rPr>
          <w:spacing w:val="-4"/>
          <w:w w:val="90"/>
        </w:rPr>
        <w:t>ceny</w:t>
      </w:r>
    </w:p>
    <w:p w14:paraId="6BD91F63" w14:textId="77777777" w:rsidR="00C83B83" w:rsidRDefault="00000000">
      <w:pPr>
        <w:pStyle w:val="Zkladntext"/>
        <w:spacing w:before="86" w:line="350" w:lineRule="auto"/>
        <w:ind w:right="300"/>
      </w:pPr>
      <w:r>
        <w:rPr>
          <w:w w:val="90"/>
        </w:rPr>
        <w:t xml:space="preserve">Kupní cenu uvedenou v předchozím odstavci hradí Kupující Prodávajícímu na základě řádně vystavené </w:t>
      </w:r>
      <w:proofErr w:type="gramStart"/>
      <w:r>
        <w:rPr>
          <w:w w:val="90"/>
        </w:rPr>
        <w:t>faktury - daňového</w:t>
      </w:r>
      <w:proofErr w:type="gramEnd"/>
      <w:r>
        <w:rPr>
          <w:w w:val="90"/>
        </w:rPr>
        <w:t xml:space="preserve"> dokladu </w:t>
      </w:r>
      <w:r>
        <w:rPr>
          <w:spacing w:val="-4"/>
        </w:rPr>
        <w:t>obsahujícího</w:t>
      </w:r>
      <w:r>
        <w:rPr>
          <w:spacing w:val="-18"/>
        </w:rPr>
        <w:t xml:space="preserve"> </w:t>
      </w:r>
      <w:r>
        <w:rPr>
          <w:spacing w:val="-4"/>
        </w:rPr>
        <w:t>veškeré</w:t>
      </w:r>
      <w:r>
        <w:rPr>
          <w:spacing w:val="-18"/>
        </w:rPr>
        <w:t xml:space="preserve"> </w:t>
      </w:r>
      <w:r>
        <w:rPr>
          <w:spacing w:val="-4"/>
        </w:rPr>
        <w:t>údaje</w:t>
      </w:r>
      <w:r>
        <w:rPr>
          <w:spacing w:val="-18"/>
        </w:rPr>
        <w:t xml:space="preserve"> </w:t>
      </w:r>
      <w:r>
        <w:rPr>
          <w:spacing w:val="-4"/>
        </w:rPr>
        <w:t>vyžadované</w:t>
      </w:r>
      <w:r>
        <w:rPr>
          <w:spacing w:val="-18"/>
        </w:rPr>
        <w:t xml:space="preserve"> </w:t>
      </w:r>
      <w:r>
        <w:rPr>
          <w:spacing w:val="-4"/>
        </w:rPr>
        <w:t>právními</w:t>
      </w:r>
      <w:r>
        <w:rPr>
          <w:spacing w:val="-18"/>
        </w:rPr>
        <w:t xml:space="preserve"> </w:t>
      </w:r>
      <w:r>
        <w:rPr>
          <w:spacing w:val="-4"/>
        </w:rPr>
        <w:t>předpisy.</w:t>
      </w:r>
    </w:p>
    <w:p w14:paraId="03960923" w14:textId="77777777" w:rsidR="00C83B83" w:rsidRDefault="00000000">
      <w:pPr>
        <w:pStyle w:val="Nadpis1"/>
        <w:spacing w:before="4"/>
      </w:pPr>
      <w:r>
        <w:rPr>
          <w:spacing w:val="-5"/>
        </w:rPr>
        <w:t>IV.</w:t>
      </w:r>
    </w:p>
    <w:p w14:paraId="2DE9340C" w14:textId="77777777" w:rsidR="00C83B83" w:rsidRDefault="00000000">
      <w:pPr>
        <w:pStyle w:val="Nadpis2"/>
      </w:pPr>
      <w:r>
        <w:rPr>
          <w:w w:val="90"/>
        </w:rPr>
        <w:t>Výhrada</w:t>
      </w:r>
      <w:r>
        <w:rPr>
          <w:spacing w:val="18"/>
        </w:rPr>
        <w:t xml:space="preserve"> </w:t>
      </w:r>
      <w:r>
        <w:rPr>
          <w:spacing w:val="-2"/>
        </w:rPr>
        <w:t>vlastnictví</w:t>
      </w:r>
    </w:p>
    <w:p w14:paraId="667E69E7" w14:textId="77777777" w:rsidR="00C83B83" w:rsidRDefault="00000000">
      <w:pPr>
        <w:pStyle w:val="Zkladntext"/>
        <w:spacing w:before="90"/>
      </w:pPr>
      <w:r>
        <w:rPr>
          <w:w w:val="90"/>
        </w:rPr>
        <w:t>Až</w:t>
      </w:r>
      <w:r>
        <w:rPr>
          <w:spacing w:val="-5"/>
        </w:rPr>
        <w:t xml:space="preserve"> </w:t>
      </w:r>
      <w:r>
        <w:rPr>
          <w:w w:val="90"/>
        </w:rPr>
        <w:t>do</w:t>
      </w:r>
      <w:r>
        <w:rPr>
          <w:spacing w:val="-5"/>
        </w:rPr>
        <w:t xml:space="preserve"> </w:t>
      </w:r>
      <w:r>
        <w:rPr>
          <w:w w:val="90"/>
        </w:rPr>
        <w:t>úplného</w:t>
      </w:r>
      <w:r>
        <w:rPr>
          <w:spacing w:val="-5"/>
        </w:rPr>
        <w:t xml:space="preserve"> </w:t>
      </w:r>
      <w:r>
        <w:rPr>
          <w:w w:val="90"/>
        </w:rPr>
        <w:t>zaplacení</w:t>
      </w:r>
      <w:r>
        <w:rPr>
          <w:spacing w:val="-5"/>
        </w:rPr>
        <w:t xml:space="preserve"> </w:t>
      </w:r>
      <w:r>
        <w:rPr>
          <w:w w:val="90"/>
        </w:rPr>
        <w:t>kupní</w:t>
      </w:r>
      <w:r>
        <w:rPr>
          <w:spacing w:val="-5"/>
        </w:rPr>
        <w:t xml:space="preserve"> </w:t>
      </w:r>
      <w:r>
        <w:rPr>
          <w:w w:val="90"/>
        </w:rPr>
        <w:t>ceny</w:t>
      </w:r>
      <w:r>
        <w:rPr>
          <w:spacing w:val="-5"/>
        </w:rPr>
        <w:t xml:space="preserve"> </w:t>
      </w:r>
      <w:r>
        <w:rPr>
          <w:w w:val="90"/>
        </w:rPr>
        <w:t>Prodávajícímu</w:t>
      </w:r>
      <w:r>
        <w:rPr>
          <w:spacing w:val="-5"/>
        </w:rPr>
        <w:t xml:space="preserve"> </w:t>
      </w:r>
      <w:r>
        <w:rPr>
          <w:w w:val="90"/>
        </w:rPr>
        <w:t>zůstává</w:t>
      </w:r>
      <w:r>
        <w:rPr>
          <w:spacing w:val="-5"/>
        </w:rPr>
        <w:t xml:space="preserve"> </w:t>
      </w:r>
      <w:r>
        <w:rPr>
          <w:w w:val="90"/>
        </w:rPr>
        <w:t>Předmět</w:t>
      </w:r>
      <w:r>
        <w:rPr>
          <w:spacing w:val="-5"/>
        </w:rPr>
        <w:t xml:space="preserve"> </w:t>
      </w:r>
      <w:r>
        <w:rPr>
          <w:w w:val="90"/>
        </w:rPr>
        <w:t>prodeje</w:t>
      </w:r>
      <w:r>
        <w:rPr>
          <w:spacing w:val="-5"/>
        </w:rPr>
        <w:t xml:space="preserve"> </w:t>
      </w:r>
      <w:r>
        <w:rPr>
          <w:w w:val="90"/>
        </w:rPr>
        <w:t>majetkem</w:t>
      </w:r>
      <w:r>
        <w:rPr>
          <w:spacing w:val="-5"/>
        </w:rPr>
        <w:t xml:space="preserve"> </w:t>
      </w:r>
      <w:r>
        <w:rPr>
          <w:spacing w:val="-2"/>
          <w:w w:val="90"/>
        </w:rPr>
        <w:t>Prodávajícího.</w:t>
      </w:r>
    </w:p>
    <w:p w14:paraId="1AB1AFF1" w14:textId="77777777" w:rsidR="00C83B83" w:rsidRDefault="00000000">
      <w:pPr>
        <w:pStyle w:val="Nadpis1"/>
      </w:pPr>
      <w:r>
        <w:rPr>
          <w:spacing w:val="-5"/>
        </w:rPr>
        <w:t>V.</w:t>
      </w:r>
    </w:p>
    <w:p w14:paraId="2DB76F0B" w14:textId="77777777" w:rsidR="00C83B83" w:rsidRDefault="00000000">
      <w:pPr>
        <w:pStyle w:val="Nadpis2"/>
      </w:pPr>
      <w:r>
        <w:rPr>
          <w:w w:val="90"/>
        </w:rPr>
        <w:t>Povinnosti</w:t>
      </w:r>
      <w:r>
        <w:rPr>
          <w:spacing w:val="27"/>
        </w:rPr>
        <w:t xml:space="preserve"> </w:t>
      </w:r>
      <w:r>
        <w:rPr>
          <w:spacing w:val="-2"/>
        </w:rPr>
        <w:t>Prodávajícího</w:t>
      </w:r>
    </w:p>
    <w:p w14:paraId="712BBF34" w14:textId="77777777" w:rsidR="00C83B83" w:rsidRDefault="00000000">
      <w:pPr>
        <w:pStyle w:val="Zkladntext"/>
        <w:spacing w:before="90" w:line="350" w:lineRule="auto"/>
        <w:ind w:right="300"/>
      </w:pPr>
      <w:r>
        <w:rPr>
          <w:w w:val="90"/>
        </w:rPr>
        <w:t>Prodávající se zavazuje předat Předmět prodeje spolu se všemi součástmi, vším příslušenstvím a s veškerou dokumentací bez zbytečného odkladu, nejpozději do 10 pracovních dnů od zaplacení kupní ceny, Kupujícímu nebo případně jím určené osobě, pokud se tak dohodne s Kupujícím. Pokud je Předmět prodeje vybaven registrační značkou, předá Prodávající též potřebnou dokumentaci k Předmětu převodu pro účely</w:t>
      </w:r>
      <w:r>
        <w:rPr>
          <w:spacing w:val="-1"/>
          <w:w w:val="90"/>
        </w:rPr>
        <w:t xml:space="preserve"> </w:t>
      </w:r>
      <w:r>
        <w:rPr>
          <w:w w:val="90"/>
        </w:rPr>
        <w:t>provedení</w:t>
      </w:r>
      <w:r>
        <w:rPr>
          <w:spacing w:val="-1"/>
          <w:w w:val="90"/>
        </w:rPr>
        <w:t xml:space="preserve"> </w:t>
      </w:r>
      <w:r>
        <w:rPr>
          <w:w w:val="90"/>
        </w:rPr>
        <w:t>změn</w:t>
      </w:r>
      <w:r>
        <w:rPr>
          <w:spacing w:val="-1"/>
          <w:w w:val="90"/>
        </w:rPr>
        <w:t xml:space="preserve"> </w:t>
      </w:r>
      <w:r>
        <w:rPr>
          <w:w w:val="90"/>
        </w:rPr>
        <w:t>v</w:t>
      </w:r>
      <w:r>
        <w:rPr>
          <w:spacing w:val="-1"/>
          <w:w w:val="90"/>
        </w:rPr>
        <w:t xml:space="preserve"> </w:t>
      </w:r>
      <w:r>
        <w:rPr>
          <w:w w:val="90"/>
        </w:rPr>
        <w:t>příslušeném</w:t>
      </w:r>
      <w:r>
        <w:rPr>
          <w:spacing w:val="-1"/>
          <w:w w:val="90"/>
        </w:rPr>
        <w:t xml:space="preserve"> </w:t>
      </w:r>
      <w:r>
        <w:rPr>
          <w:w w:val="90"/>
        </w:rPr>
        <w:t>registru</w:t>
      </w:r>
      <w:r>
        <w:rPr>
          <w:spacing w:val="-1"/>
          <w:w w:val="90"/>
        </w:rPr>
        <w:t xml:space="preserve"> </w:t>
      </w:r>
      <w:r>
        <w:rPr>
          <w:w w:val="90"/>
        </w:rPr>
        <w:t>(v</w:t>
      </w:r>
      <w:r>
        <w:rPr>
          <w:spacing w:val="-1"/>
          <w:w w:val="90"/>
        </w:rPr>
        <w:t xml:space="preserve"> </w:t>
      </w:r>
      <w:r>
        <w:rPr>
          <w:w w:val="90"/>
        </w:rPr>
        <w:t>případě</w:t>
      </w:r>
      <w:r>
        <w:rPr>
          <w:spacing w:val="-1"/>
          <w:w w:val="90"/>
        </w:rPr>
        <w:t xml:space="preserve"> </w:t>
      </w:r>
      <w:r>
        <w:rPr>
          <w:w w:val="90"/>
        </w:rPr>
        <w:t>vozidel</w:t>
      </w:r>
      <w:r>
        <w:rPr>
          <w:spacing w:val="-1"/>
          <w:w w:val="90"/>
        </w:rPr>
        <w:t xml:space="preserve"> </w:t>
      </w:r>
      <w:r>
        <w:rPr>
          <w:w w:val="90"/>
        </w:rPr>
        <w:t>se</w:t>
      </w:r>
      <w:r>
        <w:rPr>
          <w:spacing w:val="-1"/>
          <w:w w:val="90"/>
        </w:rPr>
        <w:t xml:space="preserve"> </w:t>
      </w:r>
      <w:r>
        <w:rPr>
          <w:w w:val="90"/>
        </w:rPr>
        <w:t>jedná</w:t>
      </w:r>
      <w:r>
        <w:rPr>
          <w:spacing w:val="-1"/>
          <w:w w:val="90"/>
        </w:rPr>
        <w:t xml:space="preserve"> </w:t>
      </w:r>
      <w:r>
        <w:rPr>
          <w:w w:val="90"/>
        </w:rPr>
        <w:t>zejména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TP,</w:t>
      </w:r>
      <w:r>
        <w:rPr>
          <w:spacing w:val="-1"/>
          <w:w w:val="90"/>
        </w:rPr>
        <w:t xml:space="preserve"> </w:t>
      </w:r>
      <w:r>
        <w:rPr>
          <w:w w:val="90"/>
        </w:rPr>
        <w:t>OTP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případně</w:t>
      </w:r>
      <w:r>
        <w:rPr>
          <w:spacing w:val="-1"/>
          <w:w w:val="90"/>
        </w:rPr>
        <w:t xml:space="preserve"> </w:t>
      </w:r>
      <w:r>
        <w:rPr>
          <w:w w:val="90"/>
        </w:rPr>
        <w:t>plnou</w:t>
      </w:r>
      <w:r>
        <w:rPr>
          <w:spacing w:val="-1"/>
          <w:w w:val="90"/>
        </w:rPr>
        <w:t xml:space="preserve"> </w:t>
      </w:r>
      <w:r>
        <w:rPr>
          <w:w w:val="90"/>
        </w:rPr>
        <w:t>moc</w:t>
      </w:r>
      <w:r>
        <w:rPr>
          <w:spacing w:val="-1"/>
          <w:w w:val="90"/>
        </w:rPr>
        <w:t xml:space="preserve"> </w:t>
      </w:r>
      <w:r>
        <w:rPr>
          <w:w w:val="90"/>
        </w:rPr>
        <w:t>pro</w:t>
      </w:r>
      <w:r>
        <w:rPr>
          <w:spacing w:val="-1"/>
          <w:w w:val="90"/>
        </w:rPr>
        <w:t xml:space="preserve"> </w:t>
      </w:r>
      <w:r>
        <w:rPr>
          <w:w w:val="90"/>
        </w:rPr>
        <w:t>provedení</w:t>
      </w:r>
      <w:r>
        <w:rPr>
          <w:spacing w:val="-1"/>
          <w:w w:val="90"/>
        </w:rPr>
        <w:t xml:space="preserve"> </w:t>
      </w:r>
      <w:r>
        <w:rPr>
          <w:w w:val="90"/>
        </w:rPr>
        <w:t>potřebných</w:t>
      </w:r>
    </w:p>
    <w:p w14:paraId="36530F4C" w14:textId="77777777" w:rsidR="00C83B83" w:rsidRDefault="00C83B83">
      <w:pPr>
        <w:pStyle w:val="Zkladntext"/>
        <w:spacing w:line="350" w:lineRule="auto"/>
        <w:sectPr w:rsidR="00C83B83" w:rsidSect="00B42B05">
          <w:headerReference w:type="default" r:id="rId9"/>
          <w:footerReference w:type="default" r:id="rId10"/>
          <w:type w:val="continuous"/>
          <w:pgSz w:w="12240" w:h="15840"/>
          <w:pgMar w:top="142" w:right="720" w:bottom="560" w:left="720" w:header="300" w:footer="367" w:gutter="0"/>
          <w:pgNumType w:start="1"/>
          <w:cols w:space="708"/>
        </w:sectPr>
      </w:pPr>
    </w:p>
    <w:p w14:paraId="2B7EB58C" w14:textId="77777777" w:rsidR="00C83B83" w:rsidRDefault="00000000">
      <w:pPr>
        <w:pStyle w:val="Zkladntext"/>
        <w:spacing w:before="97"/>
      </w:pPr>
      <w:r>
        <w:rPr>
          <w:w w:val="90"/>
        </w:rPr>
        <w:lastRenderedPageBreak/>
        <w:t>administrativních</w:t>
      </w:r>
      <w:r>
        <w:rPr>
          <w:spacing w:val="-1"/>
          <w:w w:val="90"/>
        </w:rPr>
        <w:t xml:space="preserve"> </w:t>
      </w:r>
      <w:r>
        <w:rPr>
          <w:w w:val="90"/>
        </w:rPr>
        <w:t>úkonů</w:t>
      </w:r>
      <w:r>
        <w:rPr>
          <w:spacing w:val="-6"/>
        </w:rPr>
        <w:t xml:space="preserve"> </w:t>
      </w:r>
      <w:r>
        <w:rPr>
          <w:w w:val="90"/>
        </w:rPr>
        <w:t>na</w:t>
      </w:r>
      <w:r>
        <w:rPr>
          <w:spacing w:val="-6"/>
        </w:rPr>
        <w:t xml:space="preserve"> </w:t>
      </w:r>
      <w:r>
        <w:rPr>
          <w:w w:val="90"/>
        </w:rPr>
        <w:t>registru</w:t>
      </w:r>
      <w:r>
        <w:rPr>
          <w:spacing w:val="-6"/>
        </w:rPr>
        <w:t xml:space="preserve"> </w:t>
      </w:r>
      <w:r>
        <w:rPr>
          <w:w w:val="90"/>
        </w:rPr>
        <w:t>vozidel).</w:t>
      </w:r>
      <w:r>
        <w:rPr>
          <w:spacing w:val="-6"/>
        </w:rPr>
        <w:t xml:space="preserve"> </w:t>
      </w:r>
      <w:r>
        <w:rPr>
          <w:w w:val="90"/>
        </w:rPr>
        <w:t>Okamžikem</w:t>
      </w:r>
      <w:r>
        <w:rPr>
          <w:spacing w:val="-6"/>
        </w:rPr>
        <w:t xml:space="preserve"> </w:t>
      </w:r>
      <w:r>
        <w:rPr>
          <w:w w:val="90"/>
        </w:rPr>
        <w:t>převzetí</w:t>
      </w:r>
      <w:r>
        <w:rPr>
          <w:spacing w:val="-6"/>
        </w:rPr>
        <w:t xml:space="preserve"> </w:t>
      </w:r>
      <w:r>
        <w:rPr>
          <w:w w:val="90"/>
        </w:rPr>
        <w:t>přechází</w:t>
      </w:r>
      <w:r>
        <w:rPr>
          <w:spacing w:val="-6"/>
        </w:rPr>
        <w:t xml:space="preserve"> </w:t>
      </w:r>
      <w:r>
        <w:rPr>
          <w:w w:val="90"/>
        </w:rPr>
        <w:t>na</w:t>
      </w:r>
      <w:r>
        <w:rPr>
          <w:spacing w:val="-6"/>
        </w:rPr>
        <w:t xml:space="preserve"> </w:t>
      </w:r>
      <w:r>
        <w:rPr>
          <w:w w:val="90"/>
        </w:rPr>
        <w:t>Kupujícího</w:t>
      </w:r>
      <w:r>
        <w:rPr>
          <w:spacing w:val="-6"/>
        </w:rPr>
        <w:t xml:space="preserve"> </w:t>
      </w:r>
      <w:r>
        <w:rPr>
          <w:w w:val="90"/>
        </w:rPr>
        <w:t>nebezpečí</w:t>
      </w:r>
      <w:r>
        <w:rPr>
          <w:spacing w:val="-6"/>
        </w:rPr>
        <w:t xml:space="preserve"> </w:t>
      </w:r>
      <w:r>
        <w:rPr>
          <w:w w:val="90"/>
        </w:rPr>
        <w:t>škody</w:t>
      </w:r>
      <w:r>
        <w:rPr>
          <w:spacing w:val="-6"/>
        </w:rPr>
        <w:t xml:space="preserve"> </w:t>
      </w:r>
      <w:r>
        <w:rPr>
          <w:w w:val="90"/>
        </w:rPr>
        <w:t>na</w:t>
      </w:r>
      <w:r>
        <w:rPr>
          <w:spacing w:val="-6"/>
        </w:rPr>
        <w:t xml:space="preserve"> </w:t>
      </w:r>
      <w:r>
        <w:rPr>
          <w:w w:val="90"/>
        </w:rPr>
        <w:t>Předmětu</w:t>
      </w:r>
      <w:r>
        <w:rPr>
          <w:spacing w:val="-6"/>
        </w:rPr>
        <w:t xml:space="preserve"> </w:t>
      </w:r>
      <w:r>
        <w:rPr>
          <w:spacing w:val="-2"/>
          <w:w w:val="90"/>
        </w:rPr>
        <w:t>prodeje.</w:t>
      </w:r>
    </w:p>
    <w:p w14:paraId="370774A8" w14:textId="77777777" w:rsidR="00C83B83" w:rsidRDefault="00000000">
      <w:pPr>
        <w:pStyle w:val="Nadpis1"/>
      </w:pPr>
      <w:r>
        <w:rPr>
          <w:spacing w:val="-5"/>
        </w:rPr>
        <w:t>VI.</w:t>
      </w:r>
    </w:p>
    <w:p w14:paraId="34131EBC" w14:textId="77777777" w:rsidR="00C83B83" w:rsidRDefault="00000000">
      <w:pPr>
        <w:pStyle w:val="Nadpis2"/>
      </w:pPr>
      <w:r>
        <w:rPr>
          <w:w w:val="90"/>
        </w:rPr>
        <w:t>Povinnosti</w:t>
      </w:r>
      <w:r>
        <w:rPr>
          <w:spacing w:val="27"/>
        </w:rPr>
        <w:t xml:space="preserve"> </w:t>
      </w:r>
      <w:r>
        <w:rPr>
          <w:spacing w:val="-2"/>
        </w:rPr>
        <w:t>Kupujícího</w:t>
      </w:r>
    </w:p>
    <w:p w14:paraId="5C8ED3A2" w14:textId="77777777" w:rsidR="00C83B83" w:rsidRDefault="00000000">
      <w:pPr>
        <w:pStyle w:val="Zkladntext"/>
        <w:spacing w:before="90"/>
      </w:pPr>
      <w:r>
        <w:rPr>
          <w:w w:val="90"/>
        </w:rPr>
        <w:t>Kupující</w:t>
      </w:r>
      <w:r>
        <w:rPr>
          <w:spacing w:val="-1"/>
          <w:w w:val="90"/>
        </w:rPr>
        <w:t xml:space="preserve"> </w:t>
      </w:r>
      <w:r>
        <w:rPr>
          <w:w w:val="90"/>
        </w:rPr>
        <w:t>je</w:t>
      </w:r>
      <w:r>
        <w:rPr>
          <w:spacing w:val="-6"/>
        </w:rPr>
        <w:t xml:space="preserve"> </w:t>
      </w:r>
      <w:r>
        <w:rPr>
          <w:w w:val="90"/>
        </w:rPr>
        <w:t>povinen</w:t>
      </w:r>
      <w:r>
        <w:rPr>
          <w:spacing w:val="-6"/>
        </w:rPr>
        <w:t xml:space="preserve"> </w:t>
      </w:r>
      <w:r>
        <w:rPr>
          <w:w w:val="90"/>
        </w:rPr>
        <w:t>zaplatit</w:t>
      </w:r>
      <w:r>
        <w:rPr>
          <w:spacing w:val="-6"/>
        </w:rPr>
        <w:t xml:space="preserve"> </w:t>
      </w:r>
      <w:r>
        <w:rPr>
          <w:w w:val="90"/>
        </w:rPr>
        <w:t>za</w:t>
      </w:r>
      <w:r>
        <w:rPr>
          <w:spacing w:val="-6"/>
        </w:rPr>
        <w:t xml:space="preserve"> </w:t>
      </w:r>
      <w:r>
        <w:rPr>
          <w:w w:val="90"/>
        </w:rPr>
        <w:t>Předmět</w:t>
      </w:r>
      <w:r>
        <w:rPr>
          <w:spacing w:val="-6"/>
        </w:rPr>
        <w:t xml:space="preserve"> </w:t>
      </w:r>
      <w:r>
        <w:rPr>
          <w:w w:val="90"/>
        </w:rPr>
        <w:t>prodeje</w:t>
      </w:r>
      <w:r>
        <w:rPr>
          <w:spacing w:val="-6"/>
        </w:rPr>
        <w:t xml:space="preserve"> </w:t>
      </w:r>
      <w:r>
        <w:rPr>
          <w:w w:val="90"/>
        </w:rPr>
        <w:t>dohodnutou</w:t>
      </w:r>
      <w:r>
        <w:rPr>
          <w:spacing w:val="-6"/>
        </w:rPr>
        <w:t xml:space="preserve"> </w:t>
      </w:r>
      <w:r>
        <w:rPr>
          <w:w w:val="90"/>
        </w:rPr>
        <w:t>kupní</w:t>
      </w:r>
      <w:r>
        <w:rPr>
          <w:spacing w:val="-6"/>
        </w:rPr>
        <w:t xml:space="preserve"> </w:t>
      </w:r>
      <w:r>
        <w:rPr>
          <w:w w:val="90"/>
        </w:rPr>
        <w:t>cenu</w:t>
      </w:r>
      <w:r>
        <w:rPr>
          <w:spacing w:val="-6"/>
        </w:rPr>
        <w:t xml:space="preserve"> </w:t>
      </w:r>
      <w:r>
        <w:rPr>
          <w:w w:val="90"/>
        </w:rPr>
        <w:t>způsobem</w:t>
      </w:r>
      <w:r>
        <w:rPr>
          <w:spacing w:val="-6"/>
        </w:rPr>
        <w:t xml:space="preserve"> </w:t>
      </w:r>
      <w:r>
        <w:rPr>
          <w:w w:val="90"/>
        </w:rPr>
        <w:t>uvedeným</w:t>
      </w:r>
      <w:r>
        <w:rPr>
          <w:spacing w:val="-6"/>
        </w:rPr>
        <w:t xml:space="preserve"> </w:t>
      </w:r>
      <w:r>
        <w:rPr>
          <w:w w:val="90"/>
        </w:rPr>
        <w:t>ve</w:t>
      </w:r>
      <w:r>
        <w:rPr>
          <w:spacing w:val="-6"/>
        </w:rPr>
        <w:t xml:space="preserve"> </w:t>
      </w:r>
      <w:r>
        <w:rPr>
          <w:w w:val="90"/>
        </w:rPr>
        <w:t>třetím</w:t>
      </w:r>
      <w:r>
        <w:rPr>
          <w:spacing w:val="-5"/>
        </w:rPr>
        <w:t xml:space="preserve"> </w:t>
      </w:r>
      <w:r>
        <w:rPr>
          <w:w w:val="90"/>
        </w:rPr>
        <w:t>odstavci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smlouvy.</w:t>
      </w:r>
    </w:p>
    <w:p w14:paraId="6E59D6AC" w14:textId="77777777" w:rsidR="00C83B83" w:rsidRDefault="00000000">
      <w:pPr>
        <w:pStyle w:val="Nadpis1"/>
      </w:pPr>
      <w:r>
        <w:rPr>
          <w:spacing w:val="-4"/>
        </w:rPr>
        <w:t>VII.</w:t>
      </w:r>
    </w:p>
    <w:p w14:paraId="078D891C" w14:textId="77777777" w:rsidR="00C83B83" w:rsidRDefault="00000000">
      <w:pPr>
        <w:pStyle w:val="Nadpis2"/>
      </w:pPr>
      <w:r>
        <w:rPr>
          <w:spacing w:val="-7"/>
        </w:rPr>
        <w:t>Vady</w:t>
      </w:r>
      <w:r>
        <w:rPr>
          <w:spacing w:val="-6"/>
        </w:rPr>
        <w:t xml:space="preserve"> </w:t>
      </w:r>
      <w:r>
        <w:rPr>
          <w:spacing w:val="-4"/>
        </w:rPr>
        <w:t>věci</w:t>
      </w:r>
    </w:p>
    <w:p w14:paraId="5BD1BE21" w14:textId="77777777" w:rsidR="00C83B83" w:rsidRDefault="00000000">
      <w:pPr>
        <w:spacing w:before="90" w:line="350" w:lineRule="auto"/>
        <w:ind w:left="180"/>
        <w:rPr>
          <w:sz w:val="16"/>
        </w:rPr>
      </w:pPr>
      <w:r>
        <w:rPr>
          <w:w w:val="90"/>
          <w:sz w:val="16"/>
        </w:rPr>
        <w:t>Prodávající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neodpovídá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zjevné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vady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Předmětu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převodu,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zejména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tedy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vady,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které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Kupující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mohl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měl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rozpoznat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při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prohlídce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 xml:space="preserve">Předmětu </w:t>
      </w:r>
      <w:r>
        <w:rPr>
          <w:spacing w:val="-4"/>
          <w:sz w:val="16"/>
        </w:rPr>
        <w:t>převodu,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která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byla,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případně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bude</w:t>
      </w:r>
      <w:r>
        <w:rPr>
          <w:spacing w:val="-12"/>
          <w:sz w:val="16"/>
        </w:rPr>
        <w:t xml:space="preserve"> </w:t>
      </w:r>
      <w:proofErr w:type="gramStart"/>
      <w:r>
        <w:rPr>
          <w:spacing w:val="-4"/>
          <w:sz w:val="16"/>
        </w:rPr>
        <w:t>uskutečněna</w:t>
      </w:r>
      <w:r>
        <w:rPr>
          <w:spacing w:val="-12"/>
          <w:sz w:val="16"/>
        </w:rPr>
        <w:t xml:space="preserve"> </w:t>
      </w:r>
      <w:r>
        <w:rPr>
          <w:spacing w:val="-4"/>
          <w:sz w:val="16"/>
        </w:rPr>
        <w:t>-</w:t>
      </w:r>
      <w:r>
        <w:rPr>
          <w:spacing w:val="14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viz</w:t>
      </w:r>
      <w:proofErr w:type="gramEnd"/>
      <w:r>
        <w:rPr>
          <w:rFonts w:ascii="Tahoma" w:hAnsi="Tahoma"/>
          <w:b/>
          <w:spacing w:val="-4"/>
          <w:sz w:val="16"/>
        </w:rPr>
        <w:t xml:space="preserve"> příloha č. 1 ke kupní smlouvě – Předávací </w:t>
      </w:r>
      <w:proofErr w:type="gramStart"/>
      <w:r>
        <w:rPr>
          <w:rFonts w:ascii="Tahoma" w:hAnsi="Tahoma"/>
          <w:b/>
          <w:spacing w:val="-4"/>
          <w:sz w:val="16"/>
        </w:rPr>
        <w:t>Protokol</w:t>
      </w:r>
      <w:r>
        <w:rPr>
          <w:rFonts w:ascii="Tahoma" w:hAnsi="Tahoma"/>
          <w:b/>
          <w:spacing w:val="-18"/>
          <w:sz w:val="16"/>
        </w:rPr>
        <w:t xml:space="preserve"> </w:t>
      </w:r>
      <w:r>
        <w:rPr>
          <w:spacing w:val="-4"/>
          <w:sz w:val="16"/>
        </w:rPr>
        <w:t>.</w:t>
      </w:r>
      <w:proofErr w:type="gramEnd"/>
    </w:p>
    <w:p w14:paraId="1877D25B" w14:textId="77777777" w:rsidR="00C83B83" w:rsidRDefault="00000000">
      <w:pPr>
        <w:pStyle w:val="Nadpis1"/>
        <w:spacing w:before="0"/>
      </w:pPr>
      <w:r>
        <w:rPr>
          <w:spacing w:val="-2"/>
        </w:rPr>
        <w:t>VIII.</w:t>
      </w:r>
    </w:p>
    <w:p w14:paraId="47CDA2C8" w14:textId="77777777" w:rsidR="00C83B83" w:rsidRDefault="00000000">
      <w:pPr>
        <w:pStyle w:val="Nadpis2"/>
        <w:spacing w:before="91"/>
      </w:pPr>
      <w:r>
        <w:rPr>
          <w:w w:val="90"/>
        </w:rPr>
        <w:t>Odstoupení</w:t>
      </w:r>
      <w:r>
        <w:rPr>
          <w:spacing w:val="14"/>
        </w:rPr>
        <w:t xml:space="preserve"> </w:t>
      </w:r>
      <w:r>
        <w:rPr>
          <w:w w:val="90"/>
        </w:rPr>
        <w:t>od</w:t>
      </w:r>
      <w:r>
        <w:rPr>
          <w:spacing w:val="14"/>
        </w:rPr>
        <w:t xml:space="preserve"> </w:t>
      </w:r>
      <w:r>
        <w:rPr>
          <w:spacing w:val="-2"/>
          <w:w w:val="90"/>
        </w:rPr>
        <w:t>smlouvy</w:t>
      </w:r>
    </w:p>
    <w:p w14:paraId="36EAB590" w14:textId="77777777" w:rsidR="00C83B83" w:rsidRDefault="00000000">
      <w:pPr>
        <w:pStyle w:val="Zkladntext"/>
        <w:spacing w:before="90"/>
      </w:pPr>
      <w:r>
        <w:rPr>
          <w:w w:val="90"/>
        </w:rPr>
        <w:t>Smluvní</w:t>
      </w:r>
      <w:r>
        <w:rPr>
          <w:spacing w:val="-5"/>
          <w:w w:val="90"/>
        </w:rPr>
        <w:t xml:space="preserve"> </w:t>
      </w:r>
      <w:r>
        <w:rPr>
          <w:w w:val="90"/>
        </w:rPr>
        <w:t>strana</w:t>
      </w:r>
      <w:r>
        <w:rPr>
          <w:spacing w:val="-5"/>
          <w:w w:val="90"/>
        </w:rPr>
        <w:t xml:space="preserve"> </w:t>
      </w:r>
      <w:r>
        <w:rPr>
          <w:w w:val="90"/>
        </w:rPr>
        <w:t>může</w:t>
      </w:r>
      <w:r>
        <w:rPr>
          <w:spacing w:val="-4"/>
          <w:w w:val="90"/>
        </w:rPr>
        <w:t xml:space="preserve"> </w:t>
      </w:r>
      <w:r>
        <w:rPr>
          <w:w w:val="90"/>
        </w:rPr>
        <w:t>odstoupit</w:t>
      </w:r>
      <w:r>
        <w:rPr>
          <w:spacing w:val="-5"/>
          <w:w w:val="90"/>
        </w:rPr>
        <w:t xml:space="preserve"> </w:t>
      </w:r>
      <w:r>
        <w:rPr>
          <w:w w:val="90"/>
        </w:rPr>
        <w:t>od</w:t>
      </w:r>
      <w:r>
        <w:rPr>
          <w:spacing w:val="-5"/>
          <w:w w:val="90"/>
        </w:rPr>
        <w:t xml:space="preserve"> </w:t>
      </w:r>
      <w:r>
        <w:rPr>
          <w:w w:val="90"/>
        </w:rPr>
        <w:t>smlouvy</w:t>
      </w:r>
      <w:r>
        <w:rPr>
          <w:spacing w:val="-4"/>
          <w:w w:val="90"/>
        </w:rPr>
        <w:t xml:space="preserve"> </w:t>
      </w:r>
      <w:r>
        <w:rPr>
          <w:w w:val="90"/>
        </w:rPr>
        <w:t>za</w:t>
      </w:r>
      <w:r>
        <w:rPr>
          <w:spacing w:val="-5"/>
          <w:w w:val="90"/>
        </w:rPr>
        <w:t xml:space="preserve"> </w:t>
      </w:r>
      <w:r>
        <w:rPr>
          <w:w w:val="90"/>
        </w:rPr>
        <w:t>podmínek</w:t>
      </w:r>
      <w:r>
        <w:rPr>
          <w:spacing w:val="-4"/>
          <w:w w:val="90"/>
        </w:rPr>
        <w:t xml:space="preserve"> </w:t>
      </w:r>
      <w:r>
        <w:rPr>
          <w:w w:val="90"/>
        </w:rPr>
        <w:t>určených</w:t>
      </w:r>
      <w:r>
        <w:rPr>
          <w:spacing w:val="-5"/>
          <w:w w:val="90"/>
        </w:rPr>
        <w:t xml:space="preserve"> </w:t>
      </w:r>
      <w:r>
        <w:rPr>
          <w:w w:val="90"/>
        </w:rPr>
        <w:t>touto</w:t>
      </w:r>
      <w:r>
        <w:rPr>
          <w:spacing w:val="-5"/>
          <w:w w:val="90"/>
        </w:rPr>
        <w:t xml:space="preserve"> </w:t>
      </w:r>
      <w:r>
        <w:rPr>
          <w:w w:val="90"/>
        </w:rPr>
        <w:t>smlouvou,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případech:</w:t>
      </w:r>
    </w:p>
    <w:p w14:paraId="65442628" w14:textId="77777777" w:rsidR="00C83B83" w:rsidRDefault="00000000">
      <w:pPr>
        <w:pStyle w:val="Odstavecseseznamem"/>
        <w:numPr>
          <w:ilvl w:val="0"/>
          <w:numId w:val="1"/>
        </w:numPr>
        <w:tabs>
          <w:tab w:val="left" w:pos="360"/>
        </w:tabs>
        <w:ind w:left="360" w:hanging="180"/>
        <w:rPr>
          <w:sz w:val="16"/>
        </w:rPr>
      </w:pPr>
      <w:r>
        <w:rPr>
          <w:w w:val="90"/>
          <w:sz w:val="16"/>
        </w:rPr>
        <w:t>nezaplacení</w:t>
      </w:r>
      <w:r>
        <w:rPr>
          <w:sz w:val="16"/>
        </w:rPr>
        <w:t xml:space="preserve"> </w:t>
      </w:r>
      <w:r>
        <w:rPr>
          <w:w w:val="90"/>
          <w:sz w:val="16"/>
        </w:rPr>
        <w:t>kupní</w:t>
      </w:r>
      <w:r>
        <w:rPr>
          <w:spacing w:val="1"/>
          <w:sz w:val="16"/>
        </w:rPr>
        <w:t xml:space="preserve"> </w:t>
      </w:r>
      <w:r>
        <w:rPr>
          <w:spacing w:val="-2"/>
          <w:w w:val="90"/>
          <w:sz w:val="16"/>
        </w:rPr>
        <w:t>ceny,</w:t>
      </w:r>
    </w:p>
    <w:p w14:paraId="0278CC5D" w14:textId="77777777" w:rsidR="00C83B83" w:rsidRDefault="00000000">
      <w:pPr>
        <w:pStyle w:val="Odstavecseseznamem"/>
        <w:numPr>
          <w:ilvl w:val="0"/>
          <w:numId w:val="1"/>
        </w:numPr>
        <w:tabs>
          <w:tab w:val="left" w:pos="368"/>
        </w:tabs>
        <w:spacing w:line="350" w:lineRule="auto"/>
        <w:ind w:left="180" w:right="1084" w:firstLine="0"/>
        <w:rPr>
          <w:sz w:val="16"/>
        </w:rPr>
      </w:pPr>
      <w:r>
        <w:rPr>
          <w:w w:val="90"/>
          <w:sz w:val="16"/>
        </w:rPr>
        <w:t>pro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faktické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anebo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právní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vady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Předmětu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prodeje,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které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brání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jeho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řádnému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užívání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účelu,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kterému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určen,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nebo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užívání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 xml:space="preserve">v </w:t>
      </w:r>
      <w:r>
        <w:rPr>
          <w:sz w:val="16"/>
        </w:rPr>
        <w:t>nezanedbatelné</w:t>
      </w:r>
      <w:r>
        <w:rPr>
          <w:spacing w:val="-18"/>
          <w:sz w:val="16"/>
        </w:rPr>
        <w:t xml:space="preserve"> </w:t>
      </w:r>
      <w:r>
        <w:rPr>
          <w:sz w:val="16"/>
        </w:rPr>
        <w:t>míře</w:t>
      </w:r>
      <w:r>
        <w:rPr>
          <w:spacing w:val="-18"/>
          <w:sz w:val="16"/>
        </w:rPr>
        <w:t xml:space="preserve"> </w:t>
      </w:r>
      <w:r>
        <w:rPr>
          <w:sz w:val="16"/>
        </w:rPr>
        <w:t>ztěžují,</w:t>
      </w:r>
    </w:p>
    <w:p w14:paraId="6F44BA9D" w14:textId="77777777" w:rsidR="00C83B83" w:rsidRDefault="00000000">
      <w:pPr>
        <w:pStyle w:val="Odstavecseseznamem"/>
        <w:numPr>
          <w:ilvl w:val="0"/>
          <w:numId w:val="1"/>
        </w:numPr>
        <w:tabs>
          <w:tab w:val="left" w:pos="355"/>
        </w:tabs>
        <w:spacing w:before="0" w:line="193" w:lineRule="exact"/>
        <w:ind w:left="355" w:hanging="175"/>
        <w:rPr>
          <w:sz w:val="16"/>
        </w:rPr>
      </w:pPr>
      <w:r>
        <w:rPr>
          <w:w w:val="90"/>
          <w:sz w:val="16"/>
        </w:rPr>
        <w:t>jiné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podstatné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porušení</w:t>
      </w:r>
      <w:r>
        <w:rPr>
          <w:spacing w:val="-6"/>
          <w:sz w:val="16"/>
        </w:rPr>
        <w:t xml:space="preserve"> </w:t>
      </w:r>
      <w:r>
        <w:rPr>
          <w:w w:val="90"/>
          <w:sz w:val="16"/>
        </w:rPr>
        <w:t>právní</w:t>
      </w:r>
      <w:r>
        <w:rPr>
          <w:spacing w:val="-6"/>
          <w:sz w:val="16"/>
        </w:rPr>
        <w:t xml:space="preserve"> </w:t>
      </w:r>
      <w:r>
        <w:rPr>
          <w:w w:val="90"/>
          <w:sz w:val="16"/>
        </w:rPr>
        <w:t>povinnosti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smluvní</w:t>
      </w:r>
      <w:r>
        <w:rPr>
          <w:spacing w:val="-6"/>
          <w:sz w:val="16"/>
        </w:rPr>
        <w:t xml:space="preserve"> </w:t>
      </w:r>
      <w:r>
        <w:rPr>
          <w:spacing w:val="-2"/>
          <w:w w:val="90"/>
          <w:sz w:val="16"/>
        </w:rPr>
        <w:t>stranou.</w:t>
      </w:r>
    </w:p>
    <w:p w14:paraId="3AB80708" w14:textId="77777777" w:rsidR="00C83B83" w:rsidRDefault="00000000">
      <w:pPr>
        <w:pStyle w:val="Nadpis1"/>
      </w:pPr>
      <w:r>
        <w:rPr>
          <w:spacing w:val="-5"/>
        </w:rPr>
        <w:t>IX.</w:t>
      </w:r>
    </w:p>
    <w:p w14:paraId="40F2A156" w14:textId="77777777" w:rsidR="00C83B83" w:rsidRDefault="00000000">
      <w:pPr>
        <w:pStyle w:val="Nadpis2"/>
      </w:pPr>
      <w:r>
        <w:rPr>
          <w:w w:val="90"/>
        </w:rPr>
        <w:t>Závěrečná</w:t>
      </w:r>
      <w:r>
        <w:rPr>
          <w:spacing w:val="26"/>
        </w:rPr>
        <w:t xml:space="preserve"> </w:t>
      </w:r>
      <w:r>
        <w:rPr>
          <w:spacing w:val="-2"/>
        </w:rPr>
        <w:t>ustanovení</w:t>
      </w:r>
    </w:p>
    <w:p w14:paraId="37243B81" w14:textId="77777777" w:rsidR="00C83B83" w:rsidRDefault="00000000">
      <w:pPr>
        <w:pStyle w:val="Zkladntext"/>
        <w:spacing w:before="90" w:line="350" w:lineRule="auto"/>
        <w:ind w:right="300"/>
      </w:pPr>
      <w:r>
        <w:rPr>
          <w:w w:val="90"/>
        </w:rPr>
        <w:t>Veškeré změny a dodatky této smlouvy vyžadují ke své platnosti a účinnosti písemnou formu podepsanou oběma smluvními stranami. Smluvní</w:t>
      </w:r>
      <w:r>
        <w:rPr>
          <w:spacing w:val="-2"/>
          <w:w w:val="90"/>
        </w:rPr>
        <w:t xml:space="preserve"> </w:t>
      </w:r>
      <w:r>
        <w:rPr>
          <w:w w:val="90"/>
        </w:rPr>
        <w:t>strany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dohodly,</w:t>
      </w:r>
      <w:r>
        <w:rPr>
          <w:spacing w:val="-2"/>
          <w:w w:val="90"/>
        </w:rPr>
        <w:t xml:space="preserve"> </w:t>
      </w:r>
      <w:r>
        <w:rPr>
          <w:w w:val="90"/>
        </w:rPr>
        <w:t>že</w:t>
      </w:r>
      <w:r>
        <w:rPr>
          <w:spacing w:val="-2"/>
          <w:w w:val="90"/>
        </w:rPr>
        <w:t xml:space="preserve"> </w:t>
      </w:r>
      <w:r>
        <w:rPr>
          <w:w w:val="90"/>
        </w:rPr>
        <w:t>se</w:t>
      </w:r>
      <w:r>
        <w:rPr>
          <w:spacing w:val="-2"/>
          <w:w w:val="90"/>
        </w:rPr>
        <w:t xml:space="preserve"> </w:t>
      </w:r>
      <w:r>
        <w:rPr>
          <w:w w:val="90"/>
        </w:rPr>
        <w:t>na</w:t>
      </w:r>
      <w:r>
        <w:rPr>
          <w:spacing w:val="-2"/>
          <w:w w:val="90"/>
        </w:rPr>
        <w:t xml:space="preserve"> </w:t>
      </w:r>
      <w:r>
        <w:rPr>
          <w:w w:val="90"/>
        </w:rPr>
        <w:t>závazek</w:t>
      </w:r>
      <w:r>
        <w:rPr>
          <w:spacing w:val="-2"/>
          <w:w w:val="90"/>
        </w:rPr>
        <w:t xml:space="preserve"> </w:t>
      </w:r>
      <w:r>
        <w:rPr>
          <w:w w:val="90"/>
        </w:rPr>
        <w:t>vzniklý</w:t>
      </w:r>
      <w:r>
        <w:rPr>
          <w:spacing w:val="-2"/>
          <w:w w:val="90"/>
        </w:rPr>
        <w:t xml:space="preserve"> </w:t>
      </w:r>
      <w:r>
        <w:rPr>
          <w:w w:val="90"/>
        </w:rPr>
        <w:t>z</w:t>
      </w:r>
      <w:r>
        <w:rPr>
          <w:spacing w:val="-2"/>
          <w:w w:val="90"/>
        </w:rPr>
        <w:t xml:space="preserve"> </w:t>
      </w:r>
      <w:r>
        <w:rPr>
          <w:w w:val="90"/>
        </w:rPr>
        <w:t>této</w:t>
      </w:r>
      <w:r>
        <w:rPr>
          <w:spacing w:val="-2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neuplatní</w:t>
      </w:r>
      <w:r>
        <w:rPr>
          <w:spacing w:val="-2"/>
          <w:w w:val="90"/>
        </w:rPr>
        <w:t xml:space="preserve"> </w:t>
      </w:r>
      <w:r>
        <w:rPr>
          <w:w w:val="90"/>
        </w:rPr>
        <w:t>ustanovení</w:t>
      </w:r>
      <w:r>
        <w:rPr>
          <w:spacing w:val="-2"/>
          <w:w w:val="90"/>
        </w:rPr>
        <w:t xml:space="preserve"> </w:t>
      </w:r>
      <w:r>
        <w:rPr>
          <w:w w:val="90"/>
        </w:rPr>
        <w:t>§</w:t>
      </w:r>
      <w:r>
        <w:rPr>
          <w:spacing w:val="-2"/>
          <w:w w:val="90"/>
        </w:rPr>
        <w:t xml:space="preserve"> </w:t>
      </w:r>
      <w:r>
        <w:rPr>
          <w:w w:val="90"/>
        </w:rPr>
        <w:t>1798</w:t>
      </w:r>
      <w:r>
        <w:rPr>
          <w:spacing w:val="-2"/>
          <w:w w:val="90"/>
        </w:rPr>
        <w:t xml:space="preserve"> </w:t>
      </w:r>
      <w:r>
        <w:rPr>
          <w:w w:val="90"/>
        </w:rPr>
        <w:t>až</w:t>
      </w:r>
      <w:r>
        <w:rPr>
          <w:spacing w:val="-2"/>
          <w:w w:val="90"/>
        </w:rPr>
        <w:t xml:space="preserve"> </w:t>
      </w:r>
      <w:r>
        <w:rPr>
          <w:w w:val="90"/>
        </w:rPr>
        <w:t>1800</w:t>
      </w:r>
      <w:r>
        <w:rPr>
          <w:spacing w:val="-2"/>
          <w:w w:val="90"/>
        </w:rPr>
        <w:t xml:space="preserve"> </w:t>
      </w:r>
      <w:r>
        <w:rPr>
          <w:w w:val="90"/>
        </w:rPr>
        <w:t>občanského</w:t>
      </w:r>
      <w:r>
        <w:rPr>
          <w:spacing w:val="-2"/>
          <w:w w:val="90"/>
        </w:rPr>
        <w:t xml:space="preserve"> </w:t>
      </w:r>
      <w:r>
        <w:rPr>
          <w:w w:val="90"/>
        </w:rPr>
        <w:t>zákoníku,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obsahující </w:t>
      </w:r>
      <w:r>
        <w:rPr>
          <w:spacing w:val="-4"/>
        </w:rPr>
        <w:t>úpravu</w:t>
      </w:r>
      <w:r>
        <w:rPr>
          <w:spacing w:val="-16"/>
        </w:rPr>
        <w:t xml:space="preserve"> </w:t>
      </w:r>
      <w:r>
        <w:rPr>
          <w:spacing w:val="-4"/>
        </w:rPr>
        <w:t>smluv</w:t>
      </w:r>
      <w:r>
        <w:rPr>
          <w:spacing w:val="-16"/>
        </w:rPr>
        <w:t xml:space="preserve"> </w:t>
      </w:r>
      <w:r>
        <w:rPr>
          <w:spacing w:val="-4"/>
        </w:rPr>
        <w:t>uzavíraných</w:t>
      </w:r>
      <w:r>
        <w:rPr>
          <w:spacing w:val="-16"/>
        </w:rPr>
        <w:t xml:space="preserve"> </w:t>
      </w:r>
      <w:r>
        <w:rPr>
          <w:spacing w:val="-4"/>
        </w:rPr>
        <w:t>adhezním</w:t>
      </w:r>
      <w:r>
        <w:rPr>
          <w:spacing w:val="-16"/>
        </w:rPr>
        <w:t xml:space="preserve"> </w:t>
      </w:r>
      <w:r>
        <w:rPr>
          <w:spacing w:val="-4"/>
        </w:rPr>
        <w:t>způsobem.</w:t>
      </w:r>
    </w:p>
    <w:p w14:paraId="040BA6D9" w14:textId="77777777" w:rsidR="00C83B83" w:rsidRDefault="00000000">
      <w:pPr>
        <w:pStyle w:val="Zkladntext"/>
        <w:spacing w:line="350" w:lineRule="auto"/>
        <w:ind w:right="300"/>
      </w:pPr>
      <w:r>
        <w:rPr>
          <w:w w:val="90"/>
        </w:rPr>
        <w:t>Písemnosti zasílané v souvislosti s touto smlouvou jako doporučená zásilka budou považovány za řádně doručené jejich skutečným doručením,</w:t>
      </w:r>
      <w:r>
        <w:rPr>
          <w:spacing w:val="-1"/>
          <w:w w:val="90"/>
        </w:rPr>
        <w:t xml:space="preserve"> </w:t>
      </w:r>
      <w:r>
        <w:rPr>
          <w:w w:val="90"/>
        </w:rPr>
        <w:t>nejpozději</w:t>
      </w:r>
      <w:r>
        <w:rPr>
          <w:spacing w:val="-1"/>
          <w:w w:val="90"/>
        </w:rPr>
        <w:t xml:space="preserve"> </w:t>
      </w:r>
      <w:r>
        <w:rPr>
          <w:w w:val="90"/>
        </w:rPr>
        <w:t>však</w:t>
      </w:r>
      <w:r>
        <w:rPr>
          <w:spacing w:val="-1"/>
          <w:w w:val="90"/>
        </w:rPr>
        <w:t xml:space="preserve"> </w:t>
      </w:r>
      <w:r>
        <w:rPr>
          <w:w w:val="90"/>
        </w:rPr>
        <w:t>třetím</w:t>
      </w:r>
      <w:r>
        <w:rPr>
          <w:spacing w:val="-1"/>
          <w:w w:val="90"/>
        </w:rPr>
        <w:t xml:space="preserve"> </w:t>
      </w:r>
      <w:r>
        <w:rPr>
          <w:w w:val="90"/>
        </w:rPr>
        <w:t>pracovním</w:t>
      </w:r>
      <w:r>
        <w:rPr>
          <w:spacing w:val="-1"/>
          <w:w w:val="90"/>
        </w:rPr>
        <w:t xml:space="preserve"> </w:t>
      </w:r>
      <w:r>
        <w:rPr>
          <w:w w:val="90"/>
        </w:rPr>
        <w:t>dnem</w:t>
      </w:r>
      <w:r>
        <w:rPr>
          <w:spacing w:val="-1"/>
          <w:w w:val="90"/>
        </w:rPr>
        <w:t xml:space="preserve"> </w:t>
      </w:r>
      <w:r>
        <w:rPr>
          <w:w w:val="90"/>
        </w:rPr>
        <w:t>od</w:t>
      </w:r>
      <w:r>
        <w:rPr>
          <w:spacing w:val="-1"/>
          <w:w w:val="90"/>
        </w:rPr>
        <w:t xml:space="preserve"> </w:t>
      </w:r>
      <w:r>
        <w:rPr>
          <w:w w:val="90"/>
        </w:rPr>
        <w:t>odeslání.</w:t>
      </w:r>
      <w:r>
        <w:rPr>
          <w:spacing w:val="-1"/>
          <w:w w:val="90"/>
        </w:rPr>
        <w:t xml:space="preserve"> </w:t>
      </w:r>
      <w:r>
        <w:rPr>
          <w:w w:val="90"/>
        </w:rPr>
        <w:t>Smluvní</w:t>
      </w:r>
      <w:r>
        <w:rPr>
          <w:spacing w:val="-1"/>
          <w:w w:val="90"/>
        </w:rPr>
        <w:t xml:space="preserve"> </w:t>
      </w:r>
      <w:r>
        <w:rPr>
          <w:w w:val="90"/>
        </w:rPr>
        <w:t>strana</w:t>
      </w:r>
      <w:r>
        <w:rPr>
          <w:spacing w:val="-1"/>
          <w:w w:val="90"/>
        </w:rPr>
        <w:t xml:space="preserve"> </w:t>
      </w:r>
      <w:r>
        <w:rPr>
          <w:w w:val="90"/>
        </w:rPr>
        <w:t>je</w:t>
      </w:r>
      <w:r>
        <w:rPr>
          <w:spacing w:val="-1"/>
          <w:w w:val="90"/>
        </w:rPr>
        <w:t xml:space="preserve"> </w:t>
      </w:r>
      <w:r>
        <w:rPr>
          <w:w w:val="90"/>
        </w:rPr>
        <w:t>povinna</w:t>
      </w:r>
      <w:r>
        <w:rPr>
          <w:spacing w:val="-1"/>
          <w:w w:val="90"/>
        </w:rPr>
        <w:t xml:space="preserve"> </w:t>
      </w:r>
      <w:r>
        <w:rPr>
          <w:w w:val="90"/>
        </w:rPr>
        <w:t>bez</w:t>
      </w:r>
      <w:r>
        <w:rPr>
          <w:spacing w:val="-1"/>
          <w:w w:val="90"/>
        </w:rPr>
        <w:t xml:space="preserve"> </w:t>
      </w:r>
      <w:r>
        <w:rPr>
          <w:w w:val="90"/>
        </w:rPr>
        <w:t>zbytečného</w:t>
      </w:r>
      <w:r>
        <w:rPr>
          <w:spacing w:val="-1"/>
          <w:w w:val="90"/>
        </w:rPr>
        <w:t xml:space="preserve"> </w:t>
      </w:r>
      <w:r>
        <w:rPr>
          <w:w w:val="90"/>
        </w:rPr>
        <w:t>odkladu</w:t>
      </w:r>
      <w:r>
        <w:rPr>
          <w:spacing w:val="-1"/>
          <w:w w:val="90"/>
        </w:rPr>
        <w:t xml:space="preserve"> </w:t>
      </w:r>
      <w:r>
        <w:rPr>
          <w:w w:val="90"/>
        </w:rPr>
        <w:t>oznámit</w:t>
      </w:r>
      <w:r>
        <w:rPr>
          <w:spacing w:val="-1"/>
          <w:w w:val="90"/>
        </w:rPr>
        <w:t xml:space="preserve"> </w:t>
      </w:r>
      <w:r>
        <w:rPr>
          <w:w w:val="90"/>
        </w:rPr>
        <w:t>druhé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smluvní </w:t>
      </w:r>
      <w:r>
        <w:rPr>
          <w:spacing w:val="-2"/>
        </w:rPr>
        <w:t>straně</w:t>
      </w:r>
      <w:r>
        <w:rPr>
          <w:spacing w:val="-18"/>
        </w:rPr>
        <w:t xml:space="preserve"> </w:t>
      </w:r>
      <w:r>
        <w:rPr>
          <w:spacing w:val="-2"/>
        </w:rPr>
        <w:t>změnu</w:t>
      </w:r>
      <w:r>
        <w:rPr>
          <w:spacing w:val="-18"/>
        </w:rPr>
        <w:t xml:space="preserve"> </w:t>
      </w:r>
      <w:r>
        <w:rPr>
          <w:spacing w:val="-2"/>
        </w:rPr>
        <w:t>své</w:t>
      </w:r>
      <w:r>
        <w:rPr>
          <w:spacing w:val="-18"/>
        </w:rPr>
        <w:t xml:space="preserve"> </w:t>
      </w:r>
      <w:r>
        <w:rPr>
          <w:spacing w:val="-2"/>
        </w:rPr>
        <w:t>doručovací</w:t>
      </w:r>
      <w:r>
        <w:rPr>
          <w:spacing w:val="-18"/>
        </w:rPr>
        <w:t xml:space="preserve"> </w:t>
      </w:r>
      <w:r>
        <w:rPr>
          <w:spacing w:val="-2"/>
        </w:rPr>
        <w:t>adresy.</w:t>
      </w:r>
    </w:p>
    <w:p w14:paraId="4E0C8449" w14:textId="77777777" w:rsidR="00C83B83" w:rsidRDefault="00000000">
      <w:pPr>
        <w:pStyle w:val="Zkladntext"/>
        <w:spacing w:line="350" w:lineRule="auto"/>
      </w:pPr>
      <w:r>
        <w:rPr>
          <w:w w:val="90"/>
        </w:rPr>
        <w:t>V</w:t>
      </w:r>
      <w:r>
        <w:rPr>
          <w:spacing w:val="-2"/>
          <w:w w:val="90"/>
        </w:rPr>
        <w:t xml:space="preserve"> </w:t>
      </w:r>
      <w:r>
        <w:rPr>
          <w:w w:val="90"/>
        </w:rPr>
        <w:t>případě,</w:t>
      </w:r>
      <w:r>
        <w:rPr>
          <w:spacing w:val="-2"/>
          <w:w w:val="90"/>
        </w:rPr>
        <w:t xml:space="preserve"> </w:t>
      </w:r>
      <w:r>
        <w:rPr>
          <w:w w:val="90"/>
        </w:rPr>
        <w:t>že</w:t>
      </w:r>
      <w:r>
        <w:rPr>
          <w:spacing w:val="-2"/>
          <w:w w:val="90"/>
        </w:rPr>
        <w:t xml:space="preserve"> </w:t>
      </w:r>
      <w:r>
        <w:rPr>
          <w:w w:val="90"/>
        </w:rPr>
        <w:t>uzavření</w:t>
      </w:r>
      <w:r>
        <w:rPr>
          <w:spacing w:val="-2"/>
          <w:w w:val="90"/>
        </w:rPr>
        <w:t xml:space="preserve"> </w:t>
      </w:r>
      <w:r>
        <w:rPr>
          <w:w w:val="90"/>
        </w:rPr>
        <w:t>této</w:t>
      </w:r>
      <w:r>
        <w:rPr>
          <w:spacing w:val="-2"/>
          <w:w w:val="90"/>
        </w:rPr>
        <w:t xml:space="preserve"> </w:t>
      </w:r>
      <w:r>
        <w:rPr>
          <w:w w:val="90"/>
        </w:rPr>
        <w:t>smlouvy</w:t>
      </w:r>
      <w:r>
        <w:rPr>
          <w:spacing w:val="-2"/>
          <w:w w:val="90"/>
        </w:rPr>
        <w:t xml:space="preserve"> </w:t>
      </w:r>
      <w:r>
        <w:rPr>
          <w:w w:val="90"/>
        </w:rPr>
        <w:t>předcházela</w:t>
      </w:r>
      <w:r>
        <w:rPr>
          <w:spacing w:val="-2"/>
          <w:w w:val="90"/>
        </w:rPr>
        <w:t xml:space="preserve"> </w:t>
      </w:r>
      <w:r>
        <w:rPr>
          <w:w w:val="90"/>
        </w:rPr>
        <w:t>objednávka</w:t>
      </w:r>
      <w:r>
        <w:rPr>
          <w:spacing w:val="-2"/>
          <w:w w:val="90"/>
        </w:rPr>
        <w:t xml:space="preserve"> </w:t>
      </w:r>
      <w:r>
        <w:rPr>
          <w:w w:val="90"/>
        </w:rPr>
        <w:t>aukčního</w:t>
      </w:r>
      <w:r>
        <w:rPr>
          <w:spacing w:val="-2"/>
          <w:w w:val="90"/>
        </w:rPr>
        <w:t xml:space="preserve"> </w:t>
      </w:r>
      <w:r>
        <w:rPr>
          <w:w w:val="90"/>
        </w:rPr>
        <w:t>(komisního)</w:t>
      </w:r>
      <w:r>
        <w:rPr>
          <w:spacing w:val="-2"/>
          <w:w w:val="90"/>
        </w:rPr>
        <w:t xml:space="preserve"> </w:t>
      </w:r>
      <w:r>
        <w:rPr>
          <w:w w:val="90"/>
        </w:rPr>
        <w:t>prodeje,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tato</w:t>
      </w:r>
      <w:r>
        <w:rPr>
          <w:spacing w:val="-2"/>
          <w:w w:val="90"/>
        </w:rPr>
        <w:t xml:space="preserve"> </w:t>
      </w:r>
      <w:r>
        <w:rPr>
          <w:w w:val="90"/>
        </w:rPr>
        <w:t>smlouva</w:t>
      </w:r>
      <w:r>
        <w:rPr>
          <w:spacing w:val="-2"/>
          <w:w w:val="90"/>
        </w:rPr>
        <w:t xml:space="preserve"> </w:t>
      </w:r>
      <w:r>
        <w:rPr>
          <w:w w:val="90"/>
        </w:rPr>
        <w:t>součástí</w:t>
      </w:r>
      <w:r>
        <w:rPr>
          <w:spacing w:val="-2"/>
          <w:w w:val="90"/>
        </w:rPr>
        <w:t xml:space="preserve"> </w:t>
      </w:r>
      <w:r>
        <w:rPr>
          <w:w w:val="90"/>
        </w:rPr>
        <w:t>komisního</w:t>
      </w:r>
      <w:r>
        <w:rPr>
          <w:spacing w:val="-2"/>
          <w:w w:val="90"/>
        </w:rPr>
        <w:t xml:space="preserve"> </w:t>
      </w:r>
      <w:r>
        <w:rPr>
          <w:w w:val="90"/>
        </w:rPr>
        <w:t>prodeje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4"/>
        </w:rPr>
        <w:t>Kupujícímu</w:t>
      </w:r>
      <w:r>
        <w:rPr>
          <w:spacing w:val="-18"/>
        </w:rPr>
        <w:t xml:space="preserve"> </w:t>
      </w:r>
      <w:r>
        <w:rPr>
          <w:spacing w:val="-4"/>
        </w:rPr>
        <w:t>náleží</w:t>
      </w:r>
      <w:r>
        <w:rPr>
          <w:spacing w:val="-18"/>
        </w:rPr>
        <w:t xml:space="preserve"> </w:t>
      </w:r>
      <w:r>
        <w:rPr>
          <w:spacing w:val="-4"/>
        </w:rPr>
        <w:t>veškerá</w:t>
      </w:r>
      <w:r>
        <w:rPr>
          <w:spacing w:val="-18"/>
        </w:rPr>
        <w:t xml:space="preserve"> </w:t>
      </w:r>
      <w:r>
        <w:rPr>
          <w:spacing w:val="-4"/>
        </w:rPr>
        <w:t>práva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povinnosti</w:t>
      </w:r>
      <w:r>
        <w:rPr>
          <w:spacing w:val="-18"/>
        </w:rPr>
        <w:t xml:space="preserve"> </w:t>
      </w:r>
      <w:r>
        <w:rPr>
          <w:spacing w:val="-4"/>
        </w:rPr>
        <w:t>jako</w:t>
      </w:r>
      <w:r>
        <w:rPr>
          <w:spacing w:val="-18"/>
        </w:rPr>
        <w:t xml:space="preserve"> </w:t>
      </w:r>
      <w:r>
        <w:rPr>
          <w:spacing w:val="-4"/>
        </w:rPr>
        <w:t>komisionáři.</w:t>
      </w:r>
    </w:p>
    <w:p w14:paraId="513BB9DD" w14:textId="77777777" w:rsidR="00C83B83" w:rsidRDefault="00000000">
      <w:pPr>
        <w:pStyle w:val="Zkladntext"/>
        <w:spacing w:line="350" w:lineRule="auto"/>
        <w:ind w:right="300"/>
      </w:pPr>
      <w:r>
        <w:rPr>
          <w:w w:val="90"/>
        </w:rPr>
        <w:t>Je-li</w:t>
      </w:r>
      <w:r>
        <w:rPr>
          <w:spacing w:val="-4"/>
          <w:w w:val="90"/>
        </w:rPr>
        <w:t xml:space="preserve"> </w:t>
      </w:r>
      <w:r>
        <w:rPr>
          <w:w w:val="90"/>
        </w:rPr>
        <w:t>Prodávajícím</w:t>
      </w:r>
      <w:r>
        <w:rPr>
          <w:spacing w:val="-4"/>
          <w:w w:val="90"/>
        </w:rPr>
        <w:t xml:space="preserve"> </w:t>
      </w:r>
      <w:r>
        <w:rPr>
          <w:w w:val="90"/>
        </w:rPr>
        <w:t>osoba,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kterou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vztahuje</w:t>
      </w:r>
      <w:r>
        <w:rPr>
          <w:spacing w:val="-4"/>
          <w:w w:val="90"/>
        </w:rPr>
        <w:t xml:space="preserve"> </w:t>
      </w:r>
      <w:r>
        <w:rPr>
          <w:w w:val="90"/>
        </w:rPr>
        <w:t>zákon</w:t>
      </w:r>
      <w:r>
        <w:rPr>
          <w:spacing w:val="-4"/>
          <w:w w:val="90"/>
        </w:rPr>
        <w:t xml:space="preserve"> </w:t>
      </w:r>
      <w:r>
        <w:rPr>
          <w:w w:val="90"/>
        </w:rPr>
        <w:t>č.</w:t>
      </w:r>
      <w:r>
        <w:rPr>
          <w:spacing w:val="-4"/>
          <w:w w:val="90"/>
        </w:rPr>
        <w:t xml:space="preserve"> </w:t>
      </w:r>
      <w:r>
        <w:rPr>
          <w:w w:val="90"/>
        </w:rPr>
        <w:t>340/2015</w:t>
      </w:r>
      <w:r>
        <w:rPr>
          <w:spacing w:val="-4"/>
          <w:w w:val="90"/>
        </w:rPr>
        <w:t xml:space="preserve"> </w:t>
      </w:r>
      <w:r>
        <w:rPr>
          <w:w w:val="90"/>
        </w:rPr>
        <w:t>Sb.,</w:t>
      </w:r>
      <w:r>
        <w:rPr>
          <w:spacing w:val="-4"/>
          <w:w w:val="90"/>
        </w:rPr>
        <w:t xml:space="preserve"> </w:t>
      </w:r>
      <w:r>
        <w:rPr>
          <w:w w:val="90"/>
        </w:rPr>
        <w:t>v</w:t>
      </w:r>
      <w:r>
        <w:rPr>
          <w:spacing w:val="-4"/>
          <w:w w:val="90"/>
        </w:rPr>
        <w:t xml:space="preserve"> </w:t>
      </w:r>
      <w:r>
        <w:rPr>
          <w:w w:val="90"/>
        </w:rPr>
        <w:t>platném</w:t>
      </w:r>
      <w:r>
        <w:rPr>
          <w:spacing w:val="-4"/>
          <w:w w:val="90"/>
        </w:rPr>
        <w:t xml:space="preserve"> </w:t>
      </w:r>
      <w:r>
        <w:rPr>
          <w:w w:val="90"/>
        </w:rPr>
        <w:t>znění,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registru</w:t>
      </w:r>
      <w:r>
        <w:rPr>
          <w:spacing w:val="-4"/>
          <w:w w:val="90"/>
        </w:rPr>
        <w:t xml:space="preserve"> </w:t>
      </w:r>
      <w:r>
        <w:rPr>
          <w:w w:val="90"/>
        </w:rPr>
        <w:t>smluv,</w:t>
      </w:r>
      <w:r>
        <w:rPr>
          <w:spacing w:val="-4"/>
          <w:w w:val="90"/>
        </w:rPr>
        <w:t xml:space="preserve"> </w:t>
      </w:r>
      <w:r>
        <w:rPr>
          <w:w w:val="90"/>
        </w:rPr>
        <w:t>smluvní</w:t>
      </w:r>
      <w:r>
        <w:rPr>
          <w:spacing w:val="-4"/>
          <w:w w:val="90"/>
        </w:rPr>
        <w:t xml:space="preserve"> </w:t>
      </w:r>
      <w:r>
        <w:rPr>
          <w:w w:val="90"/>
        </w:rPr>
        <w:t>strany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dohodly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6"/>
        </w:rPr>
        <w:t>souhlasí</w:t>
      </w:r>
      <w:r>
        <w:rPr>
          <w:spacing w:val="-11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zveřejněním</w:t>
      </w:r>
      <w:r>
        <w:rPr>
          <w:spacing w:val="-11"/>
        </w:rPr>
        <w:t xml:space="preserve"> </w:t>
      </w:r>
      <w:r>
        <w:rPr>
          <w:spacing w:val="-6"/>
        </w:rPr>
        <w:t>této</w:t>
      </w:r>
      <w:r>
        <w:rPr>
          <w:spacing w:val="-11"/>
        </w:rPr>
        <w:t xml:space="preserve"> </w:t>
      </w:r>
      <w:r>
        <w:rPr>
          <w:spacing w:val="-6"/>
        </w:rPr>
        <w:t>smlouvy</w:t>
      </w:r>
      <w:r>
        <w:rPr>
          <w:spacing w:val="-11"/>
        </w:rPr>
        <w:t xml:space="preserve"> </w:t>
      </w: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6"/>
        </w:rPr>
        <w:t>registru</w:t>
      </w:r>
      <w:r>
        <w:rPr>
          <w:spacing w:val="-11"/>
        </w:rPr>
        <w:t xml:space="preserve"> </w:t>
      </w:r>
      <w:r>
        <w:rPr>
          <w:spacing w:val="-6"/>
        </w:rPr>
        <w:t>smluv</w:t>
      </w:r>
      <w:r>
        <w:rPr>
          <w:spacing w:val="-11"/>
        </w:rPr>
        <w:t xml:space="preserve"> </w:t>
      </w: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6"/>
        </w:rPr>
        <w:t>souladu</w:t>
      </w:r>
      <w:r>
        <w:rPr>
          <w:spacing w:val="-11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zákonem.</w:t>
      </w:r>
    </w:p>
    <w:p w14:paraId="7B5628DA" w14:textId="77777777" w:rsidR="00C83B83" w:rsidRDefault="00000000">
      <w:pPr>
        <w:pStyle w:val="Zkladntext"/>
        <w:spacing w:line="350" w:lineRule="auto"/>
        <w:ind w:right="300"/>
      </w:pPr>
      <w:r>
        <w:rPr>
          <w:w w:val="90"/>
        </w:rPr>
        <w:t>Prodávající</w:t>
      </w:r>
      <w:r>
        <w:rPr>
          <w:spacing w:val="-3"/>
          <w:w w:val="90"/>
        </w:rPr>
        <w:t xml:space="preserve"> </w:t>
      </w:r>
      <w:r>
        <w:rPr>
          <w:w w:val="90"/>
        </w:rPr>
        <w:t>souhlasí</w:t>
      </w:r>
      <w:r>
        <w:rPr>
          <w:spacing w:val="-3"/>
          <w:w w:val="90"/>
        </w:rPr>
        <w:t xml:space="preserve"> </w:t>
      </w:r>
      <w:r>
        <w:rPr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w w:val="90"/>
        </w:rPr>
        <w:t>tím,</w:t>
      </w:r>
      <w:r>
        <w:rPr>
          <w:spacing w:val="-3"/>
          <w:w w:val="90"/>
        </w:rPr>
        <w:t xml:space="preserve"> </w:t>
      </w:r>
      <w:r>
        <w:rPr>
          <w:w w:val="90"/>
        </w:rPr>
        <w:t>že</w:t>
      </w:r>
      <w:r>
        <w:rPr>
          <w:spacing w:val="-3"/>
          <w:w w:val="90"/>
        </w:rPr>
        <w:t xml:space="preserve"> </w:t>
      </w:r>
      <w:r>
        <w:rPr>
          <w:w w:val="90"/>
        </w:rPr>
        <w:t>jej</w:t>
      </w:r>
      <w:r>
        <w:rPr>
          <w:spacing w:val="-3"/>
          <w:w w:val="90"/>
        </w:rPr>
        <w:t xml:space="preserve"> </w:t>
      </w:r>
      <w:r>
        <w:rPr>
          <w:w w:val="90"/>
        </w:rPr>
        <w:t>Kupující</w:t>
      </w:r>
      <w:r>
        <w:rPr>
          <w:spacing w:val="-3"/>
          <w:w w:val="90"/>
        </w:rPr>
        <w:t xml:space="preserve"> </w:t>
      </w:r>
      <w:r>
        <w:rPr>
          <w:w w:val="90"/>
        </w:rPr>
        <w:t>může</w:t>
      </w:r>
      <w:r>
        <w:rPr>
          <w:spacing w:val="-3"/>
          <w:w w:val="90"/>
        </w:rPr>
        <w:t xml:space="preserve"> </w:t>
      </w:r>
      <w:r>
        <w:rPr>
          <w:w w:val="90"/>
        </w:rPr>
        <w:t>uvést</w:t>
      </w:r>
      <w:r>
        <w:rPr>
          <w:spacing w:val="-3"/>
          <w:w w:val="90"/>
        </w:rPr>
        <w:t xml:space="preserve"> </w:t>
      </w:r>
      <w:r>
        <w:rPr>
          <w:w w:val="90"/>
        </w:rPr>
        <w:t>v</w:t>
      </w:r>
      <w:r>
        <w:rPr>
          <w:spacing w:val="-3"/>
          <w:w w:val="90"/>
        </w:rPr>
        <w:t xml:space="preserve"> </w:t>
      </w:r>
      <w:r>
        <w:rPr>
          <w:w w:val="90"/>
        </w:rPr>
        <w:t>seznamu</w:t>
      </w:r>
      <w:r>
        <w:rPr>
          <w:spacing w:val="-3"/>
          <w:w w:val="90"/>
        </w:rPr>
        <w:t xml:space="preserve"> </w:t>
      </w:r>
      <w:r>
        <w:rPr>
          <w:w w:val="90"/>
        </w:rPr>
        <w:t>svých</w:t>
      </w:r>
      <w:r>
        <w:rPr>
          <w:spacing w:val="-3"/>
          <w:w w:val="90"/>
        </w:rPr>
        <w:t xml:space="preserve"> </w:t>
      </w:r>
      <w:r>
        <w:rPr>
          <w:w w:val="90"/>
        </w:rPr>
        <w:t>referencí</w:t>
      </w:r>
      <w:r>
        <w:rPr>
          <w:spacing w:val="-3"/>
          <w:w w:val="90"/>
        </w:rPr>
        <w:t xml:space="preserve"> </w:t>
      </w:r>
      <w:r>
        <w:rPr>
          <w:w w:val="90"/>
        </w:rPr>
        <w:t>(seznamu</w:t>
      </w:r>
      <w:r>
        <w:rPr>
          <w:spacing w:val="-3"/>
          <w:w w:val="90"/>
        </w:rPr>
        <w:t xml:space="preserve"> </w:t>
      </w:r>
      <w:r>
        <w:rPr>
          <w:w w:val="90"/>
        </w:rPr>
        <w:t>zákazníků)</w:t>
      </w:r>
      <w:r>
        <w:rPr>
          <w:spacing w:val="-3"/>
          <w:w w:val="90"/>
        </w:rPr>
        <w:t xml:space="preserve"> </w:t>
      </w:r>
      <w:r>
        <w:rPr>
          <w:w w:val="90"/>
        </w:rPr>
        <w:t>publikovaném</w:t>
      </w:r>
      <w:r>
        <w:rPr>
          <w:spacing w:val="-3"/>
          <w:w w:val="90"/>
        </w:rPr>
        <w:t xml:space="preserve"> </w:t>
      </w:r>
      <w:r>
        <w:rPr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w w:val="90"/>
        </w:rPr>
        <w:t>webových</w:t>
      </w:r>
      <w:r>
        <w:rPr>
          <w:spacing w:val="-3"/>
          <w:w w:val="90"/>
        </w:rPr>
        <w:t xml:space="preserve"> </w:t>
      </w:r>
      <w:r>
        <w:rPr>
          <w:w w:val="90"/>
        </w:rPr>
        <w:t>stránkách Kupujícího</w:t>
      </w:r>
      <w:r>
        <w:rPr>
          <w:spacing w:val="-2"/>
          <w:w w:val="90"/>
        </w:rPr>
        <w:t xml:space="preserve"> </w:t>
      </w:r>
      <w:r>
        <w:rPr>
          <w:w w:val="90"/>
        </w:rPr>
        <w:t>nebo</w:t>
      </w:r>
      <w:r>
        <w:rPr>
          <w:spacing w:val="-2"/>
          <w:w w:val="90"/>
        </w:rPr>
        <w:t xml:space="preserve"> </w:t>
      </w:r>
      <w:r>
        <w:rPr>
          <w:w w:val="90"/>
        </w:rPr>
        <w:t>jiným</w:t>
      </w:r>
      <w:r>
        <w:rPr>
          <w:spacing w:val="-2"/>
          <w:w w:val="90"/>
        </w:rPr>
        <w:t xml:space="preserve"> </w:t>
      </w:r>
      <w:r>
        <w:rPr>
          <w:w w:val="90"/>
        </w:rPr>
        <w:t>vhodným</w:t>
      </w:r>
      <w:r>
        <w:rPr>
          <w:spacing w:val="-2"/>
          <w:w w:val="90"/>
        </w:rPr>
        <w:t xml:space="preserve"> </w:t>
      </w:r>
      <w:r>
        <w:rPr>
          <w:w w:val="90"/>
        </w:rPr>
        <w:t>způsobem,</w:t>
      </w:r>
      <w:r>
        <w:rPr>
          <w:spacing w:val="-2"/>
          <w:w w:val="90"/>
        </w:rPr>
        <w:t xml:space="preserve"> </w:t>
      </w:r>
      <w:r>
        <w:rPr>
          <w:w w:val="90"/>
        </w:rPr>
        <w:t>včetně</w:t>
      </w:r>
      <w:r>
        <w:rPr>
          <w:spacing w:val="-2"/>
          <w:w w:val="90"/>
        </w:rPr>
        <w:t xml:space="preserve"> </w:t>
      </w:r>
      <w:r>
        <w:rPr>
          <w:w w:val="90"/>
        </w:rPr>
        <w:t>uvedení</w:t>
      </w:r>
      <w:r>
        <w:rPr>
          <w:spacing w:val="-2"/>
          <w:w w:val="90"/>
        </w:rPr>
        <w:t xml:space="preserve"> </w:t>
      </w:r>
      <w:r>
        <w:rPr>
          <w:w w:val="90"/>
        </w:rPr>
        <w:t>loga</w:t>
      </w:r>
      <w:r>
        <w:rPr>
          <w:spacing w:val="-2"/>
          <w:w w:val="90"/>
        </w:rPr>
        <w:t xml:space="preserve"> </w:t>
      </w:r>
      <w:r>
        <w:rPr>
          <w:w w:val="90"/>
        </w:rPr>
        <w:t>Prodávajícího.</w:t>
      </w:r>
      <w:r>
        <w:rPr>
          <w:spacing w:val="-2"/>
          <w:w w:val="90"/>
        </w:rPr>
        <w:t xml:space="preserve"> </w:t>
      </w:r>
      <w:r>
        <w:rPr>
          <w:w w:val="90"/>
        </w:rPr>
        <w:t>Tento</w:t>
      </w:r>
      <w:r>
        <w:rPr>
          <w:spacing w:val="-2"/>
          <w:w w:val="90"/>
        </w:rPr>
        <w:t xml:space="preserve"> </w:t>
      </w:r>
      <w:r>
        <w:rPr>
          <w:w w:val="90"/>
        </w:rPr>
        <w:t>souhlas</w:t>
      </w:r>
      <w:r>
        <w:rPr>
          <w:spacing w:val="-2"/>
          <w:w w:val="90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w w:val="90"/>
        </w:rPr>
        <w:t>kdykoliv</w:t>
      </w:r>
      <w:r>
        <w:rPr>
          <w:spacing w:val="-2"/>
          <w:w w:val="90"/>
        </w:rPr>
        <w:t xml:space="preserve"> </w:t>
      </w:r>
      <w:r>
        <w:rPr>
          <w:w w:val="90"/>
        </w:rPr>
        <w:t>odvolatelný,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v</w:t>
      </w:r>
      <w:r>
        <w:rPr>
          <w:spacing w:val="-2"/>
          <w:w w:val="90"/>
        </w:rPr>
        <w:t xml:space="preserve"> </w:t>
      </w:r>
      <w:r>
        <w:rPr>
          <w:w w:val="90"/>
        </w:rPr>
        <w:t>písemné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formě. Práva a povinnosti touto smlouvou výslovně neupravené se řídí příslušnými ustanoveními občanského zákoníku č. 89/2012 Sb., v platném </w:t>
      </w:r>
      <w:r>
        <w:rPr>
          <w:spacing w:val="-2"/>
        </w:rPr>
        <w:t>znění.</w:t>
      </w:r>
    </w:p>
    <w:p w14:paraId="336A1DAB" w14:textId="77777777" w:rsidR="00C83B83" w:rsidRDefault="00000000">
      <w:pPr>
        <w:pStyle w:val="Zkladntext"/>
        <w:spacing w:line="350" w:lineRule="auto"/>
      </w:pPr>
      <w:r>
        <w:rPr>
          <w:w w:val="90"/>
        </w:rPr>
        <w:t>Smluvní</w:t>
      </w:r>
      <w:r>
        <w:rPr>
          <w:spacing w:val="-5"/>
          <w:w w:val="90"/>
        </w:rPr>
        <w:t xml:space="preserve"> </w:t>
      </w:r>
      <w:r>
        <w:rPr>
          <w:w w:val="90"/>
        </w:rPr>
        <w:t>strany</w:t>
      </w:r>
      <w:r>
        <w:rPr>
          <w:spacing w:val="-5"/>
          <w:w w:val="90"/>
        </w:rPr>
        <w:t xml:space="preserve"> </w:t>
      </w:r>
      <w:r>
        <w:rPr>
          <w:w w:val="90"/>
        </w:rPr>
        <w:t>výslovně</w:t>
      </w:r>
      <w:r>
        <w:rPr>
          <w:spacing w:val="-5"/>
          <w:w w:val="90"/>
        </w:rPr>
        <w:t xml:space="preserve"> </w:t>
      </w:r>
      <w:r>
        <w:rPr>
          <w:w w:val="90"/>
        </w:rPr>
        <w:t>prohlašují,</w:t>
      </w:r>
      <w:r>
        <w:rPr>
          <w:spacing w:val="-5"/>
          <w:w w:val="90"/>
        </w:rPr>
        <w:t xml:space="preserve"> </w:t>
      </w:r>
      <w:r>
        <w:rPr>
          <w:w w:val="90"/>
        </w:rPr>
        <w:t>že</w:t>
      </w:r>
      <w:r>
        <w:rPr>
          <w:spacing w:val="-5"/>
          <w:w w:val="90"/>
        </w:rPr>
        <w:t xml:space="preserve"> </w:t>
      </w:r>
      <w:r>
        <w:rPr>
          <w:w w:val="90"/>
        </w:rPr>
        <w:t>jim</w:t>
      </w:r>
      <w:r>
        <w:rPr>
          <w:spacing w:val="-5"/>
          <w:w w:val="90"/>
        </w:rPr>
        <w:t xml:space="preserve"> </w:t>
      </w:r>
      <w:r>
        <w:rPr>
          <w:w w:val="90"/>
        </w:rPr>
        <w:t>nejsou</w:t>
      </w:r>
      <w:r>
        <w:rPr>
          <w:spacing w:val="-5"/>
          <w:w w:val="90"/>
        </w:rPr>
        <w:t xml:space="preserve"> </w:t>
      </w:r>
      <w:r>
        <w:rPr>
          <w:w w:val="90"/>
        </w:rPr>
        <w:t>známy</w:t>
      </w:r>
      <w:r>
        <w:rPr>
          <w:spacing w:val="-5"/>
          <w:w w:val="90"/>
        </w:rPr>
        <w:t xml:space="preserve"> </w:t>
      </w:r>
      <w:r>
        <w:rPr>
          <w:w w:val="90"/>
        </w:rPr>
        <w:t>žádné</w:t>
      </w:r>
      <w:r>
        <w:rPr>
          <w:spacing w:val="-5"/>
          <w:w w:val="90"/>
        </w:rPr>
        <w:t xml:space="preserve"> </w:t>
      </w:r>
      <w:r>
        <w:rPr>
          <w:w w:val="90"/>
        </w:rPr>
        <w:t>okolnosti</w:t>
      </w:r>
      <w:r>
        <w:rPr>
          <w:spacing w:val="-5"/>
          <w:w w:val="90"/>
        </w:rPr>
        <w:t xml:space="preserve"> </w:t>
      </w:r>
      <w:r>
        <w:rPr>
          <w:w w:val="90"/>
        </w:rPr>
        <w:t>bránící</w:t>
      </w:r>
      <w:r>
        <w:rPr>
          <w:spacing w:val="-5"/>
          <w:w w:val="90"/>
        </w:rPr>
        <w:t xml:space="preserve"> </w:t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uzavření</w:t>
      </w:r>
      <w:r>
        <w:rPr>
          <w:spacing w:val="-5"/>
          <w:w w:val="90"/>
        </w:rPr>
        <w:t xml:space="preserve"> </w:t>
      </w:r>
      <w:r>
        <w:rPr>
          <w:w w:val="90"/>
        </w:rPr>
        <w:t>smlouvy,</w:t>
      </w:r>
      <w:r>
        <w:rPr>
          <w:spacing w:val="-5"/>
          <w:w w:val="90"/>
        </w:rPr>
        <w:t xml:space="preserve"> </w:t>
      </w:r>
      <w:r>
        <w:rPr>
          <w:w w:val="90"/>
        </w:rPr>
        <w:t>kterou</w:t>
      </w:r>
      <w:r>
        <w:rPr>
          <w:spacing w:val="-5"/>
          <w:w w:val="90"/>
        </w:rPr>
        <w:t xml:space="preserve"> </w:t>
      </w:r>
      <w:r>
        <w:rPr>
          <w:w w:val="90"/>
        </w:rPr>
        <w:t>si</w:t>
      </w:r>
      <w:r>
        <w:rPr>
          <w:spacing w:val="-5"/>
          <w:w w:val="90"/>
        </w:rPr>
        <w:t xml:space="preserve"> </w:t>
      </w:r>
      <w:r>
        <w:rPr>
          <w:w w:val="90"/>
        </w:rPr>
        <w:t>řádně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pozorně</w:t>
      </w:r>
      <w:r>
        <w:rPr>
          <w:spacing w:val="-5"/>
          <w:w w:val="90"/>
        </w:rPr>
        <w:t xml:space="preserve"> </w:t>
      </w:r>
      <w:r>
        <w:rPr>
          <w:w w:val="90"/>
        </w:rPr>
        <w:t>přečetly</w:t>
      </w:r>
      <w:r>
        <w:rPr>
          <w:spacing w:val="-5"/>
          <w:w w:val="90"/>
        </w:rPr>
        <w:t xml:space="preserve"> </w:t>
      </w:r>
      <w:r>
        <w:rPr>
          <w:w w:val="90"/>
        </w:rPr>
        <w:t>a porozuměly jejímu obsahu. Smlouva je projevem jejich svobodné a pravé vůle a na důkaz uvedeného připojují své podpisy.</w:t>
      </w:r>
    </w:p>
    <w:p w14:paraId="0901074F" w14:textId="77777777" w:rsidR="00C83B83" w:rsidRDefault="00C83B83">
      <w:pPr>
        <w:pStyle w:val="Zkladntext"/>
        <w:spacing w:before="189"/>
        <w:ind w:left="0"/>
      </w:pPr>
    </w:p>
    <w:p w14:paraId="09AF6981" w14:textId="77777777" w:rsidR="00B42B05" w:rsidRDefault="00B42B05" w:rsidP="00B42B05">
      <w:pPr>
        <w:pStyle w:val="Zkladntext"/>
        <w:tabs>
          <w:tab w:val="left" w:pos="5399"/>
        </w:tabs>
      </w:pPr>
      <w:r>
        <w:rPr>
          <w:w w:val="75"/>
        </w:rPr>
        <w:t>V</w:t>
      </w:r>
      <w:r>
        <w:rPr>
          <w:spacing w:val="17"/>
        </w:rPr>
        <w:t> </w:t>
      </w:r>
      <w:r>
        <w:rPr>
          <w:w w:val="75"/>
        </w:rPr>
        <w:t>Novém Jičíně</w:t>
      </w:r>
      <w:r>
        <w:rPr>
          <w:spacing w:val="17"/>
        </w:rPr>
        <w:t xml:space="preserve"> </w:t>
      </w:r>
      <w:r>
        <w:rPr>
          <w:w w:val="75"/>
        </w:rPr>
        <w:t>dne</w:t>
      </w:r>
      <w:r>
        <w:rPr>
          <w:spacing w:val="-2"/>
          <w:w w:val="75"/>
        </w:rPr>
        <w:t xml:space="preserve"> 11.04. 2025</w:t>
      </w:r>
      <w:r>
        <w:tab/>
      </w:r>
      <w:r>
        <w:rPr>
          <w:w w:val="90"/>
        </w:rPr>
        <w:t>V</w:t>
      </w:r>
      <w:r>
        <w:rPr>
          <w:spacing w:val="-5"/>
          <w:w w:val="90"/>
        </w:rPr>
        <w:t xml:space="preserve"> </w:t>
      </w:r>
      <w:r>
        <w:rPr>
          <w:w w:val="90"/>
        </w:rPr>
        <w:t>Praze</w:t>
      </w:r>
      <w:r>
        <w:rPr>
          <w:spacing w:val="-5"/>
          <w:w w:val="90"/>
        </w:rPr>
        <w:t xml:space="preserve"> </w:t>
      </w:r>
      <w:r>
        <w:rPr>
          <w:w w:val="90"/>
        </w:rPr>
        <w:t>dne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9.4.2025</w:t>
      </w:r>
    </w:p>
    <w:p w14:paraId="296F24CD" w14:textId="77777777" w:rsidR="00B42B05" w:rsidRDefault="00B42B05" w:rsidP="00B42B05">
      <w:pPr>
        <w:pStyle w:val="Zkladntext"/>
        <w:ind w:left="0"/>
      </w:pPr>
    </w:p>
    <w:p w14:paraId="27E38306" w14:textId="77777777" w:rsidR="00B42B05" w:rsidRDefault="00B42B05" w:rsidP="00B42B05">
      <w:pPr>
        <w:pStyle w:val="Zkladntext"/>
        <w:ind w:left="0"/>
      </w:pPr>
    </w:p>
    <w:p w14:paraId="5E2639A5" w14:textId="77777777" w:rsidR="00B42B05" w:rsidRDefault="00B42B05" w:rsidP="00B42B05">
      <w:pPr>
        <w:pStyle w:val="Zkladntext"/>
        <w:spacing w:before="99"/>
        <w:ind w:left="0"/>
      </w:pPr>
    </w:p>
    <w:p w14:paraId="7B7E5F2E" w14:textId="77777777" w:rsidR="00B42B05" w:rsidRDefault="00B42B05" w:rsidP="00B42B05">
      <w:pPr>
        <w:ind w:left="180"/>
        <w:rPr>
          <w:sz w:val="16"/>
        </w:rPr>
      </w:pPr>
      <w:r>
        <w:rPr>
          <w:spacing w:val="-2"/>
          <w:w w:val="80"/>
          <w:sz w:val="16"/>
        </w:rPr>
        <w:t>.................................................</w:t>
      </w:r>
    </w:p>
    <w:p w14:paraId="3A166BA9" w14:textId="77777777" w:rsidR="00B42B05" w:rsidRDefault="00B42B05" w:rsidP="00B42B05">
      <w:pPr>
        <w:spacing w:before="90"/>
        <w:ind w:left="180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Technické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služby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města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Nového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Jičína,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příspěvková</w:t>
      </w:r>
      <w:r>
        <w:rPr>
          <w:rFonts w:ascii="Tahoma" w:hAnsi="Tahoma"/>
          <w:b/>
          <w:spacing w:val="3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organizace</w:t>
      </w:r>
    </w:p>
    <w:p w14:paraId="092D074B" w14:textId="77777777" w:rsidR="00B42B05" w:rsidRDefault="00B42B05" w:rsidP="00B42B05">
      <w:pPr>
        <w:pStyle w:val="Zkladntext"/>
        <w:ind w:left="0"/>
        <w:rPr>
          <w:rFonts w:ascii="Tahoma"/>
          <w:b/>
        </w:rPr>
      </w:pPr>
    </w:p>
    <w:p w14:paraId="1F7D7402" w14:textId="77777777" w:rsidR="00B42B05" w:rsidRDefault="00B42B05" w:rsidP="00B42B05">
      <w:pPr>
        <w:pStyle w:val="Zkladntext"/>
        <w:ind w:left="0"/>
        <w:rPr>
          <w:rFonts w:ascii="Tahoma"/>
          <w:b/>
        </w:rPr>
      </w:pPr>
    </w:p>
    <w:p w14:paraId="2AD82733" w14:textId="77777777" w:rsidR="00B42B05" w:rsidRDefault="00B42B05" w:rsidP="00B42B05">
      <w:pPr>
        <w:pStyle w:val="Zkladntext"/>
        <w:spacing w:before="1"/>
      </w:pPr>
      <w:r>
        <w:rPr>
          <w:w w:val="90"/>
        </w:rPr>
        <w:t>Ing. Pavel Tichý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  <w:t xml:space="preserve">       Jan</w:t>
      </w:r>
      <w:r>
        <w:rPr>
          <w:spacing w:val="-1"/>
          <w:w w:val="90"/>
        </w:rPr>
        <w:t xml:space="preserve"> </w:t>
      </w:r>
      <w:r>
        <w:rPr>
          <w:w w:val="90"/>
        </w:rPr>
        <w:t>Brož,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jednatel</w:t>
      </w:r>
    </w:p>
    <w:p w14:paraId="4164AB64" w14:textId="77777777" w:rsidR="00B42B05" w:rsidRDefault="00B42B05" w:rsidP="00B42B05">
      <w:pPr>
        <w:spacing w:before="89"/>
        <w:rPr>
          <w:rFonts w:ascii="Tahoma"/>
          <w:b/>
          <w:sz w:val="16"/>
        </w:rPr>
      </w:pPr>
      <w:r>
        <w:rPr>
          <w:rFonts w:ascii="Tahoma"/>
          <w:b/>
          <w:spacing w:val="-4"/>
          <w:sz w:val="16"/>
        </w:rPr>
        <w:t xml:space="preserve">    </w:t>
      </w:r>
      <w:r>
        <w:rPr>
          <w:rFonts w:ascii="Tahoma"/>
          <w:bCs/>
          <w:spacing w:val="-4"/>
          <w:sz w:val="16"/>
        </w:rPr>
        <w:t>ř</w:t>
      </w:r>
      <w:r w:rsidRPr="00A94D8E">
        <w:rPr>
          <w:rFonts w:ascii="Tahoma"/>
          <w:bCs/>
          <w:spacing w:val="-4"/>
          <w:sz w:val="16"/>
        </w:rPr>
        <w:t xml:space="preserve">editel </w:t>
      </w:r>
      <w:r>
        <w:rPr>
          <w:rFonts w:ascii="Tahoma"/>
          <w:b/>
          <w:spacing w:val="-4"/>
          <w:sz w:val="16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ahoma"/>
          <w:b/>
          <w:spacing w:val="-4"/>
          <w:sz w:val="16"/>
        </w:rPr>
        <w:t>Veacom</w:t>
      </w:r>
      <w:proofErr w:type="spellEnd"/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pacing w:val="-2"/>
          <w:sz w:val="16"/>
        </w:rPr>
        <w:t>s.r.o.</w:t>
      </w:r>
    </w:p>
    <w:p w14:paraId="018F2E18" w14:textId="7325BC22" w:rsidR="00C83B83" w:rsidRDefault="00C83B83" w:rsidP="00B42B05">
      <w:pPr>
        <w:pStyle w:val="Zkladntext"/>
        <w:tabs>
          <w:tab w:val="left" w:pos="5399"/>
        </w:tabs>
        <w:rPr>
          <w:rFonts w:ascii="Tahoma"/>
          <w:b/>
        </w:rPr>
      </w:pPr>
    </w:p>
    <w:sectPr w:rsidR="00C83B83">
      <w:pgSz w:w="12240" w:h="15840"/>
      <w:pgMar w:top="860" w:right="720" w:bottom="560" w:left="720" w:header="30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D6D4" w14:textId="77777777" w:rsidR="008E4196" w:rsidRDefault="008E4196">
      <w:r>
        <w:separator/>
      </w:r>
    </w:p>
  </w:endnote>
  <w:endnote w:type="continuationSeparator" w:id="0">
    <w:p w14:paraId="031A2A31" w14:textId="77777777" w:rsidR="008E4196" w:rsidRDefault="008E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6800" w14:textId="77777777" w:rsidR="00C83B83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274892BC" wp14:editId="2631FEC1">
              <wp:simplePos x="0" y="0"/>
              <wp:positionH relativeFrom="page">
                <wp:posOffset>622300</wp:posOffset>
              </wp:positionH>
              <wp:positionV relativeFrom="page">
                <wp:posOffset>9685655</wp:posOffset>
              </wp:positionV>
              <wp:extent cx="763270" cy="1244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1971F" w14:textId="77777777" w:rsidR="00C83B83" w:rsidRDefault="00000000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V</w:t>
                          </w:r>
                          <w:r>
                            <w:rPr>
                              <w:spacing w:val="-9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Praze</w:t>
                          </w:r>
                          <w:r>
                            <w:rPr>
                              <w:spacing w:val="-8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dne</w:t>
                          </w:r>
                          <w:r>
                            <w:rPr>
                              <w:spacing w:val="-8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>9.4.2025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892B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9pt;margin-top:762.65pt;width:60.1pt;height:9.8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" filled="f" stroked="f">
              <v:textbox inset="0,0,0,0">
                <w:txbxContent>
                  <w:p w14:paraId="1551971F" w14:textId="77777777" w:rsidR="00C83B83" w:rsidRDefault="00000000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V</w:t>
                    </w:r>
                    <w:r>
                      <w:rPr>
                        <w:spacing w:val="-9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Praze</w:t>
                    </w:r>
                    <w:r>
                      <w:rPr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dne</w:t>
                    </w:r>
                    <w:r>
                      <w:rPr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>9.4.2025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F2D6" w14:textId="77777777" w:rsidR="008E4196" w:rsidRDefault="008E4196">
      <w:r>
        <w:separator/>
      </w:r>
    </w:p>
  </w:footnote>
  <w:footnote w:type="continuationSeparator" w:id="0">
    <w:p w14:paraId="52F217ED" w14:textId="77777777" w:rsidR="008E4196" w:rsidRDefault="008E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A3A1" w14:textId="14849130" w:rsidR="00C83B83" w:rsidRDefault="00C83B83">
    <w:pPr>
      <w:pStyle w:val="Zkladn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E34E5"/>
    <w:multiLevelType w:val="hybridMultilevel"/>
    <w:tmpl w:val="F5F2E9D8"/>
    <w:lvl w:ilvl="0" w:tplc="82FA3CA6">
      <w:start w:val="1"/>
      <w:numFmt w:val="lowerLetter"/>
      <w:lvlText w:val="%1)"/>
      <w:lvlJc w:val="left"/>
      <w:pPr>
        <w:ind w:left="361" w:hanging="1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6"/>
        <w:szCs w:val="16"/>
        <w:lang w:val="cs-CZ" w:eastAsia="en-US" w:bidi="ar-SA"/>
      </w:rPr>
    </w:lvl>
    <w:lvl w:ilvl="1" w:tplc="40F8D136">
      <w:numFmt w:val="bullet"/>
      <w:lvlText w:val="•"/>
      <w:lvlJc w:val="left"/>
      <w:pPr>
        <w:ind w:left="1404" w:hanging="182"/>
      </w:pPr>
      <w:rPr>
        <w:rFonts w:hint="default"/>
        <w:lang w:val="cs-CZ" w:eastAsia="en-US" w:bidi="ar-SA"/>
      </w:rPr>
    </w:lvl>
    <w:lvl w:ilvl="2" w:tplc="95D8FC02">
      <w:numFmt w:val="bullet"/>
      <w:lvlText w:val="•"/>
      <w:lvlJc w:val="left"/>
      <w:pPr>
        <w:ind w:left="2448" w:hanging="182"/>
      </w:pPr>
      <w:rPr>
        <w:rFonts w:hint="default"/>
        <w:lang w:val="cs-CZ" w:eastAsia="en-US" w:bidi="ar-SA"/>
      </w:rPr>
    </w:lvl>
    <w:lvl w:ilvl="3" w:tplc="A01E1020">
      <w:numFmt w:val="bullet"/>
      <w:lvlText w:val="•"/>
      <w:lvlJc w:val="left"/>
      <w:pPr>
        <w:ind w:left="3492" w:hanging="182"/>
      </w:pPr>
      <w:rPr>
        <w:rFonts w:hint="default"/>
        <w:lang w:val="cs-CZ" w:eastAsia="en-US" w:bidi="ar-SA"/>
      </w:rPr>
    </w:lvl>
    <w:lvl w:ilvl="4" w:tplc="FDB6EE98">
      <w:numFmt w:val="bullet"/>
      <w:lvlText w:val="•"/>
      <w:lvlJc w:val="left"/>
      <w:pPr>
        <w:ind w:left="4536" w:hanging="182"/>
      </w:pPr>
      <w:rPr>
        <w:rFonts w:hint="default"/>
        <w:lang w:val="cs-CZ" w:eastAsia="en-US" w:bidi="ar-SA"/>
      </w:rPr>
    </w:lvl>
    <w:lvl w:ilvl="5" w:tplc="D69259C2">
      <w:numFmt w:val="bullet"/>
      <w:lvlText w:val="•"/>
      <w:lvlJc w:val="left"/>
      <w:pPr>
        <w:ind w:left="5580" w:hanging="182"/>
      </w:pPr>
      <w:rPr>
        <w:rFonts w:hint="default"/>
        <w:lang w:val="cs-CZ" w:eastAsia="en-US" w:bidi="ar-SA"/>
      </w:rPr>
    </w:lvl>
    <w:lvl w:ilvl="6" w:tplc="04048006">
      <w:numFmt w:val="bullet"/>
      <w:lvlText w:val="•"/>
      <w:lvlJc w:val="left"/>
      <w:pPr>
        <w:ind w:left="6624" w:hanging="182"/>
      </w:pPr>
      <w:rPr>
        <w:rFonts w:hint="default"/>
        <w:lang w:val="cs-CZ" w:eastAsia="en-US" w:bidi="ar-SA"/>
      </w:rPr>
    </w:lvl>
    <w:lvl w:ilvl="7" w:tplc="D5F6E680">
      <w:numFmt w:val="bullet"/>
      <w:lvlText w:val="•"/>
      <w:lvlJc w:val="left"/>
      <w:pPr>
        <w:ind w:left="7668" w:hanging="182"/>
      </w:pPr>
      <w:rPr>
        <w:rFonts w:hint="default"/>
        <w:lang w:val="cs-CZ" w:eastAsia="en-US" w:bidi="ar-SA"/>
      </w:rPr>
    </w:lvl>
    <w:lvl w:ilvl="8" w:tplc="6E6CA438">
      <w:numFmt w:val="bullet"/>
      <w:lvlText w:val="•"/>
      <w:lvlJc w:val="left"/>
      <w:pPr>
        <w:ind w:left="8712" w:hanging="182"/>
      </w:pPr>
      <w:rPr>
        <w:rFonts w:hint="default"/>
        <w:lang w:val="cs-CZ" w:eastAsia="en-US" w:bidi="ar-SA"/>
      </w:rPr>
    </w:lvl>
  </w:abstractNum>
  <w:num w:numId="1" w16cid:durableId="95652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83"/>
    <w:rsid w:val="00276410"/>
    <w:rsid w:val="002D523A"/>
    <w:rsid w:val="00430DC0"/>
    <w:rsid w:val="006A504F"/>
    <w:rsid w:val="007F63F1"/>
    <w:rsid w:val="00817829"/>
    <w:rsid w:val="008702D2"/>
    <w:rsid w:val="008E4196"/>
    <w:rsid w:val="00B42B05"/>
    <w:rsid w:val="00C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9F8C"/>
  <w15:docId w15:val="{6890F8E9-8994-4A49-9BB4-DCFA10CB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90"/>
      <w:jc w:val="center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92"/>
      <w:jc w:val="center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0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01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89"/>
      <w:ind w:left="180" w:hanging="18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42B0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aco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Kateřiňáková</dc:creator>
  <cp:lastModifiedBy>Renáta Kateřiňáková</cp:lastModifiedBy>
  <cp:revision>5</cp:revision>
  <dcterms:created xsi:type="dcterms:W3CDTF">2025-04-15T04:39:00Z</dcterms:created>
  <dcterms:modified xsi:type="dcterms:W3CDTF">2025-04-15T07:30:00Z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dompdf 1.0.2 + CPDF</vt:lpwstr>
  </property>
</Properties>
</file>