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5A08B" w14:textId="77777777" w:rsidR="000F3EC5" w:rsidRPr="00F32816" w:rsidRDefault="000F3EC5" w:rsidP="009E5645">
      <w:pPr>
        <w:spacing w:after="0" w:line="240" w:lineRule="auto"/>
        <w:rPr>
          <w:rFonts w:ascii="Times New Roman" w:hAnsi="Times New Roman" w:cs="Times New Roman"/>
          <w:sz w:val="24"/>
          <w:szCs w:val="24"/>
          <w:lang w:val="en-GB"/>
        </w:rPr>
      </w:pPr>
      <w:bookmarkStart w:id="0" w:name="_GoBack"/>
      <w:bookmarkEnd w:id="0"/>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F32816" w:rsidRPr="00F32816" w14:paraId="168A2417" w14:textId="77777777" w:rsidTr="009E5645">
        <w:trPr>
          <w:trHeight w:val="300"/>
        </w:trPr>
        <w:tc>
          <w:tcPr>
            <w:tcW w:w="7580" w:type="dxa"/>
            <w:shd w:val="clear" w:color="auto" w:fill="auto"/>
            <w:noWrap/>
            <w:vAlign w:val="bottom"/>
            <w:hideMark/>
          </w:tcPr>
          <w:p w14:paraId="4DFCD96D" w14:textId="20555359" w:rsidR="00EB75E8" w:rsidRPr="00F32816" w:rsidRDefault="007C3D20" w:rsidP="009E5645">
            <w:pPr>
              <w:spacing w:after="0" w:line="240" w:lineRule="auto"/>
              <w:rPr>
                <w:rFonts w:ascii="Times New Roman" w:eastAsia="Times New Roman" w:hAnsi="Times New Roman" w:cs="Times New Roman"/>
                <w:b/>
                <w:sz w:val="24"/>
                <w:szCs w:val="24"/>
                <w:lang w:val="en-GB" w:eastAsia="zh-CN"/>
              </w:rPr>
            </w:pPr>
            <w:r w:rsidRPr="00F32816">
              <w:rPr>
                <w:rFonts w:ascii="Times New Roman" w:eastAsia="Times New Roman" w:hAnsi="Times New Roman" w:cs="Times New Roman"/>
                <w:b/>
                <w:sz w:val="24"/>
                <w:szCs w:val="24"/>
                <w:lang w:val="en-GB" w:eastAsia="zh-CN"/>
              </w:rPr>
              <w:t xml:space="preserve">SOFTWARE </w:t>
            </w:r>
            <w:r w:rsidR="002C4D33">
              <w:rPr>
                <w:rFonts w:ascii="Times New Roman" w:eastAsia="Times New Roman" w:hAnsi="Times New Roman" w:cs="Times New Roman"/>
                <w:b/>
                <w:sz w:val="24"/>
                <w:szCs w:val="24"/>
                <w:lang w:val="en-GB" w:eastAsia="zh-CN"/>
              </w:rPr>
              <w:t>SUBSCRIPTION</w:t>
            </w:r>
            <w:r w:rsidRPr="00F32816">
              <w:rPr>
                <w:rFonts w:ascii="Times New Roman" w:eastAsia="Times New Roman" w:hAnsi="Times New Roman" w:cs="Times New Roman"/>
                <w:b/>
                <w:sz w:val="24"/>
                <w:szCs w:val="24"/>
                <w:lang w:val="en-GB" w:eastAsia="zh-CN"/>
              </w:rPr>
              <w:t xml:space="preserve"> AGREEMENT</w:t>
            </w:r>
          </w:p>
        </w:tc>
        <w:tc>
          <w:tcPr>
            <w:tcW w:w="7371" w:type="dxa"/>
            <w:shd w:val="clear" w:color="auto" w:fill="auto"/>
            <w:noWrap/>
            <w:vAlign w:val="bottom"/>
            <w:hideMark/>
          </w:tcPr>
          <w:p w14:paraId="782DF7D8" w14:textId="22166606" w:rsidR="00EB75E8" w:rsidRPr="007652BC" w:rsidRDefault="000F3FE5" w:rsidP="009E5645">
            <w:pPr>
              <w:spacing w:after="0" w:line="240" w:lineRule="auto"/>
              <w:rPr>
                <w:rFonts w:ascii="Times New Roman" w:eastAsia="Times New Roman" w:hAnsi="Times New Roman" w:cs="Times New Roman"/>
                <w:b/>
                <w:sz w:val="24"/>
                <w:szCs w:val="24"/>
                <w:lang w:val="cs-CZ" w:eastAsia="zh-CN"/>
              </w:rPr>
            </w:pPr>
            <w:r w:rsidRPr="007652BC">
              <w:rPr>
                <w:rFonts w:ascii="Times New Roman" w:eastAsia="Times New Roman" w:hAnsi="Times New Roman" w:cs="Times New Roman"/>
                <w:b/>
                <w:sz w:val="24"/>
                <w:szCs w:val="24"/>
                <w:lang w:val="cs-CZ" w:eastAsia="cs-CZ" w:bidi="he-IL"/>
              </w:rPr>
              <w:t xml:space="preserve">SMLOUVA </w:t>
            </w:r>
            <w:r w:rsidR="0094175C" w:rsidRPr="007652BC">
              <w:rPr>
                <w:rFonts w:ascii="Times New Roman" w:eastAsia="Times New Roman" w:hAnsi="Times New Roman" w:cs="Times New Roman"/>
                <w:b/>
                <w:sz w:val="24"/>
                <w:szCs w:val="24"/>
                <w:lang w:val="cs-CZ" w:eastAsia="cs-CZ" w:bidi="he-IL"/>
              </w:rPr>
              <w:t xml:space="preserve">O </w:t>
            </w:r>
            <w:r w:rsidRPr="007652BC">
              <w:rPr>
                <w:rFonts w:ascii="Times New Roman" w:eastAsia="Times New Roman" w:hAnsi="Times New Roman" w:cs="Times New Roman"/>
                <w:b/>
                <w:sz w:val="24"/>
                <w:szCs w:val="24"/>
                <w:lang w:val="cs-CZ" w:eastAsia="cs-CZ" w:bidi="he-IL"/>
              </w:rPr>
              <w:t xml:space="preserve">PŘEDPLATNÉM </w:t>
            </w:r>
          </w:p>
        </w:tc>
      </w:tr>
      <w:tr w:rsidR="00F32816" w:rsidRPr="001D02BA" w14:paraId="5F982553" w14:textId="77777777" w:rsidTr="009E5645">
        <w:trPr>
          <w:trHeight w:val="300"/>
        </w:trPr>
        <w:tc>
          <w:tcPr>
            <w:tcW w:w="7580" w:type="dxa"/>
            <w:shd w:val="clear" w:color="auto" w:fill="auto"/>
            <w:noWrap/>
            <w:hideMark/>
          </w:tcPr>
          <w:p w14:paraId="4C973B54" w14:textId="433C657D" w:rsidR="007C3D20" w:rsidRPr="00F32816" w:rsidRDefault="007C3D20" w:rsidP="009E5645">
            <w:pPr>
              <w:spacing w:after="0" w:line="240" w:lineRule="auto"/>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AGREEMENT made on the __ day of ________, 20</w:t>
            </w:r>
            <w:r w:rsidR="00F2576B">
              <w:rPr>
                <w:rFonts w:ascii="Times New Roman" w:eastAsia="Times New Roman" w:hAnsi="Times New Roman" w:cs="Times New Roman"/>
                <w:sz w:val="24"/>
                <w:szCs w:val="24"/>
                <w:lang w:val="en-GB" w:eastAsia="zh-CN"/>
              </w:rPr>
              <w:t>25</w:t>
            </w:r>
            <w:r w:rsidRPr="00F32816">
              <w:rPr>
                <w:rFonts w:ascii="Times New Roman" w:eastAsia="Times New Roman" w:hAnsi="Times New Roman" w:cs="Times New Roman"/>
                <w:sz w:val="24"/>
                <w:szCs w:val="24"/>
                <w:lang w:val="en-GB" w:eastAsia="zh-CN"/>
              </w:rPr>
              <w:t xml:space="preserve"> (the “</w:t>
            </w:r>
            <w:r w:rsidRPr="00D075E5">
              <w:rPr>
                <w:rFonts w:ascii="Times New Roman" w:eastAsia="Times New Roman" w:hAnsi="Times New Roman" w:cs="Times New Roman"/>
                <w:b/>
                <w:bCs/>
                <w:sz w:val="24"/>
                <w:szCs w:val="24"/>
                <w:lang w:val="en-GB" w:eastAsia="zh-CN"/>
              </w:rPr>
              <w:t>Effective Date</w:t>
            </w:r>
            <w:r w:rsidRPr="00F32816">
              <w:rPr>
                <w:rFonts w:ascii="Times New Roman" w:eastAsia="Times New Roman" w:hAnsi="Times New Roman" w:cs="Times New Roman"/>
                <w:sz w:val="24"/>
                <w:szCs w:val="24"/>
                <w:lang w:val="en-GB" w:eastAsia="zh-CN"/>
              </w:rPr>
              <w:t xml:space="preserve">”), by and between Ex </w:t>
            </w:r>
            <w:proofErr w:type="spellStart"/>
            <w:r w:rsidRPr="00F32816">
              <w:rPr>
                <w:rFonts w:ascii="Times New Roman" w:eastAsia="Times New Roman" w:hAnsi="Times New Roman" w:cs="Times New Roman"/>
                <w:sz w:val="24"/>
                <w:szCs w:val="24"/>
                <w:lang w:val="en-GB" w:eastAsia="zh-CN"/>
              </w:rPr>
              <w:t>Libris</w:t>
            </w:r>
            <w:proofErr w:type="spellEnd"/>
            <w:r w:rsidRPr="00F32816">
              <w:rPr>
                <w:rFonts w:ascii="Times New Roman" w:eastAsia="Times New Roman" w:hAnsi="Times New Roman" w:cs="Times New Roman"/>
                <w:sz w:val="24"/>
                <w:szCs w:val="24"/>
                <w:lang w:val="en-GB" w:eastAsia="zh-CN"/>
              </w:rPr>
              <w:t xml:space="preserve"> </w:t>
            </w:r>
            <w:r w:rsidR="00F2576B">
              <w:rPr>
                <w:rFonts w:ascii="Times New Roman" w:eastAsia="Times New Roman" w:hAnsi="Times New Roman" w:cs="Times New Roman"/>
                <w:sz w:val="24"/>
                <w:szCs w:val="24"/>
                <w:lang w:val="en-GB" w:eastAsia="zh-CN"/>
              </w:rPr>
              <w:t>(Deutschland) GmbH</w:t>
            </w:r>
            <w:r w:rsidRPr="00F32816">
              <w:rPr>
                <w:rFonts w:ascii="Times New Roman" w:eastAsia="Times New Roman" w:hAnsi="Times New Roman" w:cs="Times New Roman"/>
                <w:sz w:val="24"/>
                <w:szCs w:val="24"/>
                <w:lang w:val="en-GB" w:eastAsia="zh-CN"/>
              </w:rPr>
              <w:t>, a company incorporated under the laws of</w:t>
            </w:r>
            <w:r w:rsidR="00F2576B">
              <w:rPr>
                <w:rFonts w:ascii="Times New Roman" w:eastAsia="Times New Roman" w:hAnsi="Times New Roman" w:cs="Times New Roman"/>
                <w:sz w:val="24"/>
                <w:szCs w:val="24"/>
                <w:lang w:val="en-GB" w:eastAsia="zh-CN"/>
              </w:rPr>
              <w:t xml:space="preserve"> Germany</w:t>
            </w:r>
            <w:r w:rsidRPr="00F32816">
              <w:rPr>
                <w:rFonts w:ascii="Times New Roman" w:eastAsia="Times New Roman" w:hAnsi="Times New Roman" w:cs="Times New Roman"/>
                <w:sz w:val="24"/>
                <w:szCs w:val="24"/>
                <w:lang w:val="en-GB" w:eastAsia="zh-CN"/>
              </w:rPr>
              <w:t xml:space="preserve">, having its main office at </w:t>
            </w:r>
            <w:r w:rsidR="00F2576B" w:rsidRPr="00D075E5">
              <w:rPr>
                <w:lang w:val="en-US"/>
              </w:rPr>
              <w:t xml:space="preserve"> </w:t>
            </w:r>
            <w:proofErr w:type="spellStart"/>
            <w:r w:rsidR="00F2576B" w:rsidRPr="00F2576B">
              <w:rPr>
                <w:rFonts w:ascii="Times New Roman" w:eastAsia="Times New Roman" w:hAnsi="Times New Roman" w:cs="Times New Roman"/>
                <w:sz w:val="24"/>
                <w:szCs w:val="24"/>
                <w:lang w:val="en-GB" w:eastAsia="zh-CN"/>
              </w:rPr>
              <w:t>Ottenser</w:t>
            </w:r>
            <w:proofErr w:type="spellEnd"/>
            <w:r w:rsidR="00F2576B" w:rsidRPr="00F2576B">
              <w:rPr>
                <w:rFonts w:ascii="Times New Roman" w:eastAsia="Times New Roman" w:hAnsi="Times New Roman" w:cs="Times New Roman"/>
                <w:sz w:val="24"/>
                <w:szCs w:val="24"/>
                <w:lang w:val="en-GB" w:eastAsia="zh-CN"/>
              </w:rPr>
              <w:t xml:space="preserve"> </w:t>
            </w:r>
            <w:proofErr w:type="spellStart"/>
            <w:r w:rsidR="00F2576B" w:rsidRPr="00F2576B">
              <w:rPr>
                <w:rFonts w:ascii="Times New Roman" w:eastAsia="Times New Roman" w:hAnsi="Times New Roman" w:cs="Times New Roman"/>
                <w:sz w:val="24"/>
                <w:szCs w:val="24"/>
                <w:lang w:val="en-GB" w:eastAsia="zh-CN"/>
              </w:rPr>
              <w:t>Hauptstraße</w:t>
            </w:r>
            <w:proofErr w:type="spellEnd"/>
            <w:r w:rsidR="00F2576B" w:rsidRPr="00F2576B">
              <w:rPr>
                <w:rFonts w:ascii="Times New Roman" w:eastAsia="Times New Roman" w:hAnsi="Times New Roman" w:cs="Times New Roman"/>
                <w:sz w:val="24"/>
                <w:szCs w:val="24"/>
                <w:lang w:val="en-GB" w:eastAsia="zh-CN"/>
              </w:rPr>
              <w:t xml:space="preserve"> 2-6, c/o REGUS Business Centre, 22765 Hamburg</w:t>
            </w:r>
            <w:r w:rsidR="00F2576B">
              <w:rPr>
                <w:rFonts w:ascii="Times New Roman" w:eastAsia="Times New Roman" w:hAnsi="Times New Roman" w:cs="Times New Roman"/>
                <w:sz w:val="24"/>
                <w:szCs w:val="24"/>
                <w:lang w:val="en-GB" w:eastAsia="zh-CN"/>
              </w:rPr>
              <w:t xml:space="preserve"> </w:t>
            </w:r>
            <w:r w:rsidRPr="00F32816">
              <w:rPr>
                <w:rFonts w:ascii="Times New Roman" w:eastAsia="Times New Roman" w:hAnsi="Times New Roman" w:cs="Times New Roman"/>
                <w:sz w:val="24"/>
                <w:szCs w:val="24"/>
                <w:lang w:val="en-GB" w:eastAsia="zh-CN"/>
              </w:rPr>
              <w:t>(“</w:t>
            </w:r>
            <w:r w:rsidRPr="00F32816">
              <w:rPr>
                <w:rFonts w:ascii="Times New Roman" w:eastAsia="Times New Roman" w:hAnsi="Times New Roman" w:cs="Times New Roman"/>
                <w:b/>
                <w:bCs/>
                <w:sz w:val="24"/>
                <w:szCs w:val="24"/>
                <w:lang w:val="en-GB" w:eastAsia="zh-CN"/>
              </w:rPr>
              <w:t xml:space="preserve">Ex </w:t>
            </w:r>
            <w:proofErr w:type="spellStart"/>
            <w:r w:rsidRPr="00F32816">
              <w:rPr>
                <w:rFonts w:ascii="Times New Roman" w:eastAsia="Times New Roman" w:hAnsi="Times New Roman" w:cs="Times New Roman"/>
                <w:b/>
                <w:bCs/>
                <w:sz w:val="24"/>
                <w:szCs w:val="24"/>
                <w:lang w:val="en-GB" w:eastAsia="zh-CN"/>
              </w:rPr>
              <w:t>Libris</w:t>
            </w:r>
            <w:proofErr w:type="spellEnd"/>
            <w:r w:rsidRPr="00F32816">
              <w:rPr>
                <w:rFonts w:ascii="Times New Roman" w:eastAsia="Times New Roman" w:hAnsi="Times New Roman" w:cs="Times New Roman"/>
                <w:sz w:val="24"/>
                <w:szCs w:val="24"/>
                <w:lang w:val="en-GB" w:eastAsia="zh-CN"/>
              </w:rPr>
              <w:t>”), and</w:t>
            </w:r>
            <w:r w:rsidR="00F2576B" w:rsidRPr="00D075E5">
              <w:rPr>
                <w:lang w:val="en-US"/>
              </w:rPr>
              <w:t xml:space="preserve"> </w:t>
            </w:r>
            <w:proofErr w:type="spellStart"/>
            <w:r w:rsidR="00F2576B" w:rsidRPr="00F2576B">
              <w:rPr>
                <w:rFonts w:ascii="Times New Roman" w:eastAsia="Times New Roman" w:hAnsi="Times New Roman" w:cs="Times New Roman"/>
                <w:sz w:val="24"/>
                <w:szCs w:val="24"/>
                <w:lang w:val="en-GB" w:eastAsia="zh-CN"/>
              </w:rPr>
              <w:t>Moravskou</w:t>
            </w:r>
            <w:proofErr w:type="spellEnd"/>
            <w:r w:rsidR="00F2576B" w:rsidRPr="00F2576B">
              <w:rPr>
                <w:rFonts w:ascii="Times New Roman" w:eastAsia="Times New Roman" w:hAnsi="Times New Roman" w:cs="Times New Roman"/>
                <w:sz w:val="24"/>
                <w:szCs w:val="24"/>
                <w:lang w:val="en-GB" w:eastAsia="zh-CN"/>
              </w:rPr>
              <w:t xml:space="preserve"> </w:t>
            </w:r>
            <w:proofErr w:type="spellStart"/>
            <w:r w:rsidR="00F2576B" w:rsidRPr="00F2576B">
              <w:rPr>
                <w:rFonts w:ascii="Times New Roman" w:eastAsia="Times New Roman" w:hAnsi="Times New Roman" w:cs="Times New Roman"/>
                <w:sz w:val="24"/>
                <w:szCs w:val="24"/>
                <w:lang w:val="en-GB" w:eastAsia="zh-CN"/>
              </w:rPr>
              <w:t>zemskou</w:t>
            </w:r>
            <w:proofErr w:type="spellEnd"/>
            <w:r w:rsidR="00F2576B" w:rsidRPr="00F2576B">
              <w:rPr>
                <w:rFonts w:ascii="Times New Roman" w:eastAsia="Times New Roman" w:hAnsi="Times New Roman" w:cs="Times New Roman"/>
                <w:sz w:val="24"/>
                <w:szCs w:val="24"/>
                <w:lang w:val="en-GB" w:eastAsia="zh-CN"/>
              </w:rPr>
              <w:t xml:space="preserve"> </w:t>
            </w:r>
            <w:proofErr w:type="spellStart"/>
            <w:r w:rsidR="00F2576B" w:rsidRPr="00F2576B">
              <w:rPr>
                <w:rFonts w:ascii="Times New Roman" w:eastAsia="Times New Roman" w:hAnsi="Times New Roman" w:cs="Times New Roman"/>
                <w:sz w:val="24"/>
                <w:szCs w:val="24"/>
                <w:lang w:val="en-GB" w:eastAsia="zh-CN"/>
              </w:rPr>
              <w:t>knihovnou</w:t>
            </w:r>
            <w:proofErr w:type="spellEnd"/>
            <w:r w:rsidR="00F2576B" w:rsidRPr="00F2576B">
              <w:rPr>
                <w:rFonts w:ascii="Times New Roman" w:eastAsia="Times New Roman" w:hAnsi="Times New Roman" w:cs="Times New Roman"/>
                <w:sz w:val="24"/>
                <w:szCs w:val="24"/>
                <w:lang w:val="en-GB" w:eastAsia="zh-CN"/>
              </w:rPr>
              <w:t xml:space="preserve"> v </w:t>
            </w:r>
            <w:proofErr w:type="spellStart"/>
            <w:r w:rsidR="00F2576B" w:rsidRPr="00F2576B">
              <w:rPr>
                <w:rFonts w:ascii="Times New Roman" w:eastAsia="Times New Roman" w:hAnsi="Times New Roman" w:cs="Times New Roman"/>
                <w:sz w:val="24"/>
                <w:szCs w:val="24"/>
                <w:lang w:val="en-GB" w:eastAsia="zh-CN"/>
              </w:rPr>
              <w:t>Brně</w:t>
            </w:r>
            <w:proofErr w:type="spellEnd"/>
            <w:r w:rsidRPr="00F32816">
              <w:rPr>
                <w:rFonts w:ascii="Times New Roman" w:eastAsia="Times New Roman" w:hAnsi="Times New Roman" w:cs="Times New Roman"/>
                <w:sz w:val="24"/>
                <w:szCs w:val="24"/>
                <w:lang w:val="en-GB" w:eastAsia="zh-CN"/>
              </w:rPr>
              <w:t xml:space="preserve">, an institution/company incorporated under the laws of </w:t>
            </w:r>
            <w:r w:rsidR="00F2576B">
              <w:rPr>
                <w:rFonts w:ascii="Times New Roman" w:eastAsia="Times New Roman" w:hAnsi="Times New Roman" w:cs="Times New Roman"/>
                <w:sz w:val="24"/>
                <w:szCs w:val="24"/>
                <w:lang w:val="en-GB" w:eastAsia="zh-CN"/>
              </w:rPr>
              <w:t xml:space="preserve">the Czech Republic </w:t>
            </w:r>
            <w:r w:rsidRPr="00F32816">
              <w:rPr>
                <w:rFonts w:ascii="Times New Roman" w:eastAsia="Times New Roman" w:hAnsi="Times New Roman" w:cs="Times New Roman"/>
                <w:sz w:val="24"/>
                <w:szCs w:val="24"/>
                <w:lang w:val="en-GB" w:eastAsia="zh-CN"/>
              </w:rPr>
              <w:t xml:space="preserve">and having its main office at </w:t>
            </w:r>
            <w:r w:rsidR="00F2576B" w:rsidRPr="00D075E5">
              <w:rPr>
                <w:lang w:val="en-US"/>
              </w:rPr>
              <w:t xml:space="preserve"> </w:t>
            </w:r>
            <w:proofErr w:type="spellStart"/>
            <w:r w:rsidR="00F2576B" w:rsidRPr="00F2576B">
              <w:rPr>
                <w:rFonts w:ascii="Times New Roman" w:eastAsia="Times New Roman" w:hAnsi="Times New Roman" w:cs="Times New Roman"/>
                <w:sz w:val="24"/>
                <w:szCs w:val="24"/>
                <w:lang w:val="en-GB" w:eastAsia="zh-CN"/>
              </w:rPr>
              <w:t>Kounicova</w:t>
            </w:r>
            <w:proofErr w:type="spellEnd"/>
            <w:r w:rsidR="00F2576B" w:rsidRPr="00F2576B">
              <w:rPr>
                <w:rFonts w:ascii="Times New Roman" w:eastAsia="Times New Roman" w:hAnsi="Times New Roman" w:cs="Times New Roman"/>
                <w:sz w:val="24"/>
                <w:szCs w:val="24"/>
                <w:lang w:val="en-GB" w:eastAsia="zh-CN"/>
              </w:rPr>
              <w:t xml:space="preserve"> 65a, 60187 Brno </w:t>
            </w:r>
            <w:r w:rsidRPr="00F32816">
              <w:rPr>
                <w:rFonts w:ascii="Times New Roman" w:eastAsia="Times New Roman" w:hAnsi="Times New Roman" w:cs="Times New Roman"/>
                <w:sz w:val="24"/>
                <w:szCs w:val="24"/>
                <w:lang w:val="en-GB" w:eastAsia="zh-CN"/>
              </w:rPr>
              <w:t>(“</w:t>
            </w:r>
            <w:r w:rsidRPr="00D075E5">
              <w:rPr>
                <w:rFonts w:ascii="Times New Roman" w:eastAsia="Times New Roman" w:hAnsi="Times New Roman" w:cs="Times New Roman"/>
                <w:b/>
                <w:bCs/>
                <w:sz w:val="24"/>
                <w:szCs w:val="24"/>
                <w:lang w:val="en-GB" w:eastAsia="zh-CN"/>
              </w:rPr>
              <w:t>User</w:t>
            </w:r>
            <w:r w:rsidRPr="00F32816">
              <w:rPr>
                <w:rFonts w:ascii="Times New Roman" w:eastAsia="Times New Roman" w:hAnsi="Times New Roman" w:cs="Times New Roman"/>
                <w:sz w:val="24"/>
                <w:szCs w:val="24"/>
                <w:lang w:val="en-GB" w:eastAsia="zh-CN"/>
              </w:rPr>
              <w:t>”).</w:t>
            </w:r>
          </w:p>
          <w:p w14:paraId="60CBEF76" w14:textId="77777777" w:rsidR="00EB75E8" w:rsidRPr="00F32816" w:rsidRDefault="00EB75E8"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21C00BF9" w14:textId="2F88842D" w:rsidR="00EB75E8" w:rsidRPr="007652BC" w:rsidRDefault="00494715" w:rsidP="004E0C57">
            <w:pPr>
              <w:spacing w:after="0"/>
              <w:rPr>
                <w:rFonts w:ascii="Times New Roman" w:hAnsi="Times New Roman" w:cs="Times New Roman"/>
                <w:sz w:val="24"/>
                <w:szCs w:val="24"/>
                <w:lang w:val="cs-CZ"/>
              </w:rPr>
            </w:pPr>
            <w:r>
              <w:rPr>
                <w:rFonts w:ascii="Times New Roman" w:hAnsi="Times New Roman" w:cs="Times New Roman"/>
                <w:sz w:val="24"/>
                <w:szCs w:val="24"/>
                <w:lang w:val="cs-CZ"/>
              </w:rPr>
              <w:t xml:space="preserve">DOHODA UZAVŘENA </w:t>
            </w:r>
            <w:r w:rsidR="00F2576B">
              <w:rPr>
                <w:rFonts w:ascii="Times New Roman" w:hAnsi="Times New Roman" w:cs="Times New Roman"/>
                <w:sz w:val="24"/>
                <w:szCs w:val="24"/>
                <w:lang w:val="cs-CZ"/>
              </w:rPr>
              <w:t>__</w:t>
            </w:r>
            <w:r w:rsidR="0094175C" w:rsidRPr="007652BC">
              <w:rPr>
                <w:rFonts w:ascii="Times New Roman" w:hAnsi="Times New Roman" w:cs="Times New Roman"/>
                <w:sz w:val="24"/>
                <w:szCs w:val="24"/>
                <w:lang w:val="cs-CZ"/>
              </w:rPr>
              <w:t xml:space="preserve"> dne měsíce</w:t>
            </w:r>
            <w:r w:rsidR="00F2576B">
              <w:rPr>
                <w:rFonts w:ascii="Times New Roman" w:hAnsi="Times New Roman" w:cs="Times New Roman"/>
                <w:sz w:val="24"/>
                <w:szCs w:val="24"/>
                <w:lang w:val="cs-CZ"/>
              </w:rPr>
              <w:t>_________</w:t>
            </w:r>
            <w:r w:rsidR="0094175C" w:rsidRPr="007652BC">
              <w:rPr>
                <w:rFonts w:ascii="Times New Roman" w:hAnsi="Times New Roman" w:cs="Times New Roman"/>
                <w:sz w:val="24"/>
                <w:szCs w:val="24"/>
                <w:lang w:val="cs-CZ"/>
              </w:rPr>
              <w:t>, 20</w:t>
            </w:r>
            <w:r w:rsidR="00F2576B">
              <w:rPr>
                <w:rFonts w:ascii="Times New Roman" w:hAnsi="Times New Roman" w:cs="Times New Roman"/>
                <w:sz w:val="24"/>
                <w:szCs w:val="24"/>
                <w:lang w:val="cs-CZ"/>
              </w:rPr>
              <w:t>25</w:t>
            </w:r>
            <w:r w:rsidR="0094175C" w:rsidRPr="007652BC">
              <w:rPr>
                <w:rFonts w:ascii="Times New Roman" w:hAnsi="Times New Roman" w:cs="Times New Roman"/>
                <w:sz w:val="24"/>
                <w:szCs w:val="24"/>
                <w:lang w:val="cs-CZ"/>
              </w:rPr>
              <w:t xml:space="preserve"> („</w:t>
            </w:r>
            <w:r w:rsidR="0094175C" w:rsidRPr="00D075E5">
              <w:rPr>
                <w:rFonts w:ascii="Times New Roman" w:hAnsi="Times New Roman" w:cs="Times New Roman"/>
                <w:b/>
                <w:bCs/>
                <w:sz w:val="24"/>
                <w:szCs w:val="24"/>
                <w:lang w:val="cs-CZ"/>
              </w:rPr>
              <w:t>datum účinnosti</w:t>
            </w:r>
            <w:r w:rsidR="0094175C" w:rsidRPr="007652BC">
              <w:rPr>
                <w:rFonts w:ascii="Times New Roman" w:hAnsi="Times New Roman" w:cs="Times New Roman"/>
                <w:sz w:val="24"/>
                <w:szCs w:val="24"/>
                <w:lang w:val="cs-CZ"/>
              </w:rPr>
              <w:t>“), mezi Ex Libris __________, společností zapsanou podle zákonů ______</w:t>
            </w:r>
            <w:r w:rsidR="000D6649">
              <w:rPr>
                <w:rFonts w:ascii="Times New Roman" w:hAnsi="Times New Roman" w:cs="Times New Roman"/>
                <w:sz w:val="24"/>
                <w:szCs w:val="24"/>
                <w:lang w:val="cs-CZ"/>
              </w:rPr>
              <w:t xml:space="preserve">____, se sídlem </w:t>
            </w:r>
            <w:r w:rsidR="00F2576B" w:rsidRPr="00D075E5">
              <w:rPr>
                <w:lang w:val="en-GB"/>
              </w:rPr>
              <w:t xml:space="preserve"> </w:t>
            </w:r>
            <w:r w:rsidR="00F2576B" w:rsidRPr="00F2576B">
              <w:rPr>
                <w:rFonts w:ascii="Times New Roman" w:hAnsi="Times New Roman" w:cs="Times New Roman"/>
                <w:sz w:val="24"/>
                <w:szCs w:val="24"/>
                <w:lang w:val="cs-CZ"/>
              </w:rPr>
              <w:t>Ottenser Hauptstraße 2-6, c/o REGUS Business Centre, 22765 Hamburg</w:t>
            </w:r>
            <w:r w:rsidR="004E0C57">
              <w:rPr>
                <w:rFonts w:ascii="Times New Roman" w:hAnsi="Times New Roman" w:cs="Times New Roman"/>
                <w:sz w:val="24"/>
                <w:szCs w:val="24"/>
                <w:lang w:val="cs-CZ"/>
              </w:rPr>
              <w:t xml:space="preserve"> </w:t>
            </w:r>
            <w:r w:rsidR="0094175C" w:rsidRPr="007652BC">
              <w:rPr>
                <w:rFonts w:ascii="Times New Roman" w:hAnsi="Times New Roman" w:cs="Times New Roman"/>
                <w:sz w:val="24"/>
                <w:szCs w:val="24"/>
                <w:lang w:val="cs-CZ"/>
              </w:rPr>
              <w:t>(“</w:t>
            </w:r>
            <w:r w:rsidR="0094175C" w:rsidRPr="007652BC">
              <w:rPr>
                <w:rFonts w:ascii="Times New Roman" w:hAnsi="Times New Roman" w:cs="Times New Roman"/>
                <w:b/>
                <w:sz w:val="24"/>
                <w:szCs w:val="24"/>
                <w:lang w:val="cs-CZ"/>
              </w:rPr>
              <w:t>Ex Libris</w:t>
            </w:r>
            <w:r w:rsidR="000D6649">
              <w:rPr>
                <w:rFonts w:ascii="Times New Roman" w:hAnsi="Times New Roman" w:cs="Times New Roman"/>
                <w:sz w:val="24"/>
                <w:szCs w:val="24"/>
                <w:lang w:val="cs-CZ"/>
              </w:rPr>
              <w:t>”), a Moravskou zemskou knihovnou v Brně</w:t>
            </w:r>
            <w:r w:rsidR="0094175C" w:rsidRPr="007652BC">
              <w:rPr>
                <w:rFonts w:ascii="Times New Roman" w:hAnsi="Times New Roman" w:cs="Times New Roman"/>
                <w:sz w:val="24"/>
                <w:szCs w:val="24"/>
                <w:lang w:val="cs-CZ"/>
              </w:rPr>
              <w:t>,</w:t>
            </w:r>
            <w:r>
              <w:rPr>
                <w:rFonts w:ascii="Times New Roman" w:hAnsi="Times New Roman" w:cs="Times New Roman"/>
                <w:sz w:val="24"/>
                <w:szCs w:val="24"/>
                <w:lang w:val="cs-CZ"/>
              </w:rPr>
              <w:t xml:space="preserve"> státní příspěvkovou organizací,</w:t>
            </w:r>
            <w:r w:rsidR="0094175C" w:rsidRPr="007652BC">
              <w:rPr>
                <w:rFonts w:ascii="Times New Roman" w:hAnsi="Times New Roman" w:cs="Times New Roman"/>
                <w:sz w:val="24"/>
                <w:szCs w:val="24"/>
                <w:lang w:val="cs-CZ"/>
              </w:rPr>
              <w:t xml:space="preserve"> institucí/společností zapsanou podle zákonů </w:t>
            </w:r>
            <w:r w:rsidR="00F2576B" w:rsidRPr="00D075E5">
              <w:rPr>
                <w:lang w:val="cs-CZ"/>
              </w:rPr>
              <w:t xml:space="preserve"> </w:t>
            </w:r>
            <w:r w:rsidR="00F2576B" w:rsidRPr="00F2576B">
              <w:rPr>
                <w:rFonts w:ascii="Times New Roman" w:hAnsi="Times New Roman" w:cs="Times New Roman"/>
                <w:sz w:val="24"/>
                <w:szCs w:val="24"/>
                <w:lang w:val="cs-CZ"/>
              </w:rPr>
              <w:t>Česká republika</w:t>
            </w:r>
            <w:r w:rsidR="000B6B82">
              <w:rPr>
                <w:rFonts w:ascii="Times New Roman" w:hAnsi="Times New Roman" w:cs="Times New Roman"/>
                <w:sz w:val="24"/>
                <w:szCs w:val="24"/>
                <w:lang w:val="cs-CZ"/>
              </w:rPr>
              <w:t xml:space="preserve"> </w:t>
            </w:r>
            <w:r w:rsidR="000D6649">
              <w:rPr>
                <w:rFonts w:ascii="Times New Roman" w:hAnsi="Times New Roman" w:cs="Times New Roman"/>
                <w:sz w:val="24"/>
                <w:szCs w:val="24"/>
                <w:lang w:val="cs-CZ"/>
              </w:rPr>
              <w:t xml:space="preserve">se sídlem Kounicova 65a, 60187 Brno </w:t>
            </w:r>
            <w:r w:rsidR="0094175C" w:rsidRPr="007652BC">
              <w:rPr>
                <w:rFonts w:ascii="Times New Roman" w:hAnsi="Times New Roman" w:cs="Times New Roman"/>
                <w:sz w:val="24"/>
                <w:szCs w:val="24"/>
                <w:lang w:val="cs-CZ"/>
              </w:rPr>
              <w:t>(“</w:t>
            </w:r>
            <w:r w:rsidR="000F3FE5" w:rsidRPr="00D075E5">
              <w:rPr>
                <w:rFonts w:ascii="Times New Roman" w:hAnsi="Times New Roman" w:cs="Times New Roman"/>
                <w:b/>
                <w:bCs/>
                <w:sz w:val="24"/>
                <w:szCs w:val="24"/>
                <w:lang w:val="cs-CZ"/>
              </w:rPr>
              <w:t>Uživatel</w:t>
            </w:r>
            <w:r w:rsidR="0094175C" w:rsidRPr="007652BC">
              <w:rPr>
                <w:rFonts w:ascii="Times New Roman" w:hAnsi="Times New Roman" w:cs="Times New Roman"/>
                <w:sz w:val="24"/>
                <w:szCs w:val="24"/>
                <w:lang w:val="cs-CZ"/>
              </w:rPr>
              <w:t>”).</w:t>
            </w:r>
          </w:p>
        </w:tc>
      </w:tr>
      <w:tr w:rsidR="00F32816" w:rsidRPr="001D02BA" w14:paraId="1B7BBB18" w14:textId="77777777" w:rsidTr="009E5645">
        <w:trPr>
          <w:trHeight w:val="300"/>
        </w:trPr>
        <w:tc>
          <w:tcPr>
            <w:tcW w:w="7580" w:type="dxa"/>
            <w:shd w:val="clear" w:color="auto" w:fill="auto"/>
            <w:noWrap/>
            <w:hideMark/>
          </w:tcPr>
          <w:p w14:paraId="6ADCC122" w14:textId="2ED85572" w:rsidR="0094175C" w:rsidRDefault="0094175C" w:rsidP="009E5645">
            <w:pPr>
              <w:spacing w:after="0" w:line="240" w:lineRule="auto"/>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b/>
                <w:bCs/>
                <w:sz w:val="24"/>
                <w:szCs w:val="24"/>
                <w:lang w:val="en-GB" w:eastAsia="he-IL" w:bidi="he-IL"/>
              </w:rPr>
              <w:t>WHEREAS</w:t>
            </w:r>
            <w:r w:rsidRPr="00F32816">
              <w:rPr>
                <w:rFonts w:ascii="Times New Roman" w:eastAsia="Times New Roman" w:hAnsi="Times New Roman" w:cs="Times New Roman"/>
                <w:sz w:val="24"/>
                <w:szCs w:val="24"/>
                <w:lang w:val="en-GB" w:eastAsia="he-IL" w:bidi="he-IL"/>
              </w:rPr>
              <w:t xml:space="preserve"> the Parties hereby agree as follows:</w:t>
            </w:r>
          </w:p>
          <w:p w14:paraId="3C52D2BA" w14:textId="77777777" w:rsidR="007652BC" w:rsidRPr="00F32816" w:rsidRDefault="007652BC" w:rsidP="009E5645">
            <w:pPr>
              <w:spacing w:after="0" w:line="240" w:lineRule="auto"/>
              <w:rPr>
                <w:rFonts w:ascii="Times New Roman" w:eastAsia="Times New Roman" w:hAnsi="Times New Roman" w:cs="Times New Roman"/>
                <w:sz w:val="24"/>
                <w:szCs w:val="24"/>
                <w:lang w:val="en-GB" w:eastAsia="he-IL" w:bidi="he-IL"/>
              </w:rPr>
            </w:pPr>
          </w:p>
          <w:p w14:paraId="31EA2957" w14:textId="742159B6" w:rsidR="0094175C" w:rsidRDefault="0094175C" w:rsidP="00A303FA">
            <w:pPr>
              <w:pStyle w:val="Odstavecseseznamem"/>
              <w:numPr>
                <w:ilvl w:val="0"/>
                <w:numId w:val="9"/>
              </w:numPr>
              <w:tabs>
                <w:tab w:val="num" w:pos="851"/>
              </w:tabs>
              <w:spacing w:after="0" w:line="240" w:lineRule="auto"/>
              <w:ind w:left="701" w:right="567" w:hanging="701"/>
              <w:outlineLvl w:val="0"/>
              <w:rPr>
                <w:rFonts w:ascii="Times New Roman" w:eastAsia="Times New Roman" w:hAnsi="Times New Roman" w:cs="Times New Roman"/>
                <w:b/>
                <w:bCs/>
                <w:kern w:val="28"/>
                <w:sz w:val="24"/>
                <w:szCs w:val="24"/>
                <w:u w:val="single"/>
                <w:lang w:val="en-GB" w:eastAsia="he-IL" w:bidi="he-IL"/>
              </w:rPr>
            </w:pPr>
            <w:r w:rsidRPr="00F32816">
              <w:rPr>
                <w:rFonts w:ascii="Times New Roman" w:eastAsia="Times New Roman" w:hAnsi="Times New Roman" w:cs="Times New Roman"/>
                <w:b/>
                <w:bCs/>
                <w:kern w:val="28"/>
                <w:sz w:val="24"/>
                <w:szCs w:val="24"/>
                <w:u w:val="single"/>
                <w:lang w:val="en-GB" w:eastAsia="he-IL" w:bidi="he-IL"/>
              </w:rPr>
              <w:t>DEFINITIONS</w:t>
            </w:r>
          </w:p>
          <w:p w14:paraId="3E7B8A03" w14:textId="77777777" w:rsidR="007652BC" w:rsidRPr="007652BC" w:rsidRDefault="007652BC" w:rsidP="007652BC">
            <w:pPr>
              <w:spacing w:after="0" w:line="240" w:lineRule="auto"/>
              <w:ind w:left="134" w:right="567"/>
              <w:outlineLvl w:val="0"/>
              <w:rPr>
                <w:rFonts w:ascii="Times New Roman" w:eastAsia="Times New Roman" w:hAnsi="Times New Roman" w:cs="Times New Roman"/>
                <w:b/>
                <w:bCs/>
                <w:kern w:val="28"/>
                <w:sz w:val="24"/>
                <w:szCs w:val="24"/>
                <w:u w:val="single"/>
                <w:lang w:val="en-GB" w:eastAsia="he-IL" w:bidi="he-IL"/>
              </w:rPr>
            </w:pPr>
          </w:p>
          <w:p w14:paraId="7F40CF56" w14:textId="77777777" w:rsidR="0094175C" w:rsidRPr="00F32816" w:rsidRDefault="0094175C" w:rsidP="00A303FA">
            <w:pPr>
              <w:spacing w:after="0" w:line="240" w:lineRule="auto"/>
              <w:rPr>
                <w:rFonts w:ascii="Times New Roman" w:eastAsia="Times New Roman" w:hAnsi="Times New Roman" w:cs="Times New Roman"/>
                <w:kern w:val="28"/>
                <w:sz w:val="24"/>
                <w:szCs w:val="24"/>
                <w:lang w:val="en-GB" w:eastAsia="he-IL" w:bidi="he-IL"/>
              </w:rPr>
            </w:pPr>
            <w:r w:rsidRPr="00F32816">
              <w:rPr>
                <w:rFonts w:ascii="Times New Roman" w:eastAsia="Times New Roman" w:hAnsi="Times New Roman" w:cs="Times New Roman"/>
                <w:kern w:val="28"/>
                <w:sz w:val="24"/>
                <w:szCs w:val="24"/>
                <w:lang w:val="en-GB" w:eastAsia="he-IL" w:bidi="he-IL"/>
              </w:rPr>
              <w:t>In this Agreement, unless the context otherwise requires, the following terms shall have the meaning set forth below.</w:t>
            </w:r>
          </w:p>
          <w:p w14:paraId="745F032F"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“Agreement” shall mean this Agreement and all Schedules attached hereto.</w:t>
            </w:r>
          </w:p>
          <w:p w14:paraId="7C0A2678"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“Approved Technical Environment” shall mean the computer hardware and operating software requirements set out in Schedule B, as such requirements shall be revised by Ex Libris from time to time.</w:t>
            </w:r>
          </w:p>
          <w:p w14:paraId="2C72C84D" w14:textId="3D988AE1"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“Associated Library” means a library other than the principal and branch libraries of the User </w:t>
            </w:r>
            <w:r w:rsidR="002C4D33">
              <w:rPr>
                <w:rFonts w:ascii="Times New Roman" w:eastAsia="Times New Roman" w:hAnsi="Times New Roman" w:cs="Times New Roman"/>
                <w:sz w:val="24"/>
                <w:szCs w:val="24"/>
                <w:lang w:val="en-GB" w:eastAsia="he-IL" w:bidi="he-IL"/>
              </w:rPr>
              <w:t>listed in Schedule C of</w:t>
            </w:r>
            <w:r w:rsidRPr="00F32816">
              <w:rPr>
                <w:rFonts w:ascii="Times New Roman" w:eastAsia="Times New Roman" w:hAnsi="Times New Roman" w:cs="Times New Roman"/>
                <w:sz w:val="24"/>
                <w:szCs w:val="24"/>
                <w:lang w:val="en-GB" w:eastAsia="he-IL" w:bidi="he-IL"/>
              </w:rPr>
              <w:t xml:space="preserve"> this Agreement on the Effective Date.  Associated Libraries may be </w:t>
            </w:r>
            <w:r w:rsidR="002C4D33">
              <w:rPr>
                <w:rFonts w:ascii="Times New Roman" w:eastAsia="Times New Roman" w:hAnsi="Times New Roman" w:cs="Times New Roman"/>
                <w:sz w:val="24"/>
                <w:szCs w:val="24"/>
                <w:lang w:val="en-GB" w:eastAsia="he-IL" w:bidi="he-IL"/>
              </w:rPr>
              <w:t>added to the Subscription</w:t>
            </w:r>
            <w:r w:rsidRPr="00F32816">
              <w:rPr>
                <w:rFonts w:ascii="Times New Roman" w:eastAsia="Times New Roman" w:hAnsi="Times New Roman" w:cs="Times New Roman"/>
                <w:sz w:val="24"/>
                <w:szCs w:val="24"/>
                <w:lang w:val="en-GB" w:eastAsia="he-IL" w:bidi="he-IL"/>
              </w:rPr>
              <w:t xml:space="preserve"> hereafter</w:t>
            </w:r>
            <w:r w:rsidR="002C4D33">
              <w:rPr>
                <w:rFonts w:ascii="Times New Roman" w:eastAsia="Times New Roman" w:hAnsi="Times New Roman" w:cs="Times New Roman"/>
                <w:sz w:val="24"/>
                <w:szCs w:val="24"/>
                <w:lang w:val="en-GB" w:eastAsia="he-IL" w:bidi="he-IL"/>
              </w:rPr>
              <w:t xml:space="preserve"> in accordance with section 2.2</w:t>
            </w:r>
            <w:r w:rsidRPr="00F32816">
              <w:rPr>
                <w:rFonts w:ascii="Times New Roman" w:eastAsia="Times New Roman" w:hAnsi="Times New Roman" w:cs="Times New Roman"/>
                <w:sz w:val="24"/>
                <w:szCs w:val="24"/>
                <w:lang w:val="en-GB" w:eastAsia="he-IL" w:bidi="he-IL"/>
              </w:rPr>
              <w:t>.</w:t>
            </w:r>
          </w:p>
          <w:p w14:paraId="4A7AEB71"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b/>
                <w:bCs/>
                <w:sz w:val="24"/>
                <w:szCs w:val="24"/>
                <w:lang w:val="en-GB" w:eastAsia="he-IL" w:bidi="he-IL"/>
              </w:rPr>
              <w:t>“</w:t>
            </w:r>
            <w:r w:rsidRPr="00F32816">
              <w:rPr>
                <w:rFonts w:ascii="Times New Roman" w:eastAsia="Times New Roman" w:hAnsi="Times New Roman" w:cs="Times New Roman"/>
                <w:sz w:val="24"/>
                <w:szCs w:val="24"/>
                <w:lang w:val="en-GB" w:eastAsia="he-IL" w:bidi="he-IL"/>
              </w:rPr>
              <w:t>FTE” consists of the following categories of individuals:</w:t>
            </w:r>
          </w:p>
          <w:p w14:paraId="7186B26B" w14:textId="77777777" w:rsidR="0094175C" w:rsidRPr="00F32816" w:rsidRDefault="0094175C" w:rsidP="00615D58">
            <w:pPr>
              <w:numPr>
                <w:ilvl w:val="0"/>
                <w:numId w:val="8"/>
              </w:numPr>
              <w:spacing w:after="0" w:line="240" w:lineRule="auto"/>
              <w:ind w:left="701" w:firstLine="0"/>
              <w:contextualSpacing/>
              <w:jc w:val="both"/>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then-currently enrolled students; </w:t>
            </w:r>
          </w:p>
          <w:p w14:paraId="57779F11" w14:textId="77777777" w:rsidR="0094175C" w:rsidRPr="00F32816" w:rsidRDefault="0094175C" w:rsidP="00615D58">
            <w:pPr>
              <w:numPr>
                <w:ilvl w:val="0"/>
                <w:numId w:val="8"/>
              </w:numPr>
              <w:spacing w:after="0" w:line="240" w:lineRule="auto"/>
              <w:ind w:left="701" w:firstLine="0"/>
              <w:contextualSpacing/>
              <w:jc w:val="both"/>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then-current faculty (i.e., professors, lecturers and instructors); and </w:t>
            </w:r>
          </w:p>
          <w:p w14:paraId="231E341B" w14:textId="77777777" w:rsidR="0094175C" w:rsidRPr="00F32816" w:rsidRDefault="0094175C" w:rsidP="00615D58">
            <w:pPr>
              <w:numPr>
                <w:ilvl w:val="0"/>
                <w:numId w:val="8"/>
              </w:numPr>
              <w:spacing w:after="0" w:line="240" w:lineRule="auto"/>
              <w:ind w:left="701" w:firstLine="0"/>
              <w:contextualSpacing/>
              <w:jc w:val="both"/>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then-current other personnel (e.g., library staff, university administrators etc.) </w:t>
            </w:r>
          </w:p>
          <w:p w14:paraId="58C1BCFC"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b/>
                <w:bCs/>
                <w:sz w:val="24"/>
                <w:szCs w:val="24"/>
                <w:lang w:val="en-GB" w:eastAsia="he-IL" w:bidi="he-IL"/>
              </w:rPr>
              <w:t>“</w:t>
            </w:r>
            <w:r w:rsidRPr="00F32816">
              <w:rPr>
                <w:rFonts w:ascii="Times New Roman" w:eastAsia="Times New Roman" w:hAnsi="Times New Roman" w:cs="Times New Roman"/>
                <w:sz w:val="24"/>
                <w:szCs w:val="24"/>
                <w:lang w:val="en-GB" w:eastAsia="he-IL" w:bidi="he-IL"/>
              </w:rPr>
              <w:t xml:space="preserve">Documentation” shall mean System documentation as set out in </w:t>
            </w:r>
            <w:r w:rsidRPr="00F32816">
              <w:rPr>
                <w:rFonts w:ascii="Times New Roman" w:eastAsia="Times New Roman" w:hAnsi="Times New Roman" w:cs="Times New Roman"/>
                <w:sz w:val="24"/>
                <w:szCs w:val="24"/>
                <w:lang w:val="en-GB" w:eastAsia="he-IL" w:bidi="he-IL"/>
              </w:rPr>
              <w:lastRenderedPageBreak/>
              <w:t xml:space="preserve">Schedule A to be made available electronically via access to Ex </w:t>
            </w:r>
            <w:proofErr w:type="spellStart"/>
            <w:r w:rsidRPr="00F32816">
              <w:rPr>
                <w:rFonts w:ascii="Times New Roman" w:eastAsia="Times New Roman" w:hAnsi="Times New Roman" w:cs="Times New Roman"/>
                <w:sz w:val="24"/>
                <w:szCs w:val="24"/>
                <w:lang w:val="en-GB" w:eastAsia="he-IL" w:bidi="he-IL"/>
              </w:rPr>
              <w:t>Libris</w:t>
            </w:r>
            <w:proofErr w:type="spellEnd"/>
            <w:r w:rsidRPr="00F32816">
              <w:rPr>
                <w:rFonts w:ascii="Times New Roman" w:eastAsia="Times New Roman" w:hAnsi="Times New Roman" w:cs="Times New Roman"/>
                <w:sz w:val="24"/>
                <w:szCs w:val="24"/>
                <w:lang w:val="en-GB" w:eastAsia="he-IL" w:bidi="he-IL"/>
              </w:rPr>
              <w:t xml:space="preserve">’ </w:t>
            </w:r>
            <w:r w:rsidR="00053557">
              <w:rPr>
                <w:rFonts w:ascii="Times New Roman" w:eastAsia="Times New Roman" w:hAnsi="Times New Roman" w:cs="Times New Roman"/>
                <w:sz w:val="24"/>
                <w:szCs w:val="24"/>
                <w:lang w:val="en-GB" w:eastAsia="he-IL" w:bidi="he-IL"/>
              </w:rPr>
              <w:t xml:space="preserve">knowledge </w:t>
            </w:r>
            <w:proofErr w:type="spellStart"/>
            <w:r w:rsidR="00053557">
              <w:rPr>
                <w:rFonts w:ascii="Times New Roman" w:eastAsia="Times New Roman" w:hAnsi="Times New Roman" w:cs="Times New Roman"/>
                <w:sz w:val="24"/>
                <w:szCs w:val="24"/>
                <w:lang w:val="en-GB" w:eastAsia="he-IL" w:bidi="he-IL"/>
              </w:rPr>
              <w:t>center</w:t>
            </w:r>
            <w:proofErr w:type="spellEnd"/>
            <w:r w:rsidRPr="00F32816">
              <w:rPr>
                <w:rFonts w:ascii="Times New Roman" w:eastAsia="Times New Roman" w:hAnsi="Times New Roman" w:cs="Times New Roman"/>
                <w:sz w:val="24"/>
                <w:szCs w:val="24"/>
                <w:lang w:val="en-GB" w:eastAsia="he-IL" w:bidi="he-IL"/>
              </w:rPr>
              <w:t>, as such System documentation may be revised by Ex Libris from time to time.</w:t>
            </w:r>
          </w:p>
          <w:p w14:paraId="1B7BECD6"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“Error” shall mean a failure of the System to materially conform to the specifications set forth in the Documentation.</w:t>
            </w:r>
          </w:p>
          <w:p w14:paraId="7C3986AF" w14:textId="77777777" w:rsidR="0094175C" w:rsidRPr="00F32816" w:rsidRDefault="0094175C" w:rsidP="00A303FA">
            <w:pPr>
              <w:pStyle w:val="Odstavecseseznamem"/>
              <w:numPr>
                <w:ilvl w:val="1"/>
                <w:numId w:val="9"/>
              </w:numPr>
              <w:tabs>
                <w:tab w:val="num" w:pos="851"/>
              </w:tabs>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“Euros” and the sign “€” shall mean euros in the lawful currency of the participating member states of the European Monetary Union.</w:t>
            </w:r>
          </w:p>
          <w:p w14:paraId="3ABCCC1E" w14:textId="28E877E0" w:rsidR="000B6B82" w:rsidRPr="007D22D2"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“Installation” shall mean installation of the System, consisting of: (a) loading the System into the Approved Technical Environment; (b) performing standard installation tests to ensure that the System materially functions in accordance with Documentation; and (c) demonstrating that the System is operable.</w:t>
            </w:r>
          </w:p>
          <w:p w14:paraId="463D8BF0" w14:textId="44C91C4D"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w:t>
            </w:r>
            <w:r w:rsidR="002C4D33">
              <w:rPr>
                <w:rFonts w:ascii="Times New Roman" w:eastAsia="Times New Roman" w:hAnsi="Times New Roman" w:cs="Times New Roman"/>
                <w:sz w:val="24"/>
                <w:szCs w:val="24"/>
                <w:lang w:val="en-GB" w:eastAsia="he-IL" w:bidi="he-IL"/>
              </w:rPr>
              <w:t>Subscription</w:t>
            </w:r>
            <w:r w:rsidRPr="00F32816">
              <w:rPr>
                <w:rFonts w:ascii="Times New Roman" w:eastAsia="Times New Roman" w:hAnsi="Times New Roman" w:cs="Times New Roman"/>
                <w:sz w:val="24"/>
                <w:szCs w:val="24"/>
                <w:lang w:val="en-GB" w:eastAsia="he-IL" w:bidi="he-IL"/>
              </w:rPr>
              <w:t>” shall have the meaning set forth in Section 2.1.</w:t>
            </w:r>
          </w:p>
          <w:p w14:paraId="422E405E" w14:textId="6E75B0F4"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w:t>
            </w:r>
            <w:r w:rsidR="002C4D33">
              <w:rPr>
                <w:rFonts w:ascii="Times New Roman" w:eastAsia="Times New Roman" w:hAnsi="Times New Roman" w:cs="Times New Roman"/>
                <w:sz w:val="24"/>
                <w:szCs w:val="24"/>
                <w:lang w:val="en-GB" w:eastAsia="he-IL" w:bidi="he-IL"/>
              </w:rPr>
              <w:t>Subscription</w:t>
            </w:r>
            <w:r w:rsidR="002C4D33" w:rsidRPr="00F32816">
              <w:rPr>
                <w:rFonts w:ascii="Times New Roman" w:eastAsia="Times New Roman" w:hAnsi="Times New Roman" w:cs="Times New Roman"/>
                <w:sz w:val="24"/>
                <w:szCs w:val="24"/>
                <w:lang w:val="en-GB" w:eastAsia="he-IL" w:bidi="he-IL"/>
              </w:rPr>
              <w:t xml:space="preserve"> </w:t>
            </w:r>
            <w:r w:rsidRPr="00F32816">
              <w:rPr>
                <w:rFonts w:ascii="Times New Roman" w:eastAsia="Times New Roman" w:hAnsi="Times New Roman" w:cs="Times New Roman"/>
                <w:sz w:val="24"/>
                <w:szCs w:val="24"/>
                <w:lang w:val="en-GB" w:eastAsia="he-IL" w:bidi="he-IL"/>
              </w:rPr>
              <w:t xml:space="preserve">Fee” shall </w:t>
            </w:r>
            <w:r w:rsidR="002C4D33" w:rsidRPr="00F32816">
              <w:rPr>
                <w:rFonts w:ascii="Times New Roman" w:eastAsia="Times New Roman" w:hAnsi="Times New Roman" w:cs="Times New Roman"/>
                <w:sz w:val="24"/>
                <w:szCs w:val="24"/>
                <w:lang w:val="en-GB" w:eastAsia="he-IL" w:bidi="he-IL"/>
              </w:rPr>
              <w:t>have the meaning set forth in Section 2.1</w:t>
            </w:r>
            <w:r w:rsidRPr="00F32816">
              <w:rPr>
                <w:rFonts w:ascii="Times New Roman" w:eastAsia="Times New Roman" w:hAnsi="Times New Roman" w:cs="Times New Roman"/>
                <w:sz w:val="24"/>
                <w:szCs w:val="24"/>
                <w:lang w:val="en-GB" w:eastAsia="he-IL" w:bidi="he-IL"/>
              </w:rPr>
              <w:t>.</w:t>
            </w:r>
          </w:p>
          <w:p w14:paraId="0368293F" w14:textId="341260ED"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“Location(s)” shall mean User’s computer </w:t>
            </w:r>
            <w:proofErr w:type="spellStart"/>
            <w:r w:rsidRPr="00F32816">
              <w:rPr>
                <w:rFonts w:ascii="Times New Roman" w:eastAsia="Times New Roman" w:hAnsi="Times New Roman" w:cs="Times New Roman"/>
                <w:sz w:val="24"/>
                <w:szCs w:val="24"/>
                <w:lang w:val="en-GB" w:eastAsia="he-IL" w:bidi="he-IL"/>
              </w:rPr>
              <w:t>center</w:t>
            </w:r>
            <w:proofErr w:type="spellEnd"/>
            <w:r w:rsidRPr="00F32816">
              <w:rPr>
                <w:rFonts w:ascii="Times New Roman" w:eastAsia="Times New Roman" w:hAnsi="Times New Roman" w:cs="Times New Roman"/>
                <w:sz w:val="24"/>
                <w:szCs w:val="24"/>
                <w:lang w:val="en-GB" w:eastAsia="he-IL" w:bidi="he-IL"/>
              </w:rPr>
              <w:t xml:space="preserve"> and/or the </w:t>
            </w:r>
            <w:r w:rsidR="002C4D33">
              <w:rPr>
                <w:rFonts w:ascii="Times New Roman" w:eastAsia="Times New Roman" w:hAnsi="Times New Roman" w:cs="Times New Roman"/>
                <w:sz w:val="24"/>
                <w:szCs w:val="24"/>
                <w:lang w:val="en-GB" w:eastAsia="he-IL" w:bidi="he-IL"/>
              </w:rPr>
              <w:t xml:space="preserve">principal </w:t>
            </w:r>
            <w:r w:rsidRPr="00F32816">
              <w:rPr>
                <w:rFonts w:ascii="Times New Roman" w:eastAsia="Times New Roman" w:hAnsi="Times New Roman" w:cs="Times New Roman"/>
                <w:sz w:val="24"/>
                <w:szCs w:val="24"/>
                <w:lang w:val="en-GB" w:eastAsia="he-IL" w:bidi="he-IL"/>
              </w:rPr>
              <w:t xml:space="preserve">library </w:t>
            </w:r>
            <w:r w:rsidR="002C4D33">
              <w:rPr>
                <w:rFonts w:ascii="Times New Roman" w:eastAsia="Times New Roman" w:hAnsi="Times New Roman" w:cs="Times New Roman"/>
                <w:sz w:val="24"/>
                <w:szCs w:val="24"/>
                <w:lang w:val="en-GB" w:eastAsia="he-IL" w:bidi="he-IL"/>
              </w:rPr>
              <w:t>and any branch</w:t>
            </w:r>
            <w:r w:rsidR="002C4D33" w:rsidRPr="00F32816">
              <w:rPr>
                <w:rFonts w:ascii="Times New Roman" w:eastAsia="Times New Roman" w:hAnsi="Times New Roman" w:cs="Times New Roman"/>
                <w:sz w:val="24"/>
                <w:szCs w:val="24"/>
                <w:lang w:val="en-GB" w:eastAsia="he-IL" w:bidi="he-IL"/>
              </w:rPr>
              <w:t xml:space="preserve"> </w:t>
            </w:r>
            <w:r w:rsidRPr="00F32816">
              <w:rPr>
                <w:rFonts w:ascii="Times New Roman" w:eastAsia="Times New Roman" w:hAnsi="Times New Roman" w:cs="Times New Roman"/>
                <w:sz w:val="24"/>
                <w:szCs w:val="24"/>
                <w:lang w:val="en-GB" w:eastAsia="he-IL" w:bidi="he-IL"/>
              </w:rPr>
              <w:t>libraries referred to in Schedule C, plus Associated Libraries, if any, subsequently added pursuant to Section 2.2.</w:t>
            </w:r>
          </w:p>
          <w:p w14:paraId="4E031A39" w14:textId="76CC9953"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“Maintenance” shall mean the maintenance of the System referred to in Section </w:t>
            </w:r>
            <w:r w:rsidR="00D50B23">
              <w:rPr>
                <w:rFonts w:ascii="Times New Roman" w:eastAsia="Times New Roman" w:hAnsi="Times New Roman" w:cs="Times New Roman"/>
                <w:sz w:val="24"/>
                <w:szCs w:val="24"/>
                <w:lang w:val="en-GB" w:eastAsia="he-IL" w:bidi="he-IL"/>
              </w:rPr>
              <w:t>6</w:t>
            </w:r>
            <w:r w:rsidRPr="00F32816">
              <w:rPr>
                <w:rFonts w:ascii="Times New Roman" w:eastAsia="Times New Roman" w:hAnsi="Times New Roman" w:cs="Times New Roman"/>
                <w:sz w:val="24"/>
                <w:szCs w:val="24"/>
                <w:lang w:val="en-GB" w:eastAsia="he-IL" w:bidi="he-IL"/>
              </w:rPr>
              <w:t>.</w:t>
            </w:r>
          </w:p>
          <w:p w14:paraId="6811C95B" w14:textId="1AD087DF"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“Maintenance </w:t>
            </w:r>
            <w:r w:rsidR="002C4D33">
              <w:rPr>
                <w:rFonts w:ascii="Times New Roman" w:eastAsia="Times New Roman" w:hAnsi="Times New Roman" w:cs="Times New Roman"/>
                <w:sz w:val="24"/>
                <w:szCs w:val="24"/>
                <w:lang w:val="en-GB" w:eastAsia="he-IL" w:bidi="he-IL"/>
              </w:rPr>
              <w:t>Schedule</w:t>
            </w:r>
            <w:r w:rsidRPr="00F32816">
              <w:rPr>
                <w:rFonts w:ascii="Times New Roman" w:eastAsia="Times New Roman" w:hAnsi="Times New Roman" w:cs="Times New Roman"/>
                <w:sz w:val="24"/>
                <w:szCs w:val="24"/>
                <w:lang w:val="en-GB" w:eastAsia="he-IL" w:bidi="he-IL"/>
              </w:rPr>
              <w:t xml:space="preserve">” shall mean the Maintenance </w:t>
            </w:r>
            <w:r w:rsidR="002C4D33">
              <w:rPr>
                <w:rFonts w:ascii="Times New Roman" w:eastAsia="Times New Roman" w:hAnsi="Times New Roman" w:cs="Times New Roman"/>
                <w:sz w:val="24"/>
                <w:szCs w:val="24"/>
                <w:lang w:val="en-GB" w:eastAsia="he-IL" w:bidi="he-IL"/>
              </w:rPr>
              <w:t>Schedule</w:t>
            </w:r>
            <w:r w:rsidR="002C4D33" w:rsidRPr="00F32816">
              <w:rPr>
                <w:rFonts w:ascii="Times New Roman" w:eastAsia="Times New Roman" w:hAnsi="Times New Roman" w:cs="Times New Roman"/>
                <w:sz w:val="24"/>
                <w:szCs w:val="24"/>
                <w:lang w:val="en-GB" w:eastAsia="he-IL" w:bidi="he-IL"/>
              </w:rPr>
              <w:t xml:space="preserve"> </w:t>
            </w:r>
            <w:r w:rsidR="002C4D33">
              <w:rPr>
                <w:rFonts w:ascii="Times New Roman" w:eastAsia="Times New Roman" w:hAnsi="Times New Roman" w:cs="Times New Roman"/>
                <w:sz w:val="24"/>
                <w:szCs w:val="24"/>
                <w:lang w:val="en-GB" w:eastAsia="he-IL" w:bidi="he-IL"/>
              </w:rPr>
              <w:t>attached as</w:t>
            </w:r>
            <w:r w:rsidR="002C4D33" w:rsidRPr="00F32816">
              <w:rPr>
                <w:rFonts w:ascii="Times New Roman" w:eastAsia="Times New Roman" w:hAnsi="Times New Roman" w:cs="Times New Roman"/>
                <w:sz w:val="24"/>
                <w:szCs w:val="24"/>
                <w:lang w:val="en-GB" w:eastAsia="he-IL" w:bidi="he-IL"/>
              </w:rPr>
              <w:t xml:space="preserve"> </w:t>
            </w:r>
            <w:r w:rsidRPr="00F32816">
              <w:rPr>
                <w:rFonts w:ascii="Times New Roman" w:eastAsia="Times New Roman" w:hAnsi="Times New Roman" w:cs="Times New Roman"/>
                <w:sz w:val="24"/>
                <w:szCs w:val="24"/>
                <w:lang w:val="en-GB" w:eastAsia="he-IL" w:bidi="he-IL"/>
              </w:rPr>
              <w:t xml:space="preserve">Schedule </w:t>
            </w:r>
            <w:r w:rsidR="00160143">
              <w:rPr>
                <w:rFonts w:ascii="Times New Roman" w:eastAsia="Times New Roman" w:hAnsi="Times New Roman" w:cs="Times New Roman"/>
                <w:sz w:val="24"/>
                <w:szCs w:val="24"/>
                <w:lang w:val="en-GB" w:eastAsia="he-IL" w:bidi="he-IL"/>
              </w:rPr>
              <w:t>F</w:t>
            </w:r>
            <w:r w:rsidRPr="00F32816">
              <w:rPr>
                <w:rFonts w:ascii="Times New Roman" w:eastAsia="Times New Roman" w:hAnsi="Times New Roman" w:cs="Times New Roman"/>
                <w:sz w:val="24"/>
                <w:szCs w:val="24"/>
                <w:lang w:val="en-GB" w:eastAsia="he-IL" w:bidi="he-IL"/>
              </w:rPr>
              <w:t>.</w:t>
            </w:r>
          </w:p>
          <w:p w14:paraId="0D66A14C" w14:textId="4870CA28" w:rsidR="0094175C" w:rsidRPr="00F32816" w:rsidRDefault="002C4D33"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sidDel="002C4D33">
              <w:rPr>
                <w:rFonts w:ascii="Times New Roman" w:eastAsia="Times New Roman" w:hAnsi="Times New Roman" w:cs="Times New Roman"/>
                <w:sz w:val="24"/>
                <w:szCs w:val="24"/>
                <w:lang w:val="en-GB" w:eastAsia="he-IL" w:bidi="he-IL"/>
              </w:rPr>
              <w:t xml:space="preserve"> </w:t>
            </w:r>
            <w:r w:rsidR="0094175C" w:rsidRPr="00F32816">
              <w:rPr>
                <w:rFonts w:ascii="Times New Roman" w:eastAsia="Times New Roman" w:hAnsi="Times New Roman" w:cs="Times New Roman"/>
                <w:sz w:val="24"/>
                <w:szCs w:val="24"/>
                <w:lang w:val="en-GB" w:eastAsia="he-IL" w:bidi="he-IL"/>
              </w:rPr>
              <w:t>“</w:t>
            </w:r>
            <w:r w:rsidR="00444BD2">
              <w:rPr>
                <w:rFonts w:ascii="Times New Roman" w:eastAsia="Times New Roman" w:hAnsi="Times New Roman" w:cs="Times New Roman"/>
                <w:sz w:val="24"/>
                <w:szCs w:val="24"/>
                <w:lang w:val="en-GB" w:eastAsia="he-IL" w:bidi="he-IL"/>
              </w:rPr>
              <w:t xml:space="preserve">Price and </w:t>
            </w:r>
            <w:r w:rsidR="0094175C" w:rsidRPr="00F32816">
              <w:rPr>
                <w:rFonts w:ascii="Times New Roman" w:eastAsia="Times New Roman" w:hAnsi="Times New Roman" w:cs="Times New Roman"/>
                <w:sz w:val="24"/>
                <w:szCs w:val="24"/>
                <w:lang w:val="en-GB" w:eastAsia="he-IL" w:bidi="he-IL"/>
              </w:rPr>
              <w:t xml:space="preserve">Payment Schedule” shall mean the dates and terms for payments to Ex Libris in accordance with Schedule </w:t>
            </w:r>
            <w:r w:rsidR="00160143">
              <w:rPr>
                <w:rFonts w:ascii="Times New Roman" w:eastAsia="Times New Roman" w:hAnsi="Times New Roman" w:cs="Times New Roman"/>
                <w:sz w:val="24"/>
                <w:szCs w:val="24"/>
                <w:lang w:val="en-GB" w:eastAsia="he-IL" w:bidi="he-IL"/>
              </w:rPr>
              <w:t>E</w:t>
            </w:r>
            <w:r w:rsidR="0094175C" w:rsidRPr="00F32816">
              <w:rPr>
                <w:rFonts w:ascii="Times New Roman" w:eastAsia="Times New Roman" w:hAnsi="Times New Roman" w:cs="Times New Roman"/>
                <w:sz w:val="24"/>
                <w:szCs w:val="24"/>
                <w:lang w:val="en-GB" w:eastAsia="he-IL" w:bidi="he-IL"/>
              </w:rPr>
              <w:t>.</w:t>
            </w:r>
          </w:p>
          <w:p w14:paraId="3546900A" w14:textId="7DF55350"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“Services” shall mean the professional services as well as any other services, other than maintenance services, performed by Ex Libris for User.</w:t>
            </w:r>
          </w:p>
          <w:p w14:paraId="6F10A8A5" w14:textId="77777777"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“Service Fees” shall mean the fees payable by the User to Ex Libris for the Services.</w:t>
            </w:r>
          </w:p>
          <w:p w14:paraId="6D22BA0D" w14:textId="77777777"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“Switch to Production” shall mean the start of on-line operation of any module of the System.</w:t>
            </w:r>
          </w:p>
          <w:p w14:paraId="68486527" w14:textId="77777777"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 xml:space="preserve">“System” shall mean the computer software programs known as the </w:t>
            </w:r>
            <w:r w:rsidRPr="00F32816">
              <w:rPr>
                <w:rFonts w:ascii="Times New Roman" w:eastAsia="Times New Roman" w:hAnsi="Times New Roman" w:cs="Times New Roman"/>
                <w:sz w:val="24"/>
                <w:szCs w:val="24"/>
                <w:lang w:val="en-GB" w:eastAsia="he-IL" w:bidi="he-IL"/>
              </w:rPr>
              <w:lastRenderedPageBreak/>
              <w:t xml:space="preserve">SFX Software System consisting of object code in machine-readable form only, and all materials and Documentation furnished by Ex Libris for use in connection with such programs. </w:t>
            </w:r>
          </w:p>
          <w:p w14:paraId="3C5D80AE" w14:textId="0D74D547" w:rsidR="0094175C" w:rsidRPr="00F32816" w:rsidRDefault="0094175C" w:rsidP="00A303FA">
            <w:pPr>
              <w:pStyle w:val="Odstavecseseznamem"/>
              <w:numPr>
                <w:ilvl w:val="1"/>
                <w:numId w:val="9"/>
              </w:numPr>
              <w:spacing w:after="0" w:line="240" w:lineRule="auto"/>
              <w:ind w:left="701" w:hanging="701"/>
              <w:outlineLvl w:val="1"/>
              <w:rPr>
                <w:rFonts w:ascii="Times New Roman" w:eastAsia="Times New Roman" w:hAnsi="Times New Roman" w:cs="Times New Roman"/>
                <w:sz w:val="24"/>
                <w:szCs w:val="24"/>
                <w:lang w:val="en-GB" w:eastAsia="he-IL" w:bidi="he-IL"/>
              </w:rPr>
            </w:pPr>
            <w:r w:rsidRPr="00F32816">
              <w:rPr>
                <w:rFonts w:ascii="Times New Roman" w:eastAsia="Times New Roman" w:hAnsi="Times New Roman" w:cs="Times New Roman"/>
                <w:sz w:val="24"/>
                <w:szCs w:val="24"/>
                <w:lang w:val="en-GB" w:eastAsia="he-IL" w:bidi="he-IL"/>
              </w:rPr>
              <w:t>“Taxes” means all taxes associated with the distribution, sale, license and delivery of the System and any other software or products hereunder, including but not limited to sales, use, excise, withholding, value-added and similar taxes and all customs, duties or other governmental impositions, but excluding taxes calculated on Ex Libris’ net income.</w:t>
            </w:r>
          </w:p>
          <w:p w14:paraId="2AA99026" w14:textId="77777777" w:rsidR="0094175C" w:rsidRPr="00F32816" w:rsidRDefault="0094175C" w:rsidP="002C4D33">
            <w:pPr>
              <w:pStyle w:val="Odstavecseseznamem"/>
              <w:spacing w:after="0" w:line="240" w:lineRule="auto"/>
              <w:ind w:left="701"/>
              <w:outlineLvl w:val="1"/>
              <w:rPr>
                <w:rFonts w:ascii="Times New Roman" w:eastAsia="Times New Roman" w:hAnsi="Times New Roman" w:cs="Times New Roman"/>
                <w:sz w:val="24"/>
                <w:szCs w:val="24"/>
                <w:lang w:val="en-GB" w:eastAsia="zh-CN"/>
              </w:rPr>
            </w:pPr>
          </w:p>
        </w:tc>
        <w:tc>
          <w:tcPr>
            <w:tcW w:w="7371" w:type="dxa"/>
            <w:shd w:val="clear" w:color="auto" w:fill="auto"/>
            <w:noWrap/>
            <w:hideMark/>
          </w:tcPr>
          <w:p w14:paraId="460BCAEF" w14:textId="516C6F6F" w:rsidR="0094175C" w:rsidRPr="007652BC" w:rsidRDefault="007652BC" w:rsidP="009E5645">
            <w:pPr>
              <w:spacing w:after="0" w:line="240" w:lineRule="auto"/>
              <w:rPr>
                <w:rFonts w:ascii="Times New Roman" w:eastAsia="Times New Roman" w:hAnsi="Times New Roman" w:cs="Times New Roman"/>
                <w:b/>
                <w:bCs/>
                <w:sz w:val="24"/>
                <w:szCs w:val="24"/>
                <w:lang w:val="cs-CZ" w:eastAsia="he-IL" w:bidi="he-IL"/>
              </w:rPr>
            </w:pPr>
            <w:r>
              <w:rPr>
                <w:rFonts w:ascii="Times New Roman" w:eastAsia="Times New Roman" w:hAnsi="Times New Roman" w:cs="Times New Roman"/>
                <w:b/>
                <w:bCs/>
                <w:sz w:val="24"/>
                <w:szCs w:val="24"/>
                <w:lang w:val="cs-CZ" w:eastAsia="he-IL" w:bidi="he-IL"/>
              </w:rPr>
              <w:lastRenderedPageBreak/>
              <w:t xml:space="preserve">VZHLEDEM k tomu, </w:t>
            </w:r>
            <w:r>
              <w:rPr>
                <w:rFonts w:ascii="Times New Roman" w:eastAsia="Times New Roman" w:hAnsi="Times New Roman" w:cs="Times New Roman"/>
                <w:bCs/>
                <w:sz w:val="24"/>
                <w:szCs w:val="24"/>
                <w:lang w:val="cs-CZ" w:eastAsia="he-IL" w:bidi="he-IL"/>
              </w:rPr>
              <w:t>s</w:t>
            </w:r>
            <w:r w:rsidR="0094175C" w:rsidRPr="007652BC">
              <w:rPr>
                <w:rFonts w:ascii="Times New Roman" w:eastAsia="Times New Roman" w:hAnsi="Times New Roman" w:cs="Times New Roman"/>
                <w:bCs/>
                <w:sz w:val="24"/>
                <w:szCs w:val="24"/>
                <w:lang w:val="cs-CZ" w:eastAsia="he-IL" w:bidi="he-IL"/>
              </w:rPr>
              <w:t>mluvní strany se tímto dohodli na následujícím</w:t>
            </w:r>
            <w:r w:rsidR="0094175C" w:rsidRPr="007652BC">
              <w:rPr>
                <w:rFonts w:ascii="Times New Roman" w:eastAsia="Times New Roman" w:hAnsi="Times New Roman" w:cs="Times New Roman"/>
                <w:b/>
                <w:bCs/>
                <w:sz w:val="24"/>
                <w:szCs w:val="24"/>
                <w:lang w:val="cs-CZ" w:eastAsia="he-IL" w:bidi="he-IL"/>
              </w:rPr>
              <w:t>:</w:t>
            </w:r>
          </w:p>
          <w:p w14:paraId="34E5EF7D" w14:textId="77777777" w:rsidR="007652BC" w:rsidRPr="007652BC" w:rsidRDefault="007652BC" w:rsidP="009E5645">
            <w:pPr>
              <w:spacing w:after="0" w:line="240" w:lineRule="auto"/>
              <w:rPr>
                <w:rFonts w:ascii="Times New Roman" w:eastAsia="Times New Roman" w:hAnsi="Times New Roman" w:cs="Times New Roman"/>
                <w:sz w:val="24"/>
                <w:szCs w:val="24"/>
                <w:lang w:val="cs-CZ" w:eastAsia="he-IL" w:bidi="he-IL"/>
              </w:rPr>
            </w:pPr>
          </w:p>
          <w:p w14:paraId="4D751774" w14:textId="19E68826" w:rsidR="0094175C" w:rsidRPr="007652BC" w:rsidRDefault="0094175C" w:rsidP="0033707F">
            <w:pPr>
              <w:pStyle w:val="Odstavecseseznamem"/>
              <w:numPr>
                <w:ilvl w:val="0"/>
                <w:numId w:val="29"/>
              </w:numPr>
              <w:spacing w:after="0" w:line="240" w:lineRule="auto"/>
              <w:ind w:left="781" w:right="567" w:hanging="708"/>
              <w:outlineLvl w:val="0"/>
              <w:rPr>
                <w:rFonts w:ascii="Times New Roman" w:eastAsia="Times New Roman" w:hAnsi="Times New Roman" w:cs="Times New Roman"/>
                <w:b/>
                <w:bCs/>
                <w:kern w:val="28"/>
                <w:sz w:val="24"/>
                <w:szCs w:val="24"/>
                <w:u w:val="single"/>
                <w:lang w:val="cs-CZ" w:eastAsia="he-IL" w:bidi="he-IL"/>
              </w:rPr>
            </w:pPr>
            <w:r w:rsidRPr="007652BC">
              <w:rPr>
                <w:rFonts w:ascii="Times New Roman" w:eastAsia="Times New Roman" w:hAnsi="Times New Roman" w:cs="Times New Roman"/>
                <w:b/>
                <w:bCs/>
                <w:kern w:val="28"/>
                <w:sz w:val="24"/>
                <w:szCs w:val="24"/>
                <w:u w:val="single"/>
                <w:lang w:val="cs-CZ" w:eastAsia="he-IL" w:bidi="he-IL"/>
              </w:rPr>
              <w:t>DEFINICE</w:t>
            </w:r>
          </w:p>
          <w:p w14:paraId="34F44421" w14:textId="77777777" w:rsidR="007652BC" w:rsidRPr="007652BC" w:rsidRDefault="007652BC" w:rsidP="007652BC">
            <w:pPr>
              <w:pStyle w:val="Odstavecseseznamem"/>
              <w:spacing w:after="0" w:line="240" w:lineRule="auto"/>
              <w:ind w:left="718" w:right="567"/>
              <w:outlineLvl w:val="0"/>
              <w:rPr>
                <w:rFonts w:ascii="Times New Roman" w:eastAsia="Times New Roman" w:hAnsi="Times New Roman" w:cs="Times New Roman"/>
                <w:b/>
                <w:bCs/>
                <w:kern w:val="28"/>
                <w:sz w:val="24"/>
                <w:szCs w:val="24"/>
                <w:u w:val="single"/>
                <w:lang w:val="cs-CZ" w:eastAsia="he-IL" w:bidi="he-IL"/>
              </w:rPr>
            </w:pPr>
          </w:p>
          <w:p w14:paraId="201194CF" w14:textId="77777777" w:rsidR="0094175C" w:rsidRPr="007652BC" w:rsidRDefault="0094175C" w:rsidP="007652BC">
            <w:pPr>
              <w:spacing w:after="0" w:line="240" w:lineRule="auto"/>
              <w:ind w:left="73"/>
              <w:rPr>
                <w:rFonts w:ascii="Times New Roman" w:eastAsia="Times New Roman" w:hAnsi="Times New Roman" w:cs="Times New Roman"/>
                <w:kern w:val="28"/>
                <w:sz w:val="24"/>
                <w:szCs w:val="24"/>
                <w:lang w:val="cs-CZ" w:eastAsia="he-IL" w:bidi="he-IL"/>
              </w:rPr>
            </w:pPr>
            <w:r w:rsidRPr="007652BC">
              <w:rPr>
                <w:rFonts w:ascii="Times New Roman" w:eastAsia="Times New Roman" w:hAnsi="Times New Roman" w:cs="Times New Roman"/>
                <w:kern w:val="28"/>
                <w:sz w:val="24"/>
                <w:szCs w:val="24"/>
                <w:lang w:val="cs-CZ" w:eastAsia="he-IL" w:bidi="he-IL"/>
              </w:rPr>
              <w:t>V této dohodě, pokud kontext nevyžaduje jinak, mají následující pojmy níže uvedený význam.</w:t>
            </w:r>
          </w:p>
          <w:p w14:paraId="5D86909B" w14:textId="33F8B44B"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„Dohoda“ znamená tuto dohodu a všechny </w:t>
            </w:r>
            <w:r w:rsidR="007652BC">
              <w:rPr>
                <w:rFonts w:ascii="Times New Roman" w:eastAsia="Times New Roman" w:hAnsi="Times New Roman" w:cs="Times New Roman"/>
                <w:sz w:val="24"/>
                <w:szCs w:val="24"/>
                <w:lang w:val="cs-CZ" w:eastAsia="he-IL" w:bidi="he-IL"/>
              </w:rPr>
              <w:t>P</w:t>
            </w:r>
            <w:r w:rsidR="007652BC" w:rsidRPr="007652BC">
              <w:rPr>
                <w:rFonts w:ascii="Times New Roman" w:eastAsia="Times New Roman" w:hAnsi="Times New Roman" w:cs="Times New Roman"/>
                <w:sz w:val="24"/>
                <w:szCs w:val="24"/>
                <w:lang w:val="cs-CZ" w:eastAsia="he-IL" w:bidi="he-IL"/>
              </w:rPr>
              <w:t>řílohy</w:t>
            </w:r>
            <w:r w:rsidRPr="007652BC">
              <w:rPr>
                <w:rFonts w:ascii="Times New Roman" w:eastAsia="Times New Roman" w:hAnsi="Times New Roman" w:cs="Times New Roman"/>
                <w:sz w:val="24"/>
                <w:szCs w:val="24"/>
                <w:lang w:val="cs-CZ" w:eastAsia="he-IL" w:bidi="he-IL"/>
              </w:rPr>
              <w:t xml:space="preserve"> k ní připojené.</w:t>
            </w:r>
          </w:p>
          <w:p w14:paraId="0E66681F" w14:textId="19369B1C"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„Schválené technické prostředí“ znamená požadavky na počítačový hardware a provozní software, jak jsou definovány v </w:t>
            </w:r>
            <w:r w:rsidR="005E54A0" w:rsidRPr="007652BC">
              <w:rPr>
                <w:rFonts w:ascii="Times New Roman" w:eastAsia="Times New Roman" w:hAnsi="Times New Roman" w:cs="Times New Roman"/>
                <w:sz w:val="24"/>
                <w:szCs w:val="24"/>
                <w:lang w:val="cs-CZ" w:eastAsia="he-IL" w:bidi="he-IL"/>
              </w:rPr>
              <w:t>Příloze</w:t>
            </w:r>
            <w:r w:rsidR="000F3FE5" w:rsidRPr="007652BC">
              <w:rPr>
                <w:rFonts w:ascii="Times New Roman" w:eastAsia="Times New Roman" w:hAnsi="Times New Roman" w:cs="Times New Roman"/>
                <w:sz w:val="24"/>
                <w:szCs w:val="24"/>
                <w:lang w:val="cs-CZ" w:eastAsia="he-IL" w:bidi="he-IL"/>
              </w:rPr>
              <w:t xml:space="preserve"> </w:t>
            </w:r>
            <w:r w:rsidRPr="007652BC">
              <w:rPr>
                <w:rFonts w:ascii="Times New Roman" w:eastAsia="Times New Roman" w:hAnsi="Times New Roman" w:cs="Times New Roman"/>
                <w:sz w:val="24"/>
                <w:szCs w:val="24"/>
                <w:lang w:val="cs-CZ" w:eastAsia="he-IL" w:bidi="he-IL"/>
              </w:rPr>
              <w:t>B, a tyto požadavky bude Ex Libris průběžně revidovat.</w:t>
            </w:r>
          </w:p>
          <w:p w14:paraId="09B530A0" w14:textId="5B9F50C0" w:rsidR="0094175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„Přidružená knihovna“ znamená knihovnu </w:t>
            </w:r>
            <w:r w:rsidR="007652BC" w:rsidRPr="007652BC">
              <w:rPr>
                <w:rFonts w:ascii="Times New Roman" w:eastAsia="Times New Roman" w:hAnsi="Times New Roman" w:cs="Times New Roman"/>
                <w:sz w:val="24"/>
                <w:szCs w:val="24"/>
                <w:lang w:val="cs-CZ" w:eastAsia="he-IL" w:bidi="he-IL"/>
              </w:rPr>
              <w:t>jinou,</w:t>
            </w:r>
            <w:r w:rsidRPr="007652BC">
              <w:rPr>
                <w:rFonts w:ascii="Times New Roman" w:eastAsia="Times New Roman" w:hAnsi="Times New Roman" w:cs="Times New Roman"/>
                <w:sz w:val="24"/>
                <w:szCs w:val="24"/>
                <w:lang w:val="cs-CZ" w:eastAsia="he-IL" w:bidi="he-IL"/>
              </w:rPr>
              <w:t xml:space="preserve"> než je hlavní či pobočkov</w:t>
            </w:r>
            <w:r w:rsidR="005E54A0" w:rsidRPr="007652BC">
              <w:rPr>
                <w:rFonts w:ascii="Times New Roman" w:eastAsia="Times New Roman" w:hAnsi="Times New Roman" w:cs="Times New Roman"/>
                <w:sz w:val="24"/>
                <w:szCs w:val="24"/>
                <w:lang w:val="cs-CZ" w:eastAsia="he-IL" w:bidi="he-IL"/>
              </w:rPr>
              <w:t>é</w:t>
            </w:r>
            <w:r w:rsidRPr="007652BC">
              <w:rPr>
                <w:rFonts w:ascii="Times New Roman" w:eastAsia="Times New Roman" w:hAnsi="Times New Roman" w:cs="Times New Roman"/>
                <w:sz w:val="24"/>
                <w:szCs w:val="24"/>
                <w:lang w:val="cs-CZ" w:eastAsia="he-IL" w:bidi="he-IL"/>
              </w:rPr>
              <w:t xml:space="preserve"> knihovn</w:t>
            </w:r>
            <w:r w:rsidR="005E54A0" w:rsidRPr="007652BC">
              <w:rPr>
                <w:rFonts w:ascii="Times New Roman" w:eastAsia="Times New Roman" w:hAnsi="Times New Roman" w:cs="Times New Roman"/>
                <w:sz w:val="24"/>
                <w:szCs w:val="24"/>
                <w:lang w:val="cs-CZ" w:eastAsia="he-IL" w:bidi="he-IL"/>
              </w:rPr>
              <w:t>y</w:t>
            </w:r>
            <w:r w:rsidRPr="007652BC">
              <w:rPr>
                <w:rFonts w:ascii="Times New Roman" w:eastAsia="Times New Roman" w:hAnsi="Times New Roman" w:cs="Times New Roman"/>
                <w:sz w:val="24"/>
                <w:szCs w:val="24"/>
                <w:lang w:val="cs-CZ" w:eastAsia="he-IL" w:bidi="he-IL"/>
              </w:rPr>
              <w:t xml:space="preserve"> </w:t>
            </w:r>
            <w:r w:rsidR="000F3FE5" w:rsidRPr="007652BC">
              <w:rPr>
                <w:rFonts w:ascii="Times New Roman" w:eastAsia="Times New Roman" w:hAnsi="Times New Roman" w:cs="Times New Roman"/>
                <w:sz w:val="24"/>
                <w:szCs w:val="24"/>
                <w:lang w:val="cs-CZ" w:eastAsia="he-IL" w:bidi="he-IL"/>
              </w:rPr>
              <w:t xml:space="preserve">Uživatele </w:t>
            </w:r>
            <w:r w:rsidR="005E54A0" w:rsidRPr="007652BC">
              <w:rPr>
                <w:rFonts w:ascii="Times New Roman" w:eastAsia="Times New Roman" w:hAnsi="Times New Roman" w:cs="Times New Roman"/>
                <w:sz w:val="24"/>
                <w:szCs w:val="24"/>
                <w:lang w:val="cs-CZ" w:eastAsia="he-IL" w:bidi="he-IL"/>
              </w:rPr>
              <w:t xml:space="preserve">uvedené v Příloze C </w:t>
            </w:r>
            <w:r w:rsidRPr="007652BC">
              <w:rPr>
                <w:rFonts w:ascii="Times New Roman" w:eastAsia="Times New Roman" w:hAnsi="Times New Roman" w:cs="Times New Roman"/>
                <w:sz w:val="24"/>
                <w:szCs w:val="24"/>
                <w:lang w:val="cs-CZ" w:eastAsia="he-IL" w:bidi="he-IL"/>
              </w:rPr>
              <w:t>této dohody k</w:t>
            </w:r>
            <w:r w:rsidR="005E54A0" w:rsidRPr="007652BC">
              <w:rPr>
                <w:rFonts w:ascii="Times New Roman" w:eastAsia="Times New Roman" w:hAnsi="Times New Roman" w:cs="Times New Roman"/>
                <w:sz w:val="24"/>
                <w:szCs w:val="24"/>
                <w:lang w:val="cs-CZ" w:eastAsia="he-IL" w:bidi="he-IL"/>
              </w:rPr>
              <w:t> </w:t>
            </w:r>
            <w:r w:rsidRPr="007652BC">
              <w:rPr>
                <w:rFonts w:ascii="Times New Roman" w:eastAsia="Times New Roman" w:hAnsi="Times New Roman" w:cs="Times New Roman"/>
                <w:sz w:val="24"/>
                <w:szCs w:val="24"/>
                <w:lang w:val="cs-CZ" w:eastAsia="he-IL" w:bidi="he-IL"/>
              </w:rPr>
              <w:t>datu</w:t>
            </w:r>
            <w:r w:rsidR="005E54A0" w:rsidRPr="007652BC">
              <w:rPr>
                <w:rFonts w:ascii="Times New Roman" w:eastAsia="Times New Roman" w:hAnsi="Times New Roman" w:cs="Times New Roman"/>
                <w:sz w:val="24"/>
                <w:szCs w:val="24"/>
                <w:lang w:val="cs-CZ" w:eastAsia="he-IL" w:bidi="he-IL"/>
              </w:rPr>
              <w:t xml:space="preserve"> účinnosti</w:t>
            </w:r>
            <w:r w:rsidRPr="007652BC">
              <w:rPr>
                <w:rFonts w:ascii="Times New Roman" w:eastAsia="Times New Roman" w:hAnsi="Times New Roman" w:cs="Times New Roman"/>
                <w:sz w:val="24"/>
                <w:szCs w:val="24"/>
                <w:lang w:val="cs-CZ" w:eastAsia="he-IL" w:bidi="he-IL"/>
              </w:rPr>
              <w:t xml:space="preserve"> Přidružené knihovny mohou být </w:t>
            </w:r>
            <w:r w:rsidR="005E54A0" w:rsidRPr="007652BC">
              <w:rPr>
                <w:rFonts w:ascii="Times New Roman" w:eastAsia="Times New Roman" w:hAnsi="Times New Roman" w:cs="Times New Roman"/>
                <w:sz w:val="24"/>
                <w:szCs w:val="24"/>
                <w:lang w:val="cs-CZ" w:eastAsia="he-IL" w:bidi="he-IL"/>
              </w:rPr>
              <w:t>přidaný do předplatného dále v souladu s oddílem 2.2.</w:t>
            </w:r>
          </w:p>
          <w:p w14:paraId="09E9CF96" w14:textId="77777777" w:rsidR="007652BC" w:rsidRPr="007652BC" w:rsidRDefault="007652BC" w:rsidP="0033707F">
            <w:pPr>
              <w:pStyle w:val="Odstavecseseznamem"/>
              <w:spacing w:after="0" w:line="240" w:lineRule="auto"/>
              <w:ind w:left="781" w:hanging="715"/>
              <w:outlineLvl w:val="1"/>
              <w:rPr>
                <w:rFonts w:ascii="Times New Roman" w:eastAsia="Times New Roman" w:hAnsi="Times New Roman" w:cs="Times New Roman"/>
                <w:sz w:val="24"/>
                <w:szCs w:val="24"/>
                <w:lang w:val="cs-CZ" w:eastAsia="he-IL" w:bidi="he-IL"/>
              </w:rPr>
            </w:pPr>
          </w:p>
          <w:p w14:paraId="071728EB" w14:textId="77777777"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„FTE“ sestává z následujících kategorií jednotlivců:</w:t>
            </w:r>
          </w:p>
          <w:p w14:paraId="1B43F248" w14:textId="77777777" w:rsidR="0094175C" w:rsidRPr="007652BC" w:rsidRDefault="0094175C" w:rsidP="0033707F">
            <w:pPr>
              <w:numPr>
                <w:ilvl w:val="0"/>
                <w:numId w:val="14"/>
              </w:numPr>
              <w:spacing w:after="0" w:line="240" w:lineRule="auto"/>
              <w:ind w:left="923" w:firstLine="7"/>
              <w:contextualSpacing/>
              <w:jc w:val="both"/>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aktuálně přijatí studenti, </w:t>
            </w:r>
          </w:p>
          <w:p w14:paraId="18B26E3A" w14:textId="69CD6E4E" w:rsidR="0094175C" w:rsidRDefault="0094175C" w:rsidP="0033707F">
            <w:pPr>
              <w:numPr>
                <w:ilvl w:val="0"/>
                <w:numId w:val="14"/>
              </w:numPr>
              <w:spacing w:after="0" w:line="240" w:lineRule="auto"/>
              <w:ind w:left="923" w:firstLine="7"/>
              <w:contextualSpacing/>
              <w:jc w:val="both"/>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aktuální fakulta (tj. profesoři, lektoři a instruktoři) </w:t>
            </w:r>
          </w:p>
          <w:p w14:paraId="090D84C0" w14:textId="66AA6821" w:rsidR="007652BC" w:rsidRPr="007652BC" w:rsidRDefault="007652BC" w:rsidP="0033707F">
            <w:pPr>
              <w:spacing w:after="0" w:line="240" w:lineRule="auto"/>
              <w:ind w:left="923"/>
              <w:contextualSpacing/>
              <w:jc w:val="both"/>
              <w:rPr>
                <w:rFonts w:ascii="Times New Roman" w:eastAsia="Times New Roman" w:hAnsi="Times New Roman" w:cs="Times New Roman"/>
                <w:sz w:val="24"/>
                <w:szCs w:val="24"/>
                <w:lang w:val="cs-CZ" w:eastAsia="he-IL" w:bidi="he-IL"/>
              </w:rPr>
            </w:pPr>
            <w:r>
              <w:rPr>
                <w:rFonts w:ascii="Times New Roman" w:eastAsia="Times New Roman" w:hAnsi="Times New Roman" w:cs="Times New Roman"/>
                <w:sz w:val="24"/>
                <w:szCs w:val="24"/>
                <w:lang w:val="cs-CZ" w:eastAsia="he-IL" w:bidi="he-IL"/>
              </w:rPr>
              <w:t>a</w:t>
            </w:r>
          </w:p>
          <w:p w14:paraId="103B7825" w14:textId="77777777" w:rsidR="0094175C" w:rsidRPr="007652BC" w:rsidRDefault="0094175C" w:rsidP="0033707F">
            <w:pPr>
              <w:numPr>
                <w:ilvl w:val="0"/>
                <w:numId w:val="14"/>
              </w:numPr>
              <w:spacing w:after="0" w:line="240" w:lineRule="auto"/>
              <w:ind w:left="923" w:firstLine="7"/>
              <w:contextualSpacing/>
              <w:jc w:val="both"/>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aktuální pomocný personál (např. personál knihovny, správci univerzity apod.) </w:t>
            </w:r>
          </w:p>
          <w:p w14:paraId="547CEB72" w14:textId="7CA31009"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cs-CZ" w:bidi="he-IL"/>
              </w:rPr>
              <w:t xml:space="preserve">„Dokumentace“ znamená systémovou dokumentaci, jak je </w:t>
            </w:r>
            <w:r w:rsidRPr="007652BC">
              <w:rPr>
                <w:rFonts w:ascii="Times New Roman" w:eastAsia="Times New Roman" w:hAnsi="Times New Roman" w:cs="Times New Roman"/>
                <w:sz w:val="24"/>
                <w:szCs w:val="24"/>
                <w:lang w:val="cs-CZ" w:eastAsia="cs-CZ" w:bidi="he-IL"/>
              </w:rPr>
              <w:lastRenderedPageBreak/>
              <w:t xml:space="preserve">definována v </w:t>
            </w:r>
            <w:r w:rsidR="003277D2" w:rsidRPr="007652BC">
              <w:rPr>
                <w:rFonts w:ascii="Times New Roman" w:eastAsia="Times New Roman" w:hAnsi="Times New Roman" w:cs="Times New Roman"/>
                <w:sz w:val="24"/>
                <w:szCs w:val="24"/>
                <w:lang w:val="cs-CZ" w:eastAsia="he-IL" w:bidi="he-IL"/>
              </w:rPr>
              <w:t>Příloze</w:t>
            </w:r>
            <w:r w:rsidRPr="007652BC">
              <w:rPr>
                <w:rFonts w:ascii="Times New Roman" w:eastAsia="Times New Roman" w:hAnsi="Times New Roman" w:cs="Times New Roman"/>
                <w:sz w:val="24"/>
                <w:szCs w:val="24"/>
                <w:lang w:val="cs-CZ" w:eastAsia="cs-CZ" w:bidi="he-IL"/>
              </w:rPr>
              <w:t xml:space="preserve"> A, která má být zpřístupněna elektronicky přes přístup k Ex Libris</w:t>
            </w:r>
            <w:r w:rsidR="003277D2" w:rsidRPr="007652BC">
              <w:rPr>
                <w:rFonts w:ascii="Times New Roman" w:eastAsia="Times New Roman" w:hAnsi="Times New Roman" w:cs="Times New Roman"/>
                <w:sz w:val="24"/>
                <w:szCs w:val="24"/>
                <w:lang w:val="cs-CZ" w:eastAsia="cs-CZ" w:bidi="he-IL"/>
              </w:rPr>
              <w:t xml:space="preserve"> Knowledge Center portalu</w:t>
            </w:r>
            <w:r w:rsidRPr="007652BC">
              <w:rPr>
                <w:rFonts w:ascii="Times New Roman" w:eastAsia="Times New Roman" w:hAnsi="Times New Roman" w:cs="Times New Roman"/>
                <w:sz w:val="24"/>
                <w:szCs w:val="24"/>
                <w:lang w:val="cs-CZ" w:eastAsia="cs-CZ" w:bidi="he-IL"/>
              </w:rPr>
              <w:t xml:space="preserve"> a tuto systémovou dokumentaci bude Ex Libris průběžně revidovat.</w:t>
            </w:r>
          </w:p>
          <w:p w14:paraId="5761639B" w14:textId="77777777"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cs-CZ" w:bidi="he-IL"/>
              </w:rPr>
              <w:t>„Chyba“ je případ, kdy systém zásadně nesplní specifikace stanovené v dokumentaci.</w:t>
            </w:r>
          </w:p>
          <w:p w14:paraId="4E37206D" w14:textId="77777777" w:rsidR="0094175C" w:rsidRPr="007652BC" w:rsidRDefault="0094175C"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cs-CZ" w:bidi="he-IL"/>
              </w:rPr>
              <w:t xml:space="preserve">„Eura“ a </w:t>
            </w:r>
            <w:r w:rsidRPr="007652BC">
              <w:rPr>
                <w:rFonts w:ascii="Times New Roman" w:eastAsia="Times New Roman" w:hAnsi="Times New Roman" w:cs="Times New Roman"/>
                <w:sz w:val="24"/>
                <w:szCs w:val="24"/>
                <w:lang w:val="cs-CZ" w:eastAsia="he-IL" w:bidi="he-IL"/>
              </w:rPr>
              <w:t>symbol</w:t>
            </w:r>
            <w:r w:rsidRPr="007652BC">
              <w:rPr>
                <w:rFonts w:ascii="Times New Roman" w:eastAsia="Times New Roman" w:hAnsi="Times New Roman" w:cs="Times New Roman"/>
                <w:sz w:val="24"/>
                <w:szCs w:val="24"/>
                <w:lang w:val="cs-CZ" w:eastAsia="cs-CZ" w:bidi="he-IL"/>
              </w:rPr>
              <w:t xml:space="preserve"> „€“ znamená euro jako zákonnou měnu účastnických členských států Evropské měnové unie.</w:t>
            </w:r>
          </w:p>
          <w:p w14:paraId="33E3DDC0" w14:textId="60F31037" w:rsidR="00812003" w:rsidRPr="007652BC" w:rsidRDefault="00812003"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„Instalace“ znamená instalaci systému, sestávající z těchto kroků: (a) načte</w:t>
            </w:r>
            <w:r w:rsidR="003277D2" w:rsidRPr="007652BC">
              <w:rPr>
                <w:rFonts w:ascii="Times New Roman" w:eastAsia="Times New Roman" w:hAnsi="Times New Roman" w:cs="Times New Roman"/>
                <w:sz w:val="24"/>
                <w:szCs w:val="24"/>
                <w:lang w:val="cs-CZ" w:eastAsia="cs-CZ" w:bidi="he-IL"/>
              </w:rPr>
              <w:t>ni</w:t>
            </w:r>
            <w:r w:rsidRPr="007652BC">
              <w:rPr>
                <w:rFonts w:ascii="Times New Roman" w:eastAsia="Times New Roman" w:hAnsi="Times New Roman" w:cs="Times New Roman"/>
                <w:sz w:val="24"/>
                <w:szCs w:val="24"/>
                <w:lang w:val="cs-CZ" w:eastAsia="cs-CZ" w:bidi="he-IL"/>
              </w:rPr>
              <w:t xml:space="preserve"> systém</w:t>
            </w:r>
            <w:r w:rsidR="003277D2" w:rsidRPr="007652BC">
              <w:rPr>
                <w:rFonts w:ascii="Times New Roman" w:eastAsia="Times New Roman" w:hAnsi="Times New Roman" w:cs="Times New Roman"/>
                <w:sz w:val="24"/>
                <w:szCs w:val="24"/>
                <w:lang w:val="cs-CZ" w:eastAsia="cs-CZ" w:bidi="he-IL"/>
              </w:rPr>
              <w:t>u</w:t>
            </w:r>
            <w:r w:rsidRPr="007652BC">
              <w:rPr>
                <w:rFonts w:ascii="Times New Roman" w:eastAsia="Times New Roman" w:hAnsi="Times New Roman" w:cs="Times New Roman"/>
                <w:sz w:val="24"/>
                <w:szCs w:val="24"/>
                <w:lang w:val="cs-CZ" w:eastAsia="cs-CZ" w:bidi="he-IL"/>
              </w:rPr>
              <w:t xml:space="preserve"> do schváleného technického prostředí; (b) provede</w:t>
            </w:r>
            <w:r w:rsidR="003277D2" w:rsidRPr="007652BC">
              <w:rPr>
                <w:rFonts w:ascii="Times New Roman" w:eastAsia="Times New Roman" w:hAnsi="Times New Roman" w:cs="Times New Roman"/>
                <w:sz w:val="24"/>
                <w:szCs w:val="24"/>
                <w:lang w:val="cs-CZ" w:eastAsia="cs-CZ" w:bidi="he-IL"/>
              </w:rPr>
              <w:t>ni</w:t>
            </w:r>
            <w:r w:rsidRPr="007652BC">
              <w:rPr>
                <w:rFonts w:ascii="Times New Roman" w:eastAsia="Times New Roman" w:hAnsi="Times New Roman" w:cs="Times New Roman"/>
                <w:sz w:val="24"/>
                <w:szCs w:val="24"/>
                <w:lang w:val="cs-CZ" w:eastAsia="cs-CZ" w:bidi="he-IL"/>
              </w:rPr>
              <w:t xml:space="preserve"> standardní</w:t>
            </w:r>
            <w:r w:rsidR="003277D2" w:rsidRPr="007652BC">
              <w:rPr>
                <w:rFonts w:ascii="Times New Roman" w:eastAsia="Times New Roman" w:hAnsi="Times New Roman" w:cs="Times New Roman"/>
                <w:sz w:val="24"/>
                <w:szCs w:val="24"/>
                <w:lang w:val="cs-CZ" w:eastAsia="cs-CZ" w:bidi="he-IL"/>
              </w:rPr>
              <w:t>ch</w:t>
            </w:r>
            <w:r w:rsidRPr="007652BC">
              <w:rPr>
                <w:rFonts w:ascii="Times New Roman" w:eastAsia="Times New Roman" w:hAnsi="Times New Roman" w:cs="Times New Roman"/>
                <w:sz w:val="24"/>
                <w:szCs w:val="24"/>
                <w:lang w:val="cs-CZ" w:eastAsia="cs-CZ" w:bidi="he-IL"/>
              </w:rPr>
              <w:t xml:space="preserve"> test</w:t>
            </w:r>
            <w:r w:rsidR="003277D2" w:rsidRPr="007652BC">
              <w:rPr>
                <w:rFonts w:ascii="Times New Roman" w:eastAsia="Times New Roman" w:hAnsi="Times New Roman" w:cs="Times New Roman"/>
                <w:sz w:val="24"/>
                <w:szCs w:val="24"/>
                <w:lang w:val="cs-CZ" w:eastAsia="cs-CZ" w:bidi="he-IL"/>
              </w:rPr>
              <w:t>ů</w:t>
            </w:r>
            <w:r w:rsidRPr="007652BC">
              <w:rPr>
                <w:rFonts w:ascii="Times New Roman" w:eastAsia="Times New Roman" w:hAnsi="Times New Roman" w:cs="Times New Roman"/>
                <w:sz w:val="24"/>
                <w:szCs w:val="24"/>
                <w:lang w:val="cs-CZ" w:eastAsia="cs-CZ" w:bidi="he-IL"/>
              </w:rPr>
              <w:t xml:space="preserve"> instalace k ověření, zda systém zásadně funguje v souladu s dokumentací; (c) předvede</w:t>
            </w:r>
            <w:r w:rsidR="003277D2" w:rsidRPr="007652BC">
              <w:rPr>
                <w:rFonts w:ascii="Times New Roman" w:eastAsia="Times New Roman" w:hAnsi="Times New Roman" w:cs="Times New Roman"/>
                <w:sz w:val="24"/>
                <w:szCs w:val="24"/>
                <w:lang w:val="cs-CZ" w:eastAsia="cs-CZ" w:bidi="he-IL"/>
              </w:rPr>
              <w:t>ni</w:t>
            </w:r>
            <w:r w:rsidRPr="007652BC">
              <w:rPr>
                <w:rFonts w:ascii="Times New Roman" w:eastAsia="Times New Roman" w:hAnsi="Times New Roman" w:cs="Times New Roman"/>
                <w:sz w:val="24"/>
                <w:szCs w:val="24"/>
                <w:lang w:val="cs-CZ" w:eastAsia="cs-CZ" w:bidi="he-IL"/>
              </w:rPr>
              <w:t>, že systém je provozuschopný.</w:t>
            </w:r>
          </w:p>
          <w:p w14:paraId="47BED4A8" w14:textId="16AA80A9" w:rsidR="0094175C" w:rsidRPr="007652BC" w:rsidRDefault="00812003" w:rsidP="0033707F">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w:t>
            </w:r>
            <w:r w:rsidR="003277D2" w:rsidRPr="007652BC">
              <w:rPr>
                <w:rFonts w:ascii="Times New Roman" w:eastAsia="Times New Roman" w:hAnsi="Times New Roman" w:cs="Times New Roman"/>
                <w:sz w:val="24"/>
                <w:szCs w:val="24"/>
                <w:lang w:val="cs-CZ" w:eastAsia="he-IL" w:bidi="he-IL"/>
              </w:rPr>
              <w:t>Předplatné</w:t>
            </w:r>
            <w:r w:rsidRPr="007652BC">
              <w:rPr>
                <w:rFonts w:ascii="Times New Roman" w:eastAsia="Times New Roman" w:hAnsi="Times New Roman" w:cs="Times New Roman"/>
                <w:sz w:val="24"/>
                <w:szCs w:val="24"/>
                <w:lang w:val="cs-CZ" w:eastAsia="he-IL" w:bidi="he-IL"/>
              </w:rPr>
              <w:t xml:space="preserve">“ má význam </w:t>
            </w:r>
            <w:r w:rsidR="003447AE" w:rsidRPr="007652BC">
              <w:rPr>
                <w:rFonts w:ascii="Times New Roman" w:eastAsia="Times New Roman" w:hAnsi="Times New Roman" w:cs="Times New Roman"/>
                <w:sz w:val="24"/>
                <w:szCs w:val="24"/>
                <w:lang w:val="cs-CZ" w:eastAsia="he-IL" w:bidi="he-IL"/>
              </w:rPr>
              <w:t xml:space="preserve">stanovený </w:t>
            </w:r>
            <w:r w:rsidRPr="007652BC">
              <w:rPr>
                <w:rFonts w:ascii="Times New Roman" w:eastAsia="Times New Roman" w:hAnsi="Times New Roman" w:cs="Times New Roman"/>
                <w:sz w:val="24"/>
                <w:szCs w:val="24"/>
                <w:lang w:val="cs-CZ" w:eastAsia="he-IL" w:bidi="he-IL"/>
              </w:rPr>
              <w:t>v čl. 2.1.</w:t>
            </w:r>
          </w:p>
          <w:p w14:paraId="7EF11CED" w14:textId="7DD2104F" w:rsidR="00812003" w:rsidRPr="007652BC" w:rsidRDefault="00812003"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w:t>
            </w:r>
            <w:r w:rsidR="003277D2" w:rsidRPr="007652BC">
              <w:rPr>
                <w:rFonts w:ascii="Times New Roman" w:eastAsia="Times New Roman" w:hAnsi="Times New Roman" w:cs="Times New Roman"/>
                <w:sz w:val="24"/>
                <w:szCs w:val="24"/>
                <w:lang w:val="cs-CZ" w:eastAsia="he-IL" w:bidi="he-IL"/>
              </w:rPr>
              <w:t>P</w:t>
            </w:r>
            <w:r w:rsidRPr="007652BC">
              <w:rPr>
                <w:rFonts w:ascii="Times New Roman" w:eastAsia="Times New Roman" w:hAnsi="Times New Roman" w:cs="Times New Roman"/>
                <w:sz w:val="24"/>
                <w:szCs w:val="24"/>
                <w:lang w:val="cs-CZ" w:eastAsia="he-IL" w:bidi="he-IL"/>
              </w:rPr>
              <w:t>oplatek</w:t>
            </w:r>
            <w:r w:rsidR="003277D2" w:rsidRPr="007652BC">
              <w:rPr>
                <w:rFonts w:ascii="Times New Roman" w:eastAsia="Times New Roman" w:hAnsi="Times New Roman" w:cs="Times New Roman"/>
                <w:sz w:val="24"/>
                <w:szCs w:val="24"/>
                <w:lang w:val="cs-CZ" w:eastAsia="he-IL" w:bidi="he-IL"/>
              </w:rPr>
              <w:t xml:space="preserve"> předplatné</w:t>
            </w:r>
            <w:r w:rsidR="00811E77" w:rsidRPr="007652BC">
              <w:rPr>
                <w:rFonts w:ascii="Times New Roman" w:eastAsia="Times New Roman" w:hAnsi="Times New Roman" w:cs="Times New Roman"/>
                <w:sz w:val="24"/>
                <w:szCs w:val="24"/>
                <w:lang w:val="cs-CZ" w:eastAsia="he-IL" w:bidi="he-IL"/>
              </w:rPr>
              <w:t>ho</w:t>
            </w:r>
            <w:r w:rsidRPr="007652BC">
              <w:rPr>
                <w:rFonts w:ascii="Times New Roman" w:eastAsia="Times New Roman" w:hAnsi="Times New Roman" w:cs="Times New Roman"/>
                <w:sz w:val="24"/>
                <w:szCs w:val="24"/>
                <w:lang w:val="cs-CZ" w:eastAsia="he-IL" w:bidi="he-IL"/>
              </w:rPr>
              <w:t xml:space="preserve">“ </w:t>
            </w:r>
            <w:r w:rsidR="003277D2" w:rsidRPr="007652BC">
              <w:rPr>
                <w:rFonts w:ascii="Times New Roman" w:eastAsia="Times New Roman" w:hAnsi="Times New Roman" w:cs="Times New Roman"/>
                <w:sz w:val="24"/>
                <w:szCs w:val="24"/>
                <w:lang w:val="cs-CZ" w:eastAsia="he-IL" w:bidi="he-IL"/>
              </w:rPr>
              <w:t xml:space="preserve">má význam </w:t>
            </w:r>
            <w:r w:rsidR="003277D2" w:rsidRPr="007652BC">
              <w:rPr>
                <w:rStyle w:val="ts-alignment-element"/>
                <w:rFonts w:ascii="Segoe UI" w:hAnsi="Segoe UI" w:cs="Segoe UI"/>
                <w:sz w:val="21"/>
                <w:szCs w:val="21"/>
                <w:lang w:val="cs-CZ"/>
              </w:rPr>
              <w:t>stanoven</w:t>
            </w:r>
            <w:r w:rsidR="003277D2" w:rsidRPr="007652BC">
              <w:rPr>
                <w:rFonts w:ascii="Segoe UI" w:hAnsi="Segoe UI" w:cs="Segoe UI"/>
                <w:sz w:val="21"/>
                <w:szCs w:val="21"/>
                <w:lang w:val="cs-CZ"/>
              </w:rPr>
              <w:t>ý</w:t>
            </w:r>
            <w:r w:rsidR="003277D2" w:rsidRPr="007652BC">
              <w:rPr>
                <w:rFonts w:ascii="Times New Roman" w:eastAsia="Times New Roman" w:hAnsi="Times New Roman" w:cs="Times New Roman"/>
                <w:sz w:val="24"/>
                <w:szCs w:val="24"/>
                <w:lang w:val="cs-CZ" w:eastAsia="he-IL" w:bidi="he-IL"/>
              </w:rPr>
              <w:t xml:space="preserve"> v čl. 2.1.</w:t>
            </w:r>
          </w:p>
          <w:p w14:paraId="02EF9F85" w14:textId="794B8252" w:rsidR="00812003" w:rsidRDefault="00812003"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„Místo(a)“ znamená počítačové centrum uživatele </w:t>
            </w:r>
            <w:r w:rsidR="003447AE" w:rsidRPr="007652BC">
              <w:rPr>
                <w:rFonts w:ascii="Times New Roman" w:eastAsia="Times New Roman" w:hAnsi="Times New Roman" w:cs="Times New Roman"/>
                <w:sz w:val="24"/>
                <w:szCs w:val="24"/>
                <w:lang w:val="cs-CZ" w:eastAsia="he-IL" w:bidi="he-IL"/>
              </w:rPr>
              <w:t>a/</w:t>
            </w:r>
            <w:r w:rsidRPr="007652BC">
              <w:rPr>
                <w:rFonts w:ascii="Times New Roman" w:eastAsia="Times New Roman" w:hAnsi="Times New Roman" w:cs="Times New Roman"/>
                <w:sz w:val="24"/>
                <w:szCs w:val="24"/>
                <w:lang w:val="cs-CZ" w:eastAsia="he-IL" w:bidi="he-IL"/>
              </w:rPr>
              <w:t xml:space="preserve">nebo jeho </w:t>
            </w:r>
            <w:r w:rsidR="003447AE" w:rsidRPr="007652BC">
              <w:rPr>
                <w:rFonts w:ascii="Times New Roman" w:eastAsia="Times New Roman" w:hAnsi="Times New Roman" w:cs="Times New Roman"/>
                <w:sz w:val="24"/>
                <w:szCs w:val="24"/>
                <w:lang w:val="cs-CZ" w:eastAsia="he-IL" w:bidi="he-IL"/>
              </w:rPr>
              <w:t xml:space="preserve">hlavní </w:t>
            </w:r>
            <w:r w:rsidRPr="007652BC">
              <w:rPr>
                <w:rFonts w:ascii="Times New Roman" w:eastAsia="Times New Roman" w:hAnsi="Times New Roman" w:cs="Times New Roman"/>
                <w:sz w:val="24"/>
                <w:szCs w:val="24"/>
                <w:lang w:val="cs-CZ" w:eastAsia="he-IL" w:bidi="he-IL"/>
              </w:rPr>
              <w:t xml:space="preserve">knihovny </w:t>
            </w:r>
            <w:r w:rsidR="003447AE" w:rsidRPr="007652BC">
              <w:rPr>
                <w:rFonts w:ascii="Times New Roman" w:eastAsia="Times New Roman" w:hAnsi="Times New Roman" w:cs="Times New Roman"/>
                <w:sz w:val="24"/>
                <w:szCs w:val="24"/>
                <w:lang w:val="cs-CZ" w:eastAsia="he-IL" w:bidi="he-IL"/>
              </w:rPr>
              <w:t xml:space="preserve">a včetně poboček </w:t>
            </w:r>
            <w:r w:rsidRPr="007652BC">
              <w:rPr>
                <w:rFonts w:ascii="Times New Roman" w:eastAsia="Times New Roman" w:hAnsi="Times New Roman" w:cs="Times New Roman"/>
                <w:sz w:val="24"/>
                <w:szCs w:val="24"/>
                <w:lang w:val="cs-CZ" w:eastAsia="he-IL" w:bidi="he-IL"/>
              </w:rPr>
              <w:t xml:space="preserve">definované v </w:t>
            </w:r>
            <w:r w:rsidR="007652BC">
              <w:rPr>
                <w:rFonts w:ascii="Times New Roman" w:eastAsia="Times New Roman" w:hAnsi="Times New Roman" w:cs="Times New Roman"/>
                <w:sz w:val="24"/>
                <w:szCs w:val="24"/>
                <w:lang w:val="cs-CZ" w:eastAsia="he-IL" w:bidi="he-IL"/>
              </w:rPr>
              <w:t>Příloze</w:t>
            </w:r>
            <w:r w:rsidRPr="007652BC">
              <w:rPr>
                <w:rFonts w:ascii="Times New Roman" w:eastAsia="Times New Roman" w:hAnsi="Times New Roman" w:cs="Times New Roman"/>
                <w:sz w:val="24"/>
                <w:szCs w:val="24"/>
                <w:lang w:val="cs-CZ" w:eastAsia="he-IL" w:bidi="he-IL"/>
              </w:rPr>
              <w:t xml:space="preserve"> C a také přidružené knihovny, pokud existují, následně přidané podle čl. 2.2.</w:t>
            </w:r>
          </w:p>
          <w:p w14:paraId="60D37B99" w14:textId="77777777" w:rsidR="007D22D2" w:rsidRPr="007652BC" w:rsidRDefault="007D22D2" w:rsidP="0033707F">
            <w:pPr>
              <w:pStyle w:val="Odstavecseseznamem"/>
              <w:spacing w:after="0" w:line="240" w:lineRule="auto"/>
              <w:ind w:left="781" w:hanging="708"/>
              <w:outlineLvl w:val="1"/>
              <w:rPr>
                <w:rFonts w:ascii="Times New Roman" w:eastAsia="Times New Roman" w:hAnsi="Times New Roman" w:cs="Times New Roman"/>
                <w:sz w:val="24"/>
                <w:szCs w:val="24"/>
                <w:lang w:val="cs-CZ" w:eastAsia="he-IL" w:bidi="he-IL"/>
              </w:rPr>
            </w:pPr>
          </w:p>
          <w:p w14:paraId="3DC768B0" w14:textId="3121AD61" w:rsidR="00812003" w:rsidRDefault="00812003"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„Údržba“ znamená údržbu systému, jak je popsána v čl. </w:t>
            </w:r>
            <w:r w:rsidR="00D50B23">
              <w:rPr>
                <w:rFonts w:ascii="Times New Roman" w:eastAsia="Times New Roman" w:hAnsi="Times New Roman" w:cs="Times New Roman"/>
                <w:sz w:val="24"/>
                <w:szCs w:val="24"/>
                <w:lang w:val="cs-CZ" w:eastAsia="he-IL" w:bidi="he-IL"/>
              </w:rPr>
              <w:t>6</w:t>
            </w:r>
            <w:r w:rsidRPr="007652BC">
              <w:rPr>
                <w:rFonts w:ascii="Times New Roman" w:eastAsia="Times New Roman" w:hAnsi="Times New Roman" w:cs="Times New Roman"/>
                <w:sz w:val="24"/>
                <w:szCs w:val="24"/>
                <w:lang w:val="cs-CZ" w:eastAsia="he-IL" w:bidi="he-IL"/>
              </w:rPr>
              <w:t>.</w:t>
            </w:r>
          </w:p>
          <w:p w14:paraId="3610416C" w14:textId="77777777" w:rsidR="007D22D2" w:rsidRPr="007D22D2" w:rsidRDefault="007D22D2" w:rsidP="0033707F">
            <w:pPr>
              <w:spacing w:after="0" w:line="240" w:lineRule="auto"/>
              <w:ind w:left="781" w:hanging="708"/>
              <w:outlineLvl w:val="1"/>
              <w:rPr>
                <w:rFonts w:ascii="Times New Roman" w:eastAsia="Times New Roman" w:hAnsi="Times New Roman" w:cs="Times New Roman"/>
                <w:sz w:val="24"/>
                <w:szCs w:val="24"/>
                <w:lang w:val="cs-CZ" w:eastAsia="he-IL" w:bidi="he-IL"/>
              </w:rPr>
            </w:pPr>
          </w:p>
          <w:p w14:paraId="26080AB2" w14:textId="731E30E6" w:rsidR="00812003" w:rsidRDefault="00812003"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w:t>
            </w:r>
            <w:r w:rsidR="003447AE" w:rsidRPr="007652BC">
              <w:rPr>
                <w:rFonts w:ascii="Times New Roman" w:eastAsia="Times New Roman" w:hAnsi="Times New Roman" w:cs="Times New Roman"/>
                <w:sz w:val="24"/>
                <w:szCs w:val="24"/>
                <w:lang w:val="cs-CZ" w:eastAsia="he-IL" w:bidi="he-IL"/>
              </w:rPr>
              <w:t>Plán</w:t>
            </w:r>
            <w:r w:rsidRPr="007652BC">
              <w:rPr>
                <w:rFonts w:ascii="Times New Roman" w:eastAsia="Times New Roman" w:hAnsi="Times New Roman" w:cs="Times New Roman"/>
                <w:sz w:val="24"/>
                <w:szCs w:val="24"/>
                <w:lang w:val="cs-CZ" w:eastAsia="he-IL" w:bidi="he-IL"/>
              </w:rPr>
              <w:t xml:space="preserve"> údržb</w:t>
            </w:r>
            <w:r w:rsidR="003447AE" w:rsidRPr="007652BC">
              <w:rPr>
                <w:rFonts w:ascii="Times New Roman" w:eastAsia="Times New Roman" w:hAnsi="Times New Roman" w:cs="Times New Roman"/>
                <w:sz w:val="24"/>
                <w:szCs w:val="24"/>
                <w:lang w:val="cs-CZ" w:eastAsia="he-IL" w:bidi="he-IL"/>
              </w:rPr>
              <w:t>y</w:t>
            </w:r>
            <w:r w:rsidRPr="007652BC">
              <w:rPr>
                <w:rFonts w:ascii="Times New Roman" w:eastAsia="Times New Roman" w:hAnsi="Times New Roman" w:cs="Times New Roman"/>
                <w:sz w:val="24"/>
                <w:szCs w:val="24"/>
                <w:lang w:val="cs-CZ" w:eastAsia="he-IL" w:bidi="he-IL"/>
              </w:rPr>
              <w:t xml:space="preserve">“ znamená </w:t>
            </w:r>
            <w:r w:rsidR="003447AE" w:rsidRPr="007652BC">
              <w:rPr>
                <w:rFonts w:ascii="Times New Roman" w:eastAsia="Times New Roman" w:hAnsi="Times New Roman" w:cs="Times New Roman"/>
                <w:sz w:val="24"/>
                <w:szCs w:val="24"/>
                <w:lang w:val="cs-CZ" w:eastAsia="he-IL" w:bidi="he-IL"/>
              </w:rPr>
              <w:t xml:space="preserve">plán údržby </w:t>
            </w:r>
            <w:r w:rsidRPr="007652BC">
              <w:rPr>
                <w:rFonts w:ascii="Times New Roman" w:eastAsia="Times New Roman" w:hAnsi="Times New Roman" w:cs="Times New Roman"/>
                <w:sz w:val="24"/>
                <w:szCs w:val="24"/>
                <w:lang w:val="cs-CZ" w:eastAsia="he-IL" w:bidi="he-IL"/>
              </w:rPr>
              <w:t xml:space="preserve">softwaru podle </w:t>
            </w:r>
            <w:r w:rsidR="003447AE" w:rsidRPr="007652BC">
              <w:rPr>
                <w:rFonts w:ascii="Times New Roman" w:eastAsia="Times New Roman" w:hAnsi="Times New Roman" w:cs="Times New Roman"/>
                <w:sz w:val="24"/>
                <w:szCs w:val="24"/>
                <w:lang w:val="cs-CZ" w:eastAsia="he-IL" w:bidi="he-IL"/>
              </w:rPr>
              <w:t xml:space="preserve">Přílohy </w:t>
            </w:r>
            <w:r w:rsidR="00D50B23">
              <w:rPr>
                <w:rFonts w:ascii="Times New Roman" w:eastAsia="Times New Roman" w:hAnsi="Times New Roman" w:cs="Times New Roman"/>
                <w:sz w:val="24"/>
                <w:szCs w:val="24"/>
                <w:lang w:val="cs-CZ" w:eastAsia="he-IL" w:bidi="he-IL"/>
              </w:rPr>
              <w:t>F</w:t>
            </w:r>
            <w:r w:rsidRPr="007652BC">
              <w:rPr>
                <w:rFonts w:ascii="Times New Roman" w:eastAsia="Times New Roman" w:hAnsi="Times New Roman" w:cs="Times New Roman"/>
                <w:sz w:val="24"/>
                <w:szCs w:val="24"/>
                <w:lang w:val="cs-CZ" w:eastAsia="he-IL" w:bidi="he-IL"/>
              </w:rPr>
              <w:t>.</w:t>
            </w:r>
          </w:p>
          <w:p w14:paraId="52BF2E79" w14:textId="77777777" w:rsidR="008B19AF" w:rsidRPr="008B19AF" w:rsidRDefault="008B19AF" w:rsidP="0033707F">
            <w:pPr>
              <w:spacing w:after="0" w:line="240" w:lineRule="auto"/>
              <w:ind w:left="781" w:hanging="708"/>
              <w:outlineLvl w:val="1"/>
              <w:rPr>
                <w:rFonts w:ascii="Times New Roman" w:eastAsia="Times New Roman" w:hAnsi="Times New Roman" w:cs="Times New Roman"/>
                <w:sz w:val="24"/>
                <w:szCs w:val="24"/>
                <w:lang w:val="cs-CZ" w:eastAsia="he-IL" w:bidi="he-IL"/>
              </w:rPr>
            </w:pPr>
          </w:p>
          <w:p w14:paraId="1D8F2895" w14:textId="0AB9EE96" w:rsidR="00812003" w:rsidRPr="007652BC" w:rsidRDefault="00361B98"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sidDel="00361B98">
              <w:rPr>
                <w:rFonts w:ascii="Times New Roman" w:eastAsia="Times New Roman" w:hAnsi="Times New Roman" w:cs="Times New Roman"/>
                <w:sz w:val="24"/>
                <w:szCs w:val="24"/>
                <w:lang w:val="cs-CZ" w:eastAsia="he-IL" w:bidi="he-IL"/>
              </w:rPr>
              <w:t xml:space="preserve"> </w:t>
            </w:r>
            <w:r w:rsidR="00812003" w:rsidRPr="007652BC">
              <w:rPr>
                <w:rFonts w:ascii="Times New Roman" w:eastAsia="Times New Roman" w:hAnsi="Times New Roman" w:cs="Times New Roman"/>
                <w:sz w:val="24"/>
                <w:szCs w:val="24"/>
                <w:lang w:val="cs-CZ" w:eastAsia="he-IL" w:bidi="he-IL"/>
              </w:rPr>
              <w:t>„</w:t>
            </w:r>
            <w:r w:rsidR="003447AE" w:rsidRPr="007652BC">
              <w:rPr>
                <w:rFonts w:ascii="Times New Roman" w:eastAsia="Times New Roman" w:hAnsi="Times New Roman" w:cs="Times New Roman"/>
                <w:sz w:val="24"/>
                <w:szCs w:val="24"/>
                <w:lang w:val="cs-CZ" w:eastAsia="he-IL" w:bidi="he-IL"/>
              </w:rPr>
              <w:t xml:space="preserve">Ceník a splátkový </w:t>
            </w:r>
            <w:r w:rsidR="00812003" w:rsidRPr="007652BC">
              <w:rPr>
                <w:rFonts w:ascii="Times New Roman" w:eastAsia="Times New Roman" w:hAnsi="Times New Roman" w:cs="Times New Roman"/>
                <w:sz w:val="24"/>
                <w:szCs w:val="24"/>
                <w:lang w:val="cs-CZ" w:eastAsia="he-IL" w:bidi="he-IL"/>
              </w:rPr>
              <w:t xml:space="preserve">kalendář“ znamená data a lhůty plateb firmě Ex Libris v souladu s </w:t>
            </w:r>
            <w:r w:rsidR="003447AE" w:rsidRPr="007652BC">
              <w:rPr>
                <w:rFonts w:ascii="Times New Roman" w:eastAsia="Times New Roman" w:hAnsi="Times New Roman" w:cs="Times New Roman"/>
                <w:sz w:val="24"/>
                <w:szCs w:val="24"/>
                <w:lang w:val="cs-CZ" w:eastAsia="he-IL" w:bidi="he-IL"/>
              </w:rPr>
              <w:t xml:space="preserve">Přílohou </w:t>
            </w:r>
            <w:r w:rsidR="00D50B23">
              <w:rPr>
                <w:rFonts w:ascii="Times New Roman" w:eastAsia="Times New Roman" w:hAnsi="Times New Roman" w:cs="Times New Roman"/>
                <w:sz w:val="24"/>
                <w:szCs w:val="24"/>
                <w:lang w:val="cs-CZ" w:eastAsia="he-IL" w:bidi="he-IL"/>
              </w:rPr>
              <w:t>E</w:t>
            </w:r>
            <w:r w:rsidR="00812003" w:rsidRPr="007652BC">
              <w:rPr>
                <w:rFonts w:ascii="Times New Roman" w:eastAsia="Times New Roman" w:hAnsi="Times New Roman" w:cs="Times New Roman"/>
                <w:sz w:val="24"/>
                <w:szCs w:val="24"/>
                <w:lang w:val="cs-CZ" w:eastAsia="he-IL" w:bidi="he-IL"/>
              </w:rPr>
              <w:t>.</w:t>
            </w:r>
          </w:p>
          <w:p w14:paraId="18148E69" w14:textId="0B13975E" w:rsidR="00812003" w:rsidRDefault="00812003" w:rsidP="0033707F">
            <w:pPr>
              <w:pStyle w:val="Odstavecseseznamem"/>
              <w:numPr>
                <w:ilvl w:val="1"/>
                <w:numId w:val="13"/>
              </w:numPr>
              <w:spacing w:after="0" w:line="240" w:lineRule="auto"/>
              <w:ind w:left="781" w:hanging="708"/>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„Služby“ znamenají odborné služby a jakékoli další služby kromě údržby, provedené firmou Ex Libris pro uživatele.</w:t>
            </w:r>
          </w:p>
          <w:p w14:paraId="09A2AAFF" w14:textId="77777777" w:rsidR="008B19AF" w:rsidRPr="008B19AF" w:rsidRDefault="008B19AF" w:rsidP="008B19AF">
            <w:pPr>
              <w:spacing w:after="0" w:line="240" w:lineRule="auto"/>
              <w:ind w:left="66"/>
              <w:outlineLvl w:val="1"/>
              <w:rPr>
                <w:rFonts w:ascii="Times New Roman" w:eastAsia="Times New Roman" w:hAnsi="Times New Roman" w:cs="Times New Roman"/>
                <w:sz w:val="24"/>
                <w:szCs w:val="24"/>
                <w:lang w:val="cs-CZ" w:eastAsia="he-IL" w:bidi="he-IL"/>
              </w:rPr>
            </w:pPr>
          </w:p>
          <w:p w14:paraId="67A8010C" w14:textId="77777777" w:rsidR="00812003" w:rsidRPr="007652BC" w:rsidRDefault="00812003" w:rsidP="00A303FA">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„Poplatky za služby“ znamenají poplatky za služby, splatné uživatelem firmě Ex Libris.</w:t>
            </w:r>
          </w:p>
          <w:p w14:paraId="333D1E53" w14:textId="77777777" w:rsidR="00812003" w:rsidRPr="007652BC" w:rsidRDefault="00812003" w:rsidP="00A303FA">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 xml:space="preserve">„Přepnutí do provozu“ znamená spuštění kteréhokoli modulu systému do on-line provozu. </w:t>
            </w:r>
          </w:p>
          <w:p w14:paraId="4AC11E62" w14:textId="71590D71" w:rsidR="00812003" w:rsidRPr="007652BC" w:rsidRDefault="00812003" w:rsidP="00A303FA">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lastRenderedPageBreak/>
              <w:t xml:space="preserve">„Systém“ znamená softwarové programy známé jako </w:t>
            </w:r>
            <w:r w:rsidR="00E801D6" w:rsidRPr="007652BC">
              <w:rPr>
                <w:rFonts w:ascii="Times New Roman" w:eastAsia="Times New Roman" w:hAnsi="Times New Roman" w:cs="Times New Roman"/>
                <w:sz w:val="24"/>
                <w:szCs w:val="24"/>
                <w:lang w:val="cs-CZ" w:eastAsia="he-IL" w:bidi="he-IL"/>
              </w:rPr>
              <w:t>„SFX</w:t>
            </w:r>
            <w:r w:rsidRPr="007652BC">
              <w:rPr>
                <w:rFonts w:ascii="Times New Roman" w:eastAsia="Times New Roman" w:hAnsi="Times New Roman" w:cs="Times New Roman"/>
                <w:sz w:val="24"/>
                <w:szCs w:val="24"/>
                <w:lang w:val="cs-CZ" w:eastAsia="he-IL" w:bidi="he-IL"/>
              </w:rPr>
              <w:t xml:space="preserve"> Software System“, sestávající z objektového kódu výhradně ve strojově čitelné podobě a veškeré materiály a dokumentaci dodané firmou Ex Libris k použití v souvislosti s těmito programy. </w:t>
            </w:r>
          </w:p>
          <w:p w14:paraId="28BDFC10" w14:textId="373B9397" w:rsidR="0094175C" w:rsidRPr="008B19AF" w:rsidRDefault="00812003" w:rsidP="00A303FA">
            <w:pPr>
              <w:pStyle w:val="Odstavecseseznamem"/>
              <w:numPr>
                <w:ilvl w:val="1"/>
                <w:numId w:val="13"/>
              </w:numPr>
              <w:spacing w:after="0" w:line="240" w:lineRule="auto"/>
              <w:ind w:left="781" w:hanging="715"/>
              <w:outlineLvl w:val="1"/>
              <w:rPr>
                <w:rFonts w:ascii="Times New Roman" w:eastAsia="Times New Roman" w:hAnsi="Times New Roman" w:cs="Times New Roman"/>
                <w:sz w:val="24"/>
                <w:szCs w:val="24"/>
                <w:lang w:val="cs-CZ" w:eastAsia="he-IL" w:bidi="he-IL"/>
              </w:rPr>
            </w:pPr>
            <w:r w:rsidRPr="007652BC">
              <w:rPr>
                <w:rFonts w:ascii="Times New Roman" w:eastAsia="Times New Roman" w:hAnsi="Times New Roman" w:cs="Times New Roman"/>
                <w:sz w:val="24"/>
                <w:szCs w:val="24"/>
                <w:lang w:val="cs-CZ" w:eastAsia="he-IL" w:bidi="he-IL"/>
              </w:rPr>
              <w:t>„Daně“ znamenají veškeré daně spojené s distribucí, prodejem, licencováním a dodávkou systému a kteréhokoli jiného níže uvedeného softwaru či produktů, včetně, kromě jiného, prodejních, uživatelských, spotřebních, srážkových, daní z přidané hodnoty a dalších podobných daní a cel či jiných vládou uvalených povinností, ale s výjimkou daní z čistého příjmu Ex Libris.</w:t>
            </w:r>
          </w:p>
        </w:tc>
      </w:tr>
      <w:tr w:rsidR="00F32816" w:rsidRPr="001D02BA" w14:paraId="7B2C91D3" w14:textId="77777777" w:rsidTr="009E5645">
        <w:trPr>
          <w:trHeight w:val="300"/>
        </w:trPr>
        <w:tc>
          <w:tcPr>
            <w:tcW w:w="7580" w:type="dxa"/>
            <w:shd w:val="clear" w:color="auto" w:fill="auto"/>
            <w:noWrap/>
            <w:hideMark/>
          </w:tcPr>
          <w:p w14:paraId="74C553EB" w14:textId="04B821DD" w:rsidR="007C3D20" w:rsidRPr="00F32816" w:rsidRDefault="002C4D33" w:rsidP="00A303FA">
            <w:pPr>
              <w:pStyle w:val="Odstavecseseznamem"/>
              <w:numPr>
                <w:ilvl w:val="0"/>
                <w:numId w:val="13"/>
              </w:numPr>
              <w:spacing w:before="120" w:after="120" w:line="240" w:lineRule="auto"/>
              <w:ind w:left="701" w:hanging="644"/>
              <w:rPr>
                <w:rFonts w:ascii="Times New Roman" w:eastAsia="Times New Roman" w:hAnsi="Times New Roman" w:cs="Times New Roman"/>
                <w:b/>
                <w:bCs/>
                <w:sz w:val="24"/>
                <w:szCs w:val="24"/>
                <w:u w:val="single"/>
                <w:lang w:val="en-GB" w:eastAsia="zh-CN"/>
              </w:rPr>
            </w:pPr>
            <w:r>
              <w:rPr>
                <w:rFonts w:ascii="Times New Roman" w:eastAsia="Times New Roman" w:hAnsi="Times New Roman" w:cs="Times New Roman"/>
                <w:b/>
                <w:bCs/>
                <w:sz w:val="24"/>
                <w:szCs w:val="24"/>
                <w:u w:val="single"/>
                <w:lang w:val="en-GB" w:eastAsia="zh-CN"/>
              </w:rPr>
              <w:lastRenderedPageBreak/>
              <w:t>SUBSCRIPTION; OWNERSHIP</w:t>
            </w:r>
          </w:p>
          <w:p w14:paraId="51315428" w14:textId="7CE2E7F7" w:rsidR="007C3D20" w:rsidRPr="00F32816" w:rsidRDefault="002C4D33" w:rsidP="00A303FA">
            <w:pPr>
              <w:pStyle w:val="Odstavecseseznamem"/>
              <w:numPr>
                <w:ilvl w:val="1"/>
                <w:numId w:val="13"/>
              </w:numPr>
              <w:spacing w:before="120" w:after="120" w:line="240" w:lineRule="auto"/>
              <w:ind w:left="701" w:hanging="644"/>
              <w:rPr>
                <w:rFonts w:ascii="Times New Roman" w:eastAsia="Times New Roman" w:hAnsi="Times New Roman" w:cs="Times New Roman"/>
                <w:sz w:val="24"/>
                <w:szCs w:val="24"/>
                <w:lang w:val="en-GB" w:eastAsia="zh-CN"/>
              </w:rPr>
            </w:pPr>
            <w:r>
              <w:rPr>
                <w:rFonts w:ascii="Times New Roman" w:eastAsia="Times New Roman" w:hAnsi="Times New Roman" w:cs="Times New Roman"/>
                <w:b/>
                <w:bCs/>
                <w:sz w:val="24"/>
                <w:szCs w:val="24"/>
                <w:u w:val="single"/>
                <w:lang w:val="en-GB" w:eastAsia="zh-CN"/>
              </w:rPr>
              <w:t xml:space="preserve">Subscription to </w:t>
            </w:r>
            <w:r w:rsidRPr="008B19AF">
              <w:rPr>
                <w:rFonts w:ascii="Times New Roman" w:eastAsia="Times New Roman" w:hAnsi="Times New Roman" w:cs="Times New Roman"/>
                <w:b/>
                <w:bCs/>
                <w:i/>
                <w:sz w:val="24"/>
                <w:szCs w:val="24"/>
                <w:u w:val="single"/>
                <w:lang w:val="en-GB" w:eastAsia="zh-CN"/>
              </w:rPr>
              <w:t>the</w:t>
            </w:r>
            <w:r w:rsidR="007C3D20" w:rsidRPr="008B19AF">
              <w:rPr>
                <w:rFonts w:ascii="Times New Roman" w:eastAsia="Times New Roman" w:hAnsi="Times New Roman" w:cs="Times New Roman"/>
                <w:b/>
                <w:bCs/>
                <w:i/>
                <w:sz w:val="24"/>
                <w:szCs w:val="24"/>
                <w:u w:val="single"/>
                <w:lang w:val="en-GB" w:eastAsia="zh-CN"/>
              </w:rPr>
              <w:t xml:space="preserve"> System</w:t>
            </w:r>
            <w:r w:rsidR="007C3D20" w:rsidRPr="008B19AF">
              <w:rPr>
                <w:rFonts w:ascii="Times New Roman" w:eastAsia="Times New Roman" w:hAnsi="Times New Roman" w:cs="Times New Roman"/>
                <w:i/>
                <w:sz w:val="24"/>
                <w:szCs w:val="24"/>
                <w:lang w:val="en-GB" w:eastAsia="zh-CN"/>
              </w:rPr>
              <w:t>.</w:t>
            </w:r>
            <w:r w:rsidR="007C3D20" w:rsidRPr="00F32816">
              <w:rPr>
                <w:rFonts w:ascii="Times New Roman" w:eastAsia="Times New Roman" w:hAnsi="Times New Roman" w:cs="Times New Roman"/>
                <w:sz w:val="24"/>
                <w:szCs w:val="24"/>
                <w:lang w:val="en-GB" w:eastAsia="zh-CN"/>
              </w:rPr>
              <w:t xml:space="preserve"> </w:t>
            </w:r>
            <w:r>
              <w:rPr>
                <w:rFonts w:ascii="Times New Roman" w:eastAsia="Times New Roman" w:hAnsi="Times New Roman" w:cs="Times New Roman"/>
                <w:sz w:val="24"/>
                <w:szCs w:val="24"/>
                <w:lang w:val="en-GB" w:eastAsia="zh-CN"/>
              </w:rPr>
              <w:t>In consideration of the full payment of the annual subscription fee (the “Subscription Fee”) for the system, and s</w:t>
            </w:r>
            <w:r w:rsidRPr="00F32816">
              <w:rPr>
                <w:rFonts w:ascii="Times New Roman" w:eastAsia="Times New Roman" w:hAnsi="Times New Roman" w:cs="Times New Roman"/>
                <w:sz w:val="24"/>
                <w:szCs w:val="24"/>
                <w:lang w:val="en-GB" w:eastAsia="zh-CN"/>
              </w:rPr>
              <w:t xml:space="preserve">ubject </w:t>
            </w:r>
            <w:r w:rsidR="007C3D20" w:rsidRPr="00F32816">
              <w:rPr>
                <w:rFonts w:ascii="Times New Roman" w:eastAsia="Times New Roman" w:hAnsi="Times New Roman" w:cs="Times New Roman"/>
                <w:sz w:val="24"/>
                <w:szCs w:val="24"/>
                <w:lang w:val="en-GB" w:eastAsia="zh-CN"/>
              </w:rPr>
              <w:t xml:space="preserve">to the terms and conditions herein contained, Ex Libris hereby grants to User and User hereby accepts from Ex Libris a non-exclusive non-transferable </w:t>
            </w:r>
            <w:r>
              <w:rPr>
                <w:rFonts w:ascii="Times New Roman" w:eastAsia="Times New Roman" w:hAnsi="Times New Roman" w:cs="Times New Roman"/>
                <w:sz w:val="24"/>
                <w:szCs w:val="24"/>
                <w:lang w:val="en-GB" w:eastAsia="zh-CN"/>
              </w:rPr>
              <w:t>right</w:t>
            </w:r>
            <w:r w:rsidRPr="00F32816">
              <w:rPr>
                <w:rFonts w:ascii="Times New Roman" w:eastAsia="Times New Roman" w:hAnsi="Times New Roman" w:cs="Times New Roman"/>
                <w:sz w:val="24"/>
                <w:szCs w:val="24"/>
                <w:lang w:val="en-GB" w:eastAsia="zh-CN"/>
              </w:rPr>
              <w:t xml:space="preserve"> </w:t>
            </w:r>
            <w:r w:rsidR="007C3D20" w:rsidRPr="00F32816">
              <w:rPr>
                <w:rFonts w:ascii="Times New Roman" w:eastAsia="Times New Roman" w:hAnsi="Times New Roman" w:cs="Times New Roman"/>
                <w:sz w:val="24"/>
                <w:szCs w:val="24"/>
                <w:lang w:val="en-GB" w:eastAsia="zh-CN"/>
              </w:rPr>
              <w:t>to</w:t>
            </w:r>
            <w:r>
              <w:rPr>
                <w:rFonts w:ascii="Times New Roman" w:eastAsia="Times New Roman" w:hAnsi="Times New Roman" w:cs="Times New Roman"/>
                <w:sz w:val="24"/>
                <w:szCs w:val="24"/>
                <w:lang w:val="en-GB" w:eastAsia="zh-CN"/>
              </w:rPr>
              <w:t>: (a)</w:t>
            </w:r>
            <w:r w:rsidR="007C3D20" w:rsidRPr="00F32816">
              <w:rPr>
                <w:rFonts w:ascii="Times New Roman" w:eastAsia="Times New Roman" w:hAnsi="Times New Roman" w:cs="Times New Roman"/>
                <w:sz w:val="24"/>
                <w:szCs w:val="24"/>
                <w:lang w:val="en-GB" w:eastAsia="zh-CN"/>
              </w:rPr>
              <w:t xml:space="preserve"> use the System </w:t>
            </w:r>
            <w:r w:rsidR="00EB48C1">
              <w:rPr>
                <w:rFonts w:ascii="Times New Roman" w:eastAsia="Times New Roman" w:hAnsi="Times New Roman" w:cs="Times New Roman"/>
                <w:sz w:val="24"/>
                <w:szCs w:val="24"/>
                <w:lang w:val="en-GB" w:eastAsia="zh-CN"/>
              </w:rPr>
              <w:t xml:space="preserve">during each annual subscription period for which the Subscription Fee has been prepaid in full, installed </w:t>
            </w:r>
            <w:r w:rsidR="007C3D20" w:rsidRPr="00F32816">
              <w:rPr>
                <w:rFonts w:ascii="Times New Roman" w:eastAsia="Times New Roman" w:hAnsi="Times New Roman" w:cs="Times New Roman"/>
                <w:sz w:val="24"/>
                <w:szCs w:val="24"/>
                <w:lang w:val="en-GB" w:eastAsia="zh-CN"/>
              </w:rPr>
              <w:t>in the Approved Technical Environment, at the Locations, only for the purpose of operating and managing the library/</w:t>
            </w:r>
            <w:proofErr w:type="spellStart"/>
            <w:r w:rsidR="007C3D20" w:rsidRPr="00F32816">
              <w:rPr>
                <w:rFonts w:ascii="Times New Roman" w:eastAsia="Times New Roman" w:hAnsi="Times New Roman" w:cs="Times New Roman"/>
                <w:sz w:val="24"/>
                <w:szCs w:val="24"/>
                <w:lang w:val="en-GB" w:eastAsia="zh-CN"/>
              </w:rPr>
              <w:t>ies</w:t>
            </w:r>
            <w:proofErr w:type="spellEnd"/>
            <w:r w:rsidR="007C3D20" w:rsidRPr="00F32816">
              <w:rPr>
                <w:rFonts w:ascii="Times New Roman" w:eastAsia="Times New Roman" w:hAnsi="Times New Roman" w:cs="Times New Roman"/>
                <w:sz w:val="24"/>
                <w:szCs w:val="24"/>
                <w:lang w:val="en-GB" w:eastAsia="zh-CN"/>
              </w:rPr>
              <w:t xml:space="preserve"> listed in the Locations for up to the number of FTE’s listed in Schedule </w:t>
            </w:r>
            <w:r w:rsidR="00D50B23">
              <w:rPr>
                <w:rFonts w:ascii="Times New Roman" w:eastAsia="Times New Roman" w:hAnsi="Times New Roman" w:cs="Times New Roman"/>
                <w:sz w:val="24"/>
                <w:szCs w:val="24"/>
                <w:lang w:val="en-GB" w:eastAsia="zh-CN"/>
              </w:rPr>
              <w:t>E</w:t>
            </w:r>
            <w:r w:rsidR="00EB48C1">
              <w:rPr>
                <w:rFonts w:ascii="Times New Roman" w:eastAsia="Times New Roman" w:hAnsi="Times New Roman" w:cs="Times New Roman"/>
                <w:sz w:val="24"/>
                <w:szCs w:val="24"/>
                <w:lang w:val="en-GB" w:eastAsia="zh-CN"/>
              </w:rPr>
              <w:t xml:space="preserve">, and (b) receive, during such periods, the maintenance and support services described on Schedule </w:t>
            </w:r>
            <w:r w:rsidR="003F2735">
              <w:rPr>
                <w:rFonts w:ascii="Times New Roman" w:eastAsia="Times New Roman" w:hAnsi="Times New Roman" w:cs="Times New Roman"/>
                <w:sz w:val="24"/>
                <w:szCs w:val="24"/>
                <w:lang w:val="en-GB" w:eastAsia="zh-CN"/>
              </w:rPr>
              <w:t>E</w:t>
            </w:r>
            <w:r w:rsidR="007C3D20" w:rsidRPr="00F32816">
              <w:rPr>
                <w:rFonts w:ascii="Times New Roman" w:eastAsia="Times New Roman" w:hAnsi="Times New Roman" w:cs="Times New Roman"/>
                <w:sz w:val="24"/>
                <w:szCs w:val="24"/>
                <w:lang w:val="en-GB" w:eastAsia="zh-CN"/>
              </w:rPr>
              <w:t xml:space="preserve"> (</w:t>
            </w:r>
            <w:r w:rsidR="00EB48C1">
              <w:rPr>
                <w:rFonts w:ascii="Times New Roman" w:eastAsia="Times New Roman" w:hAnsi="Times New Roman" w:cs="Times New Roman"/>
                <w:sz w:val="24"/>
                <w:szCs w:val="24"/>
                <w:lang w:val="en-GB" w:eastAsia="zh-CN"/>
              </w:rPr>
              <w:t xml:space="preserve">such right to use the System and to receive such services is referred to herein as </w:t>
            </w:r>
            <w:r w:rsidR="007C3D20" w:rsidRPr="00F32816">
              <w:rPr>
                <w:rFonts w:ascii="Times New Roman" w:eastAsia="Times New Roman" w:hAnsi="Times New Roman" w:cs="Times New Roman"/>
                <w:sz w:val="24"/>
                <w:szCs w:val="24"/>
                <w:lang w:val="en-GB" w:eastAsia="zh-CN"/>
              </w:rPr>
              <w:t>the “</w:t>
            </w:r>
            <w:r w:rsidR="00EB48C1">
              <w:rPr>
                <w:rFonts w:ascii="Times New Roman" w:eastAsia="Times New Roman" w:hAnsi="Times New Roman" w:cs="Times New Roman"/>
                <w:sz w:val="24"/>
                <w:szCs w:val="24"/>
                <w:lang w:val="en-GB" w:eastAsia="zh-CN"/>
              </w:rPr>
              <w:t>Subscription</w:t>
            </w:r>
            <w:r w:rsidR="007C3D20" w:rsidRPr="00F32816">
              <w:rPr>
                <w:rFonts w:ascii="Times New Roman" w:eastAsia="Times New Roman" w:hAnsi="Times New Roman" w:cs="Times New Roman"/>
                <w:sz w:val="24"/>
                <w:szCs w:val="24"/>
                <w:lang w:val="en-GB" w:eastAsia="zh-CN"/>
              </w:rPr>
              <w:t xml:space="preserve">”). The </w:t>
            </w:r>
            <w:r w:rsidR="00EB48C1">
              <w:rPr>
                <w:rFonts w:ascii="Times New Roman" w:eastAsia="Times New Roman" w:hAnsi="Times New Roman" w:cs="Times New Roman"/>
                <w:sz w:val="24"/>
                <w:szCs w:val="24"/>
                <w:lang w:val="en-GB" w:eastAsia="zh-CN"/>
              </w:rPr>
              <w:t>Subscription</w:t>
            </w:r>
            <w:r w:rsidR="00EB48C1" w:rsidRPr="00F32816" w:rsidDel="00EB48C1">
              <w:rPr>
                <w:rFonts w:ascii="Times New Roman" w:eastAsia="Times New Roman" w:hAnsi="Times New Roman" w:cs="Times New Roman"/>
                <w:sz w:val="24"/>
                <w:szCs w:val="24"/>
                <w:lang w:val="en-GB" w:eastAsia="zh-CN"/>
              </w:rPr>
              <w:t xml:space="preserve"> </w:t>
            </w:r>
            <w:r w:rsidR="007C3D20" w:rsidRPr="00F32816">
              <w:rPr>
                <w:rFonts w:ascii="Times New Roman" w:eastAsia="Times New Roman" w:hAnsi="Times New Roman" w:cs="Times New Roman"/>
                <w:sz w:val="24"/>
                <w:szCs w:val="24"/>
                <w:lang w:val="en-GB" w:eastAsia="zh-CN"/>
              </w:rPr>
              <w:t xml:space="preserve">Fee is based on the number of FTE’s and the number of Libraries. The initial </w:t>
            </w:r>
            <w:r w:rsidR="00EB48C1">
              <w:rPr>
                <w:rFonts w:ascii="Times New Roman" w:eastAsia="Times New Roman" w:hAnsi="Times New Roman" w:cs="Times New Roman"/>
                <w:sz w:val="24"/>
                <w:szCs w:val="24"/>
                <w:lang w:val="en-GB" w:eastAsia="zh-CN"/>
              </w:rPr>
              <w:t>Subscription</w:t>
            </w:r>
            <w:r w:rsidR="00EB48C1" w:rsidRPr="00F32816" w:rsidDel="00EB48C1">
              <w:rPr>
                <w:rFonts w:ascii="Times New Roman" w:eastAsia="Times New Roman" w:hAnsi="Times New Roman" w:cs="Times New Roman"/>
                <w:sz w:val="24"/>
                <w:szCs w:val="24"/>
                <w:lang w:val="en-GB" w:eastAsia="zh-CN"/>
              </w:rPr>
              <w:t xml:space="preserve"> </w:t>
            </w:r>
            <w:r w:rsidR="007C3D20" w:rsidRPr="00F32816">
              <w:rPr>
                <w:rFonts w:ascii="Times New Roman" w:eastAsia="Times New Roman" w:hAnsi="Times New Roman" w:cs="Times New Roman"/>
                <w:sz w:val="24"/>
                <w:szCs w:val="24"/>
                <w:lang w:val="en-GB" w:eastAsia="zh-CN"/>
              </w:rPr>
              <w:t xml:space="preserve">Fee is set forth in Schedule </w:t>
            </w:r>
            <w:r w:rsidR="00D50B23">
              <w:rPr>
                <w:rFonts w:ascii="Times New Roman" w:eastAsia="Times New Roman" w:hAnsi="Times New Roman" w:cs="Times New Roman"/>
                <w:sz w:val="24"/>
                <w:szCs w:val="24"/>
                <w:lang w:val="en-GB" w:eastAsia="zh-CN"/>
              </w:rPr>
              <w:t>E</w:t>
            </w:r>
            <w:r w:rsidR="007C3D20" w:rsidRPr="00F32816">
              <w:rPr>
                <w:rFonts w:ascii="Times New Roman" w:eastAsia="Times New Roman" w:hAnsi="Times New Roman" w:cs="Times New Roman"/>
                <w:sz w:val="24"/>
                <w:szCs w:val="24"/>
                <w:lang w:val="en-GB" w:eastAsia="zh-CN"/>
              </w:rPr>
              <w:t xml:space="preserve">. Additional </w:t>
            </w:r>
            <w:r w:rsidR="00EB48C1">
              <w:rPr>
                <w:rFonts w:ascii="Times New Roman" w:eastAsia="Times New Roman" w:hAnsi="Times New Roman" w:cs="Times New Roman"/>
                <w:sz w:val="24"/>
                <w:szCs w:val="24"/>
                <w:lang w:val="en-GB" w:eastAsia="zh-CN"/>
              </w:rPr>
              <w:t>Subscription</w:t>
            </w:r>
            <w:r w:rsidR="00EB48C1" w:rsidRPr="00F32816" w:rsidDel="00EB48C1">
              <w:rPr>
                <w:rFonts w:ascii="Times New Roman" w:eastAsia="Times New Roman" w:hAnsi="Times New Roman" w:cs="Times New Roman"/>
                <w:sz w:val="24"/>
                <w:szCs w:val="24"/>
                <w:lang w:val="en-GB" w:eastAsia="zh-CN"/>
              </w:rPr>
              <w:t xml:space="preserve"> </w:t>
            </w:r>
            <w:r w:rsidR="007C3D20" w:rsidRPr="00F32816">
              <w:rPr>
                <w:rFonts w:ascii="Times New Roman" w:eastAsia="Times New Roman" w:hAnsi="Times New Roman" w:cs="Times New Roman"/>
                <w:sz w:val="24"/>
                <w:szCs w:val="24"/>
                <w:lang w:val="en-GB" w:eastAsia="zh-CN"/>
              </w:rPr>
              <w:t xml:space="preserve">Fees will be set forth in purchase orders, as described below in Section 2.2. User may request in writing to Ex Libris that the </w:t>
            </w:r>
            <w:r w:rsidR="00EB48C1">
              <w:rPr>
                <w:rFonts w:ascii="Times New Roman" w:eastAsia="Times New Roman" w:hAnsi="Times New Roman" w:cs="Times New Roman"/>
                <w:sz w:val="24"/>
                <w:szCs w:val="24"/>
                <w:lang w:val="en-GB" w:eastAsia="zh-CN"/>
              </w:rPr>
              <w:t>Subscription</w:t>
            </w:r>
            <w:r w:rsidR="00EB48C1" w:rsidRPr="00F32816" w:rsidDel="00EB48C1">
              <w:rPr>
                <w:rFonts w:ascii="Times New Roman" w:eastAsia="Times New Roman" w:hAnsi="Times New Roman" w:cs="Times New Roman"/>
                <w:sz w:val="24"/>
                <w:szCs w:val="24"/>
                <w:lang w:val="en-GB" w:eastAsia="zh-CN"/>
              </w:rPr>
              <w:t xml:space="preserve"> </w:t>
            </w:r>
            <w:r w:rsidR="007C3D20" w:rsidRPr="00F32816">
              <w:rPr>
                <w:rFonts w:ascii="Times New Roman" w:eastAsia="Times New Roman" w:hAnsi="Times New Roman" w:cs="Times New Roman"/>
                <w:sz w:val="24"/>
                <w:szCs w:val="24"/>
                <w:lang w:val="en-GB" w:eastAsia="zh-CN"/>
              </w:rPr>
              <w:t>be extended in accordance with Section 2.2 below.</w:t>
            </w:r>
          </w:p>
          <w:p w14:paraId="6C76710C" w14:textId="1CE0AAD0" w:rsidR="007C3D20" w:rsidRPr="00F32816" w:rsidRDefault="007C3D20" w:rsidP="00A303FA">
            <w:pPr>
              <w:pStyle w:val="Odstavecseseznamem"/>
              <w:numPr>
                <w:ilvl w:val="1"/>
                <w:numId w:val="13"/>
              </w:numPr>
              <w:spacing w:before="120" w:after="120" w:line="240" w:lineRule="auto"/>
              <w:ind w:left="701" w:hanging="644"/>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b/>
                <w:bCs/>
                <w:sz w:val="24"/>
                <w:szCs w:val="24"/>
                <w:u w:val="single"/>
                <w:lang w:val="en-GB" w:eastAsia="zh-CN"/>
              </w:rPr>
              <w:t xml:space="preserve">Additional </w:t>
            </w:r>
            <w:r w:rsidR="00EB48C1" w:rsidRPr="00EB48C1">
              <w:rPr>
                <w:rFonts w:ascii="Times New Roman" w:eastAsia="Times New Roman" w:hAnsi="Times New Roman" w:cs="Times New Roman"/>
                <w:b/>
                <w:bCs/>
                <w:sz w:val="24"/>
                <w:szCs w:val="24"/>
                <w:lang w:val="en-GB" w:eastAsia="zh-CN"/>
              </w:rPr>
              <w:t>Subscription</w:t>
            </w:r>
            <w:r w:rsidR="00EB48C1">
              <w:rPr>
                <w:rFonts w:ascii="Times New Roman" w:eastAsia="Times New Roman" w:hAnsi="Times New Roman" w:cs="Times New Roman"/>
                <w:b/>
                <w:bCs/>
                <w:sz w:val="24"/>
                <w:szCs w:val="24"/>
                <w:u w:val="single"/>
                <w:lang w:val="en-GB" w:eastAsia="zh-CN"/>
              </w:rPr>
              <w:t>s</w:t>
            </w:r>
            <w:r w:rsidR="00EB48C1" w:rsidRPr="00F32816" w:rsidDel="00EB48C1">
              <w:rPr>
                <w:rFonts w:ascii="Times New Roman" w:eastAsia="Times New Roman" w:hAnsi="Times New Roman" w:cs="Times New Roman"/>
                <w:b/>
                <w:bCs/>
                <w:sz w:val="24"/>
                <w:szCs w:val="24"/>
                <w:u w:val="single"/>
                <w:lang w:val="en-GB" w:eastAsia="zh-CN"/>
              </w:rPr>
              <w:t xml:space="preserve"> </w:t>
            </w:r>
            <w:r w:rsidRPr="00F32816">
              <w:rPr>
                <w:rFonts w:ascii="Times New Roman" w:eastAsia="Times New Roman" w:hAnsi="Times New Roman" w:cs="Times New Roman"/>
                <w:b/>
                <w:bCs/>
                <w:sz w:val="24"/>
                <w:szCs w:val="24"/>
                <w:u w:val="single"/>
                <w:lang w:val="en-GB" w:eastAsia="zh-CN"/>
              </w:rPr>
              <w:t>and Orders</w:t>
            </w:r>
            <w:r w:rsidRPr="00F32816">
              <w:rPr>
                <w:rFonts w:ascii="Times New Roman" w:eastAsia="Times New Roman" w:hAnsi="Times New Roman" w:cs="Times New Roman"/>
                <w:sz w:val="24"/>
                <w:szCs w:val="24"/>
                <w:lang w:val="en-GB" w:eastAsia="zh-CN"/>
              </w:rPr>
              <w:t xml:space="preserve">. If and when User requests an extension of the </w:t>
            </w:r>
            <w:r w:rsidR="00EB48C1">
              <w:rPr>
                <w:rFonts w:ascii="Times New Roman" w:eastAsia="Times New Roman" w:hAnsi="Times New Roman" w:cs="Times New Roman"/>
                <w:sz w:val="24"/>
                <w:szCs w:val="24"/>
                <w:lang w:val="en-GB" w:eastAsia="zh-CN"/>
              </w:rPr>
              <w:t>Subscription</w:t>
            </w:r>
            <w:r w:rsidR="00EB48C1" w:rsidRPr="00F32816" w:rsidDel="00EB48C1">
              <w:rPr>
                <w:rFonts w:ascii="Times New Roman" w:eastAsia="Times New Roman" w:hAnsi="Times New Roman" w:cs="Times New Roman"/>
                <w:sz w:val="24"/>
                <w:szCs w:val="24"/>
                <w:lang w:val="en-GB" w:eastAsia="zh-CN"/>
              </w:rPr>
              <w:t xml:space="preserve"> </w:t>
            </w:r>
            <w:r w:rsidRPr="00F32816">
              <w:rPr>
                <w:rFonts w:ascii="Times New Roman" w:eastAsia="Times New Roman" w:hAnsi="Times New Roman" w:cs="Times New Roman"/>
                <w:sz w:val="24"/>
                <w:szCs w:val="24"/>
                <w:lang w:val="en-GB" w:eastAsia="zh-CN"/>
              </w:rPr>
              <w:t>to:</w:t>
            </w:r>
          </w:p>
          <w:p w14:paraId="16DBD67E" w14:textId="77777777" w:rsidR="007C3D20" w:rsidRPr="00F32816" w:rsidRDefault="007C3D20"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additional Associated Library(</w:t>
            </w:r>
            <w:proofErr w:type="spellStart"/>
            <w:r w:rsidRPr="00F32816">
              <w:rPr>
                <w:rFonts w:ascii="Times New Roman" w:eastAsia="Times New Roman" w:hAnsi="Times New Roman" w:cs="Times New Roman"/>
                <w:sz w:val="24"/>
                <w:szCs w:val="24"/>
                <w:lang w:val="en-GB" w:eastAsia="zh-CN"/>
              </w:rPr>
              <w:t>ies</w:t>
            </w:r>
            <w:proofErr w:type="spellEnd"/>
            <w:r w:rsidRPr="00F32816">
              <w:rPr>
                <w:rFonts w:ascii="Times New Roman" w:eastAsia="Times New Roman" w:hAnsi="Times New Roman" w:cs="Times New Roman"/>
                <w:sz w:val="24"/>
                <w:szCs w:val="24"/>
                <w:lang w:val="en-GB" w:eastAsia="zh-CN"/>
              </w:rPr>
              <w:t>) and/or</w:t>
            </w:r>
          </w:p>
          <w:p w14:paraId="0AC06071" w14:textId="77777777" w:rsidR="007C3D20" w:rsidRPr="00F32816" w:rsidRDefault="007C3D20"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lastRenderedPageBreak/>
              <w:t>additional FTE’s and/or</w:t>
            </w:r>
          </w:p>
          <w:p w14:paraId="7174F6E1" w14:textId="453D0511" w:rsidR="007C3D20" w:rsidRPr="00D164C1" w:rsidRDefault="007C3D20"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 xml:space="preserve">add-on or optional items of software, such as may be listed in Schedule </w:t>
            </w:r>
            <w:r w:rsidR="00D50B23">
              <w:rPr>
                <w:rFonts w:ascii="Times New Roman" w:eastAsia="Times New Roman" w:hAnsi="Times New Roman" w:cs="Times New Roman"/>
                <w:sz w:val="24"/>
                <w:szCs w:val="24"/>
                <w:lang w:val="en-GB" w:eastAsia="zh-CN"/>
              </w:rPr>
              <w:t>E</w:t>
            </w:r>
            <w:r w:rsidR="003F2735" w:rsidRPr="00F32816">
              <w:rPr>
                <w:rFonts w:ascii="Times New Roman" w:eastAsia="Times New Roman" w:hAnsi="Times New Roman" w:cs="Times New Roman"/>
                <w:sz w:val="24"/>
                <w:szCs w:val="24"/>
                <w:lang w:val="en-GB" w:eastAsia="zh-CN"/>
              </w:rPr>
              <w:t xml:space="preserve"> </w:t>
            </w:r>
            <w:r w:rsidRPr="00F32816">
              <w:rPr>
                <w:rFonts w:ascii="Times New Roman" w:eastAsia="Times New Roman" w:hAnsi="Times New Roman" w:cs="Times New Roman"/>
                <w:sz w:val="24"/>
                <w:szCs w:val="24"/>
                <w:lang w:val="en-GB" w:eastAsia="zh-CN"/>
              </w:rPr>
              <w:t xml:space="preserve">or as may become available in the future. </w:t>
            </w:r>
            <w:r w:rsidRPr="00D164C1">
              <w:rPr>
                <w:rFonts w:ascii="Times New Roman" w:eastAsia="Times New Roman" w:hAnsi="Times New Roman" w:cs="Times New Roman"/>
                <w:sz w:val="24"/>
                <w:szCs w:val="24"/>
                <w:lang w:val="en-GB" w:eastAsia="zh-CN"/>
              </w:rPr>
              <w:t xml:space="preserve">User will notify Ex Libris in writing of such request, specifying the nature and scope of said extension and this Agreement will, upon Ex Libris’ consent, be amended accordingly by a mutually signed purchase order agreed between the Parties. User will pay the additional </w:t>
            </w:r>
            <w:r w:rsidR="00EB48C1" w:rsidRPr="00D164C1">
              <w:rPr>
                <w:rFonts w:ascii="Times New Roman" w:eastAsia="Times New Roman" w:hAnsi="Times New Roman" w:cs="Times New Roman"/>
                <w:sz w:val="24"/>
                <w:szCs w:val="24"/>
                <w:lang w:val="en-GB" w:eastAsia="zh-CN"/>
              </w:rPr>
              <w:t>Subscription</w:t>
            </w:r>
            <w:r w:rsidRPr="00D164C1">
              <w:rPr>
                <w:rFonts w:ascii="Times New Roman" w:eastAsia="Times New Roman" w:hAnsi="Times New Roman" w:cs="Times New Roman"/>
                <w:sz w:val="24"/>
                <w:szCs w:val="24"/>
                <w:lang w:val="en-GB" w:eastAsia="zh-CN"/>
              </w:rPr>
              <w:t xml:space="preserve"> Fee and/or other fees in accordance with the relevant purchase order and Schedule </w:t>
            </w:r>
            <w:r w:rsidR="00D50B23">
              <w:rPr>
                <w:rFonts w:ascii="Times New Roman" w:eastAsia="Times New Roman" w:hAnsi="Times New Roman" w:cs="Times New Roman"/>
                <w:sz w:val="24"/>
                <w:szCs w:val="24"/>
                <w:lang w:val="en-GB" w:eastAsia="zh-CN"/>
              </w:rPr>
              <w:t>E</w:t>
            </w:r>
            <w:r w:rsidRPr="00D164C1">
              <w:rPr>
                <w:rFonts w:ascii="Times New Roman" w:eastAsia="Times New Roman" w:hAnsi="Times New Roman" w:cs="Times New Roman"/>
                <w:sz w:val="24"/>
                <w:szCs w:val="24"/>
                <w:lang w:val="en-GB" w:eastAsia="zh-CN"/>
              </w:rPr>
              <w:t xml:space="preserve">.  </w:t>
            </w:r>
          </w:p>
          <w:p w14:paraId="2F2FFF8A" w14:textId="77777777" w:rsidR="00B801C2" w:rsidRPr="00F32816" w:rsidRDefault="00B801C2" w:rsidP="009E5645">
            <w:pPr>
              <w:pStyle w:val="Odstavecseseznamem"/>
              <w:spacing w:before="120" w:after="120" w:line="240" w:lineRule="auto"/>
              <w:ind w:left="417"/>
              <w:rPr>
                <w:rFonts w:ascii="Times New Roman" w:eastAsia="Times New Roman" w:hAnsi="Times New Roman" w:cs="Times New Roman"/>
                <w:sz w:val="24"/>
                <w:szCs w:val="24"/>
                <w:lang w:val="en-GB" w:eastAsia="zh-CN"/>
              </w:rPr>
            </w:pPr>
          </w:p>
          <w:p w14:paraId="5F6B16E4" w14:textId="77777777" w:rsidR="007C3D20" w:rsidRPr="00D164C1" w:rsidRDefault="007C3D20" w:rsidP="00A303FA">
            <w:pPr>
              <w:pStyle w:val="Odstavecseseznamem"/>
              <w:numPr>
                <w:ilvl w:val="1"/>
                <w:numId w:val="13"/>
              </w:numPr>
              <w:spacing w:before="120" w:after="120" w:line="240" w:lineRule="auto"/>
              <w:ind w:left="701" w:hanging="644"/>
              <w:outlineLvl w:val="1"/>
              <w:rPr>
                <w:rFonts w:ascii="Times New Roman" w:eastAsia="Times New Roman" w:hAnsi="Times New Roman" w:cs="Times New Roman"/>
                <w:bCs/>
                <w:sz w:val="24"/>
                <w:szCs w:val="24"/>
                <w:lang w:val="en-GB" w:eastAsia="zh-CN"/>
              </w:rPr>
            </w:pPr>
            <w:r w:rsidRPr="00F32816">
              <w:rPr>
                <w:rFonts w:ascii="Times New Roman" w:eastAsia="Times New Roman" w:hAnsi="Times New Roman" w:cs="Times New Roman"/>
                <w:b/>
                <w:bCs/>
                <w:sz w:val="24"/>
                <w:szCs w:val="24"/>
                <w:u w:val="single"/>
                <w:lang w:val="en-GB" w:eastAsia="zh-CN"/>
              </w:rPr>
              <w:t>Ownership</w:t>
            </w:r>
            <w:r w:rsidRPr="00D164C1">
              <w:rPr>
                <w:rFonts w:ascii="Times New Roman" w:eastAsia="Times New Roman" w:hAnsi="Times New Roman" w:cs="Times New Roman"/>
                <w:b/>
                <w:bCs/>
                <w:sz w:val="24"/>
                <w:szCs w:val="24"/>
                <w:u w:val="single"/>
                <w:lang w:val="en-GB" w:eastAsia="zh-CN"/>
              </w:rPr>
              <w:t xml:space="preserve">. </w:t>
            </w:r>
            <w:r w:rsidRPr="00D164C1">
              <w:rPr>
                <w:rFonts w:ascii="Times New Roman" w:eastAsia="Times New Roman" w:hAnsi="Times New Roman" w:cs="Times New Roman"/>
                <w:bCs/>
                <w:sz w:val="24"/>
                <w:szCs w:val="24"/>
                <w:lang w:val="en-GB" w:eastAsia="zh-CN"/>
              </w:rPr>
              <w:t>The System is a proprietary software program developed and owned by Ex Libris’ parent company, Ex Libris Ltd. Ex Libris hereby represents that it has the right to enter into the present Agreement and to assume all rights and obligations hereunder. As a consequence of the foregoing, Ex Libris represents, and User acknowledges, that Ex Libris is deemed to own all rights, title and interest in the System and all parts thereof. All code and Documentation in respect of the System, including all improvements or derivative works (the ownership of which User hereby assigns to Ex Libris), are and shall remain the property of Ex Libris. All rights in the System not granted to User are retained by Ex Libris. User agrees not to remove or destroy any proprietary legends, including copyright notices, trademarks and logos, placed upon or contained within the System, including all printed or electronic materials and Documentation. No legal or equitable title to, or ownership of, the System is transferred to User, and all copies of the System shall be and remain the property of Ex Libris and shall be held in strict confidence by User as trade secrets of Ex Libris.</w:t>
            </w:r>
          </w:p>
          <w:p w14:paraId="2A5A06CA" w14:textId="77777777" w:rsidR="007C3D20" w:rsidRPr="00D164C1" w:rsidRDefault="007C3D20" w:rsidP="00A303FA">
            <w:pPr>
              <w:pStyle w:val="Odstavecseseznamem"/>
              <w:numPr>
                <w:ilvl w:val="1"/>
                <w:numId w:val="13"/>
              </w:numPr>
              <w:spacing w:before="120" w:after="0" w:line="240" w:lineRule="auto"/>
              <w:ind w:left="701" w:hanging="644"/>
              <w:outlineLvl w:val="1"/>
              <w:rPr>
                <w:rFonts w:ascii="Times New Roman" w:eastAsia="Times New Roman" w:hAnsi="Times New Roman" w:cs="Times New Roman"/>
                <w:bCs/>
                <w:sz w:val="24"/>
                <w:szCs w:val="24"/>
                <w:lang w:val="en-GB" w:eastAsia="zh-CN"/>
              </w:rPr>
            </w:pPr>
            <w:r w:rsidRPr="00F32816">
              <w:rPr>
                <w:rFonts w:ascii="Times New Roman" w:eastAsia="Times New Roman" w:hAnsi="Times New Roman" w:cs="Times New Roman"/>
                <w:b/>
                <w:bCs/>
                <w:sz w:val="24"/>
                <w:szCs w:val="24"/>
                <w:u w:val="single"/>
                <w:lang w:val="en-GB" w:eastAsia="zh-CN"/>
              </w:rPr>
              <w:t>Copies and License Restriction</w:t>
            </w:r>
            <w:r w:rsidRPr="00D164C1">
              <w:rPr>
                <w:rFonts w:ascii="Times New Roman" w:eastAsia="Times New Roman" w:hAnsi="Times New Roman" w:cs="Times New Roman"/>
                <w:b/>
                <w:bCs/>
                <w:sz w:val="24"/>
                <w:szCs w:val="24"/>
                <w:u w:val="single"/>
                <w:lang w:val="en-GB" w:eastAsia="zh-CN"/>
              </w:rPr>
              <w:t xml:space="preserve">. </w:t>
            </w:r>
            <w:r w:rsidRPr="00D164C1">
              <w:rPr>
                <w:rFonts w:ascii="Times New Roman" w:eastAsia="Times New Roman" w:hAnsi="Times New Roman" w:cs="Times New Roman"/>
                <w:bCs/>
                <w:sz w:val="24"/>
                <w:szCs w:val="24"/>
                <w:lang w:val="en-GB" w:eastAsia="zh-CN"/>
              </w:rPr>
              <w:t xml:space="preserve">User may make one non-production copy of the System only for backup purposes, to be used only when the System is not otherwise operational. Except as permitted above, User shall not use, copy, duplicate, adapt, display, reverse engineer, </w:t>
            </w:r>
            <w:r w:rsidRPr="00D164C1">
              <w:rPr>
                <w:rFonts w:ascii="Times New Roman" w:eastAsia="Times New Roman" w:hAnsi="Times New Roman" w:cs="Times New Roman"/>
                <w:bCs/>
                <w:sz w:val="24"/>
                <w:szCs w:val="24"/>
                <w:lang w:val="en-GB" w:eastAsia="zh-CN"/>
              </w:rPr>
              <w:lastRenderedPageBreak/>
              <w:t>create derivative works (except for translations) from, publish or otherwise distribute or disseminate the System or any part thereof, or use it in any service bureau arrangement.</w:t>
            </w:r>
          </w:p>
          <w:p w14:paraId="5AC344AE" w14:textId="77777777" w:rsidR="00EB75E8" w:rsidRPr="00F32816" w:rsidRDefault="00EB75E8" w:rsidP="009E5645">
            <w:pPr>
              <w:spacing w:after="120" w:line="240" w:lineRule="auto"/>
              <w:ind w:left="417"/>
              <w:rPr>
                <w:rFonts w:ascii="Times New Roman" w:eastAsia="Times New Roman" w:hAnsi="Times New Roman" w:cs="Times New Roman"/>
                <w:sz w:val="24"/>
                <w:szCs w:val="24"/>
                <w:lang w:val="en-GB" w:eastAsia="zh-CN"/>
              </w:rPr>
            </w:pPr>
          </w:p>
        </w:tc>
        <w:tc>
          <w:tcPr>
            <w:tcW w:w="7371" w:type="dxa"/>
            <w:shd w:val="clear" w:color="auto" w:fill="auto"/>
            <w:noWrap/>
            <w:vAlign w:val="bottom"/>
            <w:hideMark/>
          </w:tcPr>
          <w:p w14:paraId="102EA420" w14:textId="0ED53E0B" w:rsidR="00812003" w:rsidRPr="008B19AF" w:rsidRDefault="00811E77" w:rsidP="00A303FA">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8B19AF">
              <w:rPr>
                <w:rFonts w:ascii="Times New Roman" w:eastAsia="Times New Roman" w:hAnsi="Times New Roman" w:cs="Times New Roman"/>
                <w:b/>
                <w:bCs/>
                <w:kern w:val="28"/>
                <w:sz w:val="24"/>
                <w:szCs w:val="24"/>
                <w:u w:val="single"/>
                <w:lang w:val="cs-CZ" w:eastAsia="he-IL" w:bidi="he-IL"/>
              </w:rPr>
              <w:lastRenderedPageBreak/>
              <w:t>PŘEDPLATNÉ; VLASTNICTVÍ</w:t>
            </w:r>
          </w:p>
          <w:p w14:paraId="685B1C17" w14:textId="67578306" w:rsidR="00812003" w:rsidRDefault="00811E77" w:rsidP="00A303FA">
            <w:pPr>
              <w:pStyle w:val="Odstavecseseznamem"/>
              <w:numPr>
                <w:ilvl w:val="1"/>
                <w:numId w:val="31"/>
              </w:numPr>
              <w:spacing w:after="0" w:line="240" w:lineRule="auto"/>
              <w:ind w:left="781" w:hanging="708"/>
              <w:outlineLvl w:val="1"/>
              <w:rPr>
                <w:rFonts w:ascii="Times New Roman" w:eastAsia="Times New Roman" w:hAnsi="Times New Roman" w:cs="Times New Roman"/>
                <w:sz w:val="24"/>
                <w:szCs w:val="24"/>
                <w:lang w:val="cs-CZ" w:eastAsia="he-IL" w:bidi="he-IL"/>
              </w:rPr>
            </w:pPr>
            <w:r w:rsidRPr="009B3A61">
              <w:rPr>
                <w:rFonts w:ascii="Times New Roman" w:eastAsia="Times New Roman" w:hAnsi="Times New Roman" w:cs="Times New Roman"/>
                <w:b/>
                <w:sz w:val="24"/>
                <w:szCs w:val="24"/>
                <w:u w:val="single"/>
                <w:lang w:val="cs-CZ" w:eastAsia="he-IL" w:bidi="he-IL"/>
              </w:rPr>
              <w:t xml:space="preserve">Předplatné </w:t>
            </w:r>
            <w:r w:rsidR="00812003" w:rsidRPr="009B3A61">
              <w:rPr>
                <w:rFonts w:ascii="Times New Roman" w:eastAsia="Times New Roman" w:hAnsi="Times New Roman" w:cs="Times New Roman"/>
                <w:b/>
                <w:sz w:val="24"/>
                <w:szCs w:val="24"/>
                <w:u w:val="single"/>
                <w:lang w:val="cs-CZ" w:eastAsia="he-IL" w:bidi="he-IL"/>
              </w:rPr>
              <w:t>systému.</w:t>
            </w:r>
            <w:r w:rsidR="00812003" w:rsidRPr="00636234">
              <w:rPr>
                <w:rFonts w:ascii="Times New Roman" w:eastAsia="Times New Roman" w:hAnsi="Times New Roman" w:cs="Times New Roman"/>
                <w:sz w:val="24"/>
                <w:szCs w:val="24"/>
                <w:lang w:val="cs-CZ" w:eastAsia="he-IL" w:bidi="he-IL"/>
              </w:rPr>
              <w:t xml:space="preserve"> </w:t>
            </w:r>
            <w:r w:rsidRPr="007652BC">
              <w:rPr>
                <w:rFonts w:ascii="Times New Roman" w:eastAsia="Times New Roman" w:hAnsi="Times New Roman" w:cs="Times New Roman"/>
                <w:sz w:val="24"/>
                <w:szCs w:val="24"/>
                <w:lang w:val="cs-CZ" w:eastAsia="he-IL" w:bidi="he-IL"/>
              </w:rPr>
              <w:t xml:space="preserve">S ohledem na plnou úhradu ročního poplatku za předplatné (Poplatek </w:t>
            </w:r>
            <w:r w:rsidR="00727ACC" w:rsidRPr="007652BC">
              <w:rPr>
                <w:rFonts w:ascii="Times New Roman" w:eastAsia="Times New Roman" w:hAnsi="Times New Roman" w:cs="Times New Roman"/>
                <w:sz w:val="24"/>
                <w:szCs w:val="24"/>
                <w:lang w:val="cs-CZ" w:eastAsia="he-IL" w:bidi="he-IL"/>
              </w:rPr>
              <w:t>P</w:t>
            </w:r>
            <w:r w:rsidRPr="007652BC">
              <w:rPr>
                <w:rFonts w:ascii="Times New Roman" w:eastAsia="Times New Roman" w:hAnsi="Times New Roman" w:cs="Times New Roman"/>
                <w:sz w:val="24"/>
                <w:szCs w:val="24"/>
                <w:lang w:val="cs-CZ" w:eastAsia="he-IL" w:bidi="he-IL"/>
              </w:rPr>
              <w:t>ředplatné</w:t>
            </w:r>
            <w:r w:rsidR="00727ACC" w:rsidRPr="007652BC">
              <w:rPr>
                <w:rFonts w:ascii="Times New Roman" w:eastAsia="Times New Roman" w:hAnsi="Times New Roman" w:cs="Times New Roman"/>
                <w:sz w:val="24"/>
                <w:szCs w:val="24"/>
                <w:lang w:val="cs-CZ" w:eastAsia="he-IL" w:bidi="he-IL"/>
              </w:rPr>
              <w:t>ho</w:t>
            </w:r>
            <w:r w:rsidRPr="007652BC">
              <w:rPr>
                <w:rFonts w:ascii="Times New Roman" w:eastAsia="Times New Roman" w:hAnsi="Times New Roman" w:cs="Times New Roman"/>
                <w:sz w:val="24"/>
                <w:szCs w:val="24"/>
                <w:lang w:val="cs-CZ" w:eastAsia="he-IL" w:bidi="he-IL"/>
              </w:rPr>
              <w:t>) pro systém</w:t>
            </w:r>
            <w:r w:rsidRPr="00636234">
              <w:rPr>
                <w:rFonts w:ascii="Times New Roman" w:eastAsia="Times New Roman" w:hAnsi="Times New Roman" w:cs="Times New Roman"/>
                <w:sz w:val="24"/>
                <w:szCs w:val="24"/>
                <w:lang w:val="cs-CZ" w:eastAsia="he-IL" w:bidi="he-IL"/>
              </w:rPr>
              <w:t xml:space="preserve"> p</w:t>
            </w:r>
            <w:r w:rsidR="00812003" w:rsidRPr="00636234">
              <w:rPr>
                <w:rFonts w:ascii="Times New Roman" w:eastAsia="Times New Roman" w:hAnsi="Times New Roman" w:cs="Times New Roman"/>
                <w:sz w:val="24"/>
                <w:szCs w:val="24"/>
                <w:lang w:val="cs-CZ" w:eastAsia="he-IL" w:bidi="he-IL"/>
              </w:rPr>
              <w:t xml:space="preserve">odle zde obsažených podmínek Ex Libris tímto uděluje uživateli a uživatel tímto přijímá od Ex Libris </w:t>
            </w:r>
            <w:r w:rsidRPr="00636234">
              <w:rPr>
                <w:rFonts w:ascii="Times New Roman" w:eastAsia="Times New Roman" w:hAnsi="Times New Roman" w:cs="Times New Roman"/>
                <w:sz w:val="24"/>
                <w:szCs w:val="24"/>
                <w:lang w:val="cs-CZ" w:eastAsia="he-IL" w:bidi="he-IL"/>
              </w:rPr>
              <w:t>nevýhradně</w:t>
            </w:r>
            <w:r w:rsidR="00812003" w:rsidRPr="00636234">
              <w:rPr>
                <w:rFonts w:ascii="Times New Roman" w:eastAsia="Times New Roman" w:hAnsi="Times New Roman" w:cs="Times New Roman"/>
                <w:sz w:val="24"/>
                <w:szCs w:val="24"/>
                <w:lang w:val="cs-CZ" w:eastAsia="he-IL" w:bidi="he-IL"/>
              </w:rPr>
              <w:t xml:space="preserve"> a </w:t>
            </w:r>
            <w:r w:rsidRPr="00636234">
              <w:rPr>
                <w:rFonts w:ascii="Times New Roman" w:eastAsia="Times New Roman" w:hAnsi="Times New Roman" w:cs="Times New Roman"/>
                <w:sz w:val="24"/>
                <w:szCs w:val="24"/>
                <w:lang w:val="cs-CZ" w:eastAsia="he-IL" w:bidi="he-IL"/>
              </w:rPr>
              <w:t xml:space="preserve">nepřenosné právo  (a) </w:t>
            </w:r>
            <w:r w:rsidR="00812003" w:rsidRPr="00636234">
              <w:rPr>
                <w:rFonts w:ascii="Times New Roman" w:eastAsia="Times New Roman" w:hAnsi="Times New Roman" w:cs="Times New Roman"/>
                <w:sz w:val="24"/>
                <w:szCs w:val="24"/>
                <w:lang w:val="cs-CZ" w:eastAsia="he-IL" w:bidi="he-IL"/>
              </w:rPr>
              <w:t xml:space="preserve">k používání systému </w:t>
            </w:r>
            <w:r w:rsidR="00727ACC" w:rsidRPr="00636234">
              <w:rPr>
                <w:rFonts w:ascii="Times New Roman" w:eastAsia="Times New Roman" w:hAnsi="Times New Roman" w:cs="Times New Roman"/>
                <w:sz w:val="24"/>
                <w:szCs w:val="24"/>
                <w:lang w:val="cs-CZ" w:eastAsia="he-IL" w:bidi="he-IL"/>
              </w:rPr>
              <w:t xml:space="preserve">během každého ročního období předplatného, za které byl zaplacen Poplatek Předplatného v plné výši, nainstalován </w:t>
            </w:r>
            <w:r w:rsidR="00812003" w:rsidRPr="00636234">
              <w:rPr>
                <w:rFonts w:ascii="Times New Roman" w:eastAsia="Times New Roman" w:hAnsi="Times New Roman" w:cs="Times New Roman"/>
                <w:sz w:val="24"/>
                <w:szCs w:val="24"/>
                <w:lang w:val="cs-CZ" w:eastAsia="he-IL" w:bidi="he-IL"/>
              </w:rPr>
              <w:t>ve schváleném technickém prostředí</w:t>
            </w:r>
            <w:r w:rsidR="00727ACC" w:rsidRPr="00636234">
              <w:rPr>
                <w:rFonts w:ascii="Times New Roman" w:eastAsia="Times New Roman" w:hAnsi="Times New Roman" w:cs="Times New Roman"/>
                <w:sz w:val="24"/>
                <w:szCs w:val="24"/>
                <w:lang w:val="cs-CZ" w:eastAsia="he-IL" w:bidi="he-IL"/>
              </w:rPr>
              <w:t>,</w:t>
            </w:r>
            <w:r w:rsidR="00812003" w:rsidRPr="00636234">
              <w:rPr>
                <w:rFonts w:ascii="Times New Roman" w:eastAsia="Times New Roman" w:hAnsi="Times New Roman" w:cs="Times New Roman"/>
                <w:sz w:val="24"/>
                <w:szCs w:val="24"/>
                <w:lang w:val="cs-CZ" w:eastAsia="he-IL" w:bidi="he-IL"/>
              </w:rPr>
              <w:t xml:space="preserve"> na místech, pouze za účelem provozu a údržby knihovny(en) uvedených na seznamu míst až do počtu FTE uvedených v </w:t>
            </w:r>
            <w:r w:rsidR="00727ACC" w:rsidRPr="00636234">
              <w:rPr>
                <w:rFonts w:ascii="Times New Roman" w:eastAsia="Times New Roman" w:hAnsi="Times New Roman" w:cs="Times New Roman"/>
                <w:sz w:val="24"/>
                <w:szCs w:val="24"/>
                <w:lang w:val="cs-CZ" w:eastAsia="he-IL" w:bidi="he-IL"/>
              </w:rPr>
              <w:t xml:space="preserve">Příloze </w:t>
            </w:r>
            <w:r w:rsidR="00D50B23">
              <w:rPr>
                <w:rFonts w:ascii="Times New Roman" w:eastAsia="Times New Roman" w:hAnsi="Times New Roman" w:cs="Times New Roman"/>
                <w:sz w:val="24"/>
                <w:szCs w:val="24"/>
                <w:lang w:val="cs-CZ" w:eastAsia="he-IL" w:bidi="he-IL"/>
              </w:rPr>
              <w:t>E</w:t>
            </w:r>
            <w:r w:rsidR="00727ACC" w:rsidRPr="00636234">
              <w:rPr>
                <w:rFonts w:ascii="Times New Roman" w:eastAsia="Times New Roman" w:hAnsi="Times New Roman" w:cs="Times New Roman"/>
                <w:sz w:val="24"/>
                <w:szCs w:val="24"/>
                <w:lang w:val="cs-CZ" w:eastAsia="he-IL" w:bidi="he-IL"/>
              </w:rPr>
              <w:t xml:space="preserve"> a (b) </w:t>
            </w:r>
            <w:r w:rsidR="00E801D6" w:rsidRPr="00636234">
              <w:rPr>
                <w:rFonts w:ascii="Times New Roman" w:eastAsia="Times New Roman" w:hAnsi="Times New Roman" w:cs="Times New Roman"/>
                <w:sz w:val="24"/>
                <w:szCs w:val="24"/>
                <w:lang w:val="cs-CZ" w:eastAsia="he-IL" w:bidi="he-IL"/>
              </w:rPr>
              <w:t>přijímáni</w:t>
            </w:r>
            <w:r w:rsidR="00727ACC" w:rsidRPr="00636234">
              <w:rPr>
                <w:rFonts w:ascii="Times New Roman" w:eastAsia="Times New Roman" w:hAnsi="Times New Roman" w:cs="Times New Roman"/>
                <w:sz w:val="24"/>
                <w:szCs w:val="24"/>
                <w:lang w:val="cs-CZ" w:eastAsia="he-IL" w:bidi="he-IL"/>
              </w:rPr>
              <w:t>, v těchto obdobích služeb údržby a podpory popsaných v Příloze E (toto právo používat systém a přijímat takové služby je označováno zde jako “Předplatné“</w:t>
            </w:r>
            <w:r w:rsidR="00812003" w:rsidRPr="00636234">
              <w:rPr>
                <w:rFonts w:ascii="Times New Roman" w:eastAsia="Times New Roman" w:hAnsi="Times New Roman" w:cs="Times New Roman"/>
                <w:sz w:val="24"/>
                <w:szCs w:val="24"/>
                <w:lang w:val="cs-CZ" w:eastAsia="he-IL" w:bidi="he-IL"/>
              </w:rPr>
              <w:t xml:space="preserve">. </w:t>
            </w:r>
            <w:r w:rsidR="00C407B9" w:rsidRPr="00636234">
              <w:rPr>
                <w:rFonts w:ascii="Times New Roman" w:eastAsia="Times New Roman" w:hAnsi="Times New Roman" w:cs="Times New Roman"/>
                <w:sz w:val="24"/>
                <w:szCs w:val="24"/>
                <w:lang w:val="cs-CZ" w:eastAsia="he-IL" w:bidi="he-IL"/>
              </w:rPr>
              <w:t>P</w:t>
            </w:r>
            <w:r w:rsidR="00812003" w:rsidRPr="00636234">
              <w:rPr>
                <w:rFonts w:ascii="Times New Roman" w:eastAsia="Times New Roman" w:hAnsi="Times New Roman" w:cs="Times New Roman"/>
                <w:sz w:val="24"/>
                <w:szCs w:val="24"/>
                <w:lang w:val="cs-CZ" w:eastAsia="he-IL" w:bidi="he-IL"/>
              </w:rPr>
              <w:t xml:space="preserve">oplatek </w:t>
            </w:r>
            <w:r w:rsidR="00C407B9" w:rsidRPr="00636234">
              <w:rPr>
                <w:rFonts w:ascii="Times New Roman" w:eastAsia="Times New Roman" w:hAnsi="Times New Roman" w:cs="Times New Roman"/>
                <w:sz w:val="24"/>
                <w:szCs w:val="24"/>
                <w:lang w:val="cs-CZ" w:eastAsia="he-IL" w:bidi="he-IL"/>
              </w:rPr>
              <w:t xml:space="preserve">Předplatného </w:t>
            </w:r>
            <w:r w:rsidR="00812003" w:rsidRPr="00636234">
              <w:rPr>
                <w:rFonts w:ascii="Times New Roman" w:eastAsia="Times New Roman" w:hAnsi="Times New Roman" w:cs="Times New Roman"/>
                <w:sz w:val="24"/>
                <w:szCs w:val="24"/>
                <w:lang w:val="cs-CZ" w:eastAsia="he-IL" w:bidi="he-IL"/>
              </w:rPr>
              <w:t xml:space="preserve">vychází z počtu FTE a počtu knihoven. První </w:t>
            </w:r>
            <w:r w:rsidR="00C407B9" w:rsidRPr="00636234">
              <w:rPr>
                <w:rFonts w:ascii="Times New Roman" w:eastAsia="Times New Roman" w:hAnsi="Times New Roman" w:cs="Times New Roman"/>
                <w:sz w:val="24"/>
                <w:szCs w:val="24"/>
                <w:lang w:val="cs-CZ" w:eastAsia="he-IL" w:bidi="he-IL"/>
              </w:rPr>
              <w:t>P</w:t>
            </w:r>
            <w:r w:rsidR="00812003" w:rsidRPr="00636234">
              <w:rPr>
                <w:rFonts w:ascii="Times New Roman" w:eastAsia="Times New Roman" w:hAnsi="Times New Roman" w:cs="Times New Roman"/>
                <w:sz w:val="24"/>
                <w:szCs w:val="24"/>
                <w:lang w:val="cs-CZ" w:eastAsia="he-IL" w:bidi="he-IL"/>
              </w:rPr>
              <w:t xml:space="preserve">oplatek </w:t>
            </w:r>
            <w:r w:rsidR="00C407B9" w:rsidRPr="00636234">
              <w:rPr>
                <w:rFonts w:ascii="Times New Roman" w:eastAsia="Times New Roman" w:hAnsi="Times New Roman" w:cs="Times New Roman"/>
                <w:sz w:val="24"/>
                <w:szCs w:val="24"/>
                <w:lang w:val="cs-CZ" w:eastAsia="he-IL" w:bidi="he-IL"/>
              </w:rPr>
              <w:t xml:space="preserve">Předplatného </w:t>
            </w:r>
            <w:r w:rsidR="00812003" w:rsidRPr="00636234">
              <w:rPr>
                <w:rFonts w:ascii="Times New Roman" w:eastAsia="Times New Roman" w:hAnsi="Times New Roman" w:cs="Times New Roman"/>
                <w:sz w:val="24"/>
                <w:szCs w:val="24"/>
                <w:lang w:val="cs-CZ" w:eastAsia="he-IL" w:bidi="he-IL"/>
              </w:rPr>
              <w:t xml:space="preserve">je uveden v </w:t>
            </w:r>
            <w:r w:rsidR="00C407B9" w:rsidRPr="00636234">
              <w:rPr>
                <w:rFonts w:ascii="Times New Roman" w:eastAsia="Times New Roman" w:hAnsi="Times New Roman" w:cs="Times New Roman"/>
                <w:sz w:val="24"/>
                <w:szCs w:val="24"/>
                <w:lang w:val="cs-CZ" w:eastAsia="he-IL" w:bidi="he-IL"/>
              </w:rPr>
              <w:t xml:space="preserve">Příloze </w:t>
            </w:r>
            <w:r w:rsidR="00D50B23">
              <w:rPr>
                <w:rFonts w:ascii="Times New Roman" w:eastAsia="Times New Roman" w:hAnsi="Times New Roman" w:cs="Times New Roman"/>
                <w:sz w:val="24"/>
                <w:szCs w:val="24"/>
                <w:lang w:val="cs-CZ" w:eastAsia="he-IL" w:bidi="he-IL"/>
              </w:rPr>
              <w:t>E</w:t>
            </w:r>
            <w:r w:rsidR="00812003" w:rsidRPr="00636234">
              <w:rPr>
                <w:rFonts w:ascii="Times New Roman" w:eastAsia="Times New Roman" w:hAnsi="Times New Roman" w:cs="Times New Roman"/>
                <w:sz w:val="24"/>
                <w:szCs w:val="24"/>
                <w:lang w:val="cs-CZ" w:eastAsia="he-IL" w:bidi="he-IL"/>
              </w:rPr>
              <w:t xml:space="preserve">. Další </w:t>
            </w:r>
            <w:r w:rsidR="00C407B9" w:rsidRPr="00636234">
              <w:rPr>
                <w:rFonts w:ascii="Times New Roman" w:eastAsia="Times New Roman" w:hAnsi="Times New Roman" w:cs="Times New Roman"/>
                <w:sz w:val="24"/>
                <w:szCs w:val="24"/>
                <w:lang w:val="cs-CZ" w:eastAsia="he-IL" w:bidi="he-IL"/>
              </w:rPr>
              <w:t>P</w:t>
            </w:r>
            <w:r w:rsidR="00812003" w:rsidRPr="00636234">
              <w:rPr>
                <w:rFonts w:ascii="Times New Roman" w:eastAsia="Times New Roman" w:hAnsi="Times New Roman" w:cs="Times New Roman"/>
                <w:sz w:val="24"/>
                <w:szCs w:val="24"/>
                <w:lang w:val="cs-CZ" w:eastAsia="he-IL" w:bidi="he-IL"/>
              </w:rPr>
              <w:t xml:space="preserve">oplatky </w:t>
            </w:r>
            <w:r w:rsidR="00C407B9" w:rsidRPr="00636234">
              <w:rPr>
                <w:rFonts w:ascii="Times New Roman" w:eastAsia="Times New Roman" w:hAnsi="Times New Roman" w:cs="Times New Roman"/>
                <w:sz w:val="24"/>
                <w:szCs w:val="24"/>
                <w:lang w:val="cs-CZ" w:eastAsia="he-IL" w:bidi="he-IL"/>
              </w:rPr>
              <w:t xml:space="preserve">Předplatného </w:t>
            </w:r>
            <w:r w:rsidR="00812003" w:rsidRPr="00636234">
              <w:rPr>
                <w:rFonts w:ascii="Times New Roman" w:eastAsia="Times New Roman" w:hAnsi="Times New Roman" w:cs="Times New Roman"/>
                <w:sz w:val="24"/>
                <w:szCs w:val="24"/>
                <w:lang w:val="cs-CZ" w:eastAsia="he-IL" w:bidi="he-IL"/>
              </w:rPr>
              <w:t xml:space="preserve">budou uvedeny v objednávkách, jak je popsáno níže v čl. 2.2. Uživatel si může od Ex Libris písemně vyžádat prodloužení </w:t>
            </w:r>
            <w:r w:rsidR="00C407B9" w:rsidRPr="00636234">
              <w:rPr>
                <w:rFonts w:ascii="Times New Roman" w:eastAsia="Times New Roman" w:hAnsi="Times New Roman" w:cs="Times New Roman"/>
                <w:sz w:val="24"/>
                <w:szCs w:val="24"/>
                <w:lang w:val="cs-CZ" w:eastAsia="he-IL" w:bidi="he-IL"/>
              </w:rPr>
              <w:t xml:space="preserve">Předplatného </w:t>
            </w:r>
            <w:r w:rsidR="00812003" w:rsidRPr="00636234">
              <w:rPr>
                <w:rFonts w:ascii="Times New Roman" w:eastAsia="Times New Roman" w:hAnsi="Times New Roman" w:cs="Times New Roman"/>
                <w:sz w:val="24"/>
                <w:szCs w:val="24"/>
                <w:lang w:val="cs-CZ" w:eastAsia="he-IL" w:bidi="he-IL"/>
              </w:rPr>
              <w:t>v souladu s čl. 2.2.</w:t>
            </w:r>
          </w:p>
          <w:p w14:paraId="50C19125" w14:textId="77777777" w:rsidR="00D164C1" w:rsidRPr="007652BC" w:rsidRDefault="00D164C1" w:rsidP="00D164C1">
            <w:pPr>
              <w:pStyle w:val="Odstavecseseznamem"/>
              <w:spacing w:after="0" w:line="240" w:lineRule="auto"/>
              <w:ind w:left="640"/>
              <w:outlineLvl w:val="1"/>
              <w:rPr>
                <w:rFonts w:ascii="Times New Roman" w:eastAsia="Times New Roman" w:hAnsi="Times New Roman" w:cs="Times New Roman"/>
                <w:sz w:val="24"/>
                <w:szCs w:val="24"/>
                <w:lang w:val="cs-CZ" w:eastAsia="he-IL" w:bidi="he-IL"/>
              </w:rPr>
            </w:pPr>
          </w:p>
          <w:p w14:paraId="0A518E9A" w14:textId="2C5EA0C4" w:rsidR="00812003" w:rsidRPr="00D164C1" w:rsidRDefault="00812003" w:rsidP="00A303FA">
            <w:pPr>
              <w:pStyle w:val="Odstavecseseznamem"/>
              <w:numPr>
                <w:ilvl w:val="1"/>
                <w:numId w:val="31"/>
              </w:numPr>
              <w:spacing w:after="0" w:line="240" w:lineRule="auto"/>
              <w:ind w:left="781" w:hanging="708"/>
              <w:outlineLvl w:val="1"/>
              <w:rPr>
                <w:rFonts w:ascii="Times New Roman" w:eastAsia="Times New Roman" w:hAnsi="Times New Roman" w:cs="Times New Roman"/>
                <w:sz w:val="24"/>
                <w:szCs w:val="24"/>
                <w:lang w:val="cs-CZ" w:eastAsia="he-IL" w:bidi="he-IL"/>
              </w:rPr>
            </w:pPr>
            <w:r w:rsidRPr="00D164C1">
              <w:rPr>
                <w:rFonts w:ascii="Times New Roman" w:eastAsia="Times New Roman" w:hAnsi="Times New Roman" w:cs="Times New Roman"/>
                <w:b/>
                <w:sz w:val="24"/>
                <w:szCs w:val="24"/>
                <w:u w:val="single"/>
                <w:lang w:val="cs-CZ" w:eastAsia="he-IL" w:bidi="he-IL"/>
              </w:rPr>
              <w:t xml:space="preserve">Další </w:t>
            </w:r>
            <w:r w:rsidR="00C407B9" w:rsidRPr="00D164C1">
              <w:rPr>
                <w:rFonts w:ascii="Times New Roman" w:eastAsia="Times New Roman" w:hAnsi="Times New Roman" w:cs="Times New Roman"/>
                <w:b/>
                <w:sz w:val="24"/>
                <w:szCs w:val="24"/>
                <w:u w:val="single"/>
                <w:lang w:val="cs-CZ" w:eastAsia="he-IL" w:bidi="he-IL"/>
              </w:rPr>
              <w:t xml:space="preserve">Předplatné </w:t>
            </w:r>
            <w:r w:rsidRPr="00D164C1">
              <w:rPr>
                <w:rFonts w:ascii="Times New Roman" w:eastAsia="Times New Roman" w:hAnsi="Times New Roman" w:cs="Times New Roman"/>
                <w:b/>
                <w:sz w:val="24"/>
                <w:szCs w:val="24"/>
                <w:u w:val="single"/>
                <w:lang w:val="cs-CZ" w:eastAsia="he-IL" w:bidi="he-IL"/>
              </w:rPr>
              <w:t xml:space="preserve">a </w:t>
            </w:r>
            <w:r w:rsidR="00C407B9" w:rsidRPr="00D164C1">
              <w:rPr>
                <w:rFonts w:ascii="Times New Roman" w:eastAsia="Times New Roman" w:hAnsi="Times New Roman" w:cs="Times New Roman"/>
                <w:b/>
                <w:sz w:val="24"/>
                <w:szCs w:val="24"/>
                <w:u w:val="single"/>
                <w:lang w:val="cs-CZ" w:eastAsia="he-IL" w:bidi="he-IL"/>
              </w:rPr>
              <w:t>Objednávky</w:t>
            </w:r>
            <w:r w:rsidRPr="00D164C1">
              <w:rPr>
                <w:rFonts w:ascii="Times New Roman" w:eastAsia="Times New Roman" w:hAnsi="Times New Roman" w:cs="Times New Roman"/>
                <w:b/>
                <w:sz w:val="24"/>
                <w:szCs w:val="24"/>
                <w:u w:val="single"/>
                <w:lang w:val="cs-CZ" w:eastAsia="he-IL" w:bidi="he-IL"/>
              </w:rPr>
              <w:t>.</w:t>
            </w:r>
            <w:r w:rsidRPr="00D164C1">
              <w:rPr>
                <w:rFonts w:ascii="Times New Roman" w:eastAsia="Times New Roman" w:hAnsi="Times New Roman" w:cs="Times New Roman"/>
                <w:sz w:val="24"/>
                <w:szCs w:val="24"/>
                <w:lang w:val="cs-CZ" w:eastAsia="he-IL" w:bidi="he-IL"/>
              </w:rPr>
              <w:t xml:space="preserve"> Pokud si uživatel vyžádá prodloužení </w:t>
            </w:r>
            <w:r w:rsidR="00C407B9" w:rsidRPr="00D164C1">
              <w:rPr>
                <w:rFonts w:ascii="Times New Roman" w:eastAsia="Times New Roman" w:hAnsi="Times New Roman" w:cs="Times New Roman"/>
                <w:sz w:val="24"/>
                <w:szCs w:val="24"/>
                <w:lang w:val="cs-CZ" w:eastAsia="he-IL" w:bidi="he-IL"/>
              </w:rPr>
              <w:t xml:space="preserve">Předplatného </w:t>
            </w:r>
            <w:r w:rsidRPr="00D164C1">
              <w:rPr>
                <w:rFonts w:ascii="Times New Roman" w:eastAsia="Times New Roman" w:hAnsi="Times New Roman" w:cs="Times New Roman"/>
                <w:sz w:val="24"/>
                <w:szCs w:val="24"/>
                <w:lang w:val="cs-CZ" w:eastAsia="he-IL" w:bidi="he-IL"/>
              </w:rPr>
              <w:t>na:</w:t>
            </w:r>
          </w:p>
          <w:p w14:paraId="75D8612A" w14:textId="77777777" w:rsidR="00812003" w:rsidRPr="00D164C1" w:rsidRDefault="00812003" w:rsidP="00A303FA">
            <w:pPr>
              <w:pStyle w:val="Odstavecseseznamem"/>
              <w:numPr>
                <w:ilvl w:val="2"/>
                <w:numId w:val="31"/>
              </w:numPr>
              <w:spacing w:before="120" w:after="120" w:line="240" w:lineRule="auto"/>
              <w:ind w:left="1348" w:hanging="567"/>
              <w:rPr>
                <w:rFonts w:ascii="Times New Roman" w:eastAsia="Times New Roman" w:hAnsi="Times New Roman" w:cs="Times New Roman"/>
                <w:sz w:val="24"/>
                <w:szCs w:val="24"/>
                <w:lang w:val="cs-CZ" w:eastAsia="zh-CN"/>
              </w:rPr>
            </w:pPr>
            <w:r w:rsidRPr="00D164C1">
              <w:rPr>
                <w:rFonts w:ascii="Times New Roman" w:eastAsia="Times New Roman" w:hAnsi="Times New Roman" w:cs="Times New Roman"/>
                <w:sz w:val="24"/>
                <w:szCs w:val="24"/>
                <w:lang w:val="cs-CZ" w:eastAsia="zh-CN"/>
              </w:rPr>
              <w:t>další přidruženou knihovnu(y) a/nebo</w:t>
            </w:r>
          </w:p>
          <w:p w14:paraId="09148372" w14:textId="77777777" w:rsidR="00812003" w:rsidRPr="00D164C1" w:rsidRDefault="00812003" w:rsidP="00A303FA">
            <w:pPr>
              <w:pStyle w:val="Odstavecseseznamem"/>
              <w:numPr>
                <w:ilvl w:val="2"/>
                <w:numId w:val="31"/>
              </w:numPr>
              <w:spacing w:before="120" w:after="120" w:line="240" w:lineRule="auto"/>
              <w:ind w:left="1348" w:hanging="567"/>
              <w:rPr>
                <w:rFonts w:ascii="Times New Roman" w:eastAsia="Times New Roman" w:hAnsi="Times New Roman" w:cs="Times New Roman"/>
                <w:sz w:val="24"/>
                <w:szCs w:val="24"/>
                <w:lang w:val="cs-CZ" w:eastAsia="zh-CN"/>
              </w:rPr>
            </w:pPr>
            <w:r w:rsidRPr="00D164C1">
              <w:rPr>
                <w:rFonts w:ascii="Times New Roman" w:eastAsia="Times New Roman" w:hAnsi="Times New Roman" w:cs="Times New Roman"/>
                <w:sz w:val="24"/>
                <w:szCs w:val="24"/>
                <w:lang w:val="cs-CZ" w:eastAsia="zh-CN"/>
              </w:rPr>
              <w:lastRenderedPageBreak/>
              <w:t>další FTE a/nebo</w:t>
            </w:r>
          </w:p>
          <w:p w14:paraId="614F18D9" w14:textId="5DAD36C5" w:rsidR="00812003" w:rsidRPr="00D164C1" w:rsidRDefault="00812003" w:rsidP="00A303FA">
            <w:pPr>
              <w:pStyle w:val="Odstavecseseznamem"/>
              <w:numPr>
                <w:ilvl w:val="2"/>
                <w:numId w:val="31"/>
              </w:numPr>
              <w:spacing w:before="120" w:after="120" w:line="240" w:lineRule="auto"/>
              <w:ind w:left="1348" w:hanging="567"/>
              <w:rPr>
                <w:rFonts w:ascii="Times New Roman" w:eastAsia="Times New Roman" w:hAnsi="Times New Roman" w:cs="Times New Roman"/>
                <w:sz w:val="24"/>
                <w:szCs w:val="24"/>
                <w:lang w:val="cs-CZ" w:eastAsia="zh-CN"/>
              </w:rPr>
            </w:pPr>
            <w:r w:rsidRPr="00D164C1">
              <w:rPr>
                <w:rFonts w:ascii="Times New Roman" w:eastAsia="Times New Roman" w:hAnsi="Times New Roman" w:cs="Times New Roman"/>
                <w:sz w:val="24"/>
                <w:szCs w:val="24"/>
                <w:lang w:val="cs-CZ" w:eastAsia="zh-CN"/>
              </w:rPr>
              <w:t xml:space="preserve">přídavný modul či volitelné položky softwaru, jak mohou být uvedeny v </w:t>
            </w:r>
            <w:r w:rsidR="00C407B9" w:rsidRPr="00D164C1">
              <w:rPr>
                <w:rFonts w:ascii="Times New Roman" w:eastAsia="Times New Roman" w:hAnsi="Times New Roman" w:cs="Times New Roman"/>
                <w:sz w:val="24"/>
                <w:szCs w:val="24"/>
                <w:lang w:val="cs-CZ" w:eastAsia="zh-CN"/>
              </w:rPr>
              <w:t xml:space="preserve">Příloze </w:t>
            </w:r>
            <w:r w:rsidR="00D50B23">
              <w:rPr>
                <w:rFonts w:ascii="Times New Roman" w:eastAsia="Times New Roman" w:hAnsi="Times New Roman" w:cs="Times New Roman"/>
                <w:sz w:val="24"/>
                <w:szCs w:val="24"/>
                <w:lang w:val="cs-CZ" w:eastAsia="zh-CN"/>
              </w:rPr>
              <w:t>E</w:t>
            </w:r>
            <w:r w:rsidRPr="00D164C1">
              <w:rPr>
                <w:rFonts w:ascii="Times New Roman" w:eastAsia="Times New Roman" w:hAnsi="Times New Roman" w:cs="Times New Roman"/>
                <w:sz w:val="24"/>
                <w:szCs w:val="24"/>
                <w:lang w:val="cs-CZ" w:eastAsia="zh-CN"/>
              </w:rPr>
              <w:t xml:space="preserve"> nebo dostupné v budoucnosti. Uživatel o tomto požadavku písemně informuje Ex Libris, přičemž specifikuje povahu a rozsah požadovaného rozšíření a tato dohoda bude, se souhlasem Ex Libris, příslušně doplněna o objednávku, podepsanou oběma stranami, , na které se smluvní strany dohodnou. Uživatel zaplatí dodatečný </w:t>
            </w:r>
            <w:r w:rsidR="00C407B9" w:rsidRPr="00D164C1">
              <w:rPr>
                <w:rFonts w:ascii="Times New Roman" w:eastAsia="Times New Roman" w:hAnsi="Times New Roman" w:cs="Times New Roman"/>
                <w:sz w:val="24"/>
                <w:szCs w:val="24"/>
                <w:lang w:val="cs-CZ" w:eastAsia="zh-CN"/>
              </w:rPr>
              <w:t>P</w:t>
            </w:r>
            <w:r w:rsidRPr="00D164C1">
              <w:rPr>
                <w:rFonts w:ascii="Times New Roman" w:eastAsia="Times New Roman" w:hAnsi="Times New Roman" w:cs="Times New Roman"/>
                <w:sz w:val="24"/>
                <w:szCs w:val="24"/>
                <w:lang w:val="cs-CZ" w:eastAsia="zh-CN"/>
              </w:rPr>
              <w:t>oplatek</w:t>
            </w:r>
            <w:r w:rsidR="00C407B9" w:rsidRPr="00D164C1">
              <w:rPr>
                <w:rFonts w:ascii="Times New Roman" w:eastAsia="Times New Roman" w:hAnsi="Times New Roman" w:cs="Times New Roman"/>
                <w:sz w:val="24"/>
                <w:szCs w:val="24"/>
                <w:lang w:val="cs-CZ" w:eastAsia="zh-CN"/>
              </w:rPr>
              <w:t xml:space="preserve"> Předplatného</w:t>
            </w:r>
            <w:r w:rsidRPr="00D164C1">
              <w:rPr>
                <w:rFonts w:ascii="Times New Roman" w:eastAsia="Times New Roman" w:hAnsi="Times New Roman" w:cs="Times New Roman"/>
                <w:sz w:val="24"/>
                <w:szCs w:val="24"/>
                <w:lang w:val="cs-CZ" w:eastAsia="zh-CN"/>
              </w:rPr>
              <w:t xml:space="preserve">, a/nebo další poplatky v souladu s odpovídající objednávkou a </w:t>
            </w:r>
            <w:r w:rsidR="00C407B9" w:rsidRPr="00D164C1">
              <w:rPr>
                <w:rFonts w:ascii="Times New Roman" w:eastAsia="Times New Roman" w:hAnsi="Times New Roman" w:cs="Times New Roman"/>
                <w:sz w:val="24"/>
                <w:szCs w:val="24"/>
                <w:lang w:val="cs-CZ" w:eastAsia="zh-CN"/>
              </w:rPr>
              <w:t xml:space="preserve">Přílohou </w:t>
            </w:r>
            <w:r w:rsidR="00D50B23">
              <w:rPr>
                <w:rFonts w:ascii="Times New Roman" w:eastAsia="Times New Roman" w:hAnsi="Times New Roman" w:cs="Times New Roman"/>
                <w:sz w:val="24"/>
                <w:szCs w:val="24"/>
                <w:lang w:val="cs-CZ" w:eastAsia="zh-CN"/>
              </w:rPr>
              <w:t>E</w:t>
            </w:r>
            <w:r w:rsidRPr="00D164C1">
              <w:rPr>
                <w:rFonts w:ascii="Times New Roman" w:eastAsia="Times New Roman" w:hAnsi="Times New Roman" w:cs="Times New Roman"/>
                <w:sz w:val="24"/>
                <w:szCs w:val="24"/>
                <w:lang w:val="cs-CZ" w:eastAsia="zh-CN"/>
              </w:rPr>
              <w:t xml:space="preserve">. </w:t>
            </w:r>
          </w:p>
          <w:p w14:paraId="32791878" w14:textId="77777777" w:rsidR="00812003" w:rsidRPr="00D164C1" w:rsidRDefault="00812003"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he-IL" w:bidi="he-IL"/>
              </w:rPr>
            </w:pPr>
            <w:r w:rsidRPr="00D164C1">
              <w:rPr>
                <w:rFonts w:ascii="Times New Roman" w:eastAsia="Times New Roman" w:hAnsi="Times New Roman" w:cs="Times New Roman"/>
                <w:b/>
                <w:sz w:val="24"/>
                <w:szCs w:val="24"/>
                <w:u w:val="single"/>
                <w:lang w:val="cs-CZ" w:eastAsia="he-IL" w:bidi="he-IL"/>
              </w:rPr>
              <w:t xml:space="preserve">Vlastnictví. </w:t>
            </w:r>
            <w:r w:rsidRPr="00D164C1">
              <w:rPr>
                <w:rFonts w:ascii="Times New Roman" w:eastAsia="Times New Roman" w:hAnsi="Times New Roman" w:cs="Times New Roman"/>
                <w:sz w:val="24"/>
                <w:szCs w:val="24"/>
                <w:lang w:val="cs-CZ" w:eastAsia="he-IL" w:bidi="he-IL"/>
              </w:rPr>
              <w:t>Systém je vlastní softwarový program vyvinutý a vlastněný společností Ex Libris Ltd., mateřskou společností Ex Libris. Ex Libris tímto prohlašuje, že je oprávněna uzavřít tuto dohodu a převzít veškerá z ní vyplývající práva a závazky. V důsledku výše uvedeného Ex Libris prohlašuje a uživatel uznává, že Ex Libris je považována za vlastníka všech práv, vlastnického titulu a zájmů na systému a všech jeho částech. Veškerý kód a dokumentace v souvislosti se systémem včetně všech vylepšení nebo derivátů (jejichž vlastnictví zde uživatel přiznává firmě Ex Libris) jsou a zůstanou majetkem Ex Libris. Všechna práva v systému neudělená uživateli zůstávají firmě Ex Libris. Uživatel souhlasí, že nesmí odstranit nebo zničit žádné označení vlastnictví, včetně označení copyrightu, obchodních známek a log vložených do nebo obsažených v systému, včetně všech tištěných i elektronických materiálů a dokumentace. Žádný právní ani legitimní vlastnický titul či vlastnictví systému nelze přenést na uživatele, veškeré kopie systému musejí zůstat majetkem Ex Libris a uživatel je musí uchovávat v důvěrnosti jako obchodní tajemství Ex Libris.</w:t>
            </w:r>
          </w:p>
          <w:p w14:paraId="6AAC930D" w14:textId="77777777" w:rsidR="00812003" w:rsidRPr="00D164C1" w:rsidRDefault="00812003"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he-IL" w:bidi="he-IL"/>
              </w:rPr>
            </w:pPr>
            <w:r w:rsidRPr="00D164C1">
              <w:rPr>
                <w:rFonts w:ascii="Times New Roman" w:eastAsia="Times New Roman" w:hAnsi="Times New Roman" w:cs="Times New Roman"/>
                <w:b/>
                <w:sz w:val="24"/>
                <w:szCs w:val="24"/>
                <w:u w:val="single"/>
                <w:lang w:val="cs-CZ" w:eastAsia="he-IL" w:bidi="he-IL"/>
              </w:rPr>
              <w:t xml:space="preserve">Omezení kopií a licencí. </w:t>
            </w:r>
            <w:r w:rsidRPr="00D164C1">
              <w:rPr>
                <w:rFonts w:ascii="Times New Roman" w:eastAsia="Times New Roman" w:hAnsi="Times New Roman" w:cs="Times New Roman"/>
                <w:sz w:val="24"/>
                <w:szCs w:val="24"/>
                <w:lang w:val="cs-CZ" w:eastAsia="he-IL" w:bidi="he-IL"/>
              </w:rPr>
              <w:t xml:space="preserve">Uživatel si může pořídit jednu neprovozní kopii systému pouze jako zálohu a k použití pouze v případě, že by systém jinak nebyl provozuschopný. Kromě výše </w:t>
            </w:r>
            <w:r w:rsidRPr="00D164C1">
              <w:rPr>
                <w:rFonts w:ascii="Times New Roman" w:eastAsia="Times New Roman" w:hAnsi="Times New Roman" w:cs="Times New Roman"/>
                <w:sz w:val="24"/>
                <w:szCs w:val="24"/>
                <w:lang w:val="cs-CZ" w:eastAsia="he-IL" w:bidi="he-IL"/>
              </w:rPr>
              <w:lastRenderedPageBreak/>
              <w:t>uvedené výjimky uživatel nesmí používat, kopírovat, duplikovat, přizpůsobovat, zobrazovat, zpětně kompilovat, vytvářet deriváty (kromě překladů), publikovat ani jinak distribuovat či šířit systém ani žádnou jeho část, ani jej používat pro kancelářské služby.</w:t>
            </w:r>
          </w:p>
          <w:p w14:paraId="7992434B" w14:textId="77777777" w:rsidR="00EB75E8" w:rsidRPr="007652BC" w:rsidRDefault="00EB75E8" w:rsidP="009E5645">
            <w:pPr>
              <w:spacing w:after="0" w:line="240" w:lineRule="auto"/>
              <w:ind w:left="491"/>
              <w:rPr>
                <w:rFonts w:ascii="Times New Roman" w:eastAsia="Times New Roman" w:hAnsi="Times New Roman" w:cs="Times New Roman"/>
                <w:sz w:val="24"/>
                <w:szCs w:val="24"/>
                <w:lang w:val="cs-CZ" w:eastAsia="zh-CN"/>
              </w:rPr>
            </w:pPr>
          </w:p>
        </w:tc>
      </w:tr>
      <w:tr w:rsidR="00F32816" w:rsidRPr="001D02BA" w14:paraId="7A17C0E2" w14:textId="77777777" w:rsidTr="008E59A3">
        <w:trPr>
          <w:trHeight w:val="300"/>
        </w:trPr>
        <w:tc>
          <w:tcPr>
            <w:tcW w:w="7580" w:type="dxa"/>
            <w:shd w:val="clear" w:color="auto" w:fill="auto"/>
            <w:noWrap/>
            <w:hideMark/>
          </w:tcPr>
          <w:p w14:paraId="77E335F9" w14:textId="77777777" w:rsidR="00812003" w:rsidRPr="008E59A3" w:rsidRDefault="00812003" w:rsidP="00A303FA">
            <w:pPr>
              <w:pStyle w:val="Odstavecseseznamem"/>
              <w:numPr>
                <w:ilvl w:val="0"/>
                <w:numId w:val="13"/>
              </w:numPr>
              <w:spacing w:before="120" w:after="0" w:line="240" w:lineRule="auto"/>
              <w:ind w:left="701" w:hanging="644"/>
              <w:rPr>
                <w:rFonts w:ascii="Times New Roman" w:eastAsia="Times New Roman" w:hAnsi="Times New Roman" w:cs="Times New Roman"/>
                <w:b/>
                <w:bCs/>
                <w:sz w:val="24"/>
                <w:szCs w:val="24"/>
                <w:u w:val="single"/>
                <w:lang w:val="en-GB" w:eastAsia="zh-CN"/>
              </w:rPr>
            </w:pPr>
            <w:r w:rsidRPr="008E59A3">
              <w:rPr>
                <w:rFonts w:ascii="Times New Roman" w:eastAsia="Times New Roman" w:hAnsi="Times New Roman" w:cs="Times New Roman"/>
                <w:b/>
                <w:bCs/>
                <w:sz w:val="24"/>
                <w:szCs w:val="24"/>
                <w:u w:val="single"/>
                <w:lang w:val="en-GB" w:eastAsia="zh-CN"/>
              </w:rPr>
              <w:lastRenderedPageBreak/>
              <w:t>THE SYSTEM</w:t>
            </w:r>
          </w:p>
          <w:p w14:paraId="629A8811" w14:textId="42392DBD" w:rsidR="00812003" w:rsidRPr="008E59A3" w:rsidRDefault="00812003" w:rsidP="00A303FA">
            <w:pPr>
              <w:pStyle w:val="Odstavecseseznamem"/>
              <w:numPr>
                <w:ilvl w:val="1"/>
                <w:numId w:val="13"/>
              </w:numPr>
              <w:spacing w:before="120" w:after="0" w:line="240" w:lineRule="auto"/>
              <w:ind w:left="701" w:hanging="644"/>
              <w:outlineLvl w:val="1"/>
              <w:rPr>
                <w:rFonts w:ascii="Times New Roman" w:eastAsia="Times New Roman" w:hAnsi="Times New Roman" w:cs="Times New Roman"/>
                <w:bCs/>
                <w:sz w:val="24"/>
                <w:szCs w:val="24"/>
                <w:lang w:val="en-GB" w:eastAsia="zh-CN"/>
              </w:rPr>
            </w:pPr>
            <w:r w:rsidRPr="00F32816">
              <w:rPr>
                <w:rFonts w:ascii="Times New Roman" w:eastAsia="Times New Roman" w:hAnsi="Times New Roman" w:cs="Times New Roman"/>
                <w:b/>
                <w:bCs/>
                <w:sz w:val="24"/>
                <w:szCs w:val="24"/>
                <w:u w:val="single"/>
                <w:lang w:val="en-GB" w:eastAsia="zh-CN"/>
              </w:rPr>
              <w:t>Installation and Switch to Production</w:t>
            </w:r>
            <w:r w:rsidRPr="005B4160">
              <w:rPr>
                <w:rFonts w:ascii="Times New Roman" w:eastAsia="Times New Roman" w:hAnsi="Times New Roman" w:cs="Times New Roman"/>
                <w:b/>
                <w:bCs/>
                <w:sz w:val="24"/>
                <w:szCs w:val="24"/>
                <w:u w:val="single"/>
                <w:lang w:val="en-GB" w:eastAsia="zh-CN"/>
              </w:rPr>
              <w:t>.</w:t>
            </w:r>
            <w:r w:rsidRPr="008E59A3">
              <w:rPr>
                <w:rFonts w:ascii="Times New Roman" w:eastAsia="Times New Roman" w:hAnsi="Times New Roman" w:cs="Times New Roman"/>
                <w:bCs/>
                <w:sz w:val="24"/>
                <w:szCs w:val="24"/>
                <w:lang w:val="en-GB" w:eastAsia="zh-CN"/>
              </w:rPr>
              <w:t xml:space="preserve"> </w:t>
            </w:r>
            <w:r w:rsidR="00685E0D" w:rsidRPr="008E59A3">
              <w:rPr>
                <w:rFonts w:ascii="Times New Roman" w:eastAsia="Times New Roman" w:hAnsi="Times New Roman" w:cs="Times New Roman"/>
                <w:bCs/>
                <w:sz w:val="24"/>
                <w:szCs w:val="24"/>
                <w:lang w:val="en-GB" w:eastAsia="zh-CN"/>
              </w:rPr>
              <w:t>The User</w:t>
            </w:r>
            <w:r w:rsidRPr="008E59A3">
              <w:rPr>
                <w:rFonts w:ascii="Times New Roman" w:eastAsia="Times New Roman" w:hAnsi="Times New Roman" w:cs="Times New Roman"/>
                <w:bCs/>
                <w:sz w:val="24"/>
                <w:szCs w:val="24"/>
                <w:lang w:val="en-GB" w:eastAsia="zh-CN"/>
              </w:rPr>
              <w:t xml:space="preserve"> shall perform Installation of the System at the Locations </w:t>
            </w:r>
            <w:r w:rsidR="00685E0D" w:rsidRPr="008E59A3">
              <w:rPr>
                <w:rFonts w:ascii="Times New Roman" w:eastAsia="Times New Roman" w:hAnsi="Times New Roman" w:cs="Times New Roman"/>
                <w:bCs/>
                <w:sz w:val="24"/>
                <w:szCs w:val="24"/>
                <w:lang w:val="en-GB" w:eastAsia="zh-CN"/>
              </w:rPr>
              <w:t>in</w:t>
            </w:r>
            <w:r w:rsidRPr="008E59A3">
              <w:rPr>
                <w:rFonts w:ascii="Times New Roman" w:eastAsia="Times New Roman" w:hAnsi="Times New Roman" w:cs="Times New Roman"/>
                <w:bCs/>
                <w:sz w:val="24"/>
                <w:szCs w:val="24"/>
                <w:lang w:val="en-GB" w:eastAsia="zh-CN"/>
              </w:rPr>
              <w:t xml:space="preserve"> the Approved Technical Environment. User will use reasonable commercial efforts to cause Switch to Production to occur promptly following </w:t>
            </w:r>
            <w:r w:rsidR="008E59A3" w:rsidRPr="008E59A3">
              <w:rPr>
                <w:rFonts w:ascii="Times New Roman" w:eastAsia="Times New Roman" w:hAnsi="Times New Roman" w:cs="Times New Roman"/>
                <w:bCs/>
                <w:sz w:val="24"/>
                <w:szCs w:val="24"/>
                <w:lang w:val="en-GB" w:eastAsia="zh-CN"/>
              </w:rPr>
              <w:t>Installation and</w:t>
            </w:r>
            <w:r w:rsidRPr="008E59A3">
              <w:rPr>
                <w:rFonts w:ascii="Times New Roman" w:eastAsia="Times New Roman" w:hAnsi="Times New Roman" w:cs="Times New Roman"/>
                <w:bCs/>
                <w:sz w:val="24"/>
                <w:szCs w:val="24"/>
                <w:lang w:val="en-GB" w:eastAsia="zh-CN"/>
              </w:rPr>
              <w:t xml:space="preserve"> shall notify Ex Libris upon the occurrence thereof. </w:t>
            </w:r>
          </w:p>
          <w:p w14:paraId="5D62E2B2" w14:textId="246BD521" w:rsidR="00812003" w:rsidRPr="008E59A3" w:rsidRDefault="00812003" w:rsidP="00A303FA">
            <w:pPr>
              <w:pStyle w:val="Odstavecseseznamem"/>
              <w:numPr>
                <w:ilvl w:val="1"/>
                <w:numId w:val="13"/>
              </w:numPr>
              <w:spacing w:before="120" w:after="0" w:line="240" w:lineRule="auto"/>
              <w:ind w:left="701" w:hanging="644"/>
              <w:outlineLvl w:val="1"/>
              <w:rPr>
                <w:rFonts w:ascii="Times New Roman" w:eastAsia="Times New Roman" w:hAnsi="Times New Roman" w:cs="Times New Roman"/>
                <w:bCs/>
                <w:sz w:val="24"/>
                <w:szCs w:val="24"/>
                <w:lang w:val="en-GB" w:eastAsia="zh-CN"/>
              </w:rPr>
            </w:pPr>
            <w:r w:rsidRPr="005B4160">
              <w:rPr>
                <w:rFonts w:ascii="Times New Roman" w:eastAsia="Times New Roman" w:hAnsi="Times New Roman" w:cs="Times New Roman"/>
                <w:b/>
                <w:bCs/>
                <w:sz w:val="24"/>
                <w:szCs w:val="24"/>
                <w:u w:val="single"/>
                <w:lang w:val="en-GB" w:eastAsia="zh-CN"/>
              </w:rPr>
              <w:t>Facilities for Ex Libris.</w:t>
            </w:r>
            <w:r w:rsidRPr="008E59A3">
              <w:rPr>
                <w:rFonts w:ascii="Times New Roman" w:eastAsia="Times New Roman" w:hAnsi="Times New Roman" w:cs="Times New Roman"/>
                <w:bCs/>
                <w:sz w:val="24"/>
                <w:szCs w:val="24"/>
                <w:lang w:val="en-GB" w:eastAsia="zh-CN"/>
              </w:rPr>
              <w:t xml:space="preserve"> Throughout the </w:t>
            </w:r>
            <w:r w:rsidR="00685E0D" w:rsidRPr="008E59A3">
              <w:rPr>
                <w:rFonts w:ascii="Times New Roman" w:eastAsia="Times New Roman" w:hAnsi="Times New Roman" w:cs="Times New Roman"/>
                <w:bCs/>
                <w:sz w:val="24"/>
                <w:szCs w:val="24"/>
                <w:lang w:val="en-GB" w:eastAsia="zh-CN"/>
              </w:rPr>
              <w:t>T</w:t>
            </w:r>
            <w:r w:rsidRPr="008E59A3">
              <w:rPr>
                <w:rFonts w:ascii="Times New Roman" w:eastAsia="Times New Roman" w:hAnsi="Times New Roman" w:cs="Times New Roman"/>
                <w:bCs/>
                <w:sz w:val="24"/>
                <w:szCs w:val="24"/>
                <w:lang w:val="en-GB" w:eastAsia="zh-CN"/>
              </w:rPr>
              <w:t>erm of this Agreement and as reasonably required, User shall make available to Ex Libris’ personnel suitable workspace, office and communication facilities at the Locations, linked to the Approved Technical Environment as necessary.  User shall also provide Ex Libris with unhampered remote access login to the Approved Technical Environment during the term of this Agreement.</w:t>
            </w:r>
          </w:p>
          <w:p w14:paraId="359F9D6F" w14:textId="77777777" w:rsidR="00812003" w:rsidRPr="00F32816" w:rsidRDefault="00812003"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47676BD6" w14:textId="77777777" w:rsidR="00812003" w:rsidRPr="005B4160" w:rsidRDefault="00812003" w:rsidP="00A303FA">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5B4160">
              <w:rPr>
                <w:rFonts w:ascii="Times New Roman" w:eastAsia="Times New Roman" w:hAnsi="Times New Roman" w:cs="Times New Roman"/>
                <w:b/>
                <w:bCs/>
                <w:kern w:val="28"/>
                <w:sz w:val="24"/>
                <w:szCs w:val="24"/>
                <w:u w:val="single"/>
                <w:lang w:val="cs-CZ" w:eastAsia="he-IL" w:bidi="he-IL"/>
              </w:rPr>
              <w:t>SYSTÉM</w:t>
            </w:r>
          </w:p>
          <w:p w14:paraId="55067B30" w14:textId="77777777" w:rsidR="005B4160" w:rsidRPr="005B4160" w:rsidRDefault="005B4160" w:rsidP="005B4160">
            <w:pPr>
              <w:pStyle w:val="Odstavecseseznamem"/>
              <w:numPr>
                <w:ilvl w:val="0"/>
                <w:numId w:val="31"/>
              </w:numPr>
              <w:spacing w:after="0" w:line="240" w:lineRule="auto"/>
              <w:outlineLvl w:val="1"/>
              <w:rPr>
                <w:rFonts w:ascii="Times New Roman" w:eastAsia="Times New Roman" w:hAnsi="Times New Roman" w:cs="Times New Roman"/>
                <w:b/>
                <w:vanish/>
                <w:sz w:val="24"/>
                <w:szCs w:val="24"/>
                <w:u w:val="single"/>
                <w:lang w:val="cs-CZ" w:eastAsia="he-IL" w:bidi="he-IL"/>
              </w:rPr>
            </w:pPr>
          </w:p>
          <w:p w14:paraId="65A0D9A4" w14:textId="3EE99DA0" w:rsidR="00812003" w:rsidRPr="005B4160" w:rsidRDefault="00C407B9"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5B4160">
              <w:rPr>
                <w:rFonts w:ascii="Times New Roman" w:eastAsia="Times New Roman" w:hAnsi="Times New Roman" w:cs="Times New Roman"/>
                <w:b/>
                <w:sz w:val="24"/>
                <w:szCs w:val="24"/>
                <w:u w:val="single"/>
                <w:lang w:val="cs-CZ" w:eastAsia="he-IL" w:bidi="he-IL"/>
              </w:rPr>
              <w:t>I</w:t>
            </w:r>
            <w:r w:rsidR="00812003" w:rsidRPr="005B4160">
              <w:rPr>
                <w:rFonts w:ascii="Times New Roman" w:eastAsia="Times New Roman" w:hAnsi="Times New Roman" w:cs="Times New Roman"/>
                <w:b/>
                <w:sz w:val="24"/>
                <w:szCs w:val="24"/>
                <w:u w:val="single"/>
                <w:lang w:val="cs-CZ" w:eastAsia="he-IL" w:bidi="he-IL"/>
              </w:rPr>
              <w:t xml:space="preserve">nstalace a přepnutí do provozu. </w:t>
            </w:r>
            <w:r w:rsidRPr="005B4160">
              <w:rPr>
                <w:rFonts w:ascii="Times New Roman" w:eastAsia="Times New Roman" w:hAnsi="Times New Roman" w:cs="Times New Roman"/>
                <w:sz w:val="24"/>
                <w:szCs w:val="24"/>
                <w:lang w:val="cs-CZ" w:eastAsia="he-IL" w:bidi="he-IL"/>
              </w:rPr>
              <w:t>Uživatel</w:t>
            </w:r>
            <w:r w:rsidR="00812003" w:rsidRPr="005B4160">
              <w:rPr>
                <w:rFonts w:ascii="Times New Roman" w:eastAsia="Times New Roman" w:hAnsi="Times New Roman" w:cs="Times New Roman"/>
                <w:sz w:val="24"/>
                <w:szCs w:val="24"/>
                <w:lang w:val="cs-CZ" w:eastAsia="he-IL" w:bidi="he-IL"/>
              </w:rPr>
              <w:t xml:space="preserve"> provede instalaci systému na místech, </w:t>
            </w:r>
            <w:r w:rsidRPr="005B4160">
              <w:rPr>
                <w:rFonts w:ascii="Times New Roman" w:eastAsia="Times New Roman" w:hAnsi="Times New Roman" w:cs="Times New Roman"/>
                <w:sz w:val="24"/>
                <w:szCs w:val="24"/>
                <w:lang w:val="cs-CZ" w:eastAsia="he-IL" w:bidi="he-IL"/>
              </w:rPr>
              <w:t xml:space="preserve">ve </w:t>
            </w:r>
            <w:r w:rsidR="00812003" w:rsidRPr="005B4160">
              <w:rPr>
                <w:rFonts w:ascii="Times New Roman" w:eastAsia="Times New Roman" w:hAnsi="Times New Roman" w:cs="Times New Roman"/>
                <w:sz w:val="24"/>
                <w:szCs w:val="24"/>
                <w:lang w:val="cs-CZ" w:eastAsia="he-IL" w:bidi="he-IL"/>
              </w:rPr>
              <w:t>schválené</w:t>
            </w:r>
            <w:r w:rsidRPr="005B4160">
              <w:rPr>
                <w:rFonts w:ascii="Times New Roman" w:eastAsia="Times New Roman" w:hAnsi="Times New Roman" w:cs="Times New Roman"/>
                <w:sz w:val="24"/>
                <w:szCs w:val="24"/>
                <w:lang w:val="cs-CZ" w:eastAsia="he-IL" w:bidi="he-IL"/>
              </w:rPr>
              <w:t>m</w:t>
            </w:r>
            <w:r w:rsidR="00812003" w:rsidRPr="005B4160">
              <w:rPr>
                <w:rFonts w:ascii="Times New Roman" w:eastAsia="Times New Roman" w:hAnsi="Times New Roman" w:cs="Times New Roman"/>
                <w:sz w:val="24"/>
                <w:szCs w:val="24"/>
                <w:lang w:val="cs-CZ" w:eastAsia="he-IL" w:bidi="he-IL"/>
              </w:rPr>
              <w:t xml:space="preserve"> technické</w:t>
            </w:r>
            <w:r w:rsidRPr="005B4160">
              <w:rPr>
                <w:rFonts w:ascii="Times New Roman" w:eastAsia="Times New Roman" w:hAnsi="Times New Roman" w:cs="Times New Roman"/>
                <w:sz w:val="24"/>
                <w:szCs w:val="24"/>
                <w:lang w:val="cs-CZ" w:eastAsia="he-IL" w:bidi="he-IL"/>
              </w:rPr>
              <w:t>m</w:t>
            </w:r>
            <w:r w:rsidR="00812003" w:rsidRPr="005B4160">
              <w:rPr>
                <w:rFonts w:ascii="Times New Roman" w:eastAsia="Times New Roman" w:hAnsi="Times New Roman" w:cs="Times New Roman"/>
                <w:sz w:val="24"/>
                <w:szCs w:val="24"/>
                <w:lang w:val="cs-CZ" w:eastAsia="he-IL" w:bidi="he-IL"/>
              </w:rPr>
              <w:t xml:space="preserve"> prostředí. Uživatel podnikne přiměřené komerční kroky k zajištění, aby přepnutí do provozu proběhlo urychleně po instalaci, a svou připravenost firmě Ex Libris oznámí.</w:t>
            </w:r>
            <w:r w:rsidR="00812003" w:rsidRPr="001D02BA">
              <w:rPr>
                <w:rFonts w:ascii="Times New Roman" w:eastAsia="Times New Roman" w:hAnsi="Times New Roman" w:cs="Times New Roman"/>
                <w:b/>
                <w:sz w:val="24"/>
                <w:szCs w:val="24"/>
                <w:u w:val="single"/>
                <w:lang w:val="cs-CZ" w:eastAsia="he-IL" w:bidi="he-IL"/>
              </w:rPr>
              <w:t xml:space="preserve"> </w:t>
            </w:r>
          </w:p>
          <w:p w14:paraId="6C68EBF2" w14:textId="73CB23CE" w:rsidR="00812003" w:rsidRDefault="00812003"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zh-CN"/>
              </w:rPr>
            </w:pPr>
            <w:r w:rsidRPr="005B4160">
              <w:rPr>
                <w:rFonts w:ascii="Times New Roman" w:eastAsia="Times New Roman" w:hAnsi="Times New Roman" w:cs="Times New Roman"/>
                <w:b/>
                <w:sz w:val="24"/>
                <w:szCs w:val="24"/>
                <w:u w:val="single"/>
                <w:lang w:val="cs-CZ" w:eastAsia="he-IL" w:bidi="he-IL"/>
              </w:rPr>
              <w:t>Zařízení pro Ex Libris.</w:t>
            </w:r>
            <w:r w:rsidRPr="005B4160">
              <w:rPr>
                <w:rFonts w:ascii="Times New Roman" w:eastAsia="Times New Roman" w:hAnsi="Times New Roman" w:cs="Times New Roman"/>
                <w:sz w:val="24"/>
                <w:szCs w:val="24"/>
                <w:lang w:val="cs-CZ" w:eastAsia="he-IL" w:bidi="he-IL"/>
              </w:rPr>
              <w:t xml:space="preserve"> V průběhu trvání této dohody, jak je přiměřeně požadováno, musí uživatel personálu firmy Ex Libris poskytnout vhodné pracoviště, kancelář a komunikační zařízení na místech, spojená se schváleným technickým prostředím, jak je potřeba. Uživatel musí firmě Ex Libris v průběhu trvání dohody poskytnout také nezatížený dálkový přístup ke schválenému technickému prostředí.</w:t>
            </w:r>
          </w:p>
          <w:p w14:paraId="532994B0" w14:textId="77777777" w:rsidR="00346788" w:rsidRDefault="00346788" w:rsidP="00346788">
            <w:pPr>
              <w:pStyle w:val="Odstavecseseznamem"/>
              <w:spacing w:before="120" w:after="120" w:line="240" w:lineRule="auto"/>
              <w:ind w:left="641"/>
              <w:outlineLvl w:val="1"/>
              <w:rPr>
                <w:rFonts w:ascii="Times New Roman" w:eastAsia="Times New Roman" w:hAnsi="Times New Roman" w:cs="Times New Roman"/>
                <w:sz w:val="24"/>
                <w:szCs w:val="24"/>
                <w:lang w:val="cs-CZ" w:eastAsia="zh-CN"/>
              </w:rPr>
            </w:pPr>
          </w:p>
          <w:p w14:paraId="66CA4DCE" w14:textId="1843643B" w:rsidR="00346788" w:rsidRPr="007652BC" w:rsidRDefault="00346788" w:rsidP="00346788">
            <w:pPr>
              <w:pStyle w:val="Odstavecseseznamem"/>
              <w:spacing w:after="0" w:line="240" w:lineRule="auto"/>
              <w:ind w:left="640"/>
              <w:outlineLvl w:val="1"/>
              <w:rPr>
                <w:rFonts w:ascii="Times New Roman" w:eastAsia="Times New Roman" w:hAnsi="Times New Roman" w:cs="Times New Roman"/>
                <w:sz w:val="24"/>
                <w:szCs w:val="24"/>
                <w:lang w:val="cs-CZ" w:eastAsia="zh-CN"/>
              </w:rPr>
            </w:pPr>
          </w:p>
        </w:tc>
      </w:tr>
      <w:tr w:rsidR="00F32816" w:rsidRPr="001D02BA" w14:paraId="0C40E628" w14:textId="77777777" w:rsidTr="009E5645">
        <w:trPr>
          <w:trHeight w:val="300"/>
        </w:trPr>
        <w:tc>
          <w:tcPr>
            <w:tcW w:w="7580" w:type="dxa"/>
            <w:shd w:val="clear" w:color="auto" w:fill="auto"/>
            <w:noWrap/>
            <w:vAlign w:val="bottom"/>
            <w:hideMark/>
          </w:tcPr>
          <w:p w14:paraId="7C4F9143" w14:textId="14C9B64E" w:rsidR="00812003" w:rsidRPr="005B4160" w:rsidRDefault="00812003" w:rsidP="00A303FA">
            <w:pPr>
              <w:pStyle w:val="Odstavecseseznamem"/>
              <w:numPr>
                <w:ilvl w:val="0"/>
                <w:numId w:val="13"/>
              </w:numPr>
              <w:spacing w:before="120" w:after="0" w:line="240" w:lineRule="auto"/>
              <w:ind w:left="701" w:hanging="709"/>
              <w:rPr>
                <w:rFonts w:ascii="Times New Roman" w:eastAsia="Times New Roman" w:hAnsi="Times New Roman" w:cs="Times New Roman"/>
                <w:b/>
                <w:bCs/>
                <w:sz w:val="24"/>
                <w:szCs w:val="24"/>
                <w:u w:val="single"/>
                <w:lang w:val="en-GB" w:eastAsia="zh-CN"/>
              </w:rPr>
            </w:pPr>
            <w:r w:rsidRPr="005B4160">
              <w:rPr>
                <w:rFonts w:ascii="Times New Roman" w:eastAsia="Times New Roman" w:hAnsi="Times New Roman" w:cs="Times New Roman"/>
                <w:b/>
                <w:bCs/>
                <w:sz w:val="24"/>
                <w:szCs w:val="24"/>
                <w:u w:val="single"/>
                <w:lang w:val="en-GB" w:eastAsia="zh-CN"/>
              </w:rPr>
              <w:t>WARRANTIES</w:t>
            </w:r>
          </w:p>
          <w:p w14:paraId="1384BE97" w14:textId="529169D6" w:rsidR="00812003" w:rsidRPr="005B4160" w:rsidRDefault="00812003" w:rsidP="00A303FA">
            <w:pPr>
              <w:pStyle w:val="Odstavecseseznamem"/>
              <w:numPr>
                <w:ilvl w:val="1"/>
                <w:numId w:val="13"/>
              </w:numPr>
              <w:spacing w:before="120" w:after="120" w:line="240" w:lineRule="auto"/>
              <w:ind w:left="701" w:hanging="701"/>
              <w:rPr>
                <w:rFonts w:ascii="Times New Roman" w:eastAsia="Times New Roman" w:hAnsi="Times New Roman" w:cs="Times New Roman"/>
                <w:b/>
                <w:bCs/>
                <w:sz w:val="24"/>
                <w:szCs w:val="24"/>
                <w:u w:val="single"/>
                <w:lang w:val="en-GB" w:eastAsia="zh-CN"/>
              </w:rPr>
            </w:pPr>
            <w:r w:rsidRPr="005B4160">
              <w:rPr>
                <w:rFonts w:ascii="Times New Roman" w:eastAsia="Times New Roman" w:hAnsi="Times New Roman" w:cs="Times New Roman"/>
                <w:b/>
                <w:bCs/>
                <w:sz w:val="24"/>
                <w:szCs w:val="24"/>
                <w:u w:val="single"/>
                <w:lang w:val="en-GB" w:eastAsia="zh-CN"/>
              </w:rPr>
              <w:t>Warranties of Ex Libris.</w:t>
            </w:r>
            <w:r w:rsidRPr="005B4160">
              <w:rPr>
                <w:rFonts w:ascii="Times New Roman" w:eastAsia="Times New Roman" w:hAnsi="Times New Roman" w:cs="Times New Roman"/>
                <w:bCs/>
                <w:sz w:val="24"/>
                <w:szCs w:val="24"/>
                <w:lang w:val="en-GB" w:eastAsia="zh-CN"/>
              </w:rPr>
              <w:t xml:space="preserve"> Ex Libris warrants to the User that:</w:t>
            </w:r>
            <w:r w:rsidRPr="005B4160">
              <w:rPr>
                <w:rFonts w:ascii="Times New Roman" w:eastAsia="Times New Roman" w:hAnsi="Times New Roman" w:cs="Times New Roman"/>
                <w:b/>
                <w:bCs/>
                <w:sz w:val="24"/>
                <w:szCs w:val="24"/>
                <w:u w:val="single"/>
                <w:lang w:val="en-GB" w:eastAsia="zh-CN"/>
              </w:rPr>
              <w:t xml:space="preserve"> </w:t>
            </w:r>
          </w:p>
          <w:p w14:paraId="66905516" w14:textId="0339188B"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Ex Libris has authority to enter into this Agreement and to grant to User the licenses hereby granted.</w:t>
            </w:r>
          </w:p>
          <w:p w14:paraId="4A1D099A" w14:textId="4057B39F"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Ex Libris is not aware of any claim that the System infringes the copyright, trade secret or any other intellectual property rights of any third party.</w:t>
            </w:r>
          </w:p>
          <w:p w14:paraId="57064644" w14:textId="79FB5E51"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 xml:space="preserve">During the Warranty Period, the System shall materially conform to the specifications in the Documentation, and Ex Libris shall, at its expense, correct any Errors.   Nevertheless, if it is determined that an alleged Error was not due to a defect in </w:t>
            </w:r>
            <w:r w:rsidRPr="00F32816">
              <w:rPr>
                <w:rFonts w:ascii="Times New Roman" w:eastAsia="Times New Roman" w:hAnsi="Times New Roman" w:cs="Times New Roman"/>
                <w:sz w:val="24"/>
                <w:szCs w:val="24"/>
                <w:lang w:val="en-GB" w:eastAsia="zh-CN"/>
              </w:rPr>
              <w:lastRenderedPageBreak/>
              <w:t xml:space="preserve">the System, or that such alleged Error resulted from a modification or attempted modification to the System or to the Approved Technical Environment, or to a connection of the System with software or hardware not supplied by Ex Libris, in any case without the prior written consent of Ex Libris, or that such alleged Error resulted from usage of the System not in accordance with the Documentation or Ex Libris’ instructions or from a failure of the User to maintain the Approved Technical Environment, all costs and expenses incurred by Ex Libris in attending to such alleged Error shall be borne by User, in accordance with the rates set out in Schedule </w:t>
            </w:r>
            <w:r w:rsidR="00D50B23">
              <w:rPr>
                <w:rFonts w:ascii="Times New Roman" w:eastAsia="Times New Roman" w:hAnsi="Times New Roman" w:cs="Times New Roman"/>
                <w:sz w:val="24"/>
                <w:szCs w:val="24"/>
                <w:lang w:val="en-GB" w:eastAsia="zh-CN"/>
              </w:rPr>
              <w:t>E</w:t>
            </w:r>
            <w:r w:rsidRPr="00F32816">
              <w:rPr>
                <w:rFonts w:ascii="Times New Roman" w:eastAsia="Times New Roman" w:hAnsi="Times New Roman" w:cs="Times New Roman"/>
                <w:sz w:val="24"/>
                <w:szCs w:val="24"/>
                <w:lang w:val="en-GB" w:eastAsia="zh-CN"/>
              </w:rPr>
              <w:t xml:space="preserve">. </w:t>
            </w:r>
          </w:p>
          <w:p w14:paraId="26C27912" w14:textId="10F70579" w:rsidR="00812003"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 xml:space="preserve">If a third party claims that the System, when used as permitted in this Agreement, infringes any patent, copyright, trade secret or other proprietary right of a third party, Ex Libris will (subject to User not being in default under this Agreement and/or not knowingly or </w:t>
            </w:r>
            <w:r w:rsidR="00C407B9" w:rsidRPr="00F32816">
              <w:rPr>
                <w:rFonts w:ascii="Times New Roman" w:eastAsia="Times New Roman" w:hAnsi="Times New Roman" w:cs="Times New Roman"/>
                <w:sz w:val="24"/>
                <w:szCs w:val="24"/>
                <w:lang w:val="en-GB" w:eastAsia="zh-CN"/>
              </w:rPr>
              <w:t>wilfully</w:t>
            </w:r>
            <w:r w:rsidRPr="00F32816">
              <w:rPr>
                <w:rFonts w:ascii="Times New Roman" w:eastAsia="Times New Roman" w:hAnsi="Times New Roman" w:cs="Times New Roman"/>
                <w:sz w:val="24"/>
                <w:szCs w:val="24"/>
                <w:lang w:val="en-GB" w:eastAsia="zh-CN"/>
              </w:rPr>
              <w:t xml:space="preserve"> having operated the System in a manner giving rise to an infringement claim) defend User against such claim at Ex Libris’ expense and, subject to Section 4.2, Ex Libris will pay damages that a court finally awards, provided that User notifies Ex Libris promptly in writing (but in any event within 20 days of notification of the third party claim), and allows Ex Libris to control, and cooperates with Ex Libris in, the </w:t>
            </w:r>
            <w:r w:rsidR="00654A42" w:rsidRPr="00F32816">
              <w:rPr>
                <w:rFonts w:ascii="Times New Roman" w:eastAsia="Times New Roman" w:hAnsi="Times New Roman" w:cs="Times New Roman"/>
                <w:sz w:val="24"/>
                <w:szCs w:val="24"/>
                <w:lang w:val="en-GB" w:eastAsia="zh-CN"/>
              </w:rPr>
              <w:t>defence</w:t>
            </w:r>
            <w:r w:rsidRPr="00F32816">
              <w:rPr>
                <w:rFonts w:ascii="Times New Roman" w:eastAsia="Times New Roman" w:hAnsi="Times New Roman" w:cs="Times New Roman"/>
                <w:sz w:val="24"/>
                <w:szCs w:val="24"/>
                <w:lang w:val="en-GB" w:eastAsia="zh-CN"/>
              </w:rPr>
              <w:t xml:space="preserve"> of the claim or any related settlement negotiations, and does not admit any liability or settle the claim without Ex Libris’ prior written approval. If such a claim is made or appears possible, Ex Libris may, at its option, secure for User the right to continue to use the </w:t>
            </w:r>
            <w:r w:rsidR="00654A42" w:rsidRPr="00F32816">
              <w:rPr>
                <w:rFonts w:ascii="Times New Roman" w:eastAsia="Times New Roman" w:hAnsi="Times New Roman" w:cs="Times New Roman"/>
                <w:sz w:val="24"/>
                <w:szCs w:val="24"/>
                <w:lang w:val="en-GB" w:eastAsia="zh-CN"/>
              </w:rPr>
              <w:t>System or</w:t>
            </w:r>
            <w:r w:rsidRPr="00F32816">
              <w:rPr>
                <w:rFonts w:ascii="Times New Roman" w:eastAsia="Times New Roman" w:hAnsi="Times New Roman" w:cs="Times New Roman"/>
                <w:sz w:val="24"/>
                <w:szCs w:val="24"/>
                <w:lang w:val="en-GB" w:eastAsia="zh-CN"/>
              </w:rPr>
              <w:t xml:space="preserve"> modify the System so that is non-infringing. If neither of these options is, in Ex Libris’ judgment, commercially reasonable, Ex Libris may require User to discontinue use of the System, and Ex Libris will refund a portion of User’s License Fee, prorated over a 5-year life of the System. Notwithstanding the above, Ex </w:t>
            </w:r>
            <w:r w:rsidRPr="00F32816">
              <w:rPr>
                <w:rFonts w:ascii="Times New Roman" w:eastAsia="Times New Roman" w:hAnsi="Times New Roman" w:cs="Times New Roman"/>
                <w:sz w:val="24"/>
                <w:szCs w:val="24"/>
                <w:lang w:val="en-GB" w:eastAsia="zh-CN"/>
              </w:rPr>
              <w:lastRenderedPageBreak/>
              <w:t>Libris has no obligation for any claim based on the use of (1) a version of the System, other than the current version (or the immediate two previous versions), or (2) a version of the System modified by a party other than Ex Libris, or the combination, operation, or use with any product or instructions not supplied by Ex Libris.</w:t>
            </w:r>
          </w:p>
          <w:p w14:paraId="6F99AA54" w14:textId="75283B45" w:rsidR="00654A42" w:rsidRDefault="00654A42" w:rsidP="00654A42">
            <w:pPr>
              <w:pStyle w:val="Odstavecseseznamem"/>
              <w:spacing w:before="120" w:after="120" w:line="240" w:lineRule="auto"/>
              <w:ind w:left="1268"/>
              <w:rPr>
                <w:rFonts w:ascii="Times New Roman" w:eastAsia="Times New Roman" w:hAnsi="Times New Roman" w:cs="Times New Roman"/>
                <w:sz w:val="24"/>
                <w:szCs w:val="24"/>
                <w:lang w:val="en-GB" w:eastAsia="zh-CN"/>
              </w:rPr>
            </w:pPr>
          </w:p>
          <w:p w14:paraId="2376AF7E" w14:textId="0ECA22D4" w:rsidR="00654A42" w:rsidRDefault="00654A42" w:rsidP="00654A42">
            <w:pPr>
              <w:pStyle w:val="Odstavecseseznamem"/>
              <w:spacing w:before="120" w:after="120" w:line="240" w:lineRule="auto"/>
              <w:ind w:left="1268"/>
              <w:rPr>
                <w:rFonts w:ascii="Times New Roman" w:eastAsia="Times New Roman" w:hAnsi="Times New Roman" w:cs="Times New Roman"/>
                <w:sz w:val="24"/>
                <w:szCs w:val="24"/>
                <w:lang w:val="en-GB" w:eastAsia="zh-CN"/>
              </w:rPr>
            </w:pPr>
          </w:p>
          <w:p w14:paraId="7BA6E97E" w14:textId="77777777" w:rsidR="00A629CB" w:rsidRDefault="00A629CB" w:rsidP="00654A42">
            <w:pPr>
              <w:pStyle w:val="Odstavecseseznamem"/>
              <w:spacing w:before="120" w:after="120" w:line="240" w:lineRule="auto"/>
              <w:ind w:left="1268"/>
              <w:rPr>
                <w:rFonts w:ascii="Times New Roman" w:eastAsia="Times New Roman" w:hAnsi="Times New Roman" w:cs="Times New Roman"/>
                <w:sz w:val="24"/>
                <w:szCs w:val="24"/>
                <w:lang w:val="en-GB" w:eastAsia="zh-CN"/>
              </w:rPr>
            </w:pPr>
          </w:p>
          <w:p w14:paraId="0DAB5D44" w14:textId="668DC15F" w:rsidR="00812003" w:rsidRPr="00654A42" w:rsidRDefault="00812003" w:rsidP="00A303FA">
            <w:pPr>
              <w:pStyle w:val="Odstavecseseznamem"/>
              <w:numPr>
                <w:ilvl w:val="1"/>
                <w:numId w:val="13"/>
              </w:numPr>
              <w:spacing w:before="120" w:after="120" w:line="240" w:lineRule="auto"/>
              <w:ind w:left="701" w:hanging="644"/>
              <w:rPr>
                <w:rFonts w:ascii="Times New Roman" w:eastAsia="Times New Roman" w:hAnsi="Times New Roman" w:cs="Times New Roman"/>
                <w:b/>
                <w:bCs/>
                <w:sz w:val="24"/>
                <w:szCs w:val="24"/>
                <w:u w:val="single"/>
                <w:lang w:val="en-GB" w:eastAsia="zh-CN"/>
              </w:rPr>
            </w:pPr>
            <w:r w:rsidRPr="00654A42">
              <w:rPr>
                <w:rFonts w:ascii="Times New Roman" w:eastAsia="Times New Roman" w:hAnsi="Times New Roman" w:cs="Times New Roman"/>
                <w:b/>
                <w:bCs/>
                <w:sz w:val="24"/>
                <w:szCs w:val="24"/>
                <w:u w:val="single"/>
                <w:lang w:val="en-GB" w:eastAsia="zh-CN"/>
              </w:rPr>
              <w:t>Warranty Disclaimers and Limitation of Liabilities</w:t>
            </w:r>
          </w:p>
          <w:p w14:paraId="0225B640" w14:textId="3B6F9DC1"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EXCEPT AS EXPRESSLY PROVIDED IN SECTION 4.1 OF THIS AGREEMENT, EX LIBRIS MAKES NO EXPRESS OR IMPLIED WARRANTIES, AND USER HEREBY WAIVES ALL OTHER EXPRESS AND ALL IMPLIED WARRANTIES, INCLUDING WARRANTIES OF MERCHANTABILITY AND FITNESS FOR A PARTICULAR PURPOSE. EX LIBRIS DOES NOT WARRANT THAT THE SYSTEM WILL OPERATE ERROR-FREE OR UNINTERRUPTED OR BE FIT FOR USER’S PARTICULAR PURPOSES, EVEN IF NOTIFIED THEREOF.  EX LIBRIS SHALL NOT BE LIABLE FOR CONSEQUENTIAL, INCIDENTAL, INDIRECT, SPECIAL, EXEMPLARY OR PUNITIVE DAMAGES, EVEN IF IT HAS BEEN INFORMED OF THE POSSIBILITY OF SUCH DAMAGES, OR FOR LOST PROFITS, DATA, CONVENIENCE, REVENUE OR BUSINESS.</w:t>
            </w:r>
          </w:p>
          <w:p w14:paraId="7BCD5FBB" w14:textId="6291B600"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t xml:space="preserve">User’s exclusive remedy in the event of any alleged breach of warranty with respect to the System or any alleged failure in any service furnished by Ex Libris under this Agreement (including the Maintenance </w:t>
            </w:r>
            <w:r w:rsidR="00ED6518">
              <w:rPr>
                <w:rFonts w:ascii="Times New Roman" w:eastAsia="Times New Roman" w:hAnsi="Times New Roman" w:cs="Times New Roman"/>
                <w:sz w:val="24"/>
                <w:szCs w:val="24"/>
                <w:lang w:val="en-GB" w:eastAsia="zh-CN"/>
              </w:rPr>
              <w:t>Schedule</w:t>
            </w:r>
            <w:r w:rsidRPr="00F32816">
              <w:rPr>
                <w:rFonts w:ascii="Times New Roman" w:eastAsia="Times New Roman" w:hAnsi="Times New Roman" w:cs="Times New Roman"/>
                <w:sz w:val="24"/>
                <w:szCs w:val="24"/>
                <w:lang w:val="en-GB" w:eastAsia="zh-CN"/>
              </w:rPr>
              <w:t xml:space="preserve">) is the correction by Ex Libris of such breach or failure, provided User is then current with its payments of </w:t>
            </w:r>
            <w:r w:rsidR="00ED6518">
              <w:rPr>
                <w:rFonts w:ascii="Times New Roman" w:eastAsia="Times New Roman" w:hAnsi="Times New Roman" w:cs="Times New Roman"/>
                <w:sz w:val="24"/>
                <w:szCs w:val="24"/>
                <w:lang w:val="en-GB" w:eastAsia="zh-CN"/>
              </w:rPr>
              <w:t>Subscription</w:t>
            </w:r>
            <w:r w:rsidR="00ED6518" w:rsidRPr="00F32816">
              <w:rPr>
                <w:rFonts w:ascii="Times New Roman" w:eastAsia="Times New Roman" w:hAnsi="Times New Roman" w:cs="Times New Roman"/>
                <w:sz w:val="24"/>
                <w:szCs w:val="24"/>
                <w:lang w:val="en-GB" w:eastAsia="zh-CN"/>
              </w:rPr>
              <w:t xml:space="preserve"> </w:t>
            </w:r>
            <w:r w:rsidRPr="00F32816">
              <w:rPr>
                <w:rFonts w:ascii="Times New Roman" w:eastAsia="Times New Roman" w:hAnsi="Times New Roman" w:cs="Times New Roman"/>
                <w:sz w:val="24"/>
                <w:szCs w:val="24"/>
                <w:lang w:val="en-GB" w:eastAsia="zh-CN"/>
              </w:rPr>
              <w:t xml:space="preserve">Fees. </w:t>
            </w:r>
          </w:p>
          <w:p w14:paraId="10DE88C4" w14:textId="3B6DF4E4" w:rsidR="00812003" w:rsidRPr="00F32816" w:rsidRDefault="00812003" w:rsidP="00A303FA">
            <w:pPr>
              <w:pStyle w:val="Odstavecseseznamem"/>
              <w:numPr>
                <w:ilvl w:val="2"/>
                <w:numId w:val="13"/>
              </w:numPr>
              <w:spacing w:before="120" w:after="120" w:line="240" w:lineRule="auto"/>
              <w:ind w:left="1268" w:hanging="567"/>
              <w:rPr>
                <w:rFonts w:ascii="Times New Roman" w:eastAsia="Times New Roman" w:hAnsi="Times New Roman" w:cs="Times New Roman"/>
                <w:sz w:val="24"/>
                <w:szCs w:val="24"/>
                <w:lang w:val="en-GB" w:eastAsia="zh-CN"/>
              </w:rPr>
            </w:pPr>
            <w:r w:rsidRPr="00F32816">
              <w:rPr>
                <w:rFonts w:ascii="Times New Roman" w:eastAsia="Times New Roman" w:hAnsi="Times New Roman" w:cs="Times New Roman"/>
                <w:sz w:val="24"/>
                <w:szCs w:val="24"/>
                <w:lang w:val="en-GB" w:eastAsia="zh-CN"/>
              </w:rPr>
              <w:lastRenderedPageBreak/>
              <w:t xml:space="preserve">Except for amounts payable hereunder by User to Ex Libris, the liability of either party to the other hereunder shall not under any circumstances exceed in the aggregate the </w:t>
            </w:r>
            <w:r w:rsidR="00ED6518">
              <w:rPr>
                <w:rFonts w:ascii="Times New Roman" w:eastAsia="Times New Roman" w:hAnsi="Times New Roman" w:cs="Times New Roman"/>
                <w:sz w:val="24"/>
                <w:szCs w:val="24"/>
                <w:lang w:val="en-GB" w:eastAsia="zh-CN"/>
              </w:rPr>
              <w:t>Subscription</w:t>
            </w:r>
            <w:r w:rsidR="00ED6518" w:rsidRPr="00F32816">
              <w:rPr>
                <w:rFonts w:ascii="Times New Roman" w:eastAsia="Times New Roman" w:hAnsi="Times New Roman" w:cs="Times New Roman"/>
                <w:sz w:val="24"/>
                <w:szCs w:val="24"/>
                <w:lang w:val="en-GB" w:eastAsia="zh-CN"/>
              </w:rPr>
              <w:t xml:space="preserve"> </w:t>
            </w:r>
            <w:r w:rsidRPr="00F32816">
              <w:rPr>
                <w:rFonts w:ascii="Times New Roman" w:eastAsia="Times New Roman" w:hAnsi="Times New Roman" w:cs="Times New Roman"/>
                <w:sz w:val="24"/>
                <w:szCs w:val="24"/>
                <w:lang w:val="en-GB" w:eastAsia="zh-CN"/>
              </w:rPr>
              <w:t>Fees paid or payable to Ex Libris during the twelve months prior to bringing a claim.</w:t>
            </w:r>
          </w:p>
        </w:tc>
        <w:tc>
          <w:tcPr>
            <w:tcW w:w="7371" w:type="dxa"/>
            <w:shd w:val="clear" w:color="auto" w:fill="auto"/>
            <w:noWrap/>
            <w:vAlign w:val="bottom"/>
            <w:hideMark/>
          </w:tcPr>
          <w:p w14:paraId="44318D1C" w14:textId="4F3C4CBA" w:rsidR="003073EE" w:rsidRPr="005B4160" w:rsidRDefault="003073EE" w:rsidP="00A303FA">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5B4160">
              <w:rPr>
                <w:rFonts w:ascii="Times New Roman" w:eastAsia="Times New Roman" w:hAnsi="Times New Roman" w:cs="Times New Roman"/>
                <w:b/>
                <w:bCs/>
                <w:kern w:val="28"/>
                <w:sz w:val="24"/>
                <w:szCs w:val="24"/>
                <w:u w:val="single"/>
                <w:lang w:val="cs-CZ" w:eastAsia="he-IL" w:bidi="he-IL"/>
              </w:rPr>
              <w:lastRenderedPageBreak/>
              <w:t>ZÁRUKY</w:t>
            </w:r>
          </w:p>
          <w:p w14:paraId="616BFE92" w14:textId="77777777" w:rsidR="00654A42" w:rsidRPr="00654A42" w:rsidRDefault="00654A42" w:rsidP="00654A42">
            <w:pPr>
              <w:pStyle w:val="Odstavecseseznamem"/>
              <w:numPr>
                <w:ilvl w:val="0"/>
                <w:numId w:val="31"/>
              </w:numPr>
              <w:spacing w:after="0" w:line="240" w:lineRule="auto"/>
              <w:outlineLvl w:val="1"/>
              <w:rPr>
                <w:rFonts w:ascii="Times New Roman" w:eastAsia="Times New Roman" w:hAnsi="Times New Roman" w:cs="Times New Roman"/>
                <w:b/>
                <w:vanish/>
                <w:sz w:val="24"/>
                <w:szCs w:val="24"/>
                <w:u w:val="single"/>
                <w:lang w:val="cs-CZ" w:eastAsia="he-IL" w:bidi="he-IL"/>
              </w:rPr>
            </w:pPr>
          </w:p>
          <w:p w14:paraId="3BFF5712" w14:textId="41C5EEEE" w:rsidR="003073EE" w:rsidRPr="00654A42" w:rsidRDefault="003073EE" w:rsidP="00A303FA">
            <w:pPr>
              <w:pStyle w:val="Odstavecseseznamem"/>
              <w:numPr>
                <w:ilvl w:val="1"/>
                <w:numId w:val="31"/>
              </w:numPr>
              <w:spacing w:after="0" w:line="240" w:lineRule="auto"/>
              <w:ind w:left="781" w:hanging="708"/>
              <w:outlineLvl w:val="1"/>
              <w:rPr>
                <w:rFonts w:ascii="Times New Roman" w:eastAsia="Times New Roman" w:hAnsi="Times New Roman" w:cs="Times New Roman"/>
                <w:b/>
                <w:sz w:val="24"/>
                <w:szCs w:val="24"/>
                <w:u w:val="single"/>
                <w:lang w:val="cs-CZ" w:eastAsia="he-IL" w:bidi="he-IL"/>
              </w:rPr>
            </w:pPr>
            <w:r w:rsidRPr="005B4160">
              <w:rPr>
                <w:rFonts w:ascii="Times New Roman" w:eastAsia="Times New Roman" w:hAnsi="Times New Roman" w:cs="Times New Roman"/>
                <w:b/>
                <w:sz w:val="24"/>
                <w:szCs w:val="24"/>
                <w:u w:val="single"/>
                <w:lang w:val="cs-CZ" w:eastAsia="he-IL" w:bidi="he-IL"/>
              </w:rPr>
              <w:t>Záruky Ex Libris.</w:t>
            </w:r>
            <w:r w:rsidRPr="00654A42">
              <w:rPr>
                <w:rFonts w:ascii="Times New Roman" w:eastAsia="Times New Roman" w:hAnsi="Times New Roman" w:cs="Times New Roman"/>
                <w:sz w:val="24"/>
                <w:szCs w:val="24"/>
                <w:lang w:val="cs-CZ" w:eastAsia="he-IL" w:bidi="he-IL"/>
              </w:rPr>
              <w:t xml:space="preserve"> Ex Libris uživateli zaručuje, že: </w:t>
            </w:r>
          </w:p>
          <w:p w14:paraId="4DBC1698" w14:textId="40E69773"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Ex Libris je oprávněn uzavřít tuto dohodu a udělit uživateli licence zde udělené.</w:t>
            </w:r>
          </w:p>
          <w:p w14:paraId="43BBA2E1" w14:textId="024A4042"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Firma Ex Libris si není vědoma, že by systém porušoval copyright, obchodní tajemství nebo jakékoli další právo na duševní vlastnictví třetí strany.</w:t>
            </w:r>
          </w:p>
          <w:p w14:paraId="10646D87" w14:textId="2927AF3D"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 xml:space="preserve">V průběhu záruční doby musí systém zásadně splňovat specifikace uvedené v dokumentaci a Ex Libris bude na své vlastní náklady opravovat případné chyby. Nicméně pokud je zjištěno, že došlo k údajné chybě nikoliv v důsledku </w:t>
            </w:r>
            <w:r w:rsidRPr="007652BC">
              <w:rPr>
                <w:rFonts w:ascii="Times New Roman" w:eastAsia="Times New Roman" w:hAnsi="Times New Roman" w:cs="Times New Roman"/>
                <w:sz w:val="24"/>
                <w:szCs w:val="24"/>
                <w:lang w:val="cs-CZ" w:eastAsia="zh-CN"/>
              </w:rPr>
              <w:lastRenderedPageBreak/>
              <w:t xml:space="preserve">závady systému, nebo že údajná chyba byla výsledkem modifikace či pokusu o modifikaci systému či schváleného technického prostředí, nebo v důsledku připojení systému k softwaru nebo hardwaru nedodanému firmou Ex Libris, v každém případě bez předchozího písemného svolení firmy Ex Libris, nebo pokud k chybě došlo v důsledku používání systému v rozporu s dokumentaci nebo pokyny Ex Libris nebo v důsledku uživatelova selhání v povinnosti udržovat schválené technické prostředí, veškeré náklady a výdaje způsobené firmě Ex Libris v souvislosti s opravou údajné chyby jsou neseny uživatelem podle sazeb stanovených v </w:t>
            </w:r>
            <w:r w:rsidR="00C407B9" w:rsidRPr="007652BC">
              <w:rPr>
                <w:rFonts w:ascii="Times New Roman" w:eastAsia="Times New Roman" w:hAnsi="Times New Roman" w:cs="Times New Roman"/>
                <w:sz w:val="24"/>
                <w:szCs w:val="24"/>
                <w:lang w:val="cs-CZ" w:eastAsia="zh-CN"/>
              </w:rPr>
              <w:t xml:space="preserve">Příloze </w:t>
            </w:r>
            <w:r w:rsidR="00D50B23">
              <w:rPr>
                <w:rFonts w:ascii="Times New Roman" w:eastAsia="Times New Roman" w:hAnsi="Times New Roman" w:cs="Times New Roman"/>
                <w:sz w:val="24"/>
                <w:szCs w:val="24"/>
                <w:lang w:val="cs-CZ" w:eastAsia="zh-CN"/>
              </w:rPr>
              <w:t>E</w:t>
            </w:r>
            <w:r w:rsidRPr="007652BC">
              <w:rPr>
                <w:rFonts w:ascii="Times New Roman" w:eastAsia="Times New Roman" w:hAnsi="Times New Roman" w:cs="Times New Roman"/>
                <w:sz w:val="24"/>
                <w:szCs w:val="24"/>
                <w:lang w:val="cs-CZ" w:eastAsia="zh-CN"/>
              </w:rPr>
              <w:t xml:space="preserve">. </w:t>
            </w:r>
          </w:p>
          <w:p w14:paraId="77CA9B12" w14:textId="6830DB5F"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 xml:space="preserve">Pokud třetí strana prohlásí, že systém v době, kdy je používán podle této dohody, porušuje jakýkoli patent, copyright, obchodní tajemství nebo jiné vlastnické právo třetí strany, Ex Libris bude (za předpokladu, že uživatel není porušitelem této dohody a/nebo vědomě a záměrně neprovozoval systém způsobem zavdávajícím příčinu k nároku za porušení) hájit uživatele před takovouto žalobou na svoje vlastní náklady a podle čl. 4.2 zaplatí škodu, kterou soud ve výsledku určí, pokud uživatel okamžitě písemně upozorní Ex Libris (ale v každém případě do 20 dnů po oznámen nároku třetí stranou) a umožní firmě Ex Libris kontrolovat a spolupracuje s firmou Ex Libris při obhajobě před nárokem nebo jakýmikoli jinými souvisejícími řízeními o vyrovnání a neuzná žádnou odpovědnost ani neprovede vyrovnání bez předchozího písemného schválení Ex Libris. Pokud je takový nárok podán nebo se zdá možný, Ex Libris podle svého uvážení zajistí uživateli právo používat systém nebo modifikuje systém tak, aby neporušoval autorská práva. Pokud ani jedna z možností není podle posouzení Ex Libris vhodná, Ex Libris může uživatele požádat, aby přestal </w:t>
            </w:r>
            <w:r w:rsidRPr="007652BC">
              <w:rPr>
                <w:rFonts w:ascii="Times New Roman" w:eastAsia="Times New Roman" w:hAnsi="Times New Roman" w:cs="Times New Roman"/>
                <w:sz w:val="24"/>
                <w:szCs w:val="24"/>
                <w:lang w:val="cs-CZ" w:eastAsia="zh-CN"/>
              </w:rPr>
              <w:lastRenderedPageBreak/>
              <w:t>systém používat, a vrátí uživateli část jeho licenčního poplatku v poměrném dílu z pětileté životnosti systému. Bez ohledu na výše uvedené Ex Libris nemá žádné závazky v souvislosti s nároky založenými na použití (1) jiné verze systémů než aktuální (nebo dvou nejvyšších předchozích verzí), nebo (2) verze systému modifikované stranou jinou než Ex Libris či kombinací, provozem či použitím s jakýmkoli jiným produktem či instrukcemi nedodanými firmou Ex Libris.</w:t>
            </w:r>
          </w:p>
          <w:p w14:paraId="32AC093C" w14:textId="036F8E38" w:rsidR="003073EE" w:rsidRPr="00654A42" w:rsidRDefault="003073EE" w:rsidP="00A303FA">
            <w:pPr>
              <w:pStyle w:val="Odstavecseseznamem"/>
              <w:numPr>
                <w:ilvl w:val="1"/>
                <w:numId w:val="31"/>
              </w:numPr>
              <w:spacing w:after="0" w:line="240" w:lineRule="auto"/>
              <w:ind w:left="781" w:hanging="708"/>
              <w:outlineLvl w:val="1"/>
              <w:rPr>
                <w:rFonts w:ascii="Times New Roman" w:eastAsia="Times New Roman" w:hAnsi="Times New Roman" w:cs="Times New Roman"/>
                <w:b/>
                <w:sz w:val="24"/>
                <w:szCs w:val="24"/>
                <w:u w:val="single"/>
                <w:lang w:val="cs-CZ" w:eastAsia="he-IL" w:bidi="he-IL"/>
              </w:rPr>
            </w:pPr>
            <w:r w:rsidRPr="00654A42">
              <w:rPr>
                <w:rFonts w:ascii="Times New Roman" w:eastAsia="Times New Roman" w:hAnsi="Times New Roman" w:cs="Times New Roman"/>
                <w:b/>
                <w:sz w:val="24"/>
                <w:szCs w:val="24"/>
                <w:u w:val="single"/>
                <w:lang w:val="cs-CZ" w:eastAsia="he-IL" w:bidi="he-IL"/>
              </w:rPr>
              <w:t>Zřeknutí se záruční odpovědnosti a omezení odpovědnosti</w:t>
            </w:r>
          </w:p>
          <w:p w14:paraId="0CEB1AD7" w14:textId="63E6C2FA"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POKUD NENÍ VÝSLOVNĚ UVEDENO V ODSTAVCI 4.1 TÉTO DOHODY, EXLIBRIS NEPOSKYTUJE ŽÁDNÉ VÝSLOVNÉ ANI IMPLIKOVANÉ ZÁRUKY A UŽIVATEL TÍMTO FIRMU ZBAVUJE VEŠKERÝ VÝSLOVNÝCH I IMPLIKOVANÝCH ZÁRUK VČETNĚ ZÁRUKY PRODEJNOSTI A VHODNOSTI PRO DANÝ ÚČEL. EX LIBRIS NEZARUČUJE, ŽE SYSTÉM BUDE FUNGOVAT BEZ CHYB A BEZ PŘERUŠENÍ NEBO ŽE BUDE VHODNÝ PRO KONKRÉTNÍ ÚČEL UŽIVATELE, I KDYŽ NA TO BYL UPOZORNĚN. FIRMA EXLIBRIS NENÍ ODPOVĚDNÁ ZA NÁSLEDNÉ, NÁHODNÉ NEPŘÍMÉ, EXEMPLÁRNÍ ANI SANKČNÍ ŠKODY, I KDYŽ MOHLA BÝT INFORMOVÁNA O MOŽNOSTI TAKOVÝCH ŠKOD, ANI ZA ZTRÁTU ZISKU, DAT, POHODLÍ, VÝNOSŮ NEBO ZAKÁZEK.</w:t>
            </w:r>
          </w:p>
          <w:p w14:paraId="32716DFE" w14:textId="0002F5A2" w:rsidR="003073EE" w:rsidRPr="007652BC" w:rsidRDefault="003073EE" w:rsidP="00A303FA">
            <w:pPr>
              <w:pStyle w:val="Odstavecseseznamem"/>
              <w:numPr>
                <w:ilvl w:val="2"/>
                <w:numId w:val="31"/>
              </w:numPr>
              <w:spacing w:after="0" w:line="240" w:lineRule="auto"/>
              <w:ind w:left="1361" w:hanging="580"/>
              <w:rPr>
                <w:rFonts w:ascii="Times New Roman" w:eastAsia="Times New Roman" w:hAnsi="Times New Roman" w:cs="Times New Roman"/>
                <w:sz w:val="24"/>
                <w:szCs w:val="24"/>
                <w:lang w:val="cs-CZ" w:eastAsia="zh-CN"/>
              </w:rPr>
            </w:pPr>
            <w:r w:rsidRPr="007652BC">
              <w:rPr>
                <w:rFonts w:ascii="Times New Roman" w:eastAsia="Times New Roman" w:hAnsi="Times New Roman" w:cs="Times New Roman"/>
                <w:sz w:val="24"/>
                <w:szCs w:val="24"/>
                <w:lang w:val="cs-CZ" w:eastAsia="zh-CN"/>
              </w:rPr>
              <w:t xml:space="preserve">Výhradním odškodněním uživatele v případě jakéhokoli údajného porušení záruky v souvislosti se systémem nebo údajného nedodání jakýchkoli služeb zajišťovaných firmou Ex Libris podle této dohody (včetně dohody </w:t>
            </w:r>
            <w:r w:rsidR="000D067F" w:rsidRPr="007652BC">
              <w:rPr>
                <w:rFonts w:ascii="Times New Roman" w:eastAsia="Times New Roman" w:hAnsi="Times New Roman" w:cs="Times New Roman"/>
                <w:sz w:val="24"/>
                <w:szCs w:val="24"/>
                <w:lang w:val="cs-CZ" w:eastAsia="zh-CN"/>
              </w:rPr>
              <w:t xml:space="preserve">Plánu </w:t>
            </w:r>
            <w:r w:rsidR="00A629CB" w:rsidRPr="007652BC">
              <w:rPr>
                <w:rFonts w:ascii="Times New Roman" w:eastAsia="Times New Roman" w:hAnsi="Times New Roman" w:cs="Times New Roman"/>
                <w:sz w:val="24"/>
                <w:szCs w:val="24"/>
                <w:lang w:val="cs-CZ" w:eastAsia="zh-CN"/>
              </w:rPr>
              <w:t>Údržby</w:t>
            </w:r>
            <w:r w:rsidRPr="007652BC">
              <w:rPr>
                <w:rFonts w:ascii="Times New Roman" w:eastAsia="Times New Roman" w:hAnsi="Times New Roman" w:cs="Times New Roman"/>
                <w:sz w:val="24"/>
                <w:szCs w:val="24"/>
                <w:lang w:val="cs-CZ" w:eastAsia="zh-CN"/>
              </w:rPr>
              <w:t xml:space="preserve">) je to, že firma Ex Libris napraví takové porušení či selhání, pokud v té době uživatel včas platí své </w:t>
            </w:r>
            <w:r w:rsidR="000D067F" w:rsidRPr="007652BC">
              <w:rPr>
                <w:rFonts w:ascii="Times New Roman" w:eastAsia="Times New Roman" w:hAnsi="Times New Roman" w:cs="Times New Roman"/>
                <w:sz w:val="24"/>
                <w:szCs w:val="24"/>
                <w:lang w:val="cs-CZ" w:eastAsia="zh-CN"/>
              </w:rPr>
              <w:t>Poplatky Předplatného</w:t>
            </w:r>
            <w:r w:rsidRPr="007652BC">
              <w:rPr>
                <w:rFonts w:ascii="Times New Roman" w:eastAsia="Times New Roman" w:hAnsi="Times New Roman" w:cs="Times New Roman"/>
                <w:sz w:val="24"/>
                <w:szCs w:val="24"/>
                <w:lang w:val="cs-CZ" w:eastAsia="zh-CN"/>
              </w:rPr>
              <w:t xml:space="preserve">. </w:t>
            </w:r>
          </w:p>
          <w:p w14:paraId="39766798" w14:textId="77777777" w:rsidR="000D067F" w:rsidRDefault="003073EE" w:rsidP="00BC63ED">
            <w:pPr>
              <w:pStyle w:val="Odstavecseseznamem"/>
              <w:numPr>
                <w:ilvl w:val="2"/>
                <w:numId w:val="31"/>
              </w:numPr>
              <w:spacing w:after="0" w:line="240" w:lineRule="auto"/>
              <w:ind w:left="775" w:hanging="709"/>
              <w:rPr>
                <w:rFonts w:ascii="Times New Roman" w:eastAsia="Times New Roman" w:hAnsi="Times New Roman" w:cs="Times New Roman"/>
                <w:sz w:val="24"/>
                <w:szCs w:val="24"/>
                <w:lang w:val="cs-CZ" w:eastAsia="zh-CN"/>
              </w:rPr>
            </w:pPr>
            <w:r w:rsidRPr="00BC63ED">
              <w:rPr>
                <w:rFonts w:ascii="Times New Roman" w:eastAsia="Times New Roman" w:hAnsi="Times New Roman" w:cs="Times New Roman"/>
                <w:sz w:val="24"/>
                <w:szCs w:val="24"/>
                <w:lang w:val="cs-CZ" w:eastAsia="zh-CN"/>
              </w:rPr>
              <w:lastRenderedPageBreak/>
              <w:t xml:space="preserve">Kromě níže uvedených částek dlužných uživatelem firmě Ex Libris nesmí odpovědnost žádné smluvní strany vůči druhé smluvní straně za žádných okolností překročit agregované </w:t>
            </w:r>
            <w:r w:rsidR="000D067F" w:rsidRPr="00BC63ED">
              <w:rPr>
                <w:rFonts w:ascii="Times New Roman" w:eastAsia="Times New Roman" w:hAnsi="Times New Roman" w:cs="Times New Roman"/>
                <w:sz w:val="24"/>
                <w:szCs w:val="24"/>
                <w:lang w:val="cs-CZ" w:eastAsia="zh-CN"/>
              </w:rPr>
              <w:t xml:space="preserve">Poplatky Předplatného </w:t>
            </w:r>
            <w:r w:rsidRPr="00BC63ED">
              <w:rPr>
                <w:rFonts w:ascii="Times New Roman" w:eastAsia="Times New Roman" w:hAnsi="Times New Roman" w:cs="Times New Roman"/>
                <w:sz w:val="24"/>
                <w:szCs w:val="24"/>
                <w:lang w:val="cs-CZ" w:eastAsia="zh-CN"/>
              </w:rPr>
              <w:t>zaplacené nebo sp</w:t>
            </w:r>
            <w:r w:rsidR="000D067F" w:rsidRPr="00BC63ED">
              <w:rPr>
                <w:rFonts w:ascii="Times New Roman" w:eastAsia="Times New Roman" w:hAnsi="Times New Roman" w:cs="Times New Roman"/>
                <w:sz w:val="24"/>
                <w:szCs w:val="24"/>
                <w:lang w:val="cs-CZ" w:eastAsia="zh-CN"/>
              </w:rPr>
              <w:t>l</w:t>
            </w:r>
            <w:r w:rsidRPr="00BC63ED">
              <w:rPr>
                <w:rFonts w:ascii="Times New Roman" w:eastAsia="Times New Roman" w:hAnsi="Times New Roman" w:cs="Times New Roman"/>
                <w:sz w:val="24"/>
                <w:szCs w:val="24"/>
                <w:lang w:val="cs-CZ" w:eastAsia="zh-CN"/>
              </w:rPr>
              <w:t>atné firmě Ex Libris během dvanáctiměsíčního období před uplatněním nároku.</w:t>
            </w:r>
          </w:p>
          <w:p w14:paraId="539813EA" w14:textId="2E52CC5A" w:rsidR="00BC63ED" w:rsidRPr="007652BC" w:rsidRDefault="00BC63ED" w:rsidP="00BC63ED">
            <w:pPr>
              <w:pStyle w:val="Odstavecseseznamem"/>
              <w:spacing w:after="0" w:line="240" w:lineRule="auto"/>
              <w:ind w:left="775"/>
              <w:rPr>
                <w:rFonts w:ascii="Times New Roman" w:eastAsia="Times New Roman" w:hAnsi="Times New Roman" w:cs="Times New Roman"/>
                <w:sz w:val="24"/>
                <w:szCs w:val="24"/>
                <w:lang w:val="cs-CZ" w:eastAsia="zh-CN"/>
              </w:rPr>
            </w:pPr>
          </w:p>
        </w:tc>
      </w:tr>
      <w:tr w:rsidR="00F32816" w:rsidRPr="001D02BA" w14:paraId="59A6191B" w14:textId="77777777" w:rsidTr="00A629CB">
        <w:trPr>
          <w:trHeight w:val="300"/>
        </w:trPr>
        <w:tc>
          <w:tcPr>
            <w:tcW w:w="7580" w:type="dxa"/>
            <w:shd w:val="clear" w:color="auto" w:fill="auto"/>
            <w:noWrap/>
            <w:hideMark/>
          </w:tcPr>
          <w:p w14:paraId="752A648C" w14:textId="6E903E3E" w:rsidR="00067E4F" w:rsidRPr="00D54ED4" w:rsidRDefault="00067E4F" w:rsidP="00067E4F">
            <w:pPr>
              <w:pStyle w:val="Odstavecseseznamem"/>
              <w:numPr>
                <w:ilvl w:val="0"/>
                <w:numId w:val="13"/>
              </w:numPr>
              <w:spacing w:before="120" w:after="0" w:line="240" w:lineRule="auto"/>
              <w:ind w:left="701" w:hanging="709"/>
              <w:rPr>
                <w:rFonts w:ascii="Times New Roman" w:eastAsia="Times New Roman" w:hAnsi="Times New Roman" w:cs="Times New Roman"/>
                <w:b/>
                <w:bCs/>
                <w:sz w:val="24"/>
                <w:szCs w:val="24"/>
                <w:u w:val="single"/>
                <w:lang w:val="en-GB" w:eastAsia="zh-CN"/>
              </w:rPr>
            </w:pPr>
            <w:r w:rsidRPr="00D54ED4">
              <w:rPr>
                <w:rFonts w:ascii="Times New Roman" w:eastAsia="Times New Roman" w:hAnsi="Times New Roman" w:cs="Times New Roman"/>
                <w:b/>
                <w:bCs/>
                <w:sz w:val="24"/>
                <w:szCs w:val="24"/>
                <w:u w:val="single"/>
                <w:lang w:val="en-GB" w:eastAsia="zh-CN"/>
              </w:rPr>
              <w:lastRenderedPageBreak/>
              <w:t>IMPLEMENTATION SERVICES</w:t>
            </w:r>
          </w:p>
          <w:p w14:paraId="5706C3C9" w14:textId="6B047483" w:rsidR="003073EE" w:rsidRPr="00BC63ED" w:rsidRDefault="00067E4F" w:rsidP="00BC63ED">
            <w:pPr>
              <w:spacing w:before="120" w:after="120" w:line="240" w:lineRule="auto"/>
              <w:ind w:left="701"/>
              <w:rPr>
                <w:rFonts w:ascii="Times New Roman" w:eastAsia="Times New Roman" w:hAnsi="Times New Roman" w:cs="Times New Roman"/>
                <w:bCs/>
                <w:sz w:val="24"/>
                <w:szCs w:val="24"/>
                <w:lang w:val="en-GB" w:eastAsia="zh-CN"/>
              </w:rPr>
            </w:pPr>
            <w:r w:rsidRPr="00D54ED4">
              <w:rPr>
                <w:rFonts w:ascii="Times New Roman" w:eastAsia="Times New Roman" w:hAnsi="Times New Roman" w:cs="Times New Roman"/>
                <w:bCs/>
                <w:sz w:val="24"/>
                <w:szCs w:val="24"/>
                <w:lang w:val="en-GB" w:eastAsia="zh-CN"/>
              </w:rPr>
              <w:t>Ex Libris will perform and deliver the services described in Schedule D. Said services will be performed substantially in accordance with a project plan to be discussed and agreed</w:t>
            </w:r>
            <w:r w:rsidR="00660528" w:rsidRPr="00D54ED4">
              <w:rPr>
                <w:rFonts w:ascii="Times New Roman" w:eastAsia="Times New Roman" w:hAnsi="Times New Roman" w:cs="Times New Roman"/>
                <w:bCs/>
                <w:sz w:val="24"/>
                <w:szCs w:val="24"/>
                <w:lang w:val="en-GB" w:eastAsia="zh-CN"/>
              </w:rPr>
              <w:t>. I</w:t>
            </w:r>
            <w:r w:rsidRPr="00D54ED4">
              <w:rPr>
                <w:rFonts w:ascii="Times New Roman" w:eastAsia="Times New Roman" w:hAnsi="Times New Roman" w:cs="Times New Roman"/>
                <w:bCs/>
                <w:sz w:val="24"/>
                <w:szCs w:val="24"/>
                <w:lang w:val="en-GB" w:eastAsia="zh-CN"/>
              </w:rPr>
              <w:t>t being understood that the scheduling of certain events and key elements are subject to mutual consent based on prevailing circumstances and/or priorities.</w:t>
            </w:r>
          </w:p>
        </w:tc>
        <w:tc>
          <w:tcPr>
            <w:tcW w:w="7371" w:type="dxa"/>
            <w:shd w:val="clear" w:color="auto" w:fill="auto"/>
            <w:noWrap/>
            <w:hideMark/>
          </w:tcPr>
          <w:p w14:paraId="0523CD3A" w14:textId="41A1D93E" w:rsidR="00067E4F" w:rsidRPr="00D54ED4" w:rsidRDefault="00067E4F" w:rsidP="00067E4F">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D54ED4">
              <w:rPr>
                <w:rFonts w:ascii="Times New Roman" w:eastAsia="Times New Roman" w:hAnsi="Times New Roman" w:cs="Times New Roman"/>
                <w:b/>
                <w:bCs/>
                <w:kern w:val="28"/>
                <w:sz w:val="24"/>
                <w:szCs w:val="24"/>
                <w:u w:val="single"/>
                <w:lang w:val="cs-CZ" w:eastAsia="he-IL" w:bidi="he-IL"/>
              </w:rPr>
              <w:t>IMPLEMENTAČNÍ SLUŽBY</w:t>
            </w:r>
          </w:p>
          <w:p w14:paraId="49267122" w14:textId="77777777" w:rsidR="00067E4F" w:rsidRPr="00D54ED4" w:rsidRDefault="00067E4F" w:rsidP="00067E4F">
            <w:pPr>
              <w:pStyle w:val="Odstavecseseznamem"/>
              <w:numPr>
                <w:ilvl w:val="0"/>
                <w:numId w:val="31"/>
              </w:numPr>
              <w:spacing w:after="0" w:line="240" w:lineRule="auto"/>
              <w:outlineLvl w:val="1"/>
              <w:rPr>
                <w:rFonts w:ascii="Times New Roman" w:eastAsia="Times New Roman" w:hAnsi="Times New Roman" w:cs="Times New Roman"/>
                <w:vanish/>
                <w:sz w:val="24"/>
                <w:szCs w:val="24"/>
                <w:lang w:val="cs-CZ" w:eastAsia="he-IL" w:bidi="he-IL"/>
              </w:rPr>
            </w:pPr>
          </w:p>
          <w:p w14:paraId="7F1B695D" w14:textId="29C7C670" w:rsidR="003073EE" w:rsidRPr="00BC63ED" w:rsidRDefault="00067E4F" w:rsidP="00BC63ED">
            <w:pPr>
              <w:spacing w:before="120" w:after="120" w:line="240" w:lineRule="auto"/>
              <w:ind w:left="781" w:firstLine="1"/>
              <w:outlineLvl w:val="1"/>
              <w:rPr>
                <w:rFonts w:ascii="Times New Roman" w:eastAsia="Times New Roman" w:hAnsi="Times New Roman" w:cs="Times New Roman"/>
                <w:sz w:val="24"/>
                <w:szCs w:val="24"/>
                <w:lang w:val="cs-CZ" w:eastAsia="he-IL" w:bidi="he-IL"/>
              </w:rPr>
            </w:pPr>
            <w:r w:rsidRPr="00D54ED4">
              <w:rPr>
                <w:rFonts w:ascii="Times New Roman" w:eastAsia="Times New Roman" w:hAnsi="Times New Roman" w:cs="Times New Roman"/>
                <w:sz w:val="24"/>
                <w:szCs w:val="24"/>
                <w:lang w:val="cs-CZ" w:eastAsia="he-IL" w:bidi="he-IL"/>
              </w:rPr>
              <w:t>Ex Libris provede a dodá služby uvedené v přehledu D. Tyto služby budou dodány zásadně v souladu s projektovým plánem, který bude prodiskutován a odsouhlasen. Má se za to, že přehled jistých událostí a klíčové prvky podléhají vzájemnému souhlasu podle převažujících okolností a/nebo priorit.</w:t>
            </w:r>
          </w:p>
        </w:tc>
      </w:tr>
      <w:tr w:rsidR="00D60458" w:rsidRPr="001D02BA" w14:paraId="5E30D683" w14:textId="77777777" w:rsidTr="00A629CB">
        <w:trPr>
          <w:trHeight w:val="300"/>
        </w:trPr>
        <w:tc>
          <w:tcPr>
            <w:tcW w:w="7580" w:type="dxa"/>
            <w:shd w:val="clear" w:color="auto" w:fill="auto"/>
            <w:noWrap/>
          </w:tcPr>
          <w:p w14:paraId="7490680C" w14:textId="77777777" w:rsidR="00D60458" w:rsidRPr="00A629CB" w:rsidRDefault="00D60458" w:rsidP="00D60458">
            <w:pPr>
              <w:pStyle w:val="Odstavecseseznamem"/>
              <w:numPr>
                <w:ilvl w:val="0"/>
                <w:numId w:val="13"/>
              </w:numPr>
              <w:spacing w:before="120" w:after="0" w:line="240" w:lineRule="auto"/>
              <w:ind w:left="701" w:hanging="701"/>
              <w:rPr>
                <w:rFonts w:ascii="Times New Roman" w:eastAsia="Times New Roman" w:hAnsi="Times New Roman" w:cs="Times New Roman"/>
                <w:b/>
                <w:bCs/>
                <w:sz w:val="24"/>
                <w:szCs w:val="24"/>
                <w:u w:val="single"/>
                <w:lang w:val="en-GB" w:eastAsia="zh-CN"/>
              </w:rPr>
            </w:pPr>
            <w:r w:rsidRPr="00A629CB">
              <w:rPr>
                <w:rFonts w:ascii="Times New Roman" w:eastAsia="Times New Roman" w:hAnsi="Times New Roman" w:cs="Times New Roman"/>
                <w:b/>
                <w:bCs/>
                <w:sz w:val="24"/>
                <w:szCs w:val="24"/>
                <w:u w:val="single"/>
                <w:lang w:val="en-GB" w:eastAsia="zh-CN"/>
              </w:rPr>
              <w:t>MAINTENANCE AND SUPPORT SERVICES</w:t>
            </w:r>
          </w:p>
          <w:p w14:paraId="2EF11971" w14:textId="62F48BCB" w:rsidR="00D60458" w:rsidRPr="00D60458" w:rsidRDefault="00D60458" w:rsidP="00BC63ED">
            <w:pPr>
              <w:spacing w:before="120" w:after="120" w:line="240" w:lineRule="auto"/>
              <w:ind w:left="701"/>
              <w:rPr>
                <w:rFonts w:ascii="Times New Roman" w:eastAsia="Times New Roman" w:hAnsi="Times New Roman" w:cs="Times New Roman"/>
                <w:b/>
                <w:bCs/>
                <w:sz w:val="24"/>
                <w:szCs w:val="24"/>
                <w:u w:val="single"/>
                <w:lang w:val="en-GB" w:eastAsia="zh-CN"/>
              </w:rPr>
            </w:pPr>
            <w:r w:rsidRPr="00D60458">
              <w:rPr>
                <w:rFonts w:ascii="Times New Roman" w:eastAsia="Times New Roman" w:hAnsi="Times New Roman" w:cs="Times New Roman"/>
                <w:bCs/>
                <w:sz w:val="24"/>
                <w:szCs w:val="24"/>
                <w:lang w:val="en-GB" w:eastAsia="zh-CN"/>
              </w:rPr>
              <w:t>Ex Libris shall provide User with ongoing maintenance and support services during the Term as described in Schedule F.</w:t>
            </w:r>
          </w:p>
        </w:tc>
        <w:tc>
          <w:tcPr>
            <w:tcW w:w="7371" w:type="dxa"/>
            <w:shd w:val="clear" w:color="auto" w:fill="auto"/>
            <w:noWrap/>
          </w:tcPr>
          <w:p w14:paraId="3C18B392" w14:textId="77777777" w:rsidR="00D60458" w:rsidRPr="007652BC" w:rsidRDefault="00D60458" w:rsidP="00D60458">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7652BC">
              <w:rPr>
                <w:rFonts w:ascii="Times New Roman" w:eastAsia="Times New Roman" w:hAnsi="Times New Roman" w:cs="Times New Roman"/>
                <w:b/>
                <w:bCs/>
                <w:kern w:val="28"/>
                <w:sz w:val="24"/>
                <w:szCs w:val="24"/>
                <w:u w:val="single"/>
                <w:lang w:val="cs-CZ" w:eastAsia="he-IL" w:bidi="he-IL"/>
              </w:rPr>
              <w:t>SLUŽBY ÚDRŽBY A PODPORY</w:t>
            </w:r>
          </w:p>
          <w:p w14:paraId="1AADB1B2" w14:textId="77777777" w:rsidR="00D60458" w:rsidRPr="00B45296" w:rsidRDefault="00D60458" w:rsidP="00D60458">
            <w:pPr>
              <w:pStyle w:val="Odstavecseseznamem"/>
              <w:numPr>
                <w:ilvl w:val="0"/>
                <w:numId w:val="31"/>
              </w:numPr>
              <w:spacing w:after="0" w:line="240" w:lineRule="auto"/>
              <w:ind w:left="781" w:hanging="707"/>
              <w:outlineLvl w:val="1"/>
              <w:rPr>
                <w:rFonts w:ascii="Times New Roman" w:eastAsia="Times New Roman" w:hAnsi="Times New Roman" w:cs="Times New Roman"/>
                <w:vanish/>
                <w:sz w:val="24"/>
                <w:szCs w:val="24"/>
                <w:lang w:val="cs-CZ" w:eastAsia="he-IL" w:bidi="he-IL"/>
              </w:rPr>
            </w:pPr>
          </w:p>
          <w:p w14:paraId="7269C17D" w14:textId="1486C259" w:rsidR="00D60458" w:rsidRPr="00D60458" w:rsidRDefault="00D60458" w:rsidP="00BC63ED">
            <w:pPr>
              <w:spacing w:before="120" w:after="0" w:line="240" w:lineRule="auto"/>
              <w:ind w:left="781" w:right="567"/>
              <w:outlineLvl w:val="0"/>
              <w:rPr>
                <w:rFonts w:ascii="Times New Roman" w:eastAsia="Times New Roman" w:hAnsi="Times New Roman" w:cs="Times New Roman"/>
                <w:b/>
                <w:bCs/>
                <w:kern w:val="28"/>
                <w:sz w:val="24"/>
                <w:szCs w:val="24"/>
                <w:u w:val="single"/>
                <w:lang w:val="cs-CZ" w:eastAsia="he-IL" w:bidi="he-IL"/>
              </w:rPr>
            </w:pPr>
            <w:r w:rsidRPr="00B45296">
              <w:rPr>
                <w:rFonts w:ascii="Times New Roman" w:eastAsia="Times New Roman" w:hAnsi="Times New Roman" w:cs="Times New Roman"/>
                <w:sz w:val="24"/>
                <w:szCs w:val="24"/>
                <w:lang w:val="cs-CZ" w:eastAsia="he-IL" w:bidi="he-IL"/>
              </w:rPr>
              <w:t xml:space="preserve">Ex libris poskytne uživateli průběžné služby údržby a podpory během období popsaného v Příloze </w:t>
            </w:r>
            <w:r>
              <w:rPr>
                <w:rFonts w:ascii="Times New Roman" w:eastAsia="Times New Roman" w:hAnsi="Times New Roman" w:cs="Times New Roman"/>
                <w:sz w:val="24"/>
                <w:szCs w:val="24"/>
                <w:lang w:val="cs-CZ" w:eastAsia="he-IL" w:bidi="he-IL"/>
              </w:rPr>
              <w:t>F</w:t>
            </w:r>
            <w:r w:rsidRPr="00B45296">
              <w:rPr>
                <w:rFonts w:ascii="Times New Roman" w:eastAsia="Times New Roman" w:hAnsi="Times New Roman" w:cs="Times New Roman"/>
                <w:sz w:val="24"/>
                <w:szCs w:val="24"/>
                <w:lang w:val="cs-CZ" w:eastAsia="he-IL" w:bidi="he-IL"/>
              </w:rPr>
              <w:t>.</w:t>
            </w:r>
          </w:p>
        </w:tc>
      </w:tr>
      <w:tr w:rsidR="00F32816" w:rsidRPr="001D02BA" w14:paraId="3CD1E025" w14:textId="77777777" w:rsidTr="00006300">
        <w:trPr>
          <w:trHeight w:val="300"/>
        </w:trPr>
        <w:tc>
          <w:tcPr>
            <w:tcW w:w="7580" w:type="dxa"/>
            <w:shd w:val="clear" w:color="auto" w:fill="auto"/>
            <w:noWrap/>
            <w:hideMark/>
          </w:tcPr>
          <w:p w14:paraId="541E189E" w14:textId="138A11A5" w:rsidR="003073EE" w:rsidRPr="00B45296" w:rsidRDefault="003073EE" w:rsidP="00A303FA">
            <w:pPr>
              <w:pStyle w:val="Odstavecseseznamem"/>
              <w:numPr>
                <w:ilvl w:val="0"/>
                <w:numId w:val="13"/>
              </w:numPr>
              <w:spacing w:before="120" w:after="0" w:line="240" w:lineRule="auto"/>
              <w:ind w:left="701" w:hanging="644"/>
              <w:outlineLvl w:val="0"/>
              <w:rPr>
                <w:rFonts w:ascii="Times New Roman" w:eastAsia="Times New Roman" w:hAnsi="Times New Roman" w:cs="Times New Roman"/>
                <w:b/>
                <w:bCs/>
                <w:sz w:val="24"/>
                <w:szCs w:val="24"/>
                <w:u w:val="single"/>
                <w:lang w:val="en-GB" w:eastAsia="zh-CN"/>
              </w:rPr>
            </w:pPr>
            <w:r w:rsidRPr="00B45296">
              <w:rPr>
                <w:rFonts w:ascii="Times New Roman" w:eastAsia="Times New Roman" w:hAnsi="Times New Roman" w:cs="Times New Roman"/>
                <w:b/>
                <w:bCs/>
                <w:sz w:val="24"/>
                <w:szCs w:val="24"/>
                <w:u w:val="single"/>
                <w:lang w:val="en-GB" w:eastAsia="zh-CN"/>
              </w:rPr>
              <w:t>PAYMENTS</w:t>
            </w:r>
          </w:p>
          <w:p w14:paraId="21A35040" w14:textId="7A7CC161" w:rsidR="003073EE" w:rsidRPr="00B45296" w:rsidRDefault="006E767C" w:rsidP="00A303FA">
            <w:pPr>
              <w:pStyle w:val="Odstavecseseznamem"/>
              <w:numPr>
                <w:ilvl w:val="1"/>
                <w:numId w:val="13"/>
              </w:numPr>
              <w:spacing w:before="120" w:after="120" w:line="240" w:lineRule="auto"/>
              <w:ind w:left="701" w:hanging="644"/>
              <w:outlineLvl w:val="1"/>
              <w:rPr>
                <w:rFonts w:ascii="Times New Roman" w:eastAsia="Times New Roman" w:hAnsi="Times New Roman" w:cs="Times New Roman"/>
                <w:bCs/>
                <w:sz w:val="24"/>
                <w:szCs w:val="24"/>
                <w:lang w:val="en-GB" w:eastAsia="zh-CN"/>
              </w:rPr>
            </w:pPr>
            <w:r w:rsidRPr="00B45296">
              <w:rPr>
                <w:rFonts w:ascii="Times New Roman" w:eastAsia="Times New Roman" w:hAnsi="Times New Roman" w:cs="Times New Roman"/>
                <w:b/>
                <w:bCs/>
                <w:sz w:val="24"/>
                <w:szCs w:val="24"/>
                <w:u w:val="single"/>
                <w:lang w:val="en-GB" w:eastAsia="zh-CN"/>
              </w:rPr>
              <w:t xml:space="preserve">Subscription </w:t>
            </w:r>
            <w:r w:rsidR="003073EE" w:rsidRPr="00B45296">
              <w:rPr>
                <w:rFonts w:ascii="Times New Roman" w:eastAsia="Times New Roman" w:hAnsi="Times New Roman" w:cs="Times New Roman"/>
                <w:b/>
                <w:bCs/>
                <w:sz w:val="24"/>
                <w:szCs w:val="24"/>
                <w:u w:val="single"/>
                <w:lang w:val="en-GB" w:eastAsia="zh-CN"/>
              </w:rPr>
              <w:t>Fees.</w:t>
            </w:r>
            <w:r w:rsidR="003073EE" w:rsidRPr="00B45296">
              <w:rPr>
                <w:rFonts w:ascii="Times New Roman" w:eastAsia="Times New Roman" w:hAnsi="Times New Roman" w:cs="Times New Roman"/>
                <w:bCs/>
                <w:sz w:val="24"/>
                <w:szCs w:val="24"/>
                <w:lang w:val="en-GB" w:eastAsia="zh-CN"/>
              </w:rPr>
              <w:t xml:space="preserve"> User shall pay Ex Libris the </w:t>
            </w:r>
            <w:r w:rsidR="00475A0A" w:rsidRPr="00B45296">
              <w:rPr>
                <w:rFonts w:ascii="Times New Roman" w:eastAsia="Times New Roman" w:hAnsi="Times New Roman" w:cs="Times New Roman"/>
                <w:bCs/>
                <w:sz w:val="24"/>
                <w:szCs w:val="24"/>
                <w:lang w:val="en-GB" w:eastAsia="zh-CN"/>
              </w:rPr>
              <w:t xml:space="preserve">Subscription </w:t>
            </w:r>
            <w:r w:rsidR="003073EE" w:rsidRPr="00B45296">
              <w:rPr>
                <w:rFonts w:ascii="Times New Roman" w:eastAsia="Times New Roman" w:hAnsi="Times New Roman" w:cs="Times New Roman"/>
                <w:bCs/>
                <w:sz w:val="24"/>
                <w:szCs w:val="24"/>
                <w:lang w:val="en-GB" w:eastAsia="zh-CN"/>
              </w:rPr>
              <w:t xml:space="preserve">Fees for the use of the System </w:t>
            </w:r>
            <w:r w:rsidR="00475A0A" w:rsidRPr="00B45296">
              <w:rPr>
                <w:rFonts w:ascii="Times New Roman" w:eastAsia="Times New Roman" w:hAnsi="Times New Roman" w:cs="Times New Roman"/>
                <w:bCs/>
                <w:sz w:val="24"/>
                <w:szCs w:val="24"/>
                <w:lang w:val="en-GB" w:eastAsia="zh-CN"/>
              </w:rPr>
              <w:t xml:space="preserve">as </w:t>
            </w:r>
            <w:r w:rsidR="003073EE" w:rsidRPr="00B45296">
              <w:rPr>
                <w:rFonts w:ascii="Times New Roman" w:eastAsia="Times New Roman" w:hAnsi="Times New Roman" w:cs="Times New Roman"/>
                <w:bCs/>
                <w:sz w:val="24"/>
                <w:szCs w:val="24"/>
                <w:lang w:val="en-GB" w:eastAsia="zh-CN"/>
              </w:rPr>
              <w:t xml:space="preserve">set </w:t>
            </w:r>
            <w:r w:rsidR="00475A0A" w:rsidRPr="00B45296">
              <w:rPr>
                <w:rFonts w:ascii="Times New Roman" w:eastAsia="Times New Roman" w:hAnsi="Times New Roman" w:cs="Times New Roman"/>
                <w:bCs/>
                <w:sz w:val="24"/>
                <w:szCs w:val="24"/>
                <w:lang w:val="en-GB" w:eastAsia="zh-CN"/>
              </w:rPr>
              <w:t xml:space="preserve">forth </w:t>
            </w:r>
            <w:r w:rsidR="003073EE" w:rsidRPr="00B45296">
              <w:rPr>
                <w:rFonts w:ascii="Times New Roman" w:eastAsia="Times New Roman" w:hAnsi="Times New Roman" w:cs="Times New Roman"/>
                <w:bCs/>
                <w:sz w:val="24"/>
                <w:szCs w:val="24"/>
                <w:lang w:val="en-GB" w:eastAsia="zh-CN"/>
              </w:rPr>
              <w:t xml:space="preserve">in Schedule </w:t>
            </w:r>
            <w:r w:rsidR="00D50B23">
              <w:rPr>
                <w:rFonts w:ascii="Times New Roman" w:eastAsia="Times New Roman" w:hAnsi="Times New Roman" w:cs="Times New Roman"/>
                <w:bCs/>
                <w:sz w:val="24"/>
                <w:szCs w:val="24"/>
                <w:lang w:val="en-GB" w:eastAsia="zh-CN"/>
              </w:rPr>
              <w:t>E</w:t>
            </w:r>
            <w:r w:rsidR="003073EE" w:rsidRPr="00B45296">
              <w:rPr>
                <w:rFonts w:ascii="Times New Roman" w:eastAsia="Times New Roman" w:hAnsi="Times New Roman" w:cs="Times New Roman"/>
                <w:bCs/>
                <w:sz w:val="24"/>
                <w:szCs w:val="24"/>
                <w:lang w:val="en-GB" w:eastAsia="zh-CN"/>
              </w:rPr>
              <w:t>.</w:t>
            </w:r>
            <w:r w:rsidR="001759A7" w:rsidRPr="00B45296">
              <w:rPr>
                <w:rFonts w:ascii="Times New Roman" w:eastAsia="Times New Roman" w:hAnsi="Times New Roman" w:cs="Times New Roman"/>
                <w:bCs/>
                <w:sz w:val="24"/>
                <w:szCs w:val="24"/>
                <w:lang w:val="en-GB" w:eastAsia="zh-CN"/>
              </w:rPr>
              <w:t xml:space="preserve"> The </w:t>
            </w:r>
            <w:r w:rsidR="00B85EFB" w:rsidRPr="00B45296">
              <w:rPr>
                <w:rFonts w:ascii="Times New Roman" w:eastAsia="Times New Roman" w:hAnsi="Times New Roman" w:cs="Times New Roman"/>
                <w:bCs/>
                <w:sz w:val="24"/>
                <w:szCs w:val="24"/>
                <w:lang w:val="en-GB" w:eastAsia="zh-CN"/>
              </w:rPr>
              <w:t xml:space="preserve">Subscription </w:t>
            </w:r>
            <w:r w:rsidR="001759A7" w:rsidRPr="00B45296">
              <w:rPr>
                <w:rFonts w:ascii="Times New Roman" w:eastAsia="Times New Roman" w:hAnsi="Times New Roman" w:cs="Times New Roman"/>
                <w:bCs/>
                <w:sz w:val="24"/>
                <w:szCs w:val="24"/>
                <w:lang w:val="en-GB" w:eastAsia="zh-CN"/>
              </w:rPr>
              <w:t xml:space="preserve">Fee shall be payable by User in advance, prior to the commencement of each annual period, and shall be paid in accordance with the terms set forth in </w:t>
            </w:r>
            <w:r w:rsidR="00B85EFB" w:rsidRPr="00B45296">
              <w:rPr>
                <w:rFonts w:ascii="Times New Roman" w:eastAsia="Times New Roman" w:hAnsi="Times New Roman" w:cs="Times New Roman"/>
                <w:bCs/>
                <w:sz w:val="24"/>
                <w:szCs w:val="24"/>
                <w:lang w:val="en-GB" w:eastAsia="zh-CN"/>
              </w:rPr>
              <w:t xml:space="preserve">Schedule </w:t>
            </w:r>
            <w:r w:rsidR="00D50B23">
              <w:rPr>
                <w:rFonts w:ascii="Times New Roman" w:eastAsia="Times New Roman" w:hAnsi="Times New Roman" w:cs="Times New Roman"/>
                <w:bCs/>
                <w:sz w:val="24"/>
                <w:szCs w:val="24"/>
                <w:lang w:val="en-GB" w:eastAsia="zh-CN"/>
              </w:rPr>
              <w:t>E</w:t>
            </w:r>
            <w:r w:rsidR="001759A7" w:rsidRPr="00B45296">
              <w:rPr>
                <w:rFonts w:ascii="Times New Roman" w:eastAsia="Times New Roman" w:hAnsi="Times New Roman" w:cs="Times New Roman"/>
                <w:bCs/>
                <w:sz w:val="24"/>
                <w:szCs w:val="24"/>
                <w:lang w:val="en-GB" w:eastAsia="zh-CN"/>
              </w:rPr>
              <w:t xml:space="preserve">. Ex Libris shall be entitled to increase the annual </w:t>
            </w:r>
            <w:r w:rsidR="00B85EFB" w:rsidRPr="00B45296">
              <w:rPr>
                <w:rFonts w:ascii="Times New Roman" w:eastAsia="Times New Roman" w:hAnsi="Times New Roman" w:cs="Times New Roman"/>
                <w:bCs/>
                <w:sz w:val="24"/>
                <w:szCs w:val="24"/>
                <w:lang w:val="en-GB" w:eastAsia="zh-CN"/>
              </w:rPr>
              <w:t xml:space="preserve">Subscription </w:t>
            </w:r>
            <w:r w:rsidR="001759A7" w:rsidRPr="00B45296">
              <w:rPr>
                <w:rFonts w:ascii="Times New Roman" w:eastAsia="Times New Roman" w:hAnsi="Times New Roman" w:cs="Times New Roman"/>
                <w:bCs/>
                <w:sz w:val="24"/>
                <w:szCs w:val="24"/>
                <w:lang w:val="en-GB" w:eastAsia="zh-CN"/>
              </w:rPr>
              <w:t>Fee or other fees by no more t</w:t>
            </w:r>
            <w:r w:rsidR="00494715">
              <w:rPr>
                <w:rFonts w:ascii="Times New Roman" w:eastAsia="Times New Roman" w:hAnsi="Times New Roman" w:cs="Times New Roman"/>
                <w:bCs/>
                <w:sz w:val="24"/>
                <w:szCs w:val="24"/>
                <w:lang w:val="en-GB" w:eastAsia="zh-CN"/>
              </w:rPr>
              <w:t>han 2,5</w:t>
            </w:r>
            <w:r w:rsidR="001759A7" w:rsidRPr="00B45296">
              <w:rPr>
                <w:rFonts w:ascii="Times New Roman" w:eastAsia="Times New Roman" w:hAnsi="Times New Roman" w:cs="Times New Roman"/>
                <w:bCs/>
                <w:sz w:val="24"/>
                <w:szCs w:val="24"/>
                <w:lang w:val="en-GB" w:eastAsia="zh-CN"/>
              </w:rPr>
              <w:t>% per year.</w:t>
            </w:r>
          </w:p>
          <w:p w14:paraId="6CA421F2" w14:textId="31444F0F" w:rsidR="003073EE" w:rsidRPr="00B45296" w:rsidRDefault="003073EE" w:rsidP="00A303FA">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F32816">
              <w:rPr>
                <w:rFonts w:ascii="Times New Roman" w:eastAsia="Times New Roman" w:hAnsi="Times New Roman" w:cs="Times New Roman"/>
                <w:b/>
                <w:bCs/>
                <w:sz w:val="24"/>
                <w:szCs w:val="24"/>
                <w:u w:val="single"/>
                <w:lang w:val="en-GB" w:eastAsia="zh-CN"/>
              </w:rPr>
              <w:t>Professional Service Fees.</w:t>
            </w:r>
            <w:r w:rsidRPr="00B45296">
              <w:rPr>
                <w:rFonts w:ascii="Times New Roman" w:eastAsia="Times New Roman" w:hAnsi="Times New Roman" w:cs="Times New Roman"/>
                <w:bCs/>
                <w:sz w:val="24"/>
                <w:szCs w:val="24"/>
                <w:lang w:val="en-GB" w:eastAsia="zh-CN"/>
              </w:rPr>
              <w:t xml:space="preserve"> User shall pay Ex Libris the Service Fees set out in Schedule </w:t>
            </w:r>
            <w:r w:rsidR="00D50B23">
              <w:rPr>
                <w:rFonts w:ascii="Times New Roman" w:eastAsia="Times New Roman" w:hAnsi="Times New Roman" w:cs="Times New Roman"/>
                <w:bCs/>
                <w:sz w:val="24"/>
                <w:szCs w:val="24"/>
                <w:lang w:val="en-GB" w:eastAsia="zh-CN"/>
              </w:rPr>
              <w:t>E</w:t>
            </w:r>
            <w:r w:rsidRPr="00B45296">
              <w:rPr>
                <w:rFonts w:ascii="Times New Roman" w:eastAsia="Times New Roman" w:hAnsi="Times New Roman" w:cs="Times New Roman"/>
                <w:bCs/>
                <w:sz w:val="24"/>
                <w:szCs w:val="24"/>
                <w:lang w:val="en-GB" w:eastAsia="zh-CN"/>
              </w:rPr>
              <w:t>.</w:t>
            </w:r>
          </w:p>
          <w:p w14:paraId="6FB73DD1" w14:textId="5E4E662A" w:rsidR="003073EE" w:rsidRPr="00B45296" w:rsidRDefault="003073EE" w:rsidP="00A303FA">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F32816">
              <w:rPr>
                <w:rFonts w:ascii="Times New Roman" w:eastAsia="Times New Roman" w:hAnsi="Times New Roman" w:cs="Times New Roman"/>
                <w:b/>
                <w:bCs/>
                <w:sz w:val="24"/>
                <w:szCs w:val="24"/>
                <w:u w:val="single"/>
                <w:lang w:val="en-GB" w:eastAsia="zh-CN"/>
              </w:rPr>
              <w:t>Taxes.</w:t>
            </w:r>
            <w:r w:rsidRPr="00B45296">
              <w:rPr>
                <w:rFonts w:ascii="Times New Roman" w:eastAsia="Times New Roman" w:hAnsi="Times New Roman" w:cs="Times New Roman"/>
                <w:bCs/>
                <w:sz w:val="24"/>
                <w:szCs w:val="24"/>
                <w:lang w:val="en-GB" w:eastAsia="zh-CN"/>
              </w:rPr>
              <w:t xml:space="preserve"> All </w:t>
            </w:r>
            <w:r w:rsidR="00ED6518" w:rsidRPr="00B45296">
              <w:rPr>
                <w:rFonts w:ascii="Times New Roman" w:eastAsia="Times New Roman" w:hAnsi="Times New Roman" w:cs="Times New Roman"/>
                <w:bCs/>
                <w:sz w:val="24"/>
                <w:szCs w:val="24"/>
                <w:lang w:val="en-GB" w:eastAsia="zh-CN"/>
              </w:rPr>
              <w:t xml:space="preserve">Subscription </w:t>
            </w:r>
            <w:r w:rsidRPr="00B45296">
              <w:rPr>
                <w:rFonts w:ascii="Times New Roman" w:eastAsia="Times New Roman" w:hAnsi="Times New Roman" w:cs="Times New Roman"/>
                <w:bCs/>
                <w:sz w:val="24"/>
                <w:szCs w:val="24"/>
                <w:lang w:val="en-GB" w:eastAsia="zh-CN"/>
              </w:rPr>
              <w:t xml:space="preserve">Fees, Service Fees, and other sums payable by User to Ex Libris shall be paid in full, without set-off or counter-claim, free of any Taxes, deductions or withholdings whatsoever, and shall be the net amount received by Ex Libris. User shall bear all Taxes imposed by any governmental authority. In the event that User </w:t>
            </w:r>
            <w:r w:rsidRPr="00B45296">
              <w:rPr>
                <w:rFonts w:ascii="Times New Roman" w:eastAsia="Times New Roman" w:hAnsi="Times New Roman" w:cs="Times New Roman"/>
                <w:bCs/>
                <w:sz w:val="24"/>
                <w:szCs w:val="24"/>
                <w:lang w:val="en-GB" w:eastAsia="zh-CN"/>
              </w:rPr>
              <w:lastRenderedPageBreak/>
              <w:t xml:space="preserve">is prohibited by law from making payments hereunder free of Taxes, then User shall pay additional amounts in order that the actual amount received by Ex Libris after deduction, withholding, payment of any Taxes or other charges shall equal the amount that would have been received if such Tax, deduction or withholding was not required. </w:t>
            </w:r>
          </w:p>
          <w:p w14:paraId="63CB7355" w14:textId="20B733DA" w:rsidR="003073EE" w:rsidRPr="00B45296" w:rsidRDefault="003073EE" w:rsidP="00A303FA">
            <w:pPr>
              <w:pStyle w:val="Odstavecseseznamem"/>
              <w:numPr>
                <w:ilvl w:val="1"/>
                <w:numId w:val="13"/>
              </w:numPr>
              <w:spacing w:before="120" w:after="120" w:line="240" w:lineRule="auto"/>
              <w:ind w:left="701" w:hanging="644"/>
              <w:outlineLvl w:val="1"/>
              <w:rPr>
                <w:rFonts w:ascii="Times New Roman" w:eastAsia="Times New Roman" w:hAnsi="Times New Roman" w:cs="Times New Roman"/>
                <w:bCs/>
                <w:sz w:val="24"/>
                <w:szCs w:val="24"/>
                <w:lang w:val="en-GB" w:eastAsia="zh-CN"/>
              </w:rPr>
            </w:pPr>
            <w:r w:rsidRPr="00F32816">
              <w:rPr>
                <w:rFonts w:ascii="Times New Roman" w:eastAsia="Times New Roman" w:hAnsi="Times New Roman" w:cs="Times New Roman"/>
                <w:b/>
                <w:bCs/>
                <w:sz w:val="24"/>
                <w:szCs w:val="24"/>
                <w:u w:val="single"/>
                <w:lang w:val="en-GB" w:eastAsia="zh-CN"/>
              </w:rPr>
              <w:t>Currency</w:t>
            </w:r>
            <w:r w:rsidRPr="00B45296">
              <w:rPr>
                <w:rFonts w:ascii="Times New Roman" w:eastAsia="Times New Roman" w:hAnsi="Times New Roman" w:cs="Times New Roman"/>
                <w:b/>
                <w:bCs/>
                <w:sz w:val="24"/>
                <w:szCs w:val="24"/>
                <w:u w:val="single"/>
                <w:lang w:val="en-GB" w:eastAsia="zh-CN"/>
              </w:rPr>
              <w:t>.</w:t>
            </w:r>
            <w:r w:rsidRPr="00B45296">
              <w:rPr>
                <w:rFonts w:ascii="Times New Roman" w:eastAsia="Times New Roman" w:hAnsi="Times New Roman" w:cs="Times New Roman"/>
                <w:bCs/>
                <w:sz w:val="24"/>
                <w:szCs w:val="24"/>
                <w:lang w:val="en-GB" w:eastAsia="zh-CN"/>
              </w:rPr>
              <w:t xml:space="preserve"> All payments shall be paid in Euros, as stipulated in Schedule </w:t>
            </w:r>
            <w:r w:rsidR="00D50B23">
              <w:rPr>
                <w:rFonts w:ascii="Times New Roman" w:eastAsia="Times New Roman" w:hAnsi="Times New Roman" w:cs="Times New Roman"/>
                <w:bCs/>
                <w:sz w:val="24"/>
                <w:szCs w:val="24"/>
                <w:lang w:val="en-GB" w:eastAsia="zh-CN"/>
              </w:rPr>
              <w:t>E</w:t>
            </w:r>
            <w:r w:rsidRPr="00B45296">
              <w:rPr>
                <w:rFonts w:ascii="Times New Roman" w:eastAsia="Times New Roman" w:hAnsi="Times New Roman" w:cs="Times New Roman"/>
                <w:bCs/>
                <w:sz w:val="24"/>
                <w:szCs w:val="24"/>
                <w:lang w:val="en-GB" w:eastAsia="zh-CN"/>
              </w:rPr>
              <w:t>.</w:t>
            </w:r>
          </w:p>
          <w:p w14:paraId="0F148030"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20867207" w14:textId="18F428C7" w:rsidR="003073EE" w:rsidRPr="007652BC" w:rsidRDefault="003073EE" w:rsidP="00A303FA">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7652BC">
              <w:rPr>
                <w:rFonts w:ascii="Times New Roman" w:eastAsia="Times New Roman" w:hAnsi="Times New Roman" w:cs="Times New Roman"/>
                <w:b/>
                <w:bCs/>
                <w:kern w:val="28"/>
                <w:sz w:val="24"/>
                <w:szCs w:val="24"/>
                <w:u w:val="single"/>
                <w:lang w:val="cs-CZ" w:eastAsia="he-IL" w:bidi="he-IL"/>
              </w:rPr>
              <w:lastRenderedPageBreak/>
              <w:t>PLATBY</w:t>
            </w:r>
          </w:p>
          <w:p w14:paraId="771DC275" w14:textId="77777777" w:rsidR="00B45296" w:rsidRPr="00B45296" w:rsidRDefault="00B45296" w:rsidP="00A303FA">
            <w:pPr>
              <w:pStyle w:val="Odstavecseseznamem"/>
              <w:numPr>
                <w:ilvl w:val="0"/>
                <w:numId w:val="31"/>
              </w:numPr>
              <w:spacing w:after="0" w:line="240" w:lineRule="auto"/>
              <w:ind w:left="781" w:hanging="707"/>
              <w:outlineLvl w:val="1"/>
              <w:rPr>
                <w:rFonts w:ascii="Times New Roman" w:eastAsia="Times New Roman" w:hAnsi="Times New Roman" w:cs="Times New Roman"/>
                <w:vanish/>
                <w:sz w:val="24"/>
                <w:szCs w:val="24"/>
                <w:lang w:val="cs-CZ" w:eastAsia="he-IL" w:bidi="he-IL"/>
              </w:rPr>
            </w:pPr>
          </w:p>
          <w:p w14:paraId="60D1400C" w14:textId="5EF79712" w:rsidR="003073EE" w:rsidRPr="007652BC" w:rsidRDefault="000D067F"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he-IL" w:bidi="he-IL"/>
              </w:rPr>
            </w:pPr>
            <w:r w:rsidRPr="00B45296">
              <w:rPr>
                <w:rFonts w:ascii="Times New Roman" w:eastAsia="Times New Roman" w:hAnsi="Times New Roman" w:cs="Times New Roman"/>
                <w:b/>
                <w:sz w:val="24"/>
                <w:szCs w:val="24"/>
                <w:u w:val="single"/>
                <w:lang w:val="cs-CZ" w:eastAsia="he-IL" w:bidi="he-IL"/>
              </w:rPr>
              <w:t>P</w:t>
            </w:r>
            <w:r w:rsidR="003073EE" w:rsidRPr="00B45296">
              <w:rPr>
                <w:rFonts w:ascii="Times New Roman" w:eastAsia="Times New Roman" w:hAnsi="Times New Roman" w:cs="Times New Roman"/>
                <w:b/>
                <w:sz w:val="24"/>
                <w:szCs w:val="24"/>
                <w:u w:val="single"/>
                <w:lang w:val="cs-CZ" w:eastAsia="he-IL" w:bidi="he-IL"/>
              </w:rPr>
              <w:t>oplatky</w:t>
            </w:r>
            <w:r w:rsidRPr="00B45296">
              <w:rPr>
                <w:rFonts w:ascii="Times New Roman" w:eastAsia="Times New Roman" w:hAnsi="Times New Roman" w:cs="Times New Roman"/>
                <w:b/>
                <w:sz w:val="24"/>
                <w:szCs w:val="24"/>
                <w:u w:val="single"/>
                <w:lang w:val="cs-CZ" w:eastAsia="he-IL" w:bidi="he-IL"/>
              </w:rPr>
              <w:t xml:space="preserve"> Předplatného</w:t>
            </w:r>
            <w:r w:rsidR="003073EE" w:rsidRPr="00B45296">
              <w:rPr>
                <w:rFonts w:ascii="Times New Roman" w:eastAsia="Times New Roman" w:hAnsi="Times New Roman" w:cs="Times New Roman"/>
                <w:b/>
                <w:sz w:val="24"/>
                <w:szCs w:val="24"/>
                <w:u w:val="single"/>
                <w:lang w:val="cs-CZ" w:eastAsia="he-IL" w:bidi="he-IL"/>
              </w:rPr>
              <w:t>.</w:t>
            </w:r>
            <w:r w:rsidR="003073EE" w:rsidRPr="00B45296">
              <w:rPr>
                <w:rFonts w:ascii="Times New Roman" w:eastAsia="Times New Roman" w:hAnsi="Times New Roman" w:cs="Times New Roman"/>
                <w:sz w:val="24"/>
                <w:szCs w:val="24"/>
                <w:lang w:val="cs-CZ" w:eastAsia="he-IL" w:bidi="he-IL"/>
              </w:rPr>
              <w:t xml:space="preserve"> Uživatel platí firmě Ex Libris </w:t>
            </w:r>
            <w:r w:rsidRPr="00B45296">
              <w:rPr>
                <w:rFonts w:ascii="Times New Roman" w:eastAsia="Times New Roman" w:hAnsi="Times New Roman" w:cs="Times New Roman"/>
                <w:sz w:val="24"/>
                <w:szCs w:val="24"/>
                <w:lang w:val="cs-CZ" w:eastAsia="he-IL" w:bidi="he-IL"/>
              </w:rPr>
              <w:t>P</w:t>
            </w:r>
            <w:r w:rsidR="003073EE" w:rsidRPr="00B45296">
              <w:rPr>
                <w:rFonts w:ascii="Times New Roman" w:eastAsia="Times New Roman" w:hAnsi="Times New Roman" w:cs="Times New Roman"/>
                <w:sz w:val="24"/>
                <w:szCs w:val="24"/>
                <w:lang w:val="cs-CZ" w:eastAsia="he-IL" w:bidi="he-IL"/>
              </w:rPr>
              <w:t xml:space="preserve">oplatky </w:t>
            </w:r>
            <w:r w:rsidRPr="00B45296">
              <w:rPr>
                <w:rFonts w:ascii="Times New Roman" w:eastAsia="Times New Roman" w:hAnsi="Times New Roman" w:cs="Times New Roman"/>
                <w:sz w:val="24"/>
                <w:szCs w:val="24"/>
                <w:lang w:val="cs-CZ" w:eastAsia="he-IL" w:bidi="he-IL"/>
              </w:rPr>
              <w:t xml:space="preserve">Předplatného </w:t>
            </w:r>
            <w:r w:rsidR="003073EE" w:rsidRPr="00B45296">
              <w:rPr>
                <w:rFonts w:ascii="Times New Roman" w:eastAsia="Times New Roman" w:hAnsi="Times New Roman" w:cs="Times New Roman"/>
                <w:sz w:val="24"/>
                <w:szCs w:val="24"/>
                <w:lang w:val="cs-CZ" w:eastAsia="he-IL" w:bidi="he-IL"/>
              </w:rPr>
              <w:t xml:space="preserve">za používání systému, stanovené v </w:t>
            </w:r>
            <w:r w:rsidRPr="00B45296">
              <w:rPr>
                <w:rFonts w:ascii="Times New Roman" w:eastAsia="Times New Roman" w:hAnsi="Times New Roman" w:cs="Times New Roman"/>
                <w:sz w:val="24"/>
                <w:szCs w:val="24"/>
                <w:lang w:val="cs-CZ" w:eastAsia="he-IL" w:bidi="he-IL"/>
              </w:rPr>
              <w:t xml:space="preserve">Příloze </w:t>
            </w:r>
            <w:r w:rsidR="00D50B23">
              <w:rPr>
                <w:rFonts w:ascii="Times New Roman" w:eastAsia="Times New Roman" w:hAnsi="Times New Roman" w:cs="Times New Roman"/>
                <w:sz w:val="24"/>
                <w:szCs w:val="24"/>
                <w:lang w:val="cs-CZ" w:eastAsia="he-IL" w:bidi="he-IL"/>
              </w:rPr>
              <w:t>E</w:t>
            </w:r>
            <w:r w:rsidR="003073EE" w:rsidRPr="00B45296">
              <w:rPr>
                <w:rFonts w:ascii="Times New Roman" w:eastAsia="Times New Roman" w:hAnsi="Times New Roman" w:cs="Times New Roman"/>
                <w:sz w:val="24"/>
                <w:szCs w:val="24"/>
                <w:lang w:val="cs-CZ" w:eastAsia="he-IL" w:bidi="he-IL"/>
              </w:rPr>
              <w:t>.</w:t>
            </w:r>
            <w:r w:rsidRPr="00B45296">
              <w:rPr>
                <w:rFonts w:ascii="Times New Roman" w:eastAsia="Times New Roman" w:hAnsi="Times New Roman" w:cs="Times New Roman"/>
                <w:sz w:val="24"/>
                <w:szCs w:val="24"/>
                <w:lang w:val="cs-CZ" w:eastAsia="he-IL" w:bidi="he-IL"/>
              </w:rPr>
              <w:t xml:space="preserve"> Poplatek Předplatného </w:t>
            </w:r>
            <w:r w:rsidR="000574E1" w:rsidRPr="00B45296">
              <w:rPr>
                <w:rFonts w:ascii="Times New Roman" w:eastAsia="Times New Roman" w:hAnsi="Times New Roman" w:cs="Times New Roman"/>
                <w:sz w:val="24"/>
                <w:szCs w:val="24"/>
                <w:lang w:val="cs-CZ" w:eastAsia="he-IL" w:bidi="he-IL"/>
              </w:rPr>
              <w:t xml:space="preserve">je splatný Uživatelem předem před začátkem každého ročního období a plátí se v souladu s podmínkami stanovenými v Příloze </w:t>
            </w:r>
            <w:r w:rsidR="00D50B23">
              <w:rPr>
                <w:rFonts w:ascii="Times New Roman" w:eastAsia="Times New Roman" w:hAnsi="Times New Roman" w:cs="Times New Roman"/>
                <w:sz w:val="24"/>
                <w:szCs w:val="24"/>
                <w:lang w:val="cs-CZ" w:eastAsia="he-IL" w:bidi="he-IL"/>
              </w:rPr>
              <w:t>E</w:t>
            </w:r>
            <w:r w:rsidRPr="00B45296">
              <w:rPr>
                <w:rFonts w:ascii="Times New Roman" w:eastAsia="Times New Roman" w:hAnsi="Times New Roman" w:cs="Times New Roman"/>
                <w:sz w:val="24"/>
                <w:szCs w:val="24"/>
                <w:lang w:val="cs-CZ" w:eastAsia="he-IL" w:bidi="he-IL"/>
              </w:rPr>
              <w:t xml:space="preserve">. </w:t>
            </w:r>
            <w:r w:rsidR="000574E1" w:rsidRPr="00B45296">
              <w:rPr>
                <w:rFonts w:ascii="Times New Roman" w:eastAsia="Times New Roman" w:hAnsi="Times New Roman" w:cs="Times New Roman"/>
                <w:sz w:val="24"/>
                <w:szCs w:val="24"/>
                <w:lang w:val="cs-CZ" w:eastAsia="he-IL" w:bidi="he-IL"/>
              </w:rPr>
              <w:t xml:space="preserve">Ex libris je oprávněna zvýšit roční Poplatek Předplatného nebo jiné poplatky nejvýše o </w:t>
            </w:r>
            <w:r w:rsidR="004C0C20">
              <w:rPr>
                <w:rFonts w:ascii="Times New Roman" w:eastAsia="Times New Roman" w:hAnsi="Times New Roman" w:cs="Times New Roman"/>
                <w:sz w:val="24"/>
                <w:szCs w:val="24"/>
                <w:lang w:val="cs-CZ" w:eastAsia="he-IL" w:bidi="he-IL"/>
              </w:rPr>
              <w:t>2,5</w:t>
            </w:r>
            <w:r w:rsidR="00B45296" w:rsidRPr="00B45296">
              <w:rPr>
                <w:rFonts w:ascii="Times New Roman" w:eastAsia="Times New Roman" w:hAnsi="Times New Roman" w:cs="Times New Roman"/>
                <w:sz w:val="24"/>
                <w:szCs w:val="24"/>
                <w:lang w:val="cs-CZ" w:eastAsia="he-IL" w:bidi="he-IL"/>
              </w:rPr>
              <w:t>%</w:t>
            </w:r>
            <w:r w:rsidR="000574E1" w:rsidRPr="00B45296">
              <w:rPr>
                <w:rFonts w:ascii="Times New Roman" w:eastAsia="Times New Roman" w:hAnsi="Times New Roman" w:cs="Times New Roman"/>
                <w:sz w:val="24"/>
                <w:szCs w:val="24"/>
                <w:lang w:val="cs-CZ" w:eastAsia="he-IL" w:bidi="he-IL"/>
              </w:rPr>
              <w:t xml:space="preserve"> ročně.</w:t>
            </w:r>
          </w:p>
          <w:p w14:paraId="5DACD7A7" w14:textId="2415A1EF" w:rsidR="003073EE" w:rsidRPr="00B45296" w:rsidRDefault="003073EE"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B45296">
              <w:rPr>
                <w:rFonts w:ascii="Times New Roman" w:eastAsia="Times New Roman" w:hAnsi="Times New Roman" w:cs="Times New Roman"/>
                <w:b/>
                <w:sz w:val="24"/>
                <w:szCs w:val="24"/>
                <w:u w:val="single"/>
                <w:lang w:val="cs-CZ" w:eastAsia="he-IL" w:bidi="he-IL"/>
              </w:rPr>
              <w:t xml:space="preserve">Poplatky za odborné </w:t>
            </w:r>
            <w:r w:rsidR="00B45296" w:rsidRPr="00B45296">
              <w:rPr>
                <w:rFonts w:ascii="Times New Roman" w:eastAsia="Times New Roman" w:hAnsi="Times New Roman" w:cs="Times New Roman"/>
                <w:b/>
                <w:sz w:val="24"/>
                <w:szCs w:val="24"/>
                <w:u w:val="single"/>
                <w:lang w:val="cs-CZ" w:eastAsia="he-IL" w:bidi="he-IL"/>
              </w:rPr>
              <w:t>služby</w:t>
            </w:r>
            <w:r w:rsidR="00B45296">
              <w:rPr>
                <w:rFonts w:ascii="Times New Roman" w:eastAsia="Times New Roman" w:hAnsi="Times New Roman" w:cs="Times New Roman"/>
                <w:b/>
                <w:sz w:val="24"/>
                <w:szCs w:val="24"/>
                <w:u w:val="single"/>
                <w:lang w:val="cs-CZ" w:eastAsia="he-IL" w:bidi="he-IL"/>
              </w:rPr>
              <w:t>.</w:t>
            </w:r>
            <w:r w:rsidR="00B45296" w:rsidRPr="00B45296">
              <w:rPr>
                <w:rFonts w:ascii="Times New Roman" w:eastAsia="Times New Roman" w:hAnsi="Times New Roman" w:cs="Times New Roman"/>
                <w:sz w:val="24"/>
                <w:szCs w:val="24"/>
                <w:lang w:val="cs-CZ" w:eastAsia="he-IL" w:bidi="he-IL"/>
              </w:rPr>
              <w:t xml:space="preserve"> Uživatel</w:t>
            </w:r>
            <w:r w:rsidRPr="00B45296">
              <w:rPr>
                <w:rFonts w:ascii="Times New Roman" w:eastAsia="Times New Roman" w:hAnsi="Times New Roman" w:cs="Times New Roman"/>
                <w:sz w:val="24"/>
                <w:szCs w:val="24"/>
                <w:lang w:val="cs-CZ" w:eastAsia="he-IL" w:bidi="he-IL"/>
              </w:rPr>
              <w:t xml:space="preserve"> platí firmě Ex Libris poplatky za služby stanovené v </w:t>
            </w:r>
            <w:r w:rsidR="000574E1" w:rsidRPr="00B45296">
              <w:rPr>
                <w:rFonts w:ascii="Times New Roman" w:eastAsia="Times New Roman" w:hAnsi="Times New Roman" w:cs="Times New Roman"/>
                <w:sz w:val="24"/>
                <w:szCs w:val="24"/>
                <w:lang w:val="cs-CZ" w:eastAsia="he-IL" w:bidi="he-IL"/>
              </w:rPr>
              <w:t xml:space="preserve">Příloze </w:t>
            </w:r>
            <w:r w:rsidR="00D50B23">
              <w:rPr>
                <w:rFonts w:ascii="Times New Roman" w:eastAsia="Times New Roman" w:hAnsi="Times New Roman" w:cs="Times New Roman"/>
                <w:sz w:val="24"/>
                <w:szCs w:val="24"/>
                <w:lang w:val="cs-CZ" w:eastAsia="he-IL" w:bidi="he-IL"/>
              </w:rPr>
              <w:t>E</w:t>
            </w:r>
            <w:r w:rsidRPr="00B45296">
              <w:rPr>
                <w:rFonts w:ascii="Times New Roman" w:eastAsia="Times New Roman" w:hAnsi="Times New Roman" w:cs="Times New Roman"/>
                <w:sz w:val="24"/>
                <w:szCs w:val="24"/>
                <w:lang w:val="cs-CZ" w:eastAsia="he-IL" w:bidi="he-IL"/>
              </w:rPr>
              <w:t>.</w:t>
            </w:r>
            <w:r w:rsidR="00B85EFB" w:rsidRPr="00B45296">
              <w:rPr>
                <w:rFonts w:ascii="Times New Roman" w:eastAsia="Times New Roman" w:hAnsi="Times New Roman" w:cs="Times New Roman"/>
                <w:sz w:val="24"/>
                <w:szCs w:val="24"/>
                <w:lang w:val="cs-CZ" w:eastAsia="he-IL" w:bidi="he-IL"/>
              </w:rPr>
              <w:t xml:space="preserve"> </w:t>
            </w:r>
          </w:p>
          <w:p w14:paraId="4ADA1150" w14:textId="1AE87DB6" w:rsidR="003073EE" w:rsidRPr="00B45296" w:rsidRDefault="003073EE"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652BC">
              <w:rPr>
                <w:rFonts w:ascii="Times New Roman" w:eastAsia="Times New Roman" w:hAnsi="Times New Roman" w:cs="Times New Roman"/>
                <w:b/>
                <w:sz w:val="24"/>
                <w:szCs w:val="24"/>
                <w:u w:val="single"/>
                <w:lang w:val="cs-CZ" w:eastAsia="he-IL" w:bidi="he-IL"/>
              </w:rPr>
              <w:t>Daně.</w:t>
            </w:r>
            <w:r w:rsidRPr="00B45296">
              <w:rPr>
                <w:rFonts w:ascii="Times New Roman" w:eastAsia="Times New Roman" w:hAnsi="Times New Roman" w:cs="Times New Roman"/>
                <w:sz w:val="24"/>
                <w:szCs w:val="24"/>
                <w:lang w:val="cs-CZ" w:eastAsia="he-IL" w:bidi="he-IL"/>
              </w:rPr>
              <w:t xml:space="preserve"> Všechny </w:t>
            </w:r>
            <w:r w:rsidR="000574E1" w:rsidRPr="00B45296">
              <w:rPr>
                <w:rFonts w:ascii="Times New Roman" w:eastAsia="Times New Roman" w:hAnsi="Times New Roman" w:cs="Times New Roman"/>
                <w:sz w:val="24"/>
                <w:szCs w:val="24"/>
                <w:lang w:val="cs-CZ" w:eastAsia="he-IL" w:bidi="he-IL"/>
              </w:rPr>
              <w:t>P</w:t>
            </w:r>
            <w:r w:rsidRPr="00B45296">
              <w:rPr>
                <w:rFonts w:ascii="Times New Roman" w:eastAsia="Times New Roman" w:hAnsi="Times New Roman" w:cs="Times New Roman"/>
                <w:sz w:val="24"/>
                <w:szCs w:val="24"/>
                <w:lang w:val="cs-CZ" w:eastAsia="he-IL" w:bidi="he-IL"/>
              </w:rPr>
              <w:t>oplatky</w:t>
            </w:r>
            <w:r w:rsidR="000574E1" w:rsidRPr="00B45296">
              <w:rPr>
                <w:rFonts w:ascii="Times New Roman" w:eastAsia="Times New Roman" w:hAnsi="Times New Roman" w:cs="Times New Roman"/>
                <w:sz w:val="24"/>
                <w:szCs w:val="24"/>
                <w:lang w:val="cs-CZ" w:eastAsia="he-IL" w:bidi="he-IL"/>
              </w:rPr>
              <w:t xml:space="preserve"> Předplatného</w:t>
            </w:r>
            <w:r w:rsidRPr="00B45296">
              <w:rPr>
                <w:rFonts w:ascii="Times New Roman" w:eastAsia="Times New Roman" w:hAnsi="Times New Roman" w:cs="Times New Roman"/>
                <w:sz w:val="24"/>
                <w:szCs w:val="24"/>
                <w:lang w:val="cs-CZ" w:eastAsia="he-IL" w:bidi="he-IL"/>
              </w:rPr>
              <w:t xml:space="preserve">, , poplatky za služby a další částky splatné uživatelem firmě Ex Libris musejí být zaplaceny zcela bez odpisů či protiúčtu, bez daní či jakýchkoli odpočtů nebo srážek, jako čistá částka přijatá firmou Ex Libris. </w:t>
            </w:r>
            <w:r w:rsidRPr="00B45296">
              <w:rPr>
                <w:rFonts w:ascii="Times New Roman" w:eastAsia="Times New Roman" w:hAnsi="Times New Roman" w:cs="Times New Roman"/>
                <w:sz w:val="24"/>
                <w:szCs w:val="24"/>
                <w:lang w:val="cs-CZ" w:eastAsia="he-IL" w:bidi="he-IL"/>
              </w:rPr>
              <w:lastRenderedPageBreak/>
              <w:t xml:space="preserve">Veškerou daňovou zátěž uvalenou vládní úřady nese uživatel. Pokud je uživateli zákonem zakázáno provádět zde uvedené platby bez daně, uživatel zaplatí dodatečné částky tak, aby se skutečná částka přijatá firmou Ex Libris po odpočtech, srážkách a platbách jakýchkoli daní nebo jiných poplatků rovnala částce, kterou by firma </w:t>
            </w:r>
            <w:r w:rsidR="00C15C75" w:rsidRPr="00B45296">
              <w:rPr>
                <w:rFonts w:ascii="Times New Roman" w:eastAsia="Times New Roman" w:hAnsi="Times New Roman" w:cs="Times New Roman"/>
                <w:sz w:val="24"/>
                <w:szCs w:val="24"/>
                <w:lang w:val="cs-CZ" w:eastAsia="he-IL" w:bidi="he-IL"/>
              </w:rPr>
              <w:t>přijala,</w:t>
            </w:r>
            <w:r w:rsidRPr="00B45296">
              <w:rPr>
                <w:rFonts w:ascii="Times New Roman" w:eastAsia="Times New Roman" w:hAnsi="Times New Roman" w:cs="Times New Roman"/>
                <w:sz w:val="24"/>
                <w:szCs w:val="24"/>
                <w:lang w:val="cs-CZ" w:eastAsia="he-IL" w:bidi="he-IL"/>
              </w:rPr>
              <w:t xml:space="preserve"> pokud by daně, odpočty či srážky nebyly vyžadovány.</w:t>
            </w:r>
            <w:r w:rsidRPr="00B45296">
              <w:rPr>
                <w:rFonts w:ascii="Times New Roman" w:eastAsia="Times New Roman" w:hAnsi="Times New Roman" w:cs="Times New Roman"/>
                <w:b/>
                <w:sz w:val="24"/>
                <w:szCs w:val="24"/>
                <w:u w:val="single"/>
                <w:lang w:val="cs-CZ" w:eastAsia="he-IL" w:bidi="he-IL"/>
              </w:rPr>
              <w:t xml:space="preserve"> </w:t>
            </w:r>
          </w:p>
          <w:p w14:paraId="2AD6F644" w14:textId="33C06CE8" w:rsidR="003073EE" w:rsidRPr="00B45296" w:rsidRDefault="003073EE" w:rsidP="00A303FA">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652BC">
              <w:rPr>
                <w:rFonts w:ascii="Times New Roman" w:eastAsia="Times New Roman" w:hAnsi="Times New Roman" w:cs="Times New Roman"/>
                <w:b/>
                <w:sz w:val="24"/>
                <w:szCs w:val="24"/>
                <w:u w:val="single"/>
                <w:lang w:val="cs-CZ" w:eastAsia="he-IL" w:bidi="he-IL"/>
              </w:rPr>
              <w:t>Měna</w:t>
            </w:r>
            <w:r w:rsidRPr="00B45296">
              <w:rPr>
                <w:rFonts w:ascii="Times New Roman" w:eastAsia="Times New Roman" w:hAnsi="Times New Roman" w:cs="Times New Roman"/>
                <w:b/>
                <w:sz w:val="24"/>
                <w:szCs w:val="24"/>
                <w:u w:val="single"/>
                <w:lang w:val="cs-CZ" w:eastAsia="he-IL" w:bidi="he-IL"/>
              </w:rPr>
              <w:t>.</w:t>
            </w:r>
            <w:r w:rsidRPr="00B45296">
              <w:rPr>
                <w:rFonts w:ascii="Times New Roman" w:eastAsia="Times New Roman" w:hAnsi="Times New Roman" w:cs="Times New Roman"/>
                <w:sz w:val="24"/>
                <w:szCs w:val="24"/>
                <w:lang w:val="cs-CZ" w:eastAsia="he-IL" w:bidi="he-IL"/>
              </w:rPr>
              <w:t xml:space="preserve"> Všechny platby se provádějí eurech, jak je uvedeno v </w:t>
            </w:r>
            <w:r w:rsidR="000574E1" w:rsidRPr="00B45296">
              <w:rPr>
                <w:rFonts w:ascii="Times New Roman" w:eastAsia="Times New Roman" w:hAnsi="Times New Roman" w:cs="Times New Roman"/>
                <w:sz w:val="24"/>
                <w:szCs w:val="24"/>
                <w:lang w:val="cs-CZ" w:eastAsia="he-IL" w:bidi="he-IL"/>
              </w:rPr>
              <w:t xml:space="preserve">Příloze </w:t>
            </w:r>
            <w:r w:rsidR="00D50B23">
              <w:rPr>
                <w:rFonts w:ascii="Times New Roman" w:eastAsia="Times New Roman" w:hAnsi="Times New Roman" w:cs="Times New Roman"/>
                <w:sz w:val="24"/>
                <w:szCs w:val="24"/>
                <w:lang w:val="cs-CZ" w:eastAsia="he-IL" w:bidi="he-IL"/>
              </w:rPr>
              <w:t>E</w:t>
            </w:r>
            <w:r w:rsidRPr="00B45296">
              <w:rPr>
                <w:rFonts w:ascii="Times New Roman" w:eastAsia="Times New Roman" w:hAnsi="Times New Roman" w:cs="Times New Roman"/>
                <w:sz w:val="24"/>
                <w:szCs w:val="24"/>
                <w:lang w:val="cs-CZ" w:eastAsia="he-IL" w:bidi="he-IL"/>
              </w:rPr>
              <w:t>.</w:t>
            </w:r>
          </w:p>
          <w:p w14:paraId="13B25E21"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r w:rsidR="00F32816" w:rsidRPr="001D02BA" w14:paraId="40CE4C31" w14:textId="77777777" w:rsidTr="009E5645">
        <w:trPr>
          <w:trHeight w:val="300"/>
        </w:trPr>
        <w:tc>
          <w:tcPr>
            <w:tcW w:w="7580" w:type="dxa"/>
            <w:shd w:val="clear" w:color="auto" w:fill="auto"/>
            <w:noWrap/>
            <w:hideMark/>
          </w:tcPr>
          <w:p w14:paraId="5A90C235" w14:textId="77777777" w:rsidR="00BC2FFC" w:rsidRPr="00B45296" w:rsidRDefault="00BC2FFC" w:rsidP="00A303FA">
            <w:pPr>
              <w:pStyle w:val="Odstavecseseznamem"/>
              <w:numPr>
                <w:ilvl w:val="0"/>
                <w:numId w:val="13"/>
              </w:numPr>
              <w:spacing w:after="0" w:line="240" w:lineRule="auto"/>
              <w:ind w:left="701" w:hanging="644"/>
              <w:outlineLvl w:val="0"/>
              <w:rPr>
                <w:rFonts w:ascii="Times New Roman" w:eastAsia="Times New Roman" w:hAnsi="Times New Roman" w:cs="Times New Roman"/>
                <w:b/>
                <w:bCs/>
                <w:sz w:val="24"/>
                <w:szCs w:val="24"/>
                <w:u w:val="single"/>
                <w:lang w:val="en-GB" w:eastAsia="zh-CN"/>
              </w:rPr>
            </w:pPr>
            <w:r w:rsidRPr="00B45296">
              <w:rPr>
                <w:rFonts w:ascii="Times New Roman" w:eastAsia="Times New Roman" w:hAnsi="Times New Roman" w:cs="Times New Roman"/>
                <w:b/>
                <w:bCs/>
                <w:sz w:val="24"/>
                <w:szCs w:val="24"/>
                <w:u w:val="single"/>
                <w:lang w:val="en-GB" w:eastAsia="zh-CN"/>
              </w:rPr>
              <w:lastRenderedPageBreak/>
              <w:t>WARRANTY DISCLAIMER AND LIMITATION OF LIABILITY</w:t>
            </w:r>
          </w:p>
          <w:p w14:paraId="7E775221" w14:textId="77777777" w:rsidR="00BC2FFC" w:rsidRPr="00B45296" w:rsidRDefault="00BC2FFC" w:rsidP="00A303FA">
            <w:pPr>
              <w:pStyle w:val="Odstavecseseznamem"/>
              <w:numPr>
                <w:ilvl w:val="1"/>
                <w:numId w:val="13"/>
              </w:numPr>
              <w:spacing w:before="120" w:after="120" w:line="240" w:lineRule="auto"/>
              <w:ind w:left="701" w:hanging="644"/>
              <w:rPr>
                <w:rFonts w:ascii="Times New Roman" w:eastAsia="Times New Roman" w:hAnsi="Times New Roman" w:cs="Times New Roman"/>
                <w:bCs/>
                <w:sz w:val="24"/>
                <w:szCs w:val="24"/>
                <w:lang w:val="en-GB" w:eastAsia="zh-CN"/>
              </w:rPr>
            </w:pPr>
            <w:r w:rsidRPr="00B45296">
              <w:rPr>
                <w:rFonts w:ascii="Times New Roman" w:eastAsia="Times New Roman" w:hAnsi="Times New Roman" w:cs="Times New Roman"/>
                <w:bCs/>
                <w:sz w:val="24"/>
                <w:szCs w:val="24"/>
                <w:lang w:val="en-GB" w:eastAsia="zh-CN"/>
              </w:rPr>
              <w:t xml:space="preserve">EX LIBRIS MAKES NO WARRANTIES IN CONNECTION WITH ITS SERVICES PROVIDED UNDER THIS AGREEMENT, AND USER HEREBY WAIVES ALL EXPRESS AND ALL IMPLIED WARRANTIES, INCLUDING WARRANTIES OF MERCHANTABILITY AND FITNESS FOR A PARTICULAR PURPOSE. </w:t>
            </w:r>
          </w:p>
          <w:p w14:paraId="4296A4E3" w14:textId="2653718E" w:rsidR="00BC2FFC" w:rsidRPr="00B45296" w:rsidRDefault="00BC2FFC" w:rsidP="00A303FA">
            <w:pPr>
              <w:pStyle w:val="Odstavecseseznamem"/>
              <w:numPr>
                <w:ilvl w:val="1"/>
                <w:numId w:val="13"/>
              </w:numPr>
              <w:spacing w:before="120" w:after="120" w:line="240" w:lineRule="auto"/>
              <w:ind w:left="701" w:hanging="644"/>
              <w:rPr>
                <w:rFonts w:ascii="Times New Roman" w:eastAsia="Times New Roman" w:hAnsi="Times New Roman" w:cs="Times New Roman"/>
                <w:bCs/>
                <w:sz w:val="24"/>
                <w:szCs w:val="24"/>
                <w:lang w:val="en-GB" w:eastAsia="zh-CN"/>
              </w:rPr>
            </w:pPr>
            <w:r w:rsidRPr="00B45296">
              <w:rPr>
                <w:rFonts w:ascii="Times New Roman" w:eastAsia="Times New Roman" w:hAnsi="Times New Roman" w:cs="Times New Roman"/>
                <w:bCs/>
                <w:sz w:val="24"/>
                <w:szCs w:val="24"/>
                <w:lang w:val="en-GB" w:eastAsia="zh-CN"/>
              </w:rPr>
              <w:t xml:space="preserve">EX LIBRIS DOES NOT WARRANT THAT THE </w:t>
            </w:r>
            <w:r w:rsidR="008627E9" w:rsidRPr="00B45296">
              <w:rPr>
                <w:rFonts w:ascii="Times New Roman" w:eastAsia="Times New Roman" w:hAnsi="Times New Roman" w:cs="Times New Roman"/>
                <w:bCs/>
                <w:sz w:val="24"/>
                <w:szCs w:val="24"/>
                <w:lang w:val="en-GB" w:eastAsia="zh-CN"/>
              </w:rPr>
              <w:t xml:space="preserve">SYSTEM </w:t>
            </w:r>
            <w:r w:rsidRPr="00B45296">
              <w:rPr>
                <w:rFonts w:ascii="Times New Roman" w:eastAsia="Times New Roman" w:hAnsi="Times New Roman" w:cs="Times New Roman"/>
                <w:bCs/>
                <w:sz w:val="24"/>
                <w:szCs w:val="24"/>
                <w:lang w:val="en-GB" w:eastAsia="zh-CN"/>
              </w:rPr>
              <w:t xml:space="preserve">WILL OPERATE ERROR-FREE OR UNINTERRUPTED OR BE FIT FOR USER’S PARTICULAR PURPOSES, EVEN IF NOTIFIED THEREOF.  </w:t>
            </w:r>
          </w:p>
          <w:p w14:paraId="28407DB2" w14:textId="77777777" w:rsidR="00BC2FFC" w:rsidRPr="00B45296" w:rsidRDefault="00BC2FFC" w:rsidP="00A303FA">
            <w:pPr>
              <w:pStyle w:val="Odstavecseseznamem"/>
              <w:numPr>
                <w:ilvl w:val="1"/>
                <w:numId w:val="13"/>
              </w:numPr>
              <w:spacing w:before="120" w:after="120" w:line="240" w:lineRule="auto"/>
              <w:ind w:left="701" w:hanging="644"/>
              <w:rPr>
                <w:rFonts w:ascii="Times New Roman" w:eastAsia="Times New Roman" w:hAnsi="Times New Roman" w:cs="Times New Roman"/>
                <w:bCs/>
                <w:sz w:val="24"/>
                <w:szCs w:val="24"/>
                <w:lang w:val="en-GB" w:eastAsia="zh-CN"/>
              </w:rPr>
            </w:pPr>
            <w:r w:rsidRPr="00B45296">
              <w:rPr>
                <w:rFonts w:ascii="Times New Roman" w:eastAsia="Times New Roman" w:hAnsi="Times New Roman" w:cs="Times New Roman"/>
                <w:bCs/>
                <w:sz w:val="24"/>
                <w:szCs w:val="24"/>
                <w:lang w:val="en-GB" w:eastAsia="zh-CN"/>
              </w:rPr>
              <w:t>EX LIBRIS SHALL NOT BE LIABLE FOR CONSEQUENTIAL, INCIDENTAL, INDIRECT, SPECIAL, EXEMPLARY OR PUNITIVE DAMAGES, EVEN IF IT HAS BEEN INFORMED OF THE POSSIBILITY OF SUCH DAMAGES, OR FOR LOST PROFITS, DATA, CONVENIENCE, REVENUE OR BUSINESS.</w:t>
            </w:r>
          </w:p>
          <w:p w14:paraId="4D22D85A" w14:textId="07DB62F7" w:rsidR="00BC2FFC" w:rsidRPr="00BC2FFC" w:rsidRDefault="00BC2FFC" w:rsidP="00A303FA">
            <w:pPr>
              <w:pStyle w:val="Odstavecseseznamem"/>
              <w:numPr>
                <w:ilvl w:val="1"/>
                <w:numId w:val="13"/>
              </w:numPr>
              <w:spacing w:before="120" w:after="120" w:line="240" w:lineRule="auto"/>
              <w:ind w:left="701" w:hanging="644"/>
              <w:rPr>
                <w:rFonts w:asciiTheme="majorBidi" w:hAnsiTheme="majorBidi"/>
                <w:sz w:val="24"/>
                <w:szCs w:val="24"/>
                <w:lang w:val="en-US" w:eastAsia="he-IL" w:bidi="he-IL"/>
              </w:rPr>
            </w:pPr>
            <w:r w:rsidRPr="00B45296">
              <w:rPr>
                <w:rFonts w:ascii="Times New Roman" w:eastAsia="Times New Roman" w:hAnsi="Times New Roman" w:cs="Times New Roman"/>
                <w:bCs/>
                <w:sz w:val="24"/>
                <w:szCs w:val="24"/>
                <w:lang w:val="en-GB" w:eastAsia="zh-CN"/>
              </w:rPr>
              <w:t xml:space="preserve">Ex Libris’ liability under this </w:t>
            </w:r>
            <w:r w:rsidR="008627E9" w:rsidRPr="00B45296">
              <w:rPr>
                <w:rFonts w:ascii="Times New Roman" w:eastAsia="Times New Roman" w:hAnsi="Times New Roman" w:cs="Times New Roman"/>
                <w:bCs/>
                <w:sz w:val="24"/>
                <w:szCs w:val="24"/>
                <w:lang w:val="en-GB" w:eastAsia="zh-CN"/>
              </w:rPr>
              <w:t>Subscription</w:t>
            </w:r>
            <w:r w:rsidRPr="00B45296">
              <w:rPr>
                <w:rFonts w:ascii="Times New Roman" w:eastAsia="Times New Roman" w:hAnsi="Times New Roman" w:cs="Times New Roman"/>
                <w:bCs/>
                <w:sz w:val="24"/>
                <w:szCs w:val="24"/>
                <w:lang w:val="en-GB" w:eastAsia="zh-CN"/>
              </w:rPr>
              <w:t xml:space="preserve"> Agreement shall in no event exceed the amounts received by Ex Libris from User under this </w:t>
            </w:r>
            <w:r w:rsidR="008627E9" w:rsidRPr="00B45296">
              <w:rPr>
                <w:rFonts w:ascii="Times New Roman" w:eastAsia="Times New Roman" w:hAnsi="Times New Roman" w:cs="Times New Roman"/>
                <w:bCs/>
                <w:sz w:val="24"/>
                <w:szCs w:val="24"/>
                <w:lang w:val="en-GB" w:eastAsia="zh-CN"/>
              </w:rPr>
              <w:t xml:space="preserve">Subscription </w:t>
            </w:r>
            <w:r w:rsidRPr="00B45296">
              <w:rPr>
                <w:rFonts w:ascii="Times New Roman" w:eastAsia="Times New Roman" w:hAnsi="Times New Roman" w:cs="Times New Roman"/>
                <w:bCs/>
                <w:sz w:val="24"/>
                <w:szCs w:val="24"/>
                <w:lang w:val="en-GB" w:eastAsia="zh-CN"/>
              </w:rPr>
              <w:t>Agreement during the twelve months prior to bringing a claim.</w:t>
            </w:r>
          </w:p>
        </w:tc>
        <w:tc>
          <w:tcPr>
            <w:tcW w:w="7371" w:type="dxa"/>
            <w:shd w:val="clear" w:color="auto" w:fill="auto"/>
            <w:noWrap/>
            <w:hideMark/>
          </w:tcPr>
          <w:p w14:paraId="4CD2C17F" w14:textId="2F6D5B6A" w:rsidR="008627E9" w:rsidRDefault="00BC2FFC" w:rsidP="00A303FA">
            <w:pPr>
              <w:pStyle w:val="Odstavecseseznamem"/>
              <w:numPr>
                <w:ilvl w:val="0"/>
                <w:numId w:val="29"/>
              </w:numPr>
              <w:spacing w:before="120"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B45296">
              <w:rPr>
                <w:rFonts w:ascii="Times New Roman" w:eastAsia="Times New Roman" w:hAnsi="Times New Roman" w:cs="Times New Roman"/>
                <w:b/>
                <w:bCs/>
                <w:kern w:val="28"/>
                <w:sz w:val="24"/>
                <w:szCs w:val="24"/>
                <w:u w:val="single"/>
                <w:lang w:val="cs-CZ" w:eastAsia="he-IL" w:bidi="he-IL"/>
              </w:rPr>
              <w:t>ZÁRUKA ZA JAKOST A OMEZENÍ ODPOVĚDNOSTI</w:t>
            </w:r>
          </w:p>
          <w:p w14:paraId="77571604" w14:textId="77777777" w:rsidR="007F2449" w:rsidRPr="007F2449" w:rsidRDefault="007F2449" w:rsidP="00A303FA">
            <w:pPr>
              <w:pStyle w:val="Odstavecseseznamem"/>
              <w:numPr>
                <w:ilvl w:val="0"/>
                <w:numId w:val="31"/>
              </w:numPr>
              <w:spacing w:after="0" w:line="240" w:lineRule="auto"/>
              <w:ind w:left="781" w:hanging="707"/>
              <w:outlineLvl w:val="1"/>
              <w:rPr>
                <w:rFonts w:ascii="Times New Roman" w:eastAsia="Times New Roman" w:hAnsi="Times New Roman" w:cs="Times New Roman"/>
                <w:vanish/>
                <w:sz w:val="24"/>
                <w:szCs w:val="24"/>
                <w:lang w:val="cs-CZ" w:eastAsia="he-IL" w:bidi="he-IL"/>
              </w:rPr>
            </w:pPr>
          </w:p>
          <w:p w14:paraId="4C5605F2" w14:textId="752A6AFB" w:rsidR="008627E9" w:rsidRPr="007F2449" w:rsidRDefault="008627E9" w:rsidP="00A303FA">
            <w:pPr>
              <w:pStyle w:val="Odstavecseseznamem"/>
              <w:numPr>
                <w:ilvl w:val="1"/>
                <w:numId w:val="31"/>
              </w:numPr>
              <w:spacing w:after="0" w:line="240" w:lineRule="auto"/>
              <w:ind w:left="781" w:hanging="707"/>
              <w:outlineLvl w:val="1"/>
              <w:rPr>
                <w:rFonts w:ascii="Times New Roman" w:eastAsia="Times New Roman" w:hAnsi="Times New Roman" w:cs="Times New Roman"/>
                <w:sz w:val="24"/>
                <w:szCs w:val="24"/>
                <w:lang w:val="cs-CZ" w:eastAsia="he-IL" w:bidi="he-IL"/>
              </w:rPr>
            </w:pPr>
            <w:r w:rsidRPr="007F2449">
              <w:rPr>
                <w:rFonts w:ascii="Times New Roman" w:eastAsia="Times New Roman" w:hAnsi="Times New Roman" w:cs="Times New Roman"/>
                <w:sz w:val="24"/>
                <w:szCs w:val="24"/>
                <w:lang w:val="cs-CZ" w:eastAsia="he-IL" w:bidi="he-IL"/>
              </w:rPr>
              <w:t xml:space="preserve">EX LIBRIS NEPOSKYTUJE ŽÁDNOU ZÁRUKU ZA JAKOST V SOUVISLOSTI SE SVÝMI SLUŽBAMI ZAJIŠŤOVANÝMI NA ZÁKLADĚ TÉTO SMLOUVY A UŽIVATEL SE TÍMTO VZDÁVÁ PRÁVA NA VŠECHY VÝSLOVNÉ I VŠECHY IMPLIKOVANÉ ZÁRUKY, VČETNĚ ZÁRUK MOŽNÉHO OBCHODNÍHO VYUŽITÍ A VHODNOSTI PRO KONKRÉTNÍ ÚČEL. </w:t>
            </w:r>
          </w:p>
          <w:p w14:paraId="1B2EE278" w14:textId="77777777" w:rsidR="008627E9" w:rsidRPr="007F2449" w:rsidRDefault="008627E9" w:rsidP="00A303FA">
            <w:pPr>
              <w:pStyle w:val="Odstavecseseznamem"/>
              <w:numPr>
                <w:ilvl w:val="1"/>
                <w:numId w:val="31"/>
              </w:numPr>
              <w:spacing w:after="0" w:line="240" w:lineRule="auto"/>
              <w:ind w:left="781" w:hanging="707"/>
              <w:outlineLvl w:val="1"/>
              <w:rPr>
                <w:rFonts w:ascii="Times New Roman" w:eastAsia="Times New Roman" w:hAnsi="Times New Roman" w:cs="Times New Roman"/>
                <w:sz w:val="24"/>
                <w:szCs w:val="24"/>
                <w:lang w:val="cs-CZ" w:eastAsia="he-IL" w:bidi="he-IL"/>
              </w:rPr>
            </w:pPr>
            <w:r w:rsidRPr="007F2449">
              <w:rPr>
                <w:rFonts w:ascii="Times New Roman" w:eastAsia="Times New Roman" w:hAnsi="Times New Roman" w:cs="Times New Roman"/>
                <w:sz w:val="24"/>
                <w:szCs w:val="24"/>
                <w:lang w:val="cs-CZ" w:eastAsia="he-IL" w:bidi="he-IL"/>
              </w:rPr>
              <w:t xml:space="preserve">EX LIBRIS NEZARUČUJE, ŽE SYSTÉM BUDE FUNGOVAT BEZCHYBNĚ A PLYNULE NEBO ŽE BUDE VHODNÝ PRO KONKRÉTNÍ ÚČELY UŽIVATELE, I KDYŽ O TOM BUDE VYROZUMĚN. </w:t>
            </w:r>
          </w:p>
          <w:p w14:paraId="70B2C8FE" w14:textId="77777777" w:rsidR="008627E9" w:rsidRPr="007F2449" w:rsidRDefault="008627E9" w:rsidP="00A303FA">
            <w:pPr>
              <w:pStyle w:val="Odstavecseseznamem"/>
              <w:numPr>
                <w:ilvl w:val="1"/>
                <w:numId w:val="31"/>
              </w:numPr>
              <w:spacing w:after="0" w:line="240" w:lineRule="auto"/>
              <w:ind w:left="781" w:hanging="707"/>
              <w:outlineLvl w:val="1"/>
              <w:rPr>
                <w:rFonts w:ascii="Times New Roman" w:eastAsia="Times New Roman" w:hAnsi="Times New Roman" w:cs="Times New Roman"/>
                <w:sz w:val="24"/>
                <w:szCs w:val="24"/>
                <w:lang w:val="cs-CZ" w:eastAsia="he-IL" w:bidi="he-IL"/>
              </w:rPr>
            </w:pPr>
            <w:r w:rsidRPr="007F2449">
              <w:rPr>
                <w:rFonts w:ascii="Times New Roman" w:eastAsia="Times New Roman" w:hAnsi="Times New Roman" w:cs="Times New Roman"/>
                <w:sz w:val="24"/>
                <w:szCs w:val="24"/>
                <w:lang w:val="cs-CZ" w:eastAsia="he-IL" w:bidi="he-IL"/>
              </w:rPr>
              <w:t>EX LIBRIS NEODPOVÍDÁ ZA NÁSLEDNÉ, NÁHODNÉ, NEPŘÍMÉ, ZVLÁŠTNÍ, EXEMPLÁRNÍ NEBO PENALIZAČNÍ ŠKODY, I KDYŽ BUDE INFORMOVÁN O MOŽNOSTI TAKOVÝCH ŠKOD, ANI ZA ZTRÁTY ZISKŮ, DAT, PROSPĚCHU, TRŽEB NEBO OBCHODU.</w:t>
            </w:r>
          </w:p>
          <w:p w14:paraId="15D5A958" w14:textId="0B5B0C74" w:rsidR="00BC2FFC" w:rsidRPr="007652BC" w:rsidRDefault="008627E9" w:rsidP="00A303FA">
            <w:pPr>
              <w:pStyle w:val="Odstavecseseznamem"/>
              <w:numPr>
                <w:ilvl w:val="1"/>
                <w:numId w:val="31"/>
              </w:numPr>
              <w:spacing w:after="120" w:line="240" w:lineRule="auto"/>
              <w:ind w:left="781" w:hanging="707"/>
              <w:outlineLvl w:val="1"/>
              <w:rPr>
                <w:rFonts w:asciiTheme="majorBidi" w:hAnsiTheme="majorBidi"/>
                <w:sz w:val="24"/>
                <w:szCs w:val="24"/>
                <w:lang w:val="cs-CZ" w:eastAsia="he-IL" w:bidi="he-IL"/>
              </w:rPr>
            </w:pPr>
            <w:r w:rsidRPr="007F2449">
              <w:rPr>
                <w:rFonts w:ascii="Times New Roman" w:eastAsia="Times New Roman" w:hAnsi="Times New Roman" w:cs="Times New Roman"/>
                <w:sz w:val="24"/>
                <w:szCs w:val="24"/>
                <w:lang w:val="cs-CZ" w:eastAsia="he-IL" w:bidi="he-IL"/>
              </w:rPr>
              <w:t xml:space="preserve">Odpovědnost Ex Libris podle této Smlouvy </w:t>
            </w:r>
            <w:r w:rsidR="000574E1" w:rsidRPr="007F2449">
              <w:rPr>
                <w:rFonts w:ascii="Times New Roman" w:eastAsia="Times New Roman" w:hAnsi="Times New Roman" w:cs="Times New Roman"/>
                <w:sz w:val="24"/>
                <w:szCs w:val="24"/>
                <w:lang w:val="cs-CZ" w:eastAsia="he-IL" w:bidi="he-IL"/>
              </w:rPr>
              <w:t>o Předplatném</w:t>
            </w:r>
            <w:r w:rsidRPr="007F2449">
              <w:rPr>
                <w:rFonts w:ascii="Times New Roman" w:eastAsia="Times New Roman" w:hAnsi="Times New Roman" w:cs="Times New Roman"/>
                <w:sz w:val="24"/>
                <w:szCs w:val="24"/>
                <w:lang w:val="cs-CZ" w:eastAsia="he-IL" w:bidi="he-IL"/>
              </w:rPr>
              <w:t xml:space="preserve"> v žádném případě nepřekročí částky, které Ex Libris obdrží od Uživatele podle této Smlouvy o </w:t>
            </w:r>
            <w:r w:rsidR="000574E1" w:rsidRPr="007F2449">
              <w:rPr>
                <w:rFonts w:ascii="Times New Roman" w:eastAsia="Times New Roman" w:hAnsi="Times New Roman" w:cs="Times New Roman"/>
                <w:sz w:val="24"/>
                <w:szCs w:val="24"/>
                <w:lang w:val="cs-CZ" w:eastAsia="he-IL" w:bidi="he-IL"/>
              </w:rPr>
              <w:t xml:space="preserve">Předplatném </w:t>
            </w:r>
            <w:r w:rsidRPr="007F2449">
              <w:rPr>
                <w:rFonts w:ascii="Times New Roman" w:eastAsia="Times New Roman" w:hAnsi="Times New Roman" w:cs="Times New Roman"/>
                <w:sz w:val="24"/>
                <w:szCs w:val="24"/>
                <w:lang w:val="cs-CZ" w:eastAsia="he-IL" w:bidi="he-IL"/>
              </w:rPr>
              <w:t xml:space="preserve">v průběhu dvanácti </w:t>
            </w:r>
            <w:r w:rsidRPr="007F2449">
              <w:rPr>
                <w:rFonts w:ascii="Times New Roman" w:eastAsia="Times New Roman" w:hAnsi="Times New Roman" w:cs="Times New Roman"/>
                <w:sz w:val="24"/>
                <w:szCs w:val="24"/>
                <w:lang w:val="cs-CZ" w:eastAsia="he-IL" w:bidi="he-IL"/>
              </w:rPr>
              <w:lastRenderedPageBreak/>
              <w:t>měsíců před uplatněním nároku.</w:t>
            </w:r>
          </w:p>
        </w:tc>
      </w:tr>
      <w:tr w:rsidR="00F32816" w:rsidRPr="001D02BA" w14:paraId="2CFDCFF1" w14:textId="77777777" w:rsidTr="007F4000">
        <w:trPr>
          <w:trHeight w:val="300"/>
        </w:trPr>
        <w:tc>
          <w:tcPr>
            <w:tcW w:w="7580" w:type="dxa"/>
            <w:shd w:val="clear" w:color="auto" w:fill="auto"/>
            <w:noWrap/>
            <w:hideMark/>
          </w:tcPr>
          <w:p w14:paraId="454DC89F" w14:textId="77777777" w:rsidR="00D67E65" w:rsidRPr="007F4000" w:rsidRDefault="00D67E65" w:rsidP="009206DB">
            <w:pPr>
              <w:pStyle w:val="Odstavecseseznamem"/>
              <w:numPr>
                <w:ilvl w:val="0"/>
                <w:numId w:val="13"/>
              </w:numPr>
              <w:spacing w:after="0" w:line="240" w:lineRule="auto"/>
              <w:ind w:left="701" w:hanging="644"/>
              <w:outlineLvl w:val="0"/>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lastRenderedPageBreak/>
              <w:t>CONFIDENTIALITY</w:t>
            </w:r>
          </w:p>
          <w:p w14:paraId="541646EA" w14:textId="77777777" w:rsidR="003073EE" w:rsidRPr="00BC63ED" w:rsidRDefault="003073EE" w:rsidP="00BC63ED">
            <w:pPr>
              <w:spacing w:before="120" w:after="120" w:line="240" w:lineRule="auto"/>
              <w:ind w:left="701"/>
              <w:rPr>
                <w:rFonts w:ascii="Times New Roman" w:hAnsi="Times New Roman" w:cs="Times New Roman"/>
                <w:sz w:val="24"/>
                <w:szCs w:val="24"/>
                <w:lang w:val="en-GB"/>
              </w:rPr>
            </w:pPr>
            <w:r w:rsidRPr="00BC63ED">
              <w:rPr>
                <w:rFonts w:ascii="Times New Roman" w:eastAsia="Times New Roman" w:hAnsi="Times New Roman" w:cs="Times New Roman"/>
                <w:bCs/>
                <w:sz w:val="24"/>
                <w:szCs w:val="24"/>
                <w:lang w:val="en-GB" w:eastAsia="zh-CN"/>
              </w:rPr>
              <w:t>In performance of their duties hereunder, either party may disclose to the other party confidential information relating to their business or technology which is not generally known to the public. The parties agree to hold in the strictest confidence all such confidential information to the same level that it holds its own confidential information of a similar nature (and in any event to take no less than reasonable measures to prevent disclosure) and shall ensure that knowledge of such confidential information is confined only to its employees or agents who require such knowledge in the ordinary course of their employment, and who have signed confidentiality agreements with the receiving party with comparable provisions to those set forth herein. The parties agree that such confidential information shall be used only in furtherance of such party’s obligations under this Agreement. This obligation of confidentiality and non-use shall not apply to such information which (a) through no action or inaction on the part of the receiving party shall become or have become public knowledge, or (b) the receiving party can prove by its written records to have been in its possession prior to the Agreement, (c) the receiving party can prove by its written records was developed independently without any reliance on the disclosing party’s confidential information, or (d) is required to be disclosed by the receiving party to comply with applicable laws, provided the receiving party provides written notice to the disclosing party prior to disclosure and takes reasonable actions to avoid or minimize the extent of such disclosure, and cooperates with any reasonable efforts of the disclosing party in obtaining confidential treatment or an order protecting the confidential information from public disclosure.</w:t>
            </w:r>
          </w:p>
        </w:tc>
        <w:tc>
          <w:tcPr>
            <w:tcW w:w="7371" w:type="dxa"/>
            <w:shd w:val="clear" w:color="auto" w:fill="auto"/>
            <w:noWrap/>
            <w:hideMark/>
          </w:tcPr>
          <w:p w14:paraId="75AB5FF6" w14:textId="77777777" w:rsidR="00D67E65" w:rsidRPr="007F4000" w:rsidRDefault="00D67E65" w:rsidP="009206DB">
            <w:pPr>
              <w:pStyle w:val="Odstavecseseznamem"/>
              <w:numPr>
                <w:ilvl w:val="0"/>
                <w:numId w:val="29"/>
              </w:numPr>
              <w:spacing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7F4000">
              <w:rPr>
                <w:rFonts w:ascii="Times New Roman" w:eastAsia="Times New Roman" w:hAnsi="Times New Roman" w:cs="Times New Roman"/>
                <w:b/>
                <w:bCs/>
                <w:kern w:val="28"/>
                <w:sz w:val="24"/>
                <w:szCs w:val="24"/>
                <w:u w:val="single"/>
                <w:lang w:val="cs-CZ" w:eastAsia="he-IL" w:bidi="he-IL"/>
              </w:rPr>
              <w:t>MLČENLIVOST</w:t>
            </w:r>
          </w:p>
          <w:p w14:paraId="0194CB0F" w14:textId="77777777" w:rsidR="007F4000" w:rsidRPr="007F4000" w:rsidRDefault="007F4000" w:rsidP="009206DB">
            <w:pPr>
              <w:pStyle w:val="Odstavecseseznamem"/>
              <w:numPr>
                <w:ilvl w:val="0"/>
                <w:numId w:val="31"/>
              </w:numPr>
              <w:spacing w:after="0" w:line="240" w:lineRule="auto"/>
              <w:ind w:left="781" w:hanging="707"/>
              <w:outlineLvl w:val="1"/>
              <w:rPr>
                <w:rFonts w:ascii="Times New Roman" w:eastAsia="Times New Roman" w:hAnsi="Times New Roman" w:cs="Times New Roman"/>
                <w:vanish/>
                <w:sz w:val="24"/>
                <w:szCs w:val="24"/>
                <w:lang w:val="cs-CZ" w:eastAsia="he-IL" w:bidi="he-IL"/>
              </w:rPr>
            </w:pPr>
          </w:p>
          <w:p w14:paraId="4A8D6238" w14:textId="49168FBB" w:rsidR="003073EE" w:rsidRPr="00BC63ED" w:rsidRDefault="003073EE" w:rsidP="00BC63ED">
            <w:pPr>
              <w:spacing w:before="120" w:after="120" w:line="240" w:lineRule="auto"/>
              <w:ind w:left="781"/>
              <w:outlineLvl w:val="1"/>
              <w:rPr>
                <w:rFonts w:ascii="Times New Roman" w:hAnsi="Times New Roman" w:cs="Times New Roman"/>
                <w:sz w:val="24"/>
                <w:szCs w:val="24"/>
                <w:lang w:val="cs-CZ"/>
              </w:rPr>
            </w:pPr>
            <w:r w:rsidRPr="00BC63ED">
              <w:rPr>
                <w:rFonts w:ascii="Times New Roman" w:eastAsia="Times New Roman" w:hAnsi="Times New Roman" w:cs="Times New Roman"/>
                <w:sz w:val="24"/>
                <w:szCs w:val="24"/>
                <w:lang w:val="cs-CZ" w:eastAsia="he-IL" w:bidi="he-IL"/>
              </w:rPr>
              <w:t>Při plnění zde uvedených povinností může každá smluvní strana předat druhé smluvní straně důvěrné informace související s podnikáním či technologií, které nejsou obecně známé veřejnosti. Smluvní strany se dohodly, že budou všechny tyto důvěrné informace udržovat v nejpřísnější důvěrnosti na stejné úrovni, na jaké uchovávají důvěrné informace podobné povahy (v žádném případě nesmí podniknout menší než přiměřené kroky k prevenci vyzrazení) a musejí zajistit, aby znalost těchto důvěrných informací byla udržena pouze mezi zaměstnanci či agenty, kteří takové vědomosti potřebují pro běžný výkon svého zaměstnání, a kteří podepsali dohody o mlčenlivosti s přijímající stranou, obsahující ustanovení srovnatelná s těmito. Strany se dohodly, že tyto důvěrné informace mohou být použity pouze k plnění povinností smluvní strany podle této dohody. Tento závazek k důvěrnosti a nepoužití informací neplatí na informace, (a) které se v důsledku nečinnosti přijímající strany stanou nebo staly veřejně známými, (b) u nichž přijímající strana může prokázat pomocí písemných záznamů, že je vlastnila před uzavřením dohody, (c) u nichž přijímající strana může prokázat pomocí písemných záznamů, že byly vytvořeny nezávisle a bez spoléhání na důvěrné informace předávající strany, (d) které musejí být přijímající stranou předloženy v zájmu dodržení platných zákonů, pokud přijímající strana poskytne písemné oznámení předávající straně ještě před předáním a t podnikne přiměřené kroky, aby se vyhnula či minimalizovala rozsah takového předání a spolupracuje z s přiměřenou snahou předávající strany na dodržení důvěrného nakládání či nařízení k ochraně důvěrných informací před předložením veřejnosti.</w:t>
            </w:r>
          </w:p>
        </w:tc>
      </w:tr>
      <w:tr w:rsidR="00F32816" w:rsidRPr="001D02BA" w14:paraId="3AFD8599" w14:textId="77777777" w:rsidTr="00660528">
        <w:trPr>
          <w:trHeight w:val="2976"/>
        </w:trPr>
        <w:tc>
          <w:tcPr>
            <w:tcW w:w="7580" w:type="dxa"/>
            <w:shd w:val="clear" w:color="auto" w:fill="auto"/>
            <w:noWrap/>
            <w:hideMark/>
          </w:tcPr>
          <w:p w14:paraId="201F22F9" w14:textId="77777777" w:rsidR="003073EE" w:rsidRPr="007F4000" w:rsidRDefault="00C2305E" w:rsidP="009206DB">
            <w:pPr>
              <w:pStyle w:val="Odstavecseseznamem"/>
              <w:numPr>
                <w:ilvl w:val="0"/>
                <w:numId w:val="13"/>
              </w:numPr>
              <w:spacing w:after="0" w:line="240" w:lineRule="auto"/>
              <w:ind w:left="701" w:hanging="644"/>
              <w:outlineLvl w:val="0"/>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lastRenderedPageBreak/>
              <w:t xml:space="preserve">TERM AND </w:t>
            </w:r>
            <w:r w:rsidR="003073EE" w:rsidRPr="007F4000">
              <w:rPr>
                <w:rFonts w:ascii="Times New Roman" w:eastAsia="Times New Roman" w:hAnsi="Times New Roman" w:cs="Times New Roman"/>
                <w:b/>
                <w:bCs/>
                <w:sz w:val="24"/>
                <w:szCs w:val="24"/>
                <w:u w:val="single"/>
                <w:lang w:val="en-GB" w:eastAsia="zh-CN"/>
              </w:rPr>
              <w:t>TERMINATION</w:t>
            </w:r>
          </w:p>
          <w:p w14:paraId="658D7CCD" w14:textId="23437E1A" w:rsidR="00D409D4" w:rsidRPr="007F4000" w:rsidRDefault="00D409D4" w:rsidP="009206DB">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t xml:space="preserve">Term. </w:t>
            </w:r>
            <w:r w:rsidRPr="007F4000">
              <w:rPr>
                <w:rFonts w:ascii="Times New Roman" w:eastAsia="Times New Roman" w:hAnsi="Times New Roman" w:cs="Times New Roman"/>
                <w:bCs/>
                <w:sz w:val="24"/>
                <w:szCs w:val="24"/>
                <w:lang w:val="en-GB" w:eastAsia="zh-CN"/>
              </w:rPr>
              <w:t xml:space="preserve">This Agreement shall be effective on the Effective Date </w:t>
            </w:r>
            <w:r w:rsidRPr="00D54ED4">
              <w:rPr>
                <w:rFonts w:ascii="Times New Roman" w:eastAsia="Times New Roman" w:hAnsi="Times New Roman" w:cs="Times New Roman"/>
                <w:bCs/>
                <w:sz w:val="24"/>
                <w:szCs w:val="24"/>
                <w:lang w:val="en-GB" w:eastAsia="zh-CN"/>
              </w:rPr>
              <w:t xml:space="preserve">(which is the day of publication of this Agreement in the Agreement registry as described in article </w:t>
            </w:r>
            <w:r w:rsidR="00346244" w:rsidRPr="00D54ED4">
              <w:rPr>
                <w:rFonts w:ascii="Times New Roman" w:eastAsia="Times New Roman" w:hAnsi="Times New Roman" w:cs="Times New Roman"/>
                <w:bCs/>
                <w:sz w:val="24"/>
                <w:szCs w:val="24"/>
                <w:lang w:val="en-GB" w:eastAsia="zh-CN"/>
              </w:rPr>
              <w:t>11.10</w:t>
            </w:r>
            <w:r w:rsidRPr="00D54ED4">
              <w:rPr>
                <w:rFonts w:ascii="Times New Roman" w:eastAsia="Times New Roman" w:hAnsi="Times New Roman" w:cs="Times New Roman"/>
                <w:bCs/>
                <w:sz w:val="24"/>
                <w:szCs w:val="24"/>
                <w:lang w:val="en-GB" w:eastAsia="zh-CN"/>
              </w:rPr>
              <w:t xml:space="preserve"> of this Agreement) and shall expire three (</w:t>
            </w:r>
            <w:r w:rsidR="00346244" w:rsidRPr="00D54ED4">
              <w:rPr>
                <w:rFonts w:ascii="Times New Roman" w:eastAsia="Times New Roman" w:hAnsi="Times New Roman" w:cs="Times New Roman"/>
                <w:bCs/>
                <w:sz w:val="24"/>
                <w:szCs w:val="24"/>
                <w:lang w:val="en-GB" w:eastAsia="zh-CN"/>
              </w:rPr>
              <w:t>4</w:t>
            </w:r>
            <w:r w:rsidRPr="00D54ED4">
              <w:rPr>
                <w:rFonts w:ascii="Times New Roman" w:eastAsia="Times New Roman" w:hAnsi="Times New Roman" w:cs="Times New Roman"/>
                <w:bCs/>
                <w:sz w:val="24"/>
                <w:szCs w:val="24"/>
                <w:lang w:val="en-GB" w:eastAsia="zh-CN"/>
              </w:rPr>
              <w:t>) years (the “Initial Term”) after</w:t>
            </w:r>
            <w:r w:rsidRPr="007F4000">
              <w:rPr>
                <w:rFonts w:ascii="Times New Roman" w:eastAsia="Times New Roman" w:hAnsi="Times New Roman" w:cs="Times New Roman"/>
                <w:bCs/>
                <w:sz w:val="24"/>
                <w:szCs w:val="24"/>
                <w:lang w:val="en-GB" w:eastAsia="zh-CN"/>
              </w:rPr>
              <w:t xml:space="preserve"> the </w:t>
            </w:r>
            <w:r w:rsidR="004E0C57">
              <w:rPr>
                <w:rFonts w:ascii="Times New Roman" w:eastAsia="Times New Roman" w:hAnsi="Times New Roman" w:cs="Times New Roman"/>
                <w:bCs/>
                <w:sz w:val="24"/>
                <w:szCs w:val="24"/>
                <w:lang w:val="en-GB" w:eastAsia="zh-CN"/>
              </w:rPr>
              <w:t>Effective Date</w:t>
            </w:r>
            <w:r w:rsidRPr="007F4000">
              <w:rPr>
                <w:rFonts w:ascii="Times New Roman" w:eastAsia="Times New Roman" w:hAnsi="Times New Roman" w:cs="Times New Roman"/>
                <w:bCs/>
                <w:sz w:val="24"/>
                <w:szCs w:val="24"/>
                <w:lang w:val="en-GB" w:eastAsia="zh-CN"/>
              </w:rPr>
              <w:t>. Thereafter, this Agreement shall renew automatically for successive one (1) year terms, unless terminated by either party upon 3 months prior written notice prior to such renewal (the “Term”).</w:t>
            </w:r>
            <w:r w:rsidRPr="007F4000">
              <w:rPr>
                <w:rFonts w:ascii="Times New Roman" w:eastAsia="Times New Roman" w:hAnsi="Times New Roman" w:cs="Times New Roman"/>
                <w:b/>
                <w:bCs/>
                <w:sz w:val="24"/>
                <w:szCs w:val="24"/>
                <w:u w:val="single"/>
                <w:lang w:val="en-GB" w:eastAsia="zh-CN"/>
              </w:rPr>
              <w:t xml:space="preserve">  </w:t>
            </w:r>
          </w:p>
          <w:p w14:paraId="7FF9B636" w14:textId="3AC3CD9A" w:rsidR="003073EE" w:rsidRPr="007F4000" w:rsidRDefault="003073EE" w:rsidP="009206DB">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t>By User.</w:t>
            </w:r>
            <w:r w:rsidR="007F4000">
              <w:rPr>
                <w:rFonts w:ascii="Times New Roman" w:eastAsia="Times New Roman" w:hAnsi="Times New Roman" w:cs="Times New Roman"/>
                <w:b/>
                <w:bCs/>
                <w:sz w:val="24"/>
                <w:szCs w:val="24"/>
                <w:u w:val="single"/>
                <w:lang w:val="en-GB" w:eastAsia="zh-CN"/>
              </w:rPr>
              <w:t xml:space="preserve"> </w:t>
            </w:r>
            <w:r w:rsidR="00401045" w:rsidRPr="007F4000">
              <w:rPr>
                <w:rFonts w:ascii="Times New Roman" w:eastAsia="Times New Roman" w:hAnsi="Times New Roman" w:cs="Times New Roman"/>
                <w:bCs/>
                <w:sz w:val="24"/>
                <w:szCs w:val="24"/>
                <w:lang w:val="en-GB" w:eastAsia="zh-CN"/>
              </w:rPr>
              <w:t>User shall have the right to terminate this Agreement and the Subscription without further obligation or liability to Ex Libris if Ex Libris commits a material breach of this Agreement and fails to remedy such breach within thirty (30) days following written notice by User to Ex Libris.</w:t>
            </w:r>
          </w:p>
          <w:p w14:paraId="29D02B7B" w14:textId="5EA2EF4F" w:rsidR="003073EE" w:rsidRPr="007F4000" w:rsidRDefault="003073EE" w:rsidP="009206DB">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t>By Ex Libris.</w:t>
            </w:r>
            <w:r w:rsidRPr="007F4000">
              <w:rPr>
                <w:rFonts w:ascii="Times New Roman" w:eastAsia="Times New Roman" w:hAnsi="Times New Roman" w:cs="Times New Roman"/>
                <w:bCs/>
                <w:sz w:val="24"/>
                <w:szCs w:val="24"/>
                <w:lang w:val="en-GB" w:eastAsia="zh-CN"/>
              </w:rPr>
              <w:t xml:space="preserve"> Ex Libris shall have the right to terminate this Agreement and the </w:t>
            </w:r>
            <w:r w:rsidR="00B81FA9" w:rsidRPr="007F4000">
              <w:rPr>
                <w:rFonts w:ascii="Times New Roman" w:eastAsia="Times New Roman" w:hAnsi="Times New Roman" w:cs="Times New Roman"/>
                <w:bCs/>
                <w:sz w:val="24"/>
                <w:szCs w:val="24"/>
                <w:lang w:val="en-GB" w:eastAsia="zh-CN"/>
              </w:rPr>
              <w:t>Subscription</w:t>
            </w:r>
            <w:r w:rsidRPr="007F4000">
              <w:rPr>
                <w:rFonts w:ascii="Times New Roman" w:eastAsia="Times New Roman" w:hAnsi="Times New Roman" w:cs="Times New Roman"/>
                <w:bCs/>
                <w:sz w:val="24"/>
                <w:szCs w:val="24"/>
                <w:lang w:val="en-GB" w:eastAsia="zh-CN"/>
              </w:rPr>
              <w:t xml:space="preserve"> without further obligation or liability to User if User commits a material breach (including failure to make payment of any fees or violation of license terms) of this Agreement and fails to remedy such breach within thirty (30) days following written notice by Ex Libris to User.</w:t>
            </w:r>
          </w:p>
          <w:p w14:paraId="3220DCE2" w14:textId="7B9B10D4" w:rsidR="003073EE" w:rsidRPr="007F4000" w:rsidRDefault="003073EE" w:rsidP="009206DB">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7F4000">
              <w:rPr>
                <w:rFonts w:ascii="Times New Roman" w:eastAsia="Times New Roman" w:hAnsi="Times New Roman" w:cs="Times New Roman"/>
                <w:b/>
                <w:bCs/>
                <w:sz w:val="24"/>
                <w:szCs w:val="24"/>
                <w:u w:val="single"/>
                <w:lang w:val="en-GB" w:eastAsia="zh-CN"/>
              </w:rPr>
              <w:t>Return of System.</w:t>
            </w:r>
            <w:r w:rsidRPr="007F4000">
              <w:rPr>
                <w:rFonts w:ascii="Times New Roman" w:eastAsia="Times New Roman" w:hAnsi="Times New Roman" w:cs="Times New Roman"/>
                <w:bCs/>
                <w:sz w:val="24"/>
                <w:szCs w:val="24"/>
                <w:lang w:val="en-GB" w:eastAsia="zh-CN"/>
              </w:rPr>
              <w:t xml:space="preserve"> In the event of termination pursuant to Sections </w:t>
            </w:r>
            <w:r w:rsidR="00D50B23">
              <w:rPr>
                <w:rFonts w:ascii="Times New Roman" w:eastAsia="Times New Roman" w:hAnsi="Times New Roman" w:cs="Times New Roman"/>
                <w:bCs/>
                <w:sz w:val="24"/>
                <w:szCs w:val="24"/>
                <w:lang w:val="en-GB" w:eastAsia="zh-CN"/>
              </w:rPr>
              <w:t>10</w:t>
            </w:r>
            <w:r w:rsidRPr="007F4000">
              <w:rPr>
                <w:rFonts w:ascii="Times New Roman" w:eastAsia="Times New Roman" w:hAnsi="Times New Roman" w:cs="Times New Roman"/>
                <w:bCs/>
                <w:sz w:val="24"/>
                <w:szCs w:val="24"/>
                <w:lang w:val="en-GB" w:eastAsia="zh-CN"/>
              </w:rPr>
              <w:t>.</w:t>
            </w:r>
            <w:r w:rsidR="000B4854">
              <w:rPr>
                <w:rFonts w:ascii="Times New Roman" w:eastAsia="Times New Roman" w:hAnsi="Times New Roman" w:cs="Times New Roman"/>
                <w:bCs/>
                <w:sz w:val="24"/>
                <w:szCs w:val="24"/>
                <w:lang w:val="en-GB" w:eastAsia="zh-CN"/>
              </w:rPr>
              <w:t>2</w:t>
            </w:r>
            <w:r w:rsidRPr="007F4000">
              <w:rPr>
                <w:rFonts w:ascii="Times New Roman" w:eastAsia="Times New Roman" w:hAnsi="Times New Roman" w:cs="Times New Roman"/>
                <w:bCs/>
                <w:sz w:val="24"/>
                <w:szCs w:val="24"/>
                <w:lang w:val="en-GB" w:eastAsia="zh-CN"/>
              </w:rPr>
              <w:t xml:space="preserve"> or </w:t>
            </w:r>
            <w:r w:rsidR="00D50B23">
              <w:rPr>
                <w:rFonts w:ascii="Times New Roman" w:eastAsia="Times New Roman" w:hAnsi="Times New Roman" w:cs="Times New Roman"/>
                <w:bCs/>
                <w:sz w:val="24"/>
                <w:szCs w:val="24"/>
                <w:lang w:val="en-GB" w:eastAsia="zh-CN"/>
              </w:rPr>
              <w:t>10</w:t>
            </w:r>
            <w:r w:rsidRPr="007F4000">
              <w:rPr>
                <w:rFonts w:ascii="Times New Roman" w:eastAsia="Times New Roman" w:hAnsi="Times New Roman" w:cs="Times New Roman"/>
                <w:bCs/>
                <w:sz w:val="24"/>
                <w:szCs w:val="24"/>
                <w:lang w:val="en-GB" w:eastAsia="zh-CN"/>
              </w:rPr>
              <w:t>.</w:t>
            </w:r>
            <w:r w:rsidR="000B4854">
              <w:rPr>
                <w:rFonts w:ascii="Times New Roman" w:eastAsia="Times New Roman" w:hAnsi="Times New Roman" w:cs="Times New Roman"/>
                <w:bCs/>
                <w:sz w:val="24"/>
                <w:szCs w:val="24"/>
                <w:lang w:val="en-GB" w:eastAsia="zh-CN"/>
              </w:rPr>
              <w:t>3</w:t>
            </w:r>
            <w:r w:rsidRPr="007F4000">
              <w:rPr>
                <w:rFonts w:ascii="Times New Roman" w:eastAsia="Times New Roman" w:hAnsi="Times New Roman" w:cs="Times New Roman"/>
                <w:bCs/>
                <w:sz w:val="24"/>
                <w:szCs w:val="24"/>
                <w:lang w:val="en-GB" w:eastAsia="zh-CN"/>
              </w:rPr>
              <w:t xml:space="preserve">, User shall within five (5) days of termination set forth in this Section, cease and desist from using the System, delete all copies of any part of the System from the Approved Technical Environment and return the System and all copies thereof to Ex Libris. </w:t>
            </w:r>
          </w:p>
          <w:p w14:paraId="2C83869D" w14:textId="2D91B099" w:rsidR="003073EE" w:rsidRPr="00F32816" w:rsidRDefault="003073EE" w:rsidP="00D60458">
            <w:pPr>
              <w:pStyle w:val="Odstavecseseznamem"/>
              <w:numPr>
                <w:ilvl w:val="1"/>
                <w:numId w:val="13"/>
              </w:numPr>
              <w:spacing w:before="120" w:after="120" w:line="240" w:lineRule="auto"/>
              <w:ind w:left="701" w:hanging="644"/>
              <w:outlineLvl w:val="1"/>
              <w:rPr>
                <w:rFonts w:ascii="Times New Roman" w:eastAsia="Times New Roman" w:hAnsi="Times New Roman" w:cs="Times New Roman"/>
                <w:sz w:val="24"/>
                <w:szCs w:val="24"/>
                <w:lang w:val="en-GB" w:eastAsia="zh-CN"/>
              </w:rPr>
            </w:pPr>
            <w:r w:rsidRPr="007F4000">
              <w:rPr>
                <w:rFonts w:ascii="Times New Roman" w:eastAsia="Times New Roman" w:hAnsi="Times New Roman" w:cs="Times New Roman"/>
                <w:b/>
                <w:bCs/>
                <w:sz w:val="24"/>
                <w:szCs w:val="24"/>
                <w:u w:val="single"/>
                <w:lang w:val="en-GB" w:eastAsia="zh-CN"/>
              </w:rPr>
              <w:t>Survival.</w:t>
            </w:r>
            <w:r w:rsidRPr="007F4000">
              <w:rPr>
                <w:rFonts w:ascii="Times New Roman" w:eastAsia="Times New Roman" w:hAnsi="Times New Roman" w:cs="Times New Roman"/>
                <w:bCs/>
                <w:sz w:val="24"/>
                <w:szCs w:val="24"/>
                <w:lang w:val="en-GB" w:eastAsia="zh-CN"/>
              </w:rPr>
              <w:t xml:space="preserve"> Notwithstanding anything else herein contained, obligations in Sections 4.2 (Warranty Disclaimers and Limitation of Liabilities), </w:t>
            </w:r>
            <w:r w:rsidR="00547DD4">
              <w:rPr>
                <w:rFonts w:ascii="Times New Roman" w:eastAsia="Times New Roman" w:hAnsi="Times New Roman" w:cs="Times New Roman"/>
                <w:bCs/>
                <w:sz w:val="24"/>
                <w:szCs w:val="24"/>
                <w:lang w:val="en-GB" w:eastAsia="zh-CN"/>
              </w:rPr>
              <w:t>í</w:t>
            </w:r>
            <w:r w:rsidRPr="007F4000">
              <w:rPr>
                <w:rFonts w:ascii="Times New Roman" w:eastAsia="Times New Roman" w:hAnsi="Times New Roman" w:cs="Times New Roman"/>
                <w:bCs/>
                <w:sz w:val="24"/>
                <w:szCs w:val="24"/>
                <w:lang w:val="en-GB" w:eastAsia="zh-CN"/>
              </w:rPr>
              <w:t xml:space="preserve"> (Confidentiality), </w:t>
            </w:r>
            <w:r w:rsidR="00547DD4">
              <w:rPr>
                <w:rFonts w:ascii="Times New Roman" w:eastAsia="Times New Roman" w:hAnsi="Times New Roman" w:cs="Times New Roman"/>
                <w:bCs/>
                <w:sz w:val="24"/>
                <w:szCs w:val="24"/>
                <w:lang w:val="en-GB" w:eastAsia="zh-CN"/>
              </w:rPr>
              <w:t>10</w:t>
            </w:r>
            <w:r w:rsidRPr="007F4000">
              <w:rPr>
                <w:rFonts w:ascii="Times New Roman" w:eastAsia="Times New Roman" w:hAnsi="Times New Roman" w:cs="Times New Roman"/>
                <w:bCs/>
                <w:sz w:val="24"/>
                <w:szCs w:val="24"/>
                <w:lang w:val="en-GB" w:eastAsia="zh-CN"/>
              </w:rPr>
              <w:t>.</w:t>
            </w:r>
            <w:r w:rsidR="000B4854">
              <w:rPr>
                <w:rFonts w:ascii="Times New Roman" w:eastAsia="Times New Roman" w:hAnsi="Times New Roman" w:cs="Times New Roman"/>
                <w:bCs/>
                <w:sz w:val="24"/>
                <w:szCs w:val="24"/>
                <w:lang w:val="en-GB" w:eastAsia="zh-CN"/>
              </w:rPr>
              <w:t>4</w:t>
            </w:r>
            <w:r w:rsidRPr="007F4000">
              <w:rPr>
                <w:rFonts w:ascii="Times New Roman" w:eastAsia="Times New Roman" w:hAnsi="Times New Roman" w:cs="Times New Roman"/>
                <w:bCs/>
                <w:sz w:val="24"/>
                <w:szCs w:val="24"/>
                <w:lang w:val="en-GB" w:eastAsia="zh-CN"/>
              </w:rPr>
              <w:t xml:space="preserve"> (Return of System) and 1</w:t>
            </w:r>
            <w:r w:rsidR="00547DD4">
              <w:rPr>
                <w:rFonts w:ascii="Times New Roman" w:eastAsia="Times New Roman" w:hAnsi="Times New Roman" w:cs="Times New Roman"/>
                <w:bCs/>
                <w:sz w:val="24"/>
                <w:szCs w:val="24"/>
                <w:lang w:val="en-GB" w:eastAsia="zh-CN"/>
              </w:rPr>
              <w:t>1</w:t>
            </w:r>
            <w:r w:rsidRPr="007F4000">
              <w:rPr>
                <w:rFonts w:ascii="Times New Roman" w:eastAsia="Times New Roman" w:hAnsi="Times New Roman" w:cs="Times New Roman"/>
                <w:bCs/>
                <w:sz w:val="24"/>
                <w:szCs w:val="24"/>
                <w:lang w:val="en-GB" w:eastAsia="zh-CN"/>
              </w:rPr>
              <w:t xml:space="preserve"> (Miscellaneous) shall survive termination of this Agreement.</w:t>
            </w:r>
          </w:p>
        </w:tc>
        <w:tc>
          <w:tcPr>
            <w:tcW w:w="7371" w:type="dxa"/>
            <w:shd w:val="clear" w:color="auto" w:fill="auto"/>
            <w:noWrap/>
            <w:hideMark/>
          </w:tcPr>
          <w:p w14:paraId="4CCFF46D" w14:textId="77777777" w:rsidR="00EE6453" w:rsidRPr="00BA4B26" w:rsidRDefault="000574E1" w:rsidP="009206DB">
            <w:pPr>
              <w:pStyle w:val="Odstavecseseznamem"/>
              <w:numPr>
                <w:ilvl w:val="0"/>
                <w:numId w:val="29"/>
              </w:numPr>
              <w:spacing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BA4B26">
              <w:rPr>
                <w:rFonts w:ascii="Times New Roman" w:eastAsia="Times New Roman" w:hAnsi="Times New Roman" w:cs="Times New Roman"/>
                <w:b/>
                <w:bCs/>
                <w:kern w:val="28"/>
                <w:sz w:val="24"/>
                <w:szCs w:val="24"/>
                <w:u w:val="single"/>
                <w:lang w:val="cs-CZ" w:eastAsia="he-IL" w:bidi="he-IL"/>
              </w:rPr>
              <w:t xml:space="preserve">TRVÁNÍ A </w:t>
            </w:r>
            <w:r w:rsidR="00EE6453" w:rsidRPr="00BA4B26">
              <w:rPr>
                <w:rFonts w:ascii="Times New Roman" w:eastAsia="Times New Roman" w:hAnsi="Times New Roman" w:cs="Times New Roman"/>
                <w:b/>
                <w:bCs/>
                <w:kern w:val="28"/>
                <w:sz w:val="24"/>
                <w:szCs w:val="24"/>
                <w:u w:val="single"/>
                <w:lang w:val="cs-CZ" w:eastAsia="he-IL" w:bidi="he-IL"/>
              </w:rPr>
              <w:t>UKONČENÍ</w:t>
            </w:r>
          </w:p>
          <w:p w14:paraId="359761E9" w14:textId="77777777" w:rsidR="00BA4B26" w:rsidRPr="00BA4B26" w:rsidRDefault="00BA4B26" w:rsidP="00BA4B26">
            <w:pPr>
              <w:pStyle w:val="Odstavecseseznamem"/>
              <w:numPr>
                <w:ilvl w:val="0"/>
                <w:numId w:val="31"/>
              </w:numPr>
              <w:spacing w:before="120" w:after="120" w:line="240" w:lineRule="auto"/>
              <w:outlineLvl w:val="1"/>
              <w:rPr>
                <w:rFonts w:ascii="Times New Roman" w:eastAsia="Times New Roman" w:hAnsi="Times New Roman" w:cs="Times New Roman"/>
                <w:b/>
                <w:vanish/>
                <w:sz w:val="24"/>
                <w:szCs w:val="24"/>
                <w:u w:val="single"/>
                <w:lang w:val="cs-CZ" w:eastAsia="he-IL" w:bidi="he-IL"/>
              </w:rPr>
            </w:pPr>
          </w:p>
          <w:p w14:paraId="60E0C6B2" w14:textId="6F49776C" w:rsidR="00B0674D" w:rsidRPr="00BA4B26" w:rsidRDefault="000574E1" w:rsidP="009206DB">
            <w:pPr>
              <w:pStyle w:val="Odstavecseseznamem"/>
              <w:numPr>
                <w:ilvl w:val="1"/>
                <w:numId w:val="31"/>
              </w:numPr>
              <w:spacing w:before="120" w:after="120" w:line="240" w:lineRule="auto"/>
              <w:ind w:left="781" w:hanging="708"/>
              <w:outlineLvl w:val="1"/>
              <w:rPr>
                <w:rFonts w:ascii="Times New Roman" w:eastAsia="Times New Roman" w:hAnsi="Times New Roman" w:cs="Times New Roman"/>
                <w:b/>
                <w:sz w:val="24"/>
                <w:szCs w:val="24"/>
                <w:u w:val="single"/>
                <w:lang w:val="cs-CZ" w:eastAsia="he-IL" w:bidi="he-IL"/>
              </w:rPr>
            </w:pPr>
            <w:r w:rsidRPr="00BA4B26">
              <w:rPr>
                <w:rFonts w:ascii="Times New Roman" w:eastAsia="Times New Roman" w:hAnsi="Times New Roman" w:cs="Times New Roman"/>
                <w:b/>
                <w:sz w:val="24"/>
                <w:szCs w:val="24"/>
                <w:u w:val="single"/>
                <w:lang w:val="cs-CZ" w:eastAsia="he-IL" w:bidi="he-IL"/>
              </w:rPr>
              <w:t>Trvání</w:t>
            </w:r>
            <w:r w:rsidR="00D409D4" w:rsidRPr="00BA4B26">
              <w:rPr>
                <w:rFonts w:ascii="Times New Roman" w:eastAsia="Times New Roman" w:hAnsi="Times New Roman" w:cs="Times New Roman"/>
                <w:b/>
                <w:sz w:val="24"/>
                <w:szCs w:val="24"/>
                <w:u w:val="single"/>
                <w:lang w:val="cs-CZ" w:eastAsia="he-IL" w:bidi="he-IL"/>
              </w:rPr>
              <w:t xml:space="preserve">. </w:t>
            </w:r>
            <w:r w:rsidR="00D409D4" w:rsidRPr="00BA4B26">
              <w:rPr>
                <w:rFonts w:ascii="Times New Roman" w:eastAsia="Times New Roman" w:hAnsi="Times New Roman" w:cs="Times New Roman"/>
                <w:sz w:val="24"/>
                <w:szCs w:val="24"/>
                <w:lang w:val="cs-CZ" w:eastAsia="he-IL" w:bidi="he-IL"/>
              </w:rPr>
              <w:t>Tato Smlouva vstoupí v platnost Dnem účinnos</w:t>
            </w:r>
            <w:r w:rsidR="00D409D4" w:rsidRPr="00D54ED4">
              <w:rPr>
                <w:rFonts w:ascii="Times New Roman" w:eastAsia="Times New Roman" w:hAnsi="Times New Roman" w:cs="Times New Roman"/>
                <w:sz w:val="24"/>
                <w:szCs w:val="24"/>
                <w:lang w:val="cs-CZ" w:eastAsia="he-IL" w:bidi="he-IL"/>
              </w:rPr>
              <w:t xml:space="preserve">ti (který je dnem jejího zveřejnění v Registru Smluv, jak je popsáno v čl. </w:t>
            </w:r>
            <w:r w:rsidR="00346244" w:rsidRPr="00D54ED4">
              <w:rPr>
                <w:rFonts w:ascii="Times New Roman" w:eastAsia="Times New Roman" w:hAnsi="Times New Roman" w:cs="Times New Roman"/>
                <w:sz w:val="24"/>
                <w:szCs w:val="24"/>
                <w:lang w:val="cs-CZ" w:eastAsia="he-IL" w:bidi="he-IL"/>
              </w:rPr>
              <w:t>11.10</w:t>
            </w:r>
            <w:r w:rsidR="00D409D4" w:rsidRPr="00D54ED4">
              <w:rPr>
                <w:rFonts w:ascii="Times New Roman" w:eastAsia="Times New Roman" w:hAnsi="Times New Roman" w:cs="Times New Roman"/>
                <w:sz w:val="24"/>
                <w:szCs w:val="24"/>
                <w:lang w:val="cs-CZ" w:eastAsia="he-IL" w:bidi="he-IL"/>
              </w:rPr>
              <w:t xml:space="preserve"> této Smlouvy)</w:t>
            </w:r>
            <w:r w:rsidR="00D409D4" w:rsidRPr="00BA4B26">
              <w:rPr>
                <w:rFonts w:ascii="Times New Roman" w:eastAsia="Times New Roman" w:hAnsi="Times New Roman" w:cs="Times New Roman"/>
                <w:sz w:val="24"/>
                <w:szCs w:val="24"/>
                <w:lang w:val="cs-CZ" w:eastAsia="he-IL" w:bidi="he-IL"/>
              </w:rPr>
              <w:t xml:space="preserve"> a </w:t>
            </w:r>
            <w:r w:rsidR="00B0674D" w:rsidRPr="00BA4B26">
              <w:rPr>
                <w:rFonts w:ascii="Times New Roman" w:eastAsia="Times New Roman" w:hAnsi="Times New Roman" w:cs="Times New Roman"/>
                <w:sz w:val="24"/>
                <w:szCs w:val="24"/>
                <w:lang w:val="cs-CZ" w:eastAsia="he-IL" w:bidi="he-IL"/>
              </w:rPr>
              <w:t>skonči čtyři (4) roky (počáteční doba)</w:t>
            </w:r>
            <w:r w:rsidR="004E0C57">
              <w:rPr>
                <w:rFonts w:ascii="Times New Roman" w:eastAsia="Times New Roman" w:hAnsi="Times New Roman" w:cs="Times New Roman"/>
                <w:sz w:val="24"/>
                <w:szCs w:val="24"/>
                <w:lang w:val="cs-CZ" w:eastAsia="he-IL" w:bidi="he-IL"/>
              </w:rPr>
              <w:t xml:space="preserve"> </w:t>
            </w:r>
            <w:r w:rsidR="004E0C57" w:rsidRPr="004E0C57">
              <w:rPr>
                <w:rFonts w:ascii="Times New Roman" w:eastAsia="Times New Roman" w:hAnsi="Times New Roman" w:cs="Times New Roman"/>
                <w:sz w:val="24"/>
                <w:szCs w:val="24"/>
                <w:lang w:val="cs-CZ" w:eastAsia="he-IL" w:bidi="he-IL"/>
              </w:rPr>
              <w:t>po dni účinnosti</w:t>
            </w:r>
            <w:r w:rsidR="00B0674D" w:rsidRPr="00BA4B26">
              <w:rPr>
                <w:rFonts w:ascii="Times New Roman" w:eastAsia="Times New Roman" w:hAnsi="Times New Roman" w:cs="Times New Roman"/>
                <w:sz w:val="24"/>
                <w:szCs w:val="24"/>
                <w:lang w:val="cs-CZ" w:eastAsia="he-IL" w:bidi="he-IL"/>
              </w:rPr>
              <w:t xml:space="preserve">. </w:t>
            </w:r>
            <w:r w:rsidR="00D409D4" w:rsidRPr="00BA4B26">
              <w:rPr>
                <w:rFonts w:ascii="Times New Roman" w:eastAsia="Times New Roman" w:hAnsi="Times New Roman" w:cs="Times New Roman"/>
                <w:sz w:val="24"/>
                <w:szCs w:val="24"/>
                <w:lang w:val="cs-CZ" w:eastAsia="he-IL" w:bidi="he-IL"/>
              </w:rPr>
              <w:t>Poté se tato Smlouva automaticky prodlužuje o následující jeden (1) rok, pokud není ukončena kteroukoli ze stran písemným oznámením ve 3 měsíce před tímto prodloužením (dále jen "</w:t>
            </w:r>
            <w:r w:rsidR="00B0674D" w:rsidRPr="00BA4B26">
              <w:rPr>
                <w:rFonts w:ascii="Times New Roman" w:eastAsia="Times New Roman" w:hAnsi="Times New Roman" w:cs="Times New Roman"/>
                <w:sz w:val="24"/>
                <w:szCs w:val="24"/>
                <w:lang w:val="cs-CZ" w:eastAsia="he-IL" w:bidi="he-IL"/>
              </w:rPr>
              <w:t>Trvání</w:t>
            </w:r>
            <w:r w:rsidR="00D409D4" w:rsidRPr="00BA4B26">
              <w:rPr>
                <w:rFonts w:ascii="Times New Roman" w:eastAsia="Times New Roman" w:hAnsi="Times New Roman" w:cs="Times New Roman"/>
                <w:sz w:val="24"/>
                <w:szCs w:val="24"/>
                <w:lang w:val="cs-CZ" w:eastAsia="he-IL" w:bidi="he-IL"/>
              </w:rPr>
              <w:t>")</w:t>
            </w:r>
          </w:p>
          <w:p w14:paraId="2A339759" w14:textId="6FE3101C" w:rsidR="00EE6453" w:rsidRPr="007331C1" w:rsidRDefault="00EE6453" w:rsidP="009206DB">
            <w:pPr>
              <w:pStyle w:val="Odstavecseseznamem"/>
              <w:numPr>
                <w:ilvl w:val="1"/>
                <w:numId w:val="31"/>
              </w:numPr>
              <w:spacing w:before="120" w:after="120" w:line="240" w:lineRule="auto"/>
              <w:ind w:left="781" w:hanging="708"/>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 xml:space="preserve">Ze strany </w:t>
            </w:r>
            <w:r w:rsidR="00B0674D" w:rsidRPr="007331C1">
              <w:rPr>
                <w:rFonts w:ascii="Times New Roman" w:eastAsia="Times New Roman" w:hAnsi="Times New Roman" w:cs="Times New Roman"/>
                <w:b/>
                <w:sz w:val="24"/>
                <w:szCs w:val="24"/>
                <w:u w:val="single"/>
                <w:lang w:val="cs-CZ" w:eastAsia="he-IL" w:bidi="he-IL"/>
              </w:rPr>
              <w:t>Uživatele</w:t>
            </w:r>
            <w:r w:rsidRPr="007331C1">
              <w:rPr>
                <w:rFonts w:ascii="Times New Roman" w:eastAsia="Times New Roman" w:hAnsi="Times New Roman" w:cs="Times New Roman"/>
                <w:b/>
                <w:sz w:val="24"/>
                <w:szCs w:val="24"/>
                <w:u w:val="single"/>
                <w:lang w:val="cs-CZ" w:eastAsia="he-IL" w:bidi="he-IL"/>
              </w:rPr>
              <w:t>.</w:t>
            </w:r>
            <w:r w:rsidRPr="007331C1">
              <w:rPr>
                <w:rFonts w:ascii="Times New Roman" w:eastAsia="Times New Roman" w:hAnsi="Times New Roman" w:cs="Times New Roman"/>
                <w:sz w:val="24"/>
                <w:szCs w:val="24"/>
                <w:lang w:val="cs-CZ" w:eastAsia="he-IL" w:bidi="he-IL"/>
              </w:rPr>
              <w:t xml:space="preserve"> </w:t>
            </w:r>
            <w:r w:rsidR="00B0674D" w:rsidRPr="007331C1">
              <w:rPr>
                <w:rFonts w:ascii="Times New Roman" w:eastAsia="Times New Roman" w:hAnsi="Times New Roman" w:cs="Times New Roman"/>
                <w:sz w:val="24"/>
                <w:szCs w:val="24"/>
                <w:lang w:val="cs-CZ" w:eastAsia="he-IL" w:bidi="he-IL"/>
              </w:rPr>
              <w:t>Uživatel</w:t>
            </w:r>
            <w:r w:rsidR="00401045" w:rsidRPr="007331C1">
              <w:rPr>
                <w:rFonts w:ascii="Times New Roman" w:eastAsia="Times New Roman" w:hAnsi="Times New Roman" w:cs="Times New Roman"/>
                <w:sz w:val="24"/>
                <w:szCs w:val="24"/>
                <w:lang w:val="cs-CZ" w:eastAsia="he-IL" w:bidi="he-IL"/>
              </w:rPr>
              <w:t xml:space="preserve"> má právo ukončit tuto dohodu a </w:t>
            </w:r>
            <w:r w:rsidR="00B0674D" w:rsidRPr="007331C1">
              <w:rPr>
                <w:rFonts w:ascii="Times New Roman" w:eastAsia="Times New Roman" w:hAnsi="Times New Roman" w:cs="Times New Roman"/>
                <w:sz w:val="24"/>
                <w:szCs w:val="24"/>
                <w:lang w:val="cs-CZ" w:eastAsia="he-IL" w:bidi="he-IL"/>
              </w:rPr>
              <w:t xml:space="preserve">Předplatné </w:t>
            </w:r>
            <w:r w:rsidR="00401045" w:rsidRPr="007331C1">
              <w:rPr>
                <w:rFonts w:ascii="Times New Roman" w:eastAsia="Times New Roman" w:hAnsi="Times New Roman" w:cs="Times New Roman"/>
                <w:sz w:val="24"/>
                <w:szCs w:val="24"/>
                <w:lang w:val="cs-CZ" w:eastAsia="he-IL" w:bidi="he-IL"/>
              </w:rPr>
              <w:t xml:space="preserve">bez dalších závazků či povinností vůči </w:t>
            </w:r>
            <w:r w:rsidR="00B0674D" w:rsidRPr="007331C1">
              <w:rPr>
                <w:rFonts w:ascii="Times New Roman" w:eastAsia="Times New Roman" w:hAnsi="Times New Roman" w:cs="Times New Roman"/>
                <w:sz w:val="24"/>
                <w:szCs w:val="24"/>
                <w:lang w:val="cs-CZ" w:eastAsia="he-IL" w:bidi="he-IL"/>
              </w:rPr>
              <w:t>Ex Libris</w:t>
            </w:r>
            <w:r w:rsidR="00401045" w:rsidRPr="007331C1">
              <w:rPr>
                <w:rFonts w:ascii="Times New Roman" w:eastAsia="Times New Roman" w:hAnsi="Times New Roman" w:cs="Times New Roman"/>
                <w:sz w:val="24"/>
                <w:szCs w:val="24"/>
                <w:lang w:val="cs-CZ" w:eastAsia="he-IL" w:bidi="he-IL"/>
              </w:rPr>
              <w:t xml:space="preserve">, pokud se </w:t>
            </w:r>
            <w:r w:rsidR="00B0674D" w:rsidRPr="007331C1">
              <w:rPr>
                <w:rFonts w:ascii="Times New Roman" w:eastAsia="Times New Roman" w:hAnsi="Times New Roman" w:cs="Times New Roman"/>
                <w:sz w:val="24"/>
                <w:szCs w:val="24"/>
                <w:lang w:val="cs-CZ" w:eastAsia="he-IL" w:bidi="he-IL"/>
              </w:rPr>
              <w:t xml:space="preserve">Ex Libris </w:t>
            </w:r>
            <w:r w:rsidR="00401045" w:rsidRPr="007331C1">
              <w:rPr>
                <w:rFonts w:ascii="Times New Roman" w:eastAsia="Times New Roman" w:hAnsi="Times New Roman" w:cs="Times New Roman"/>
                <w:sz w:val="24"/>
                <w:szCs w:val="24"/>
                <w:lang w:val="cs-CZ" w:eastAsia="he-IL" w:bidi="he-IL"/>
              </w:rPr>
              <w:t xml:space="preserve">dopustí zásadního porušení této dohody a nenapraví toto porušení do 30 dnů od písemného upozornění </w:t>
            </w:r>
            <w:r w:rsidR="00B0674D" w:rsidRPr="007331C1">
              <w:rPr>
                <w:rFonts w:ascii="Times New Roman" w:eastAsia="Times New Roman" w:hAnsi="Times New Roman" w:cs="Times New Roman"/>
                <w:sz w:val="24"/>
                <w:szCs w:val="24"/>
                <w:lang w:val="cs-CZ" w:eastAsia="he-IL" w:bidi="he-IL"/>
              </w:rPr>
              <w:t xml:space="preserve">Uživatele </w:t>
            </w:r>
            <w:r w:rsidR="00401045" w:rsidRPr="007331C1">
              <w:rPr>
                <w:rFonts w:ascii="Times New Roman" w:eastAsia="Times New Roman" w:hAnsi="Times New Roman" w:cs="Times New Roman"/>
                <w:sz w:val="24"/>
                <w:szCs w:val="24"/>
                <w:lang w:val="cs-CZ" w:eastAsia="he-IL" w:bidi="he-IL"/>
              </w:rPr>
              <w:t>firmy Ex Libris.</w:t>
            </w:r>
          </w:p>
          <w:p w14:paraId="1841EE67" w14:textId="667415EF" w:rsidR="00EE6453" w:rsidRPr="007331C1" w:rsidRDefault="00EE6453" w:rsidP="009206DB">
            <w:pPr>
              <w:pStyle w:val="Odstavecseseznamem"/>
              <w:numPr>
                <w:ilvl w:val="1"/>
                <w:numId w:val="31"/>
              </w:numPr>
              <w:spacing w:before="120" w:after="120" w:line="240" w:lineRule="auto"/>
              <w:ind w:left="781" w:hanging="708"/>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Ze strany Ex Libris.</w:t>
            </w:r>
            <w:r w:rsidRPr="007331C1">
              <w:rPr>
                <w:rFonts w:ascii="Times New Roman" w:eastAsia="Times New Roman" w:hAnsi="Times New Roman" w:cs="Times New Roman"/>
                <w:sz w:val="24"/>
                <w:szCs w:val="24"/>
                <w:lang w:val="cs-CZ" w:eastAsia="he-IL" w:bidi="he-IL"/>
              </w:rPr>
              <w:t xml:space="preserve"> Ex Libris má právo ukončit tuto </w:t>
            </w:r>
            <w:r w:rsidR="0090664F" w:rsidRPr="007331C1">
              <w:rPr>
                <w:rFonts w:ascii="Times New Roman" w:eastAsia="Times New Roman" w:hAnsi="Times New Roman" w:cs="Times New Roman"/>
                <w:sz w:val="24"/>
                <w:szCs w:val="24"/>
                <w:lang w:val="cs-CZ" w:eastAsia="he-IL" w:bidi="he-IL"/>
              </w:rPr>
              <w:t>Smlouvu o Předplatném</w:t>
            </w:r>
            <w:r w:rsidRPr="007331C1">
              <w:rPr>
                <w:rFonts w:ascii="Times New Roman" w:eastAsia="Times New Roman" w:hAnsi="Times New Roman" w:cs="Times New Roman"/>
                <w:sz w:val="24"/>
                <w:szCs w:val="24"/>
                <w:lang w:val="cs-CZ" w:eastAsia="he-IL" w:bidi="he-IL"/>
              </w:rPr>
              <w:t xml:space="preserve"> bez dalších závazků či povinností vůči uživateli, pokud se uživatel dopustí zásadního porušení (včetně nezaplacení jakýchkoli poplatků či porušení licenčních podmínek) této dohody a nenapraví toto porušení do 30 dnů od písemného upozornění firmy Ex Libris uživateli.</w:t>
            </w:r>
          </w:p>
          <w:p w14:paraId="34639A52" w14:textId="4EF63689" w:rsidR="00EE6453" w:rsidRPr="007331C1" w:rsidRDefault="00EE6453" w:rsidP="009206DB">
            <w:pPr>
              <w:pStyle w:val="Odstavecseseznamem"/>
              <w:numPr>
                <w:ilvl w:val="1"/>
                <w:numId w:val="31"/>
              </w:numPr>
              <w:spacing w:before="120" w:after="120" w:line="240" w:lineRule="auto"/>
              <w:ind w:left="781" w:hanging="708"/>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Vrácení systému.</w:t>
            </w:r>
            <w:r w:rsidRPr="007331C1">
              <w:rPr>
                <w:rFonts w:ascii="Times New Roman" w:eastAsia="Times New Roman" w:hAnsi="Times New Roman" w:cs="Times New Roman"/>
                <w:sz w:val="24"/>
                <w:szCs w:val="24"/>
                <w:lang w:val="cs-CZ" w:eastAsia="he-IL" w:bidi="he-IL"/>
              </w:rPr>
              <w:t xml:space="preserve"> V případě ukončení dohody podle čl. </w:t>
            </w:r>
            <w:r w:rsidR="00D50B23">
              <w:rPr>
                <w:rFonts w:ascii="Times New Roman" w:eastAsia="Times New Roman" w:hAnsi="Times New Roman" w:cs="Times New Roman"/>
                <w:sz w:val="24"/>
                <w:szCs w:val="24"/>
                <w:lang w:val="cs-CZ" w:eastAsia="he-IL" w:bidi="he-IL"/>
              </w:rPr>
              <w:t>10</w:t>
            </w:r>
            <w:r w:rsidRPr="007331C1">
              <w:rPr>
                <w:rFonts w:ascii="Times New Roman" w:eastAsia="Times New Roman" w:hAnsi="Times New Roman" w:cs="Times New Roman"/>
                <w:sz w:val="24"/>
                <w:szCs w:val="24"/>
                <w:lang w:val="cs-CZ" w:eastAsia="he-IL" w:bidi="he-IL"/>
              </w:rPr>
              <w:t>.</w:t>
            </w:r>
            <w:r w:rsidR="000B4854">
              <w:rPr>
                <w:rFonts w:ascii="Times New Roman" w:eastAsia="Times New Roman" w:hAnsi="Times New Roman" w:cs="Times New Roman"/>
                <w:sz w:val="24"/>
                <w:szCs w:val="24"/>
                <w:lang w:val="cs-CZ" w:eastAsia="he-IL" w:bidi="he-IL"/>
              </w:rPr>
              <w:t>2</w:t>
            </w:r>
            <w:r w:rsidRPr="007331C1">
              <w:rPr>
                <w:rFonts w:ascii="Times New Roman" w:eastAsia="Times New Roman" w:hAnsi="Times New Roman" w:cs="Times New Roman"/>
                <w:sz w:val="24"/>
                <w:szCs w:val="24"/>
                <w:lang w:val="cs-CZ" w:eastAsia="he-IL" w:bidi="he-IL"/>
              </w:rPr>
              <w:t xml:space="preserve"> nebo </w:t>
            </w:r>
            <w:r w:rsidR="00D50B23">
              <w:rPr>
                <w:rFonts w:ascii="Times New Roman" w:eastAsia="Times New Roman" w:hAnsi="Times New Roman" w:cs="Times New Roman"/>
                <w:sz w:val="24"/>
                <w:szCs w:val="24"/>
                <w:lang w:val="cs-CZ" w:eastAsia="he-IL" w:bidi="he-IL"/>
              </w:rPr>
              <w:t>10</w:t>
            </w:r>
            <w:r w:rsidRPr="007331C1">
              <w:rPr>
                <w:rFonts w:ascii="Times New Roman" w:eastAsia="Times New Roman" w:hAnsi="Times New Roman" w:cs="Times New Roman"/>
                <w:sz w:val="24"/>
                <w:szCs w:val="24"/>
                <w:lang w:val="cs-CZ" w:eastAsia="he-IL" w:bidi="he-IL"/>
              </w:rPr>
              <w:t>.</w:t>
            </w:r>
            <w:r w:rsidR="000B4854">
              <w:rPr>
                <w:rFonts w:ascii="Times New Roman" w:eastAsia="Times New Roman" w:hAnsi="Times New Roman" w:cs="Times New Roman"/>
                <w:sz w:val="24"/>
                <w:szCs w:val="24"/>
                <w:lang w:val="cs-CZ" w:eastAsia="he-IL" w:bidi="he-IL"/>
              </w:rPr>
              <w:t>3</w:t>
            </w:r>
            <w:r w:rsidRPr="007331C1">
              <w:rPr>
                <w:rFonts w:ascii="Times New Roman" w:eastAsia="Times New Roman" w:hAnsi="Times New Roman" w:cs="Times New Roman"/>
                <w:sz w:val="24"/>
                <w:szCs w:val="24"/>
                <w:lang w:val="cs-CZ" w:eastAsia="he-IL" w:bidi="he-IL"/>
              </w:rPr>
              <w:t xml:space="preserve"> musí uživatel do 5 dnů od ukončení, jak je uvedeno v tomto článku, ukončit používání systému, smazat všechny kopie kterékoli části systému ze schváleného technického prostředí a vrátit systém a všechny jeho kopie firmě Ex Libris. </w:t>
            </w:r>
          </w:p>
          <w:p w14:paraId="6C23F867" w14:textId="4B8E51AB" w:rsidR="003073EE" w:rsidRPr="007652BC" w:rsidRDefault="00EE6453" w:rsidP="009206DB">
            <w:pPr>
              <w:pStyle w:val="Odstavecseseznamem"/>
              <w:numPr>
                <w:ilvl w:val="1"/>
                <w:numId w:val="31"/>
              </w:numPr>
              <w:spacing w:before="120" w:after="120" w:line="240" w:lineRule="auto"/>
              <w:ind w:left="781" w:hanging="708"/>
              <w:outlineLvl w:val="1"/>
              <w:rPr>
                <w:rFonts w:ascii="Times New Roman" w:hAnsi="Times New Roman" w:cs="Times New Roman"/>
                <w:sz w:val="24"/>
                <w:szCs w:val="24"/>
                <w:lang w:val="cs-CZ"/>
              </w:rPr>
            </w:pPr>
            <w:r w:rsidRPr="007331C1">
              <w:rPr>
                <w:rFonts w:ascii="Times New Roman" w:eastAsia="Times New Roman" w:hAnsi="Times New Roman" w:cs="Times New Roman"/>
                <w:b/>
                <w:sz w:val="24"/>
                <w:szCs w:val="24"/>
                <w:u w:val="single"/>
                <w:lang w:val="cs-CZ" w:eastAsia="he-IL" w:bidi="he-IL"/>
              </w:rPr>
              <w:t>Přetrvání platnosti.</w:t>
            </w:r>
            <w:r w:rsidRPr="007331C1">
              <w:rPr>
                <w:rFonts w:ascii="Times New Roman" w:eastAsia="Times New Roman" w:hAnsi="Times New Roman" w:cs="Times New Roman"/>
                <w:sz w:val="24"/>
                <w:szCs w:val="24"/>
                <w:lang w:val="cs-CZ" w:eastAsia="he-IL" w:bidi="he-IL"/>
              </w:rPr>
              <w:t xml:space="preserve"> Bez ohledu na cokoli zde obsaženého, povinnosti v čl. 4.2 (zřeknutí se záruky a omezení odpovědnosti), </w:t>
            </w:r>
            <w:r w:rsidR="00547DD4">
              <w:rPr>
                <w:rFonts w:ascii="Times New Roman" w:eastAsia="Times New Roman" w:hAnsi="Times New Roman" w:cs="Times New Roman"/>
                <w:sz w:val="24"/>
                <w:szCs w:val="24"/>
                <w:lang w:val="cs-CZ" w:eastAsia="he-IL" w:bidi="he-IL"/>
              </w:rPr>
              <w:t>í</w:t>
            </w:r>
            <w:r w:rsidRPr="007331C1">
              <w:rPr>
                <w:rFonts w:ascii="Times New Roman" w:eastAsia="Times New Roman" w:hAnsi="Times New Roman" w:cs="Times New Roman"/>
                <w:sz w:val="24"/>
                <w:szCs w:val="24"/>
                <w:lang w:val="cs-CZ" w:eastAsia="he-IL" w:bidi="he-IL"/>
              </w:rPr>
              <w:t xml:space="preserve"> (mlčenlivost), </w:t>
            </w:r>
            <w:r w:rsidR="00547DD4">
              <w:rPr>
                <w:rFonts w:ascii="Times New Roman" w:eastAsia="Times New Roman" w:hAnsi="Times New Roman" w:cs="Times New Roman"/>
                <w:sz w:val="24"/>
                <w:szCs w:val="24"/>
                <w:lang w:val="cs-CZ" w:eastAsia="he-IL" w:bidi="he-IL"/>
              </w:rPr>
              <w:t>10</w:t>
            </w:r>
            <w:r w:rsidRPr="007331C1">
              <w:rPr>
                <w:rFonts w:ascii="Times New Roman" w:eastAsia="Times New Roman" w:hAnsi="Times New Roman" w:cs="Times New Roman"/>
                <w:sz w:val="24"/>
                <w:szCs w:val="24"/>
                <w:lang w:val="cs-CZ" w:eastAsia="he-IL" w:bidi="he-IL"/>
              </w:rPr>
              <w:t>.</w:t>
            </w:r>
            <w:r w:rsidR="000B4854">
              <w:rPr>
                <w:rFonts w:ascii="Times New Roman" w:eastAsia="Times New Roman" w:hAnsi="Times New Roman" w:cs="Times New Roman"/>
                <w:sz w:val="24"/>
                <w:szCs w:val="24"/>
                <w:lang w:val="cs-CZ" w:eastAsia="he-IL" w:bidi="he-IL"/>
              </w:rPr>
              <w:t>4</w:t>
            </w:r>
            <w:r w:rsidRPr="007331C1">
              <w:rPr>
                <w:rFonts w:ascii="Times New Roman" w:eastAsia="Times New Roman" w:hAnsi="Times New Roman" w:cs="Times New Roman"/>
                <w:sz w:val="24"/>
                <w:szCs w:val="24"/>
                <w:lang w:val="cs-CZ" w:eastAsia="he-IL" w:bidi="he-IL"/>
              </w:rPr>
              <w:t xml:space="preserve"> (vrácení systému) a 1</w:t>
            </w:r>
            <w:r w:rsidR="00547DD4">
              <w:rPr>
                <w:rFonts w:ascii="Times New Roman" w:eastAsia="Times New Roman" w:hAnsi="Times New Roman" w:cs="Times New Roman"/>
                <w:sz w:val="24"/>
                <w:szCs w:val="24"/>
                <w:lang w:val="cs-CZ" w:eastAsia="he-IL" w:bidi="he-IL"/>
              </w:rPr>
              <w:t>1</w:t>
            </w:r>
            <w:r w:rsidRPr="007331C1">
              <w:rPr>
                <w:rFonts w:ascii="Times New Roman" w:eastAsia="Times New Roman" w:hAnsi="Times New Roman" w:cs="Times New Roman"/>
                <w:sz w:val="24"/>
                <w:szCs w:val="24"/>
                <w:lang w:val="cs-CZ" w:eastAsia="he-IL" w:bidi="he-IL"/>
              </w:rPr>
              <w:t xml:space="preserve"> (různé) platí i po ukončení této dohody.</w:t>
            </w:r>
          </w:p>
        </w:tc>
      </w:tr>
      <w:tr w:rsidR="00F32816" w:rsidRPr="001D02BA" w14:paraId="401F225E" w14:textId="77777777" w:rsidTr="00B1030A">
        <w:trPr>
          <w:trHeight w:val="300"/>
        </w:trPr>
        <w:tc>
          <w:tcPr>
            <w:tcW w:w="7580" w:type="dxa"/>
            <w:shd w:val="clear" w:color="auto" w:fill="auto"/>
            <w:noWrap/>
            <w:hideMark/>
          </w:tcPr>
          <w:p w14:paraId="2AFB13ED" w14:textId="77777777" w:rsidR="003073EE" w:rsidRPr="00BA4B26" w:rsidRDefault="003073EE" w:rsidP="00BA4B26">
            <w:pPr>
              <w:pStyle w:val="Odstavecseseznamem"/>
              <w:numPr>
                <w:ilvl w:val="0"/>
                <w:numId w:val="13"/>
              </w:numPr>
              <w:spacing w:after="0" w:line="240" w:lineRule="auto"/>
              <w:ind w:left="701" w:hanging="644"/>
              <w:outlineLvl w:val="0"/>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MISCELLANEOUS</w:t>
            </w:r>
          </w:p>
          <w:p w14:paraId="40B7B81D" w14:textId="77777777" w:rsidR="00B1030A" w:rsidRPr="00B1030A"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 xml:space="preserve">No Waiver. </w:t>
            </w:r>
            <w:r w:rsidRPr="00BA4B26">
              <w:rPr>
                <w:rFonts w:ascii="Times New Roman" w:eastAsia="Times New Roman" w:hAnsi="Times New Roman" w:cs="Times New Roman"/>
                <w:bCs/>
                <w:sz w:val="24"/>
                <w:szCs w:val="24"/>
                <w:lang w:val="en-GB" w:eastAsia="zh-CN"/>
              </w:rPr>
              <w:t>No term or provision shall be deemed waived and no breach consented to or excused except pursuant to an agreement signed by the party claimed to have waived, consented or excused.</w:t>
            </w:r>
          </w:p>
          <w:p w14:paraId="39F4AA01" w14:textId="77777777" w:rsidR="00B1030A" w:rsidRDefault="00B1030A" w:rsidP="00B1030A">
            <w:pPr>
              <w:pStyle w:val="Odstavecseseznamem"/>
              <w:spacing w:before="120" w:after="120" w:line="240" w:lineRule="auto"/>
              <w:ind w:left="701"/>
              <w:outlineLvl w:val="1"/>
              <w:rPr>
                <w:rFonts w:ascii="Times New Roman" w:eastAsia="Times New Roman" w:hAnsi="Times New Roman" w:cs="Times New Roman"/>
                <w:b/>
                <w:bCs/>
                <w:sz w:val="24"/>
                <w:szCs w:val="24"/>
                <w:u w:val="single"/>
                <w:lang w:val="en-GB" w:eastAsia="zh-CN"/>
              </w:rPr>
            </w:pPr>
          </w:p>
          <w:p w14:paraId="7D3840AA" w14:textId="631F11A4" w:rsidR="003073EE" w:rsidRPr="00BA4B26" w:rsidRDefault="003073EE" w:rsidP="00B1030A">
            <w:pPr>
              <w:pStyle w:val="Odstavecseseznamem"/>
              <w:spacing w:before="120" w:after="120" w:line="240" w:lineRule="auto"/>
              <w:ind w:left="701"/>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 xml:space="preserve"> </w:t>
            </w:r>
          </w:p>
          <w:p w14:paraId="7215A43A"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Notices.</w:t>
            </w:r>
            <w:r w:rsidRPr="00BA4B26">
              <w:rPr>
                <w:rFonts w:ascii="Times New Roman" w:eastAsia="Times New Roman" w:hAnsi="Times New Roman" w:cs="Times New Roman"/>
                <w:bCs/>
                <w:sz w:val="24"/>
                <w:szCs w:val="24"/>
                <w:lang w:val="en-GB" w:eastAsia="zh-CN"/>
              </w:rPr>
              <w:t xml:space="preserve"> All notices required or permitted to be given shall be in writing and shall be (</w:t>
            </w:r>
            <w:proofErr w:type="spellStart"/>
            <w:r w:rsidRPr="00BA4B26">
              <w:rPr>
                <w:rFonts w:ascii="Times New Roman" w:eastAsia="Times New Roman" w:hAnsi="Times New Roman" w:cs="Times New Roman"/>
                <w:bCs/>
                <w:sz w:val="24"/>
                <w:szCs w:val="24"/>
                <w:lang w:val="en-GB" w:eastAsia="zh-CN"/>
              </w:rPr>
              <w:t>i</w:t>
            </w:r>
            <w:proofErr w:type="spellEnd"/>
            <w:r w:rsidRPr="00BA4B26">
              <w:rPr>
                <w:rFonts w:ascii="Times New Roman" w:eastAsia="Times New Roman" w:hAnsi="Times New Roman" w:cs="Times New Roman"/>
                <w:bCs/>
                <w:sz w:val="24"/>
                <w:szCs w:val="24"/>
                <w:lang w:val="en-GB" w:eastAsia="zh-CN"/>
              </w:rPr>
              <w:t>) transmitted by registered airmail, postage prepaid, or (ii) transmitted by confirmed facsimile or E-mail transmission. The date of any notice shall be deemed to be (</w:t>
            </w:r>
            <w:proofErr w:type="spellStart"/>
            <w:r w:rsidRPr="00BA4B26">
              <w:rPr>
                <w:rFonts w:ascii="Times New Roman" w:eastAsia="Times New Roman" w:hAnsi="Times New Roman" w:cs="Times New Roman"/>
                <w:bCs/>
                <w:sz w:val="24"/>
                <w:szCs w:val="24"/>
                <w:lang w:val="en-GB" w:eastAsia="zh-CN"/>
              </w:rPr>
              <w:t>i</w:t>
            </w:r>
            <w:proofErr w:type="spellEnd"/>
            <w:r w:rsidRPr="00BA4B26">
              <w:rPr>
                <w:rFonts w:ascii="Times New Roman" w:eastAsia="Times New Roman" w:hAnsi="Times New Roman" w:cs="Times New Roman"/>
                <w:bCs/>
                <w:sz w:val="24"/>
                <w:szCs w:val="24"/>
                <w:lang w:val="en-GB" w:eastAsia="zh-CN"/>
              </w:rPr>
              <w:t>) the date ten (10) days after posting if transmitted by mail, or (ii) the date of transmission by facsimile or E-mail, provided that the sender obtains electronic confirmation of receipt.</w:t>
            </w:r>
          </w:p>
          <w:p w14:paraId="434A499E"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Amendment.</w:t>
            </w:r>
            <w:r w:rsidRPr="00BA4B26">
              <w:rPr>
                <w:rFonts w:ascii="Times New Roman" w:eastAsia="Times New Roman" w:hAnsi="Times New Roman" w:cs="Times New Roman"/>
                <w:bCs/>
                <w:sz w:val="24"/>
                <w:szCs w:val="24"/>
                <w:lang w:val="en-GB" w:eastAsia="zh-CN"/>
              </w:rPr>
              <w:t xml:space="preserve"> This Agreement may not be amended, modified or otherwise altered except pursuant to an agreement signed by the parties hereto.</w:t>
            </w:r>
          </w:p>
          <w:p w14:paraId="13F718AE"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Effect of Agreement.</w:t>
            </w:r>
            <w:r w:rsidRPr="00BA4B26">
              <w:rPr>
                <w:rFonts w:ascii="Times New Roman" w:eastAsia="Times New Roman" w:hAnsi="Times New Roman" w:cs="Times New Roman"/>
                <w:bCs/>
                <w:sz w:val="24"/>
                <w:szCs w:val="24"/>
                <w:lang w:val="en-GB" w:eastAsia="zh-CN"/>
              </w:rPr>
              <w:t xml:space="preserve"> This Agreement constitutes the entire Agreement of the parties with respect to the System and supersedes and cancels all previous written or oral agreements and understandings of the parties with respect to such matters. Subject to the limitations expressed herein, this Agreement will inure to the benefit of and shall be binding upon the parties, their affiliates, successors and assigns.</w:t>
            </w:r>
          </w:p>
          <w:p w14:paraId="097A7C5E" w14:textId="789EFFA5"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Assignment.</w:t>
            </w:r>
            <w:r w:rsidRPr="00BA4B26">
              <w:rPr>
                <w:rFonts w:ascii="Times New Roman" w:eastAsia="Times New Roman" w:hAnsi="Times New Roman" w:cs="Times New Roman"/>
                <w:bCs/>
                <w:sz w:val="24"/>
                <w:szCs w:val="24"/>
                <w:lang w:val="en-GB" w:eastAsia="zh-CN"/>
              </w:rPr>
              <w:t xml:space="preserve"> Neither party shall have the right to assign or transfer its rights or obligations without the </w:t>
            </w:r>
            <w:r w:rsidRPr="00C948B8">
              <w:rPr>
                <w:rFonts w:ascii="Times New Roman" w:eastAsia="Times New Roman" w:hAnsi="Times New Roman" w:cs="Times New Roman"/>
                <w:bCs/>
                <w:sz w:val="24"/>
                <w:szCs w:val="24"/>
                <w:vertAlign w:val="subscript"/>
                <w:lang w:val="en-GB" w:eastAsia="zh-CN"/>
              </w:rPr>
              <w:t>prior</w:t>
            </w:r>
            <w:r w:rsidRPr="00BA4B26">
              <w:rPr>
                <w:rFonts w:ascii="Times New Roman" w:eastAsia="Times New Roman" w:hAnsi="Times New Roman" w:cs="Times New Roman"/>
                <w:bCs/>
                <w:sz w:val="24"/>
                <w:szCs w:val="24"/>
                <w:lang w:val="en-GB" w:eastAsia="zh-CN"/>
              </w:rPr>
              <w:t xml:space="preserve"> written consent of the other, except to an entity that succeeds to substantially all of the business of a party or, in the case of Ex Libris, to an affiliate of Ex Libris. None of the licenses or rights granted under this Agreement may be sublicensed, sold, pledged, assigned or transferred by User. In the event of an assignment to which Ex Libris consents, the Agreement shall be binding upon and inure in </w:t>
            </w:r>
            <w:r w:rsidR="00BA4B26" w:rsidRPr="00BA4B26">
              <w:rPr>
                <w:rFonts w:ascii="Times New Roman" w:eastAsia="Times New Roman" w:hAnsi="Times New Roman" w:cs="Times New Roman"/>
                <w:bCs/>
                <w:sz w:val="24"/>
                <w:szCs w:val="24"/>
                <w:lang w:val="en-GB" w:eastAsia="zh-CN"/>
              </w:rPr>
              <w:t>favour</w:t>
            </w:r>
            <w:r w:rsidRPr="00BA4B26">
              <w:rPr>
                <w:rFonts w:ascii="Times New Roman" w:eastAsia="Times New Roman" w:hAnsi="Times New Roman" w:cs="Times New Roman"/>
                <w:bCs/>
                <w:sz w:val="24"/>
                <w:szCs w:val="24"/>
                <w:lang w:val="en-GB" w:eastAsia="zh-CN"/>
              </w:rPr>
              <w:t xml:space="preserve"> of the assignee of such assignment.</w:t>
            </w:r>
          </w:p>
          <w:p w14:paraId="3B01DB9E"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Governing Law.</w:t>
            </w:r>
            <w:r w:rsidRPr="00BA4B26">
              <w:rPr>
                <w:rFonts w:ascii="Times New Roman" w:eastAsia="Times New Roman" w:hAnsi="Times New Roman" w:cs="Times New Roman"/>
                <w:bCs/>
                <w:sz w:val="24"/>
                <w:szCs w:val="24"/>
                <w:lang w:val="en-GB" w:eastAsia="zh-CN"/>
              </w:rPr>
              <w:t xml:space="preserve"> This Agreement shall be governed by and interpreted in accordance with the laws of </w:t>
            </w:r>
            <w:r w:rsidR="005D630F" w:rsidRPr="00BA4B26">
              <w:rPr>
                <w:rFonts w:ascii="Times New Roman" w:eastAsia="Times New Roman" w:hAnsi="Times New Roman" w:cs="Times New Roman"/>
                <w:bCs/>
                <w:sz w:val="24"/>
                <w:szCs w:val="24"/>
                <w:lang w:val="en-GB" w:eastAsia="zh-CN"/>
              </w:rPr>
              <w:t>the Czech Republic</w:t>
            </w:r>
            <w:r w:rsidRPr="00BA4B26">
              <w:rPr>
                <w:rFonts w:ascii="Times New Roman" w:eastAsia="Times New Roman" w:hAnsi="Times New Roman" w:cs="Times New Roman"/>
                <w:bCs/>
                <w:sz w:val="24"/>
                <w:szCs w:val="24"/>
                <w:lang w:val="en-GB" w:eastAsia="zh-CN"/>
              </w:rPr>
              <w:t xml:space="preserve">. </w:t>
            </w:r>
          </w:p>
          <w:p w14:paraId="51532273" w14:textId="06C249AB"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Language.</w:t>
            </w:r>
            <w:r w:rsidRPr="00BA4B26">
              <w:rPr>
                <w:rFonts w:ascii="Times New Roman" w:eastAsia="Times New Roman" w:hAnsi="Times New Roman" w:cs="Times New Roman"/>
                <w:bCs/>
                <w:sz w:val="24"/>
                <w:szCs w:val="24"/>
                <w:lang w:val="en-GB" w:eastAsia="zh-CN"/>
              </w:rPr>
              <w:t xml:space="preserve"> </w:t>
            </w:r>
            <w:r w:rsidR="00607E90" w:rsidRPr="00BA4B26">
              <w:rPr>
                <w:rFonts w:ascii="Times New Roman" w:eastAsia="Times New Roman" w:hAnsi="Times New Roman" w:cs="Times New Roman"/>
                <w:bCs/>
                <w:sz w:val="24"/>
                <w:szCs w:val="24"/>
                <w:lang w:val="en-GB" w:eastAsia="zh-CN"/>
              </w:rPr>
              <w:t>This agreement shall be in the English and Czech language. For any discrepancies, the Czech</w:t>
            </w:r>
            <w:r w:rsidR="00BA4B26">
              <w:rPr>
                <w:rFonts w:ascii="Times New Roman" w:eastAsia="Times New Roman" w:hAnsi="Times New Roman" w:cs="Times New Roman"/>
                <w:bCs/>
                <w:sz w:val="24"/>
                <w:szCs w:val="24"/>
                <w:lang w:val="en-GB" w:eastAsia="zh-CN"/>
              </w:rPr>
              <w:t xml:space="preserve"> </w:t>
            </w:r>
            <w:r w:rsidR="00607E90" w:rsidRPr="00BA4B26">
              <w:rPr>
                <w:rFonts w:ascii="Times New Roman" w:eastAsia="Times New Roman" w:hAnsi="Times New Roman" w:cs="Times New Roman"/>
                <w:bCs/>
                <w:sz w:val="24"/>
                <w:szCs w:val="24"/>
                <w:lang w:val="en-GB" w:eastAsia="zh-CN"/>
              </w:rPr>
              <w:t>Version precedes</w:t>
            </w:r>
            <w:r w:rsidRPr="00BA4B26">
              <w:rPr>
                <w:rFonts w:ascii="Times New Roman" w:eastAsia="Times New Roman" w:hAnsi="Times New Roman" w:cs="Times New Roman"/>
                <w:bCs/>
                <w:sz w:val="24"/>
                <w:szCs w:val="24"/>
                <w:lang w:val="en-GB" w:eastAsia="zh-CN"/>
              </w:rPr>
              <w:t>.</w:t>
            </w:r>
          </w:p>
          <w:p w14:paraId="7D5D7EC0" w14:textId="3310E42C"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lastRenderedPageBreak/>
              <w:t>Force Majeure.</w:t>
            </w:r>
            <w:r w:rsidRPr="00BA4B26">
              <w:rPr>
                <w:rFonts w:ascii="Times New Roman" w:eastAsia="Times New Roman" w:hAnsi="Times New Roman" w:cs="Times New Roman"/>
                <w:bCs/>
                <w:sz w:val="24"/>
                <w:szCs w:val="24"/>
                <w:lang w:val="en-GB" w:eastAsia="zh-CN"/>
              </w:rPr>
              <w:t xml:space="preserve"> Notwithstanding anything else contained in this Agreement, neither party shall be liable to the other party, for any loss or damage which may be suffered as a direct or indirect result of a party being delayed, prevented or hindered in the performance of any of its obligations under this Agreement (except for payment obligations) by reason of any circumstances beyond its control including (but not limited to) act of God, act of war, government act or regulation, riot, strike, lock-out, trade dispute or </w:t>
            </w:r>
            <w:r w:rsidR="00BA4B26" w:rsidRPr="00BA4B26">
              <w:rPr>
                <w:rFonts w:ascii="Times New Roman" w:eastAsia="Times New Roman" w:hAnsi="Times New Roman" w:cs="Times New Roman"/>
                <w:bCs/>
                <w:sz w:val="24"/>
                <w:szCs w:val="24"/>
                <w:lang w:val="en-GB" w:eastAsia="zh-CN"/>
              </w:rPr>
              <w:t>labour</w:t>
            </w:r>
            <w:r w:rsidRPr="00BA4B26">
              <w:rPr>
                <w:rFonts w:ascii="Times New Roman" w:eastAsia="Times New Roman" w:hAnsi="Times New Roman" w:cs="Times New Roman"/>
                <w:bCs/>
                <w:sz w:val="24"/>
                <w:szCs w:val="24"/>
                <w:lang w:val="en-GB" w:eastAsia="zh-CN"/>
              </w:rPr>
              <w:t xml:space="preserve"> disturbance, accident, break-down of plant or machinery, terrorism, fire or flood.</w:t>
            </w:r>
          </w:p>
          <w:p w14:paraId="06D477F3" w14:textId="557F382B" w:rsidR="003073EE" w:rsidRPr="00D60458"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 xml:space="preserve">Severance. </w:t>
            </w:r>
            <w:r w:rsidRPr="00BA4B26">
              <w:rPr>
                <w:rFonts w:ascii="Times New Roman" w:eastAsia="Times New Roman" w:hAnsi="Times New Roman" w:cs="Times New Roman"/>
                <w:bCs/>
                <w:sz w:val="24"/>
                <w:szCs w:val="24"/>
                <w:lang w:val="en-GB" w:eastAsia="zh-CN"/>
              </w:rPr>
              <w:t>This Agreement is severable. In the event that a term is held invalid or unenforceable by a final judgment of a court of competent jurisdiction, such term will be severed from the Agreement. All other provisions shall, however, continue in full force and effect.</w:t>
            </w:r>
          </w:p>
          <w:p w14:paraId="0C9AA2CA" w14:textId="6D6DE43B" w:rsidR="00D60458" w:rsidRPr="00D54ED4" w:rsidRDefault="00D60458" w:rsidP="00D60458">
            <w:pPr>
              <w:pStyle w:val="Odstavecseseznamem"/>
              <w:numPr>
                <w:ilvl w:val="1"/>
                <w:numId w:val="13"/>
              </w:numPr>
              <w:spacing w:before="120" w:after="120" w:line="240" w:lineRule="auto"/>
              <w:ind w:left="701" w:hanging="644"/>
              <w:outlineLvl w:val="1"/>
              <w:rPr>
                <w:rFonts w:ascii="Times New Roman" w:eastAsia="Times New Roman" w:hAnsi="Times New Roman" w:cs="Times New Roman"/>
                <w:bCs/>
                <w:sz w:val="24"/>
                <w:szCs w:val="24"/>
                <w:lang w:val="en-GB" w:eastAsia="zh-CN"/>
              </w:rPr>
            </w:pPr>
            <w:r w:rsidRPr="00D54ED4">
              <w:rPr>
                <w:rFonts w:ascii="Times New Roman" w:eastAsia="Times New Roman" w:hAnsi="Times New Roman" w:cs="Times New Roman"/>
                <w:bCs/>
                <w:sz w:val="24"/>
                <w:szCs w:val="24"/>
                <w:lang w:val="en-GB" w:eastAsia="zh-CN"/>
              </w:rPr>
              <w:t>The Contracting Partners understand that the text of this contract will be published in the Agreement registry as required by the Act no. 340/2015 Coll., Act on Special Conditions for the Efficacy of Some Agreements, Publication of These Agreements of the Czech Republic, and on an Agreement Register, and agree with this publication. The contracting Parties specifically agree this Agreement will be sent to the Agreements Registry immediately after its signing. As the Agreement can come into force by the day of its publication in the Agreement Registry, User agrees to inform Ex Libris about the publication of the Agreement in the Agreement registry providing Ex Libris with a copy of the notification about publication of the Agreement without any delay.</w:t>
            </w:r>
          </w:p>
          <w:p w14:paraId="200A63D8"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Non-Exclusivity.</w:t>
            </w:r>
            <w:r w:rsidRPr="00BA4B26">
              <w:rPr>
                <w:rFonts w:ascii="Times New Roman" w:eastAsia="Times New Roman" w:hAnsi="Times New Roman" w:cs="Times New Roman"/>
                <w:bCs/>
                <w:sz w:val="24"/>
                <w:szCs w:val="24"/>
                <w:lang w:val="en-GB" w:eastAsia="zh-CN"/>
              </w:rPr>
              <w:t xml:space="preserve"> The granting of this license does not limit in any way Ex Libris’ right to enter into agreements with others in User’s country or any other country.</w:t>
            </w:r>
          </w:p>
          <w:p w14:paraId="49A522A5" w14:textId="77777777" w:rsidR="003073EE" w:rsidRPr="00BA4B26" w:rsidRDefault="003073EE" w:rsidP="00BA4B26">
            <w:pPr>
              <w:pStyle w:val="Odstavecseseznamem"/>
              <w:numPr>
                <w:ilvl w:val="1"/>
                <w:numId w:val="13"/>
              </w:numPr>
              <w:spacing w:before="120" w:after="120" w:line="240" w:lineRule="auto"/>
              <w:ind w:left="701" w:hanging="644"/>
              <w:outlineLvl w:val="1"/>
              <w:rPr>
                <w:rFonts w:ascii="Times New Roman" w:eastAsia="Times New Roman" w:hAnsi="Times New Roman" w:cs="Times New Roman"/>
                <w:b/>
                <w:bCs/>
                <w:sz w:val="24"/>
                <w:szCs w:val="24"/>
                <w:u w:val="single"/>
                <w:lang w:val="en-GB" w:eastAsia="zh-CN"/>
              </w:rPr>
            </w:pPr>
            <w:r w:rsidRPr="00BA4B26">
              <w:rPr>
                <w:rFonts w:ascii="Times New Roman" w:eastAsia="Times New Roman" w:hAnsi="Times New Roman" w:cs="Times New Roman"/>
                <w:b/>
                <w:bCs/>
                <w:sz w:val="24"/>
                <w:szCs w:val="24"/>
                <w:u w:val="single"/>
                <w:lang w:val="en-GB" w:eastAsia="zh-CN"/>
              </w:rPr>
              <w:t>Headings and Captions.</w:t>
            </w:r>
            <w:r w:rsidRPr="00BA4B26">
              <w:rPr>
                <w:rFonts w:ascii="Times New Roman" w:eastAsia="Times New Roman" w:hAnsi="Times New Roman" w:cs="Times New Roman"/>
                <w:bCs/>
                <w:sz w:val="24"/>
                <w:szCs w:val="24"/>
                <w:lang w:val="en-GB" w:eastAsia="zh-CN"/>
              </w:rPr>
              <w:t xml:space="preserve"> Headings and captions of this Agreement are inserted for convenience and reference only and shall not control </w:t>
            </w:r>
            <w:r w:rsidRPr="00BA4B26">
              <w:rPr>
                <w:rFonts w:ascii="Times New Roman" w:eastAsia="Times New Roman" w:hAnsi="Times New Roman" w:cs="Times New Roman"/>
                <w:bCs/>
                <w:sz w:val="24"/>
                <w:szCs w:val="24"/>
                <w:lang w:val="en-GB" w:eastAsia="zh-CN"/>
              </w:rPr>
              <w:lastRenderedPageBreak/>
              <w:t>or affect the meaning, construction or interpretation of any of the provisions of this Agreement.</w:t>
            </w:r>
          </w:p>
          <w:p w14:paraId="6D893570" w14:textId="77777777" w:rsidR="003073EE" w:rsidRDefault="003073EE" w:rsidP="009E5645">
            <w:pPr>
              <w:spacing w:after="0" w:line="240" w:lineRule="auto"/>
              <w:rPr>
                <w:rFonts w:ascii="Times New Roman" w:eastAsia="Times New Roman" w:hAnsi="Times New Roman" w:cs="Times New Roman"/>
                <w:sz w:val="24"/>
                <w:szCs w:val="24"/>
                <w:lang w:val="en-GB" w:eastAsia="zh-CN"/>
              </w:rPr>
            </w:pPr>
          </w:p>
          <w:p w14:paraId="26E91D62" w14:textId="4930BB2B" w:rsidR="00D60458" w:rsidRPr="00F32816" w:rsidRDefault="00D60458"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5818EDE0" w14:textId="77777777" w:rsidR="00EE6453" w:rsidRPr="00BA4B26" w:rsidRDefault="00EE6453" w:rsidP="007331C1">
            <w:pPr>
              <w:pStyle w:val="Odstavecseseznamem"/>
              <w:numPr>
                <w:ilvl w:val="0"/>
                <w:numId w:val="29"/>
              </w:numPr>
              <w:spacing w:after="0" w:line="240" w:lineRule="auto"/>
              <w:ind w:left="781" w:right="567" w:hanging="707"/>
              <w:outlineLvl w:val="0"/>
              <w:rPr>
                <w:rFonts w:ascii="Times New Roman" w:eastAsia="Times New Roman" w:hAnsi="Times New Roman" w:cs="Times New Roman"/>
                <w:b/>
                <w:bCs/>
                <w:kern w:val="28"/>
                <w:sz w:val="24"/>
                <w:szCs w:val="24"/>
                <w:u w:val="single"/>
                <w:lang w:val="cs-CZ" w:eastAsia="he-IL" w:bidi="he-IL"/>
              </w:rPr>
            </w:pPr>
            <w:r w:rsidRPr="00BA4B26">
              <w:rPr>
                <w:rFonts w:ascii="Times New Roman" w:eastAsia="Times New Roman" w:hAnsi="Times New Roman" w:cs="Times New Roman"/>
                <w:b/>
                <w:bCs/>
                <w:kern w:val="28"/>
                <w:sz w:val="24"/>
                <w:szCs w:val="24"/>
                <w:u w:val="single"/>
                <w:lang w:val="cs-CZ" w:eastAsia="he-IL" w:bidi="he-IL"/>
              </w:rPr>
              <w:lastRenderedPageBreak/>
              <w:t>RŮZNÉ</w:t>
            </w:r>
          </w:p>
          <w:p w14:paraId="28175F82" w14:textId="77777777" w:rsidR="007331C1" w:rsidRPr="007331C1" w:rsidRDefault="007331C1" w:rsidP="007331C1">
            <w:pPr>
              <w:pStyle w:val="Odstavecseseznamem"/>
              <w:numPr>
                <w:ilvl w:val="0"/>
                <w:numId w:val="31"/>
              </w:numPr>
              <w:spacing w:before="120" w:after="120" w:line="240" w:lineRule="auto"/>
              <w:outlineLvl w:val="1"/>
              <w:rPr>
                <w:rFonts w:ascii="Times New Roman" w:eastAsia="Times New Roman" w:hAnsi="Times New Roman" w:cs="Times New Roman"/>
                <w:b/>
                <w:vanish/>
                <w:sz w:val="24"/>
                <w:szCs w:val="24"/>
                <w:u w:val="single"/>
                <w:lang w:val="cs-CZ" w:eastAsia="he-IL" w:bidi="he-IL"/>
              </w:rPr>
            </w:pPr>
          </w:p>
          <w:p w14:paraId="4F6A89D5" w14:textId="2882417F"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Zákaz vzdání se práv.</w:t>
            </w:r>
            <w:r w:rsidRPr="007331C1">
              <w:rPr>
                <w:rFonts w:ascii="Times New Roman" w:eastAsia="Times New Roman" w:hAnsi="Times New Roman" w:cs="Times New Roman"/>
                <w:sz w:val="24"/>
                <w:szCs w:val="24"/>
                <w:lang w:val="cs-CZ" w:eastAsia="he-IL" w:bidi="he-IL"/>
              </w:rPr>
              <w:t xml:space="preserve"> Žádná podmínka ani ustanovení nesmí být považována za zproštěnou a žádné porušení nesmí být odsouhlaseno nebo omluveno, pokud to neumožní dohoda </w:t>
            </w:r>
            <w:r w:rsidRPr="007331C1">
              <w:rPr>
                <w:rFonts w:ascii="Times New Roman" w:eastAsia="Times New Roman" w:hAnsi="Times New Roman" w:cs="Times New Roman"/>
                <w:sz w:val="24"/>
                <w:szCs w:val="24"/>
                <w:lang w:val="cs-CZ" w:eastAsia="he-IL" w:bidi="he-IL"/>
              </w:rPr>
              <w:lastRenderedPageBreak/>
              <w:t xml:space="preserve">podepsaná smluvní stranou, která se práva vzdala nebo odsouhlasila či omluvila porušení. </w:t>
            </w:r>
          </w:p>
          <w:p w14:paraId="453699F4" w14:textId="41B29713"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Oznámení.</w:t>
            </w:r>
            <w:r w:rsidRPr="007331C1">
              <w:rPr>
                <w:rFonts w:ascii="Times New Roman" w:eastAsia="Times New Roman" w:hAnsi="Times New Roman" w:cs="Times New Roman"/>
                <w:sz w:val="24"/>
                <w:szCs w:val="24"/>
                <w:lang w:val="cs-CZ" w:eastAsia="he-IL" w:bidi="he-IL"/>
              </w:rPr>
              <w:t xml:space="preserve"> Veškerá </w:t>
            </w:r>
            <w:r w:rsidR="00C15C75" w:rsidRPr="007331C1">
              <w:rPr>
                <w:rFonts w:ascii="Times New Roman" w:eastAsia="Times New Roman" w:hAnsi="Times New Roman" w:cs="Times New Roman"/>
                <w:sz w:val="24"/>
                <w:szCs w:val="24"/>
                <w:lang w:val="cs-CZ" w:eastAsia="he-IL" w:bidi="he-IL"/>
              </w:rPr>
              <w:t>oznámení,</w:t>
            </w:r>
            <w:r w:rsidRPr="007331C1">
              <w:rPr>
                <w:rFonts w:ascii="Times New Roman" w:eastAsia="Times New Roman" w:hAnsi="Times New Roman" w:cs="Times New Roman"/>
                <w:sz w:val="24"/>
                <w:szCs w:val="24"/>
                <w:lang w:val="cs-CZ" w:eastAsia="he-IL" w:bidi="he-IL"/>
              </w:rPr>
              <w:t xml:space="preserve"> která je nutné nebo dovolené předávat, musí být podána písemně a musí být (i) doručena leteckou poštou s doručenkou, předplacenou poštou nebo (ii) potvrzeným faxem či emailem. Za datum každého oznámení se považuje (i) 10 dní po odeslání, pokud je oznámení doručeno poštou, (ii) datum odeslání faxem či emailem, pokud odesílatel obdrží elektronické potvrzení o přijetí.</w:t>
            </w:r>
          </w:p>
          <w:p w14:paraId="5ABCFCDB" w14:textId="77777777"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Dodatky.</w:t>
            </w:r>
            <w:r w:rsidRPr="007331C1">
              <w:rPr>
                <w:rFonts w:ascii="Times New Roman" w:eastAsia="Times New Roman" w:hAnsi="Times New Roman" w:cs="Times New Roman"/>
                <w:sz w:val="24"/>
                <w:szCs w:val="24"/>
                <w:lang w:val="cs-CZ" w:eastAsia="he-IL" w:bidi="he-IL"/>
              </w:rPr>
              <w:t xml:space="preserve"> Tato dohoda nesmí být doplněna dodatky, modifikována či jinak měněna, pokud takové změny nepodepíšou obě zde uvedené smluvní strany.</w:t>
            </w:r>
          </w:p>
          <w:p w14:paraId="1F3D47E2" w14:textId="77777777"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Účinnost dohody.</w:t>
            </w:r>
            <w:r w:rsidRPr="007331C1">
              <w:rPr>
                <w:rFonts w:ascii="Times New Roman" w:eastAsia="Times New Roman" w:hAnsi="Times New Roman" w:cs="Times New Roman"/>
                <w:sz w:val="24"/>
                <w:szCs w:val="24"/>
                <w:lang w:val="cs-CZ" w:eastAsia="he-IL" w:bidi="he-IL"/>
              </w:rPr>
              <w:t xml:space="preserve"> Tato dohoda představuje celou dohodu smluvních stran v souvislosti se systémem a nahrazuje a ruší veškeré předchozí písemné či ústní dohody a ujednání smluvních stran v souvislosti s těmito záležitostmi. Podle zde uvedených omezení tato dohoda slouží k prospěchu a je závazná pro smluvní strany, jejich pobočky, nástupce a pověřence.</w:t>
            </w:r>
          </w:p>
          <w:p w14:paraId="0CFB7947" w14:textId="77777777"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he-IL" w:bidi="he-IL"/>
              </w:rPr>
            </w:pPr>
            <w:r w:rsidRPr="007331C1">
              <w:rPr>
                <w:rFonts w:ascii="Times New Roman" w:eastAsia="Times New Roman" w:hAnsi="Times New Roman" w:cs="Times New Roman"/>
                <w:b/>
                <w:sz w:val="24"/>
                <w:szCs w:val="24"/>
                <w:u w:val="single"/>
                <w:lang w:val="cs-CZ" w:eastAsia="he-IL" w:bidi="he-IL"/>
              </w:rPr>
              <w:t>Pověření.</w:t>
            </w:r>
            <w:r w:rsidRPr="007331C1">
              <w:rPr>
                <w:rFonts w:ascii="Times New Roman" w:eastAsia="Times New Roman" w:hAnsi="Times New Roman" w:cs="Times New Roman"/>
                <w:sz w:val="24"/>
                <w:szCs w:val="24"/>
                <w:lang w:val="cs-CZ" w:eastAsia="he-IL" w:bidi="he-IL"/>
              </w:rPr>
              <w:t xml:space="preserve"> Žádná ze smluvních stran nemá právo pověřit či předat svá práva či povinnosti bez předchozího písemného souhlasu druhé smluvní strany s výjimkou subjektu, který je nástupem podstatné části podniku smluvní strany a v případě Ex Libris také poboček Ex Libris. Žádná z licencí či práv udělených podle této dohody nesmí být uživatelem sublicencována, prodána, zastavena, přidělena či přenesena. V případě přidělení, se kterým Ex Libris souhlasí, je tato dohoda závazná a ve prospěch příjemce takového přidělení.</w:t>
            </w:r>
          </w:p>
          <w:p w14:paraId="266859E8" w14:textId="09785399"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Právní působnost.</w:t>
            </w:r>
            <w:r w:rsidRPr="007331C1">
              <w:rPr>
                <w:rFonts w:ascii="Times New Roman" w:eastAsia="Times New Roman" w:hAnsi="Times New Roman" w:cs="Times New Roman"/>
                <w:sz w:val="24"/>
                <w:szCs w:val="24"/>
                <w:lang w:val="cs-CZ" w:eastAsia="he-IL" w:bidi="he-IL"/>
              </w:rPr>
              <w:t xml:space="preserve"> Tato dohoda se řídí a je interpretována v souladu se zákony </w:t>
            </w:r>
            <w:r w:rsidR="00D9283F" w:rsidRPr="007331C1">
              <w:rPr>
                <w:rFonts w:ascii="Times New Roman" w:eastAsia="Times New Roman" w:hAnsi="Times New Roman" w:cs="Times New Roman"/>
                <w:sz w:val="24"/>
                <w:szCs w:val="24"/>
                <w:lang w:val="cs-CZ" w:eastAsia="he-IL" w:bidi="he-IL"/>
              </w:rPr>
              <w:t>Česk</w:t>
            </w:r>
            <w:r w:rsidR="0090664F" w:rsidRPr="007331C1">
              <w:rPr>
                <w:rFonts w:ascii="Times New Roman" w:eastAsia="Times New Roman" w:hAnsi="Times New Roman" w:cs="Times New Roman"/>
                <w:sz w:val="24"/>
                <w:szCs w:val="24"/>
                <w:lang w:val="cs-CZ" w:eastAsia="he-IL" w:bidi="he-IL"/>
              </w:rPr>
              <w:t>é</w:t>
            </w:r>
            <w:r w:rsidR="00D9283F" w:rsidRPr="007331C1">
              <w:rPr>
                <w:rFonts w:ascii="Times New Roman" w:eastAsia="Times New Roman" w:hAnsi="Times New Roman" w:cs="Times New Roman"/>
                <w:sz w:val="24"/>
                <w:szCs w:val="24"/>
                <w:lang w:val="cs-CZ" w:eastAsia="he-IL" w:bidi="he-IL"/>
              </w:rPr>
              <w:t xml:space="preserve"> republik</w:t>
            </w:r>
            <w:r w:rsidR="0090664F" w:rsidRPr="007331C1">
              <w:rPr>
                <w:rFonts w:ascii="Times New Roman" w:eastAsia="Times New Roman" w:hAnsi="Times New Roman" w:cs="Times New Roman"/>
                <w:sz w:val="24"/>
                <w:szCs w:val="24"/>
                <w:lang w:val="cs-CZ" w:eastAsia="he-IL" w:bidi="he-IL"/>
              </w:rPr>
              <w:t>y</w:t>
            </w:r>
            <w:r w:rsidRPr="007331C1">
              <w:rPr>
                <w:rFonts w:ascii="Times New Roman" w:eastAsia="Times New Roman" w:hAnsi="Times New Roman" w:cs="Times New Roman"/>
                <w:sz w:val="24"/>
                <w:szCs w:val="24"/>
                <w:lang w:val="cs-CZ" w:eastAsia="he-IL" w:bidi="he-IL"/>
              </w:rPr>
              <w:t xml:space="preserve">. </w:t>
            </w:r>
          </w:p>
          <w:p w14:paraId="0C4DED34" w14:textId="77777777" w:rsidR="00EE6453" w:rsidRPr="007331C1" w:rsidRDefault="00607E90"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J</w:t>
            </w:r>
            <w:r w:rsidR="00EE6453" w:rsidRPr="007331C1">
              <w:rPr>
                <w:rFonts w:ascii="Times New Roman" w:eastAsia="Times New Roman" w:hAnsi="Times New Roman" w:cs="Times New Roman"/>
                <w:b/>
                <w:sz w:val="24"/>
                <w:szCs w:val="24"/>
                <w:u w:val="single"/>
                <w:lang w:val="cs-CZ" w:eastAsia="he-IL" w:bidi="he-IL"/>
              </w:rPr>
              <w:t>azyk.</w:t>
            </w:r>
            <w:r w:rsidR="00EE6453" w:rsidRPr="007331C1">
              <w:rPr>
                <w:rFonts w:ascii="Times New Roman" w:eastAsia="Times New Roman" w:hAnsi="Times New Roman" w:cs="Times New Roman"/>
                <w:sz w:val="24"/>
                <w:szCs w:val="24"/>
                <w:lang w:val="cs-CZ" w:eastAsia="he-IL" w:bidi="he-IL"/>
              </w:rPr>
              <w:t xml:space="preserve"> </w:t>
            </w:r>
            <w:r w:rsidRPr="007331C1">
              <w:rPr>
                <w:rFonts w:ascii="Times New Roman" w:eastAsia="Times New Roman" w:hAnsi="Times New Roman" w:cs="Times New Roman"/>
                <w:sz w:val="24"/>
                <w:szCs w:val="24"/>
                <w:lang w:val="cs-CZ" w:eastAsia="he-IL" w:bidi="he-IL"/>
              </w:rPr>
              <w:t>Tato dohoda je v anglickém a českém jazyce. V případě jakýchkoliv nesrovnalostí je česká verze rozhodující.</w:t>
            </w:r>
          </w:p>
          <w:p w14:paraId="2491A827" w14:textId="77777777" w:rsidR="00EE6453" w:rsidRPr="007331C1" w:rsidRDefault="00EE6453"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Vyšší moc.</w:t>
            </w:r>
            <w:r w:rsidRPr="007331C1">
              <w:rPr>
                <w:rFonts w:ascii="Times New Roman" w:eastAsia="Times New Roman" w:hAnsi="Times New Roman" w:cs="Times New Roman"/>
                <w:sz w:val="24"/>
                <w:szCs w:val="24"/>
                <w:lang w:val="cs-CZ" w:eastAsia="he-IL" w:bidi="he-IL"/>
              </w:rPr>
              <w:t xml:space="preserve"> Bez ohledu na cokoli obsaženého v této dohodě není </w:t>
            </w:r>
            <w:r w:rsidRPr="007331C1">
              <w:rPr>
                <w:rFonts w:ascii="Times New Roman" w:eastAsia="Times New Roman" w:hAnsi="Times New Roman" w:cs="Times New Roman"/>
                <w:sz w:val="24"/>
                <w:szCs w:val="24"/>
                <w:lang w:val="cs-CZ" w:eastAsia="he-IL" w:bidi="he-IL"/>
              </w:rPr>
              <w:lastRenderedPageBreak/>
              <w:t>žádná prvních stran odpovědná vůči druhé smluvní straně za ztrátu či škodu, která může být utrpěna jako přímý či nepřímý důsledek, zpoždění zamezení či zabránění plnění kterýkoli z jejích povinností podle této dohody (kromě platební povinnosti) z důvodu okolností mimo její kontrolu včetně, kromě jiného, vyšší moci, války, vládou zavedeného zákona či předpisu, nepokojů, stávky, výluky, obchodního sporu, zaměstnaneckého protestu, nehody, poruchy provozovny či strojního zařízení, terorismu, požáru či povodně.</w:t>
            </w:r>
          </w:p>
          <w:p w14:paraId="02ECA5DB" w14:textId="4353D697" w:rsidR="00CC7785" w:rsidRPr="00D60458" w:rsidRDefault="00CC7785"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Rozdělitelnost.</w:t>
            </w:r>
            <w:r w:rsidRPr="007331C1">
              <w:rPr>
                <w:rFonts w:ascii="Times New Roman" w:eastAsia="Times New Roman" w:hAnsi="Times New Roman" w:cs="Times New Roman"/>
                <w:sz w:val="24"/>
                <w:szCs w:val="24"/>
                <w:lang w:val="cs-CZ" w:eastAsia="he-IL" w:bidi="he-IL"/>
              </w:rPr>
              <w:t xml:space="preserve"> Tato dohoda je rozdělitelná. Pokud je podmínka shledána konečným rozhodnutím soudu kompetentní jurisdikce neplatnou či nevymahatelnou, bude od dohody oddělena. Veškerá ostatní ustanovení ovšem zůstávají v plné platnosti a účinnosti.</w:t>
            </w:r>
          </w:p>
          <w:p w14:paraId="025C2F42" w14:textId="77777777" w:rsidR="00D60458" w:rsidRPr="00D60458" w:rsidRDefault="00D60458" w:rsidP="00D60458">
            <w:pPr>
              <w:pStyle w:val="Odstavecseseznamem"/>
              <w:spacing w:before="120" w:after="120" w:line="240" w:lineRule="auto"/>
              <w:ind w:left="781"/>
              <w:outlineLvl w:val="1"/>
              <w:rPr>
                <w:rFonts w:ascii="Times New Roman" w:eastAsia="Times New Roman" w:hAnsi="Times New Roman" w:cs="Times New Roman"/>
                <w:b/>
                <w:sz w:val="24"/>
                <w:szCs w:val="24"/>
                <w:u w:val="single"/>
                <w:lang w:val="cs-CZ" w:eastAsia="he-IL" w:bidi="he-IL"/>
              </w:rPr>
            </w:pPr>
          </w:p>
          <w:p w14:paraId="2B911268" w14:textId="6318A3E1" w:rsidR="00D60458" w:rsidRPr="00D54ED4" w:rsidRDefault="00D60458" w:rsidP="00D60458">
            <w:pPr>
              <w:pStyle w:val="Odstavecseseznamem"/>
              <w:numPr>
                <w:ilvl w:val="1"/>
                <w:numId w:val="31"/>
              </w:numPr>
              <w:spacing w:before="120" w:after="120" w:line="240" w:lineRule="auto"/>
              <w:ind w:left="781" w:hanging="707"/>
              <w:outlineLvl w:val="1"/>
              <w:rPr>
                <w:rFonts w:ascii="Times New Roman" w:eastAsia="Times New Roman" w:hAnsi="Times New Roman" w:cs="Times New Roman"/>
                <w:sz w:val="24"/>
                <w:szCs w:val="24"/>
                <w:lang w:val="cs-CZ" w:eastAsia="he-IL" w:bidi="he-IL"/>
              </w:rPr>
            </w:pPr>
            <w:r w:rsidRPr="00D54ED4">
              <w:rPr>
                <w:rFonts w:ascii="Times New Roman" w:eastAsia="Times New Roman" w:hAnsi="Times New Roman" w:cs="Times New Roman"/>
                <w:sz w:val="24"/>
                <w:szCs w:val="24"/>
                <w:lang w:val="cs-CZ" w:eastAsia="he-IL" w:bidi="he-IL"/>
              </w:rPr>
              <w:t>Smluvní strany jsou srozuměny s tím, že obsah této smlouvy bude publikován v registru smluv podle požadavků zákona České republiky č. 340/2015 Sb., zákona o registru smluv, v platném znění, a souhlasí s tímto zveřejněním. Smluvní strany zejména souhlasí s tím, že tato Smlouva bude ihned po podpisu zaslána Uživatelem do uvedeného registru smluv. Vzhledem k tomu, že Smlouva může nabýt účinnosti až zápisem do registru smluv, Uživatel se zavazuje informovat Ex Libris o publikaci Smlouvy v registru smluv a poskytnout mu kopii potvrzení o zveřejnění Smlouvy v registru, a to bez jakéhokoliv prodlení.</w:t>
            </w:r>
          </w:p>
          <w:p w14:paraId="378620B0" w14:textId="258DA6A2" w:rsidR="007331C1" w:rsidRDefault="007331C1" w:rsidP="007331C1">
            <w:pPr>
              <w:pStyle w:val="Odstavecseseznamem"/>
              <w:spacing w:before="120" w:after="120" w:line="240" w:lineRule="auto"/>
              <w:ind w:left="781"/>
              <w:outlineLvl w:val="1"/>
              <w:rPr>
                <w:rFonts w:ascii="Times New Roman" w:eastAsia="Times New Roman" w:hAnsi="Times New Roman" w:cs="Times New Roman"/>
                <w:b/>
                <w:sz w:val="24"/>
                <w:szCs w:val="24"/>
                <w:u w:val="single"/>
                <w:lang w:val="cs-CZ" w:eastAsia="he-IL" w:bidi="he-IL"/>
              </w:rPr>
            </w:pPr>
          </w:p>
          <w:p w14:paraId="463E5C69" w14:textId="77777777" w:rsidR="00D60458" w:rsidRPr="007331C1" w:rsidRDefault="00D60458" w:rsidP="007331C1">
            <w:pPr>
              <w:pStyle w:val="Odstavecseseznamem"/>
              <w:spacing w:before="120" w:after="120" w:line="240" w:lineRule="auto"/>
              <w:ind w:left="781"/>
              <w:outlineLvl w:val="1"/>
              <w:rPr>
                <w:rFonts w:ascii="Times New Roman" w:eastAsia="Times New Roman" w:hAnsi="Times New Roman" w:cs="Times New Roman"/>
                <w:b/>
                <w:sz w:val="24"/>
                <w:szCs w:val="24"/>
                <w:u w:val="single"/>
                <w:lang w:val="cs-CZ" w:eastAsia="he-IL" w:bidi="he-IL"/>
              </w:rPr>
            </w:pPr>
          </w:p>
          <w:p w14:paraId="4BA37330" w14:textId="77777777" w:rsidR="00CC7785" w:rsidRPr="007331C1" w:rsidRDefault="00CC7785"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Nevýhradnost.</w:t>
            </w:r>
            <w:r w:rsidRPr="007331C1">
              <w:rPr>
                <w:rFonts w:ascii="Times New Roman" w:eastAsia="Times New Roman" w:hAnsi="Times New Roman" w:cs="Times New Roman"/>
                <w:sz w:val="24"/>
                <w:szCs w:val="24"/>
                <w:lang w:val="cs-CZ" w:eastAsia="he-IL" w:bidi="he-IL"/>
              </w:rPr>
              <w:t xml:space="preserve"> Udělení této licence žádným způsobem neomezuje Ex Libris v právu uzavírat dohody s dalšími subjekty v zemi uživatele či kterékoli jiné zemi.</w:t>
            </w:r>
          </w:p>
          <w:p w14:paraId="5886CDDB" w14:textId="77777777" w:rsidR="00CC7785" w:rsidRPr="007331C1" w:rsidRDefault="00CC7785" w:rsidP="007331C1">
            <w:pPr>
              <w:pStyle w:val="Odstavecseseznamem"/>
              <w:numPr>
                <w:ilvl w:val="1"/>
                <w:numId w:val="31"/>
              </w:numPr>
              <w:spacing w:before="120" w:after="120" w:line="240" w:lineRule="auto"/>
              <w:ind w:left="781" w:hanging="707"/>
              <w:outlineLvl w:val="1"/>
              <w:rPr>
                <w:rFonts w:ascii="Times New Roman" w:eastAsia="Times New Roman" w:hAnsi="Times New Roman" w:cs="Times New Roman"/>
                <w:b/>
                <w:sz w:val="24"/>
                <w:szCs w:val="24"/>
                <w:u w:val="single"/>
                <w:lang w:val="cs-CZ" w:eastAsia="he-IL" w:bidi="he-IL"/>
              </w:rPr>
            </w:pPr>
            <w:r w:rsidRPr="007331C1">
              <w:rPr>
                <w:rFonts w:ascii="Times New Roman" w:eastAsia="Times New Roman" w:hAnsi="Times New Roman" w:cs="Times New Roman"/>
                <w:b/>
                <w:sz w:val="24"/>
                <w:szCs w:val="24"/>
                <w:u w:val="single"/>
                <w:lang w:val="cs-CZ" w:eastAsia="he-IL" w:bidi="he-IL"/>
              </w:rPr>
              <w:t xml:space="preserve">Nadpisy. </w:t>
            </w:r>
            <w:r w:rsidRPr="007331C1">
              <w:rPr>
                <w:rFonts w:ascii="Times New Roman" w:eastAsia="Times New Roman" w:hAnsi="Times New Roman" w:cs="Times New Roman"/>
                <w:sz w:val="24"/>
                <w:szCs w:val="24"/>
                <w:lang w:val="cs-CZ" w:eastAsia="he-IL" w:bidi="he-IL"/>
              </w:rPr>
              <w:t>Nadpisy v této dohodě jsou vloženy pouze k usnadnění orientace a nemají žádný vliv na význam, formulaci či interpretaci kteréhokoli z ustanovení této dohody.</w:t>
            </w:r>
          </w:p>
          <w:p w14:paraId="46943E19"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r w:rsidR="00F32816" w:rsidRPr="001D02BA" w14:paraId="23943458" w14:textId="77777777" w:rsidTr="00C9344B">
        <w:trPr>
          <w:trHeight w:val="300"/>
        </w:trPr>
        <w:tc>
          <w:tcPr>
            <w:tcW w:w="7580" w:type="dxa"/>
            <w:shd w:val="clear" w:color="auto" w:fill="auto"/>
            <w:noWrap/>
            <w:hideMark/>
          </w:tcPr>
          <w:p w14:paraId="05764F76" w14:textId="21A9961D" w:rsidR="007331C1" w:rsidRPr="00D60458"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b/>
                <w:bCs/>
                <w:sz w:val="24"/>
                <w:szCs w:val="24"/>
                <w:lang w:val="en-GB"/>
              </w:rPr>
              <w:lastRenderedPageBreak/>
              <w:t>IN WITNESS WHEREOF</w:t>
            </w:r>
            <w:r w:rsidRPr="00F32816">
              <w:rPr>
                <w:rFonts w:ascii="Times New Roman" w:hAnsi="Times New Roman" w:cs="Times New Roman"/>
                <w:sz w:val="24"/>
                <w:szCs w:val="24"/>
                <w:lang w:val="en-GB"/>
              </w:rPr>
              <w:t>, the parties have caused this Agreement to be executed by their duly authorized representatives as of the year and date first written above.</w:t>
            </w:r>
          </w:p>
        </w:tc>
        <w:tc>
          <w:tcPr>
            <w:tcW w:w="7371" w:type="dxa"/>
            <w:shd w:val="clear" w:color="auto" w:fill="auto"/>
            <w:noWrap/>
            <w:vAlign w:val="bottom"/>
            <w:hideMark/>
          </w:tcPr>
          <w:p w14:paraId="26D31725" w14:textId="3E48D071" w:rsidR="001F1B75" w:rsidRDefault="001F1B75"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b/>
                <w:sz w:val="24"/>
                <w:szCs w:val="24"/>
                <w:lang w:val="cs-CZ" w:eastAsia="cs-CZ" w:bidi="he-IL"/>
              </w:rPr>
              <w:t>NA ZNAMENÍ SOUHLASU</w:t>
            </w:r>
            <w:r w:rsidRPr="007652BC">
              <w:rPr>
                <w:rFonts w:ascii="Times New Roman" w:eastAsia="Times New Roman" w:hAnsi="Times New Roman" w:cs="Times New Roman"/>
                <w:sz w:val="24"/>
                <w:szCs w:val="24"/>
                <w:lang w:val="cs-CZ" w:eastAsia="cs-CZ" w:bidi="he-IL"/>
              </w:rPr>
              <w:t xml:space="preserve"> smluvní strany platně uzavřely tuto dohodu prostřednictvím svých pověřených zástupců k datu uvedenému výše.</w:t>
            </w:r>
          </w:p>
          <w:p w14:paraId="188FDA28" w14:textId="77777777" w:rsidR="007331C1" w:rsidRPr="007652BC" w:rsidRDefault="007331C1" w:rsidP="009E5645">
            <w:pPr>
              <w:spacing w:after="0" w:line="240" w:lineRule="auto"/>
              <w:rPr>
                <w:rFonts w:ascii="Times New Roman" w:eastAsia="Times New Roman" w:hAnsi="Times New Roman" w:cs="Times New Roman"/>
                <w:sz w:val="24"/>
                <w:szCs w:val="24"/>
                <w:lang w:val="cs-CZ" w:eastAsia="cs-CZ" w:bidi="he-IL"/>
              </w:rPr>
            </w:pPr>
          </w:p>
          <w:p w14:paraId="0B2B9F8A"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r w:rsidR="00F32816" w:rsidRPr="00F32816" w14:paraId="5AB0B8CE" w14:textId="77777777" w:rsidTr="00C9344B">
        <w:trPr>
          <w:trHeight w:val="300"/>
        </w:trPr>
        <w:tc>
          <w:tcPr>
            <w:tcW w:w="7580" w:type="dxa"/>
            <w:shd w:val="clear" w:color="auto" w:fill="auto"/>
            <w:noWrap/>
            <w:vAlign w:val="bottom"/>
            <w:hideMark/>
          </w:tcPr>
          <w:tbl>
            <w:tblPr>
              <w:tblW w:w="8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979"/>
              <w:gridCol w:w="3686"/>
              <w:gridCol w:w="1412"/>
              <w:gridCol w:w="2557"/>
            </w:tblGrid>
            <w:tr w:rsidR="00F32816" w:rsidRPr="00F32816" w14:paraId="7A550B98" w14:textId="77777777" w:rsidTr="00494715">
              <w:trPr>
                <w:trHeight w:val="476"/>
              </w:trPr>
              <w:tc>
                <w:tcPr>
                  <w:tcW w:w="979" w:type="dxa"/>
                  <w:shd w:val="clear" w:color="auto" w:fill="auto"/>
                </w:tcPr>
                <w:p w14:paraId="07A8EB30" w14:textId="77777777" w:rsidR="003073EE" w:rsidRPr="00F32816" w:rsidRDefault="003073EE" w:rsidP="009E5645">
                  <w:pPr>
                    <w:rPr>
                      <w:rFonts w:ascii="Times New Roman" w:hAnsi="Times New Roman" w:cs="Times New Roman"/>
                      <w:b/>
                      <w:bCs/>
                      <w:sz w:val="24"/>
                      <w:szCs w:val="24"/>
                      <w:lang w:val="en-GB"/>
                    </w:rPr>
                  </w:pPr>
                  <w:r w:rsidRPr="00F32816">
                    <w:rPr>
                      <w:rFonts w:ascii="Times New Roman" w:hAnsi="Times New Roman" w:cs="Times New Roman"/>
                      <w:b/>
                      <w:bCs/>
                      <w:sz w:val="24"/>
                      <w:szCs w:val="24"/>
                      <w:lang w:val="en-GB"/>
                    </w:rPr>
                    <w:t>USER:</w:t>
                  </w:r>
                </w:p>
              </w:tc>
              <w:tc>
                <w:tcPr>
                  <w:tcW w:w="3686" w:type="dxa"/>
                  <w:shd w:val="clear" w:color="auto" w:fill="auto"/>
                </w:tcPr>
                <w:p w14:paraId="76535465" w14:textId="77777777" w:rsidR="003073EE" w:rsidRPr="00F32816" w:rsidRDefault="003073EE" w:rsidP="009E5645">
                  <w:pPr>
                    <w:rPr>
                      <w:rFonts w:ascii="Times New Roman" w:hAnsi="Times New Roman" w:cs="Times New Roman"/>
                      <w:sz w:val="24"/>
                      <w:szCs w:val="24"/>
                      <w:lang w:val="en-GB"/>
                    </w:rPr>
                  </w:pPr>
                </w:p>
              </w:tc>
              <w:tc>
                <w:tcPr>
                  <w:tcW w:w="1412" w:type="dxa"/>
                </w:tcPr>
                <w:p w14:paraId="75D99D3A" w14:textId="709EC62E" w:rsidR="003073EE" w:rsidRPr="00F32816" w:rsidRDefault="003073EE" w:rsidP="009E5645">
                  <w:pPr>
                    <w:rPr>
                      <w:rFonts w:ascii="Times New Roman" w:hAnsi="Times New Roman" w:cs="Times New Roman"/>
                      <w:b/>
                      <w:bCs/>
                      <w:sz w:val="24"/>
                      <w:szCs w:val="24"/>
                      <w:lang w:val="en-GB"/>
                    </w:rPr>
                  </w:pPr>
                  <w:r w:rsidRPr="00F32816">
                    <w:rPr>
                      <w:rFonts w:ascii="Times New Roman" w:hAnsi="Times New Roman" w:cs="Times New Roman"/>
                      <w:b/>
                      <w:bCs/>
                      <w:sz w:val="24"/>
                      <w:szCs w:val="24"/>
                      <w:lang w:val="en-GB"/>
                    </w:rPr>
                    <w:t>Ex Libris</w:t>
                  </w:r>
                  <w:r w:rsidR="00F2576B">
                    <w:rPr>
                      <w:rFonts w:ascii="Times New Roman" w:hAnsi="Times New Roman" w:cs="Times New Roman"/>
                      <w:b/>
                      <w:bCs/>
                      <w:sz w:val="24"/>
                      <w:szCs w:val="24"/>
                      <w:lang w:val="en-GB"/>
                    </w:rPr>
                    <w:t xml:space="preserve"> (Deutschland) GmbH</w:t>
                  </w:r>
                  <w:r w:rsidRPr="00F32816">
                    <w:rPr>
                      <w:rFonts w:ascii="Times New Roman" w:hAnsi="Times New Roman" w:cs="Times New Roman"/>
                      <w:b/>
                      <w:bCs/>
                      <w:sz w:val="24"/>
                      <w:szCs w:val="24"/>
                      <w:lang w:val="en-GB"/>
                    </w:rPr>
                    <w:t>:</w:t>
                  </w:r>
                </w:p>
              </w:tc>
              <w:tc>
                <w:tcPr>
                  <w:tcW w:w="2557" w:type="dxa"/>
                </w:tcPr>
                <w:p w14:paraId="3871A1B2" w14:textId="77777777" w:rsidR="003073EE" w:rsidRPr="00F32816" w:rsidRDefault="003073EE" w:rsidP="009E5645">
                  <w:pPr>
                    <w:rPr>
                      <w:rFonts w:ascii="Times New Roman" w:hAnsi="Times New Roman" w:cs="Times New Roman"/>
                      <w:sz w:val="24"/>
                      <w:szCs w:val="24"/>
                      <w:lang w:val="en-GB"/>
                    </w:rPr>
                  </w:pPr>
                </w:p>
              </w:tc>
            </w:tr>
            <w:tr w:rsidR="00F32816" w:rsidRPr="00F32816" w14:paraId="410DC9CF" w14:textId="77777777" w:rsidTr="00494715">
              <w:tc>
                <w:tcPr>
                  <w:tcW w:w="979" w:type="dxa"/>
                  <w:shd w:val="clear" w:color="auto" w:fill="auto"/>
                </w:tcPr>
                <w:p w14:paraId="2BAAAF92"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By:</w:t>
                  </w:r>
                </w:p>
              </w:tc>
              <w:tc>
                <w:tcPr>
                  <w:tcW w:w="3686" w:type="dxa"/>
                  <w:shd w:val="clear" w:color="auto" w:fill="auto"/>
                </w:tcPr>
                <w:p w14:paraId="4E1E3680" w14:textId="77777777" w:rsidR="003073EE" w:rsidRPr="00F32816" w:rsidRDefault="003073EE" w:rsidP="009E5645">
                  <w:pPr>
                    <w:rPr>
                      <w:rFonts w:ascii="Times New Roman" w:hAnsi="Times New Roman" w:cs="Times New Roman"/>
                      <w:sz w:val="24"/>
                      <w:szCs w:val="24"/>
                      <w:lang w:val="en-GB"/>
                    </w:rPr>
                  </w:pPr>
                </w:p>
              </w:tc>
              <w:tc>
                <w:tcPr>
                  <w:tcW w:w="1412" w:type="dxa"/>
                </w:tcPr>
                <w:p w14:paraId="781DAAC2"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By:</w:t>
                  </w:r>
                </w:p>
              </w:tc>
              <w:tc>
                <w:tcPr>
                  <w:tcW w:w="2557" w:type="dxa"/>
                </w:tcPr>
                <w:p w14:paraId="252CC1A6" w14:textId="77777777" w:rsidR="003073EE" w:rsidRPr="00F32816" w:rsidRDefault="003073EE" w:rsidP="009E5645">
                  <w:pPr>
                    <w:rPr>
                      <w:rFonts w:ascii="Times New Roman" w:hAnsi="Times New Roman" w:cs="Times New Roman"/>
                      <w:sz w:val="24"/>
                      <w:szCs w:val="24"/>
                      <w:lang w:val="en-GB"/>
                    </w:rPr>
                  </w:pPr>
                </w:p>
              </w:tc>
            </w:tr>
            <w:tr w:rsidR="00F32816" w:rsidRPr="00F32816" w14:paraId="0A36C8EA" w14:textId="77777777" w:rsidTr="00494715">
              <w:tc>
                <w:tcPr>
                  <w:tcW w:w="979" w:type="dxa"/>
                  <w:shd w:val="clear" w:color="auto" w:fill="auto"/>
                </w:tcPr>
                <w:p w14:paraId="4903CF22"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Name:</w:t>
                  </w:r>
                </w:p>
              </w:tc>
              <w:tc>
                <w:tcPr>
                  <w:tcW w:w="3686" w:type="dxa"/>
                  <w:shd w:val="clear" w:color="auto" w:fill="auto"/>
                </w:tcPr>
                <w:p w14:paraId="322E2963" w14:textId="54F6970F" w:rsidR="003073EE" w:rsidRPr="00F32816" w:rsidRDefault="00494715" w:rsidP="009E5645">
                  <w:pPr>
                    <w:rPr>
                      <w:rFonts w:ascii="Times New Roman" w:hAnsi="Times New Roman" w:cs="Times New Roman"/>
                      <w:sz w:val="24"/>
                      <w:szCs w:val="24"/>
                      <w:lang w:val="en-GB"/>
                    </w:rPr>
                  </w:pPr>
                  <w:r w:rsidRPr="00D075E5">
                    <w:rPr>
                      <w:rFonts w:ascii="Times New Roman" w:hAnsi="Times New Roman" w:cs="Times New Roman"/>
                      <w:sz w:val="24"/>
                      <w:szCs w:val="24"/>
                      <w:lang w:val="en-GB"/>
                    </w:rPr>
                    <w:t xml:space="preserve">prof. </w:t>
                  </w:r>
                  <w:proofErr w:type="spellStart"/>
                  <w:r w:rsidRPr="00D075E5">
                    <w:rPr>
                      <w:rFonts w:ascii="Times New Roman" w:hAnsi="Times New Roman" w:cs="Times New Roman"/>
                      <w:sz w:val="24"/>
                      <w:szCs w:val="24"/>
                      <w:lang w:val="en-GB"/>
                    </w:rPr>
                    <w:t>PhDr</w:t>
                  </w:r>
                  <w:proofErr w:type="spellEnd"/>
                  <w:r w:rsidRPr="00D075E5">
                    <w:rPr>
                      <w:rFonts w:ascii="Times New Roman" w:hAnsi="Times New Roman" w:cs="Times New Roman"/>
                      <w:sz w:val="24"/>
                      <w:szCs w:val="24"/>
                      <w:lang w:val="en-GB"/>
                    </w:rPr>
                    <w:t>. Tomáš Kubíček, Ph.D.</w:t>
                  </w:r>
                </w:p>
              </w:tc>
              <w:tc>
                <w:tcPr>
                  <w:tcW w:w="1412" w:type="dxa"/>
                </w:tcPr>
                <w:p w14:paraId="2FF6933B"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Name:</w:t>
                  </w:r>
                </w:p>
              </w:tc>
              <w:tc>
                <w:tcPr>
                  <w:tcW w:w="2557" w:type="dxa"/>
                </w:tcPr>
                <w:p w14:paraId="217B173A" w14:textId="77777777" w:rsidR="003073EE" w:rsidRPr="00F32816" w:rsidRDefault="003073EE" w:rsidP="009E5645">
                  <w:pPr>
                    <w:rPr>
                      <w:rFonts w:ascii="Times New Roman" w:hAnsi="Times New Roman" w:cs="Times New Roman"/>
                      <w:sz w:val="24"/>
                      <w:szCs w:val="24"/>
                      <w:lang w:val="en-GB"/>
                    </w:rPr>
                  </w:pPr>
                </w:p>
              </w:tc>
            </w:tr>
            <w:tr w:rsidR="00F32816" w:rsidRPr="00F32816" w14:paraId="7A5998B2" w14:textId="77777777" w:rsidTr="00494715">
              <w:tc>
                <w:tcPr>
                  <w:tcW w:w="979" w:type="dxa"/>
                  <w:shd w:val="clear" w:color="auto" w:fill="auto"/>
                </w:tcPr>
                <w:p w14:paraId="72C67F5D"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Title:</w:t>
                  </w:r>
                </w:p>
              </w:tc>
              <w:tc>
                <w:tcPr>
                  <w:tcW w:w="3686" w:type="dxa"/>
                  <w:shd w:val="clear" w:color="auto" w:fill="auto"/>
                </w:tcPr>
                <w:p w14:paraId="44110221" w14:textId="7CC182C9" w:rsidR="003073EE" w:rsidRPr="00F32816" w:rsidRDefault="00494715" w:rsidP="009E5645">
                  <w:pPr>
                    <w:rPr>
                      <w:rFonts w:ascii="Times New Roman" w:hAnsi="Times New Roman" w:cs="Times New Roman"/>
                      <w:sz w:val="24"/>
                      <w:szCs w:val="24"/>
                      <w:lang w:val="en-GB"/>
                    </w:rPr>
                  </w:pPr>
                  <w:r>
                    <w:rPr>
                      <w:rFonts w:ascii="Times New Roman" w:hAnsi="Times New Roman" w:cs="Times New Roman"/>
                      <w:sz w:val="24"/>
                      <w:szCs w:val="24"/>
                      <w:lang w:val="en-GB"/>
                    </w:rPr>
                    <w:t>Director of MLB</w:t>
                  </w:r>
                </w:p>
              </w:tc>
              <w:tc>
                <w:tcPr>
                  <w:tcW w:w="1412" w:type="dxa"/>
                </w:tcPr>
                <w:p w14:paraId="5B8B82D4"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Title:</w:t>
                  </w:r>
                </w:p>
              </w:tc>
              <w:tc>
                <w:tcPr>
                  <w:tcW w:w="2557" w:type="dxa"/>
                </w:tcPr>
                <w:p w14:paraId="1226ECDD" w14:textId="77777777" w:rsidR="003073EE" w:rsidRPr="00F32816" w:rsidRDefault="003073EE" w:rsidP="009E5645">
                  <w:pPr>
                    <w:rPr>
                      <w:rFonts w:ascii="Times New Roman" w:hAnsi="Times New Roman" w:cs="Times New Roman"/>
                      <w:sz w:val="24"/>
                      <w:szCs w:val="24"/>
                      <w:lang w:val="en-GB"/>
                    </w:rPr>
                  </w:pPr>
                </w:p>
              </w:tc>
            </w:tr>
          </w:tbl>
          <w:p w14:paraId="5A43F0A1"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tbl>
            <w:tblPr>
              <w:tblW w:w="729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3750"/>
              <w:gridCol w:w="3544"/>
            </w:tblGrid>
            <w:tr w:rsidR="00F32816" w:rsidRPr="001D02BA" w14:paraId="351553EC" w14:textId="77777777" w:rsidTr="00C9344B">
              <w:tc>
                <w:tcPr>
                  <w:tcW w:w="3750" w:type="dxa"/>
                  <w:shd w:val="clear" w:color="auto" w:fill="auto"/>
                </w:tcPr>
                <w:p w14:paraId="7B733603" w14:textId="77777777" w:rsidR="001F1B75" w:rsidRPr="007652BC" w:rsidRDefault="001F1B75" w:rsidP="009E5645">
                  <w:pPr>
                    <w:rPr>
                      <w:rFonts w:ascii="Times New Roman" w:hAnsi="Times New Roman" w:cs="Times New Roman"/>
                      <w:b/>
                      <w:sz w:val="24"/>
                      <w:szCs w:val="24"/>
                      <w:lang w:val="cs-CZ"/>
                    </w:rPr>
                  </w:pPr>
                  <w:r w:rsidRPr="007652BC">
                    <w:rPr>
                      <w:rFonts w:ascii="Times New Roman" w:hAnsi="Times New Roman" w:cs="Times New Roman"/>
                      <w:b/>
                      <w:sz w:val="24"/>
                      <w:szCs w:val="24"/>
                      <w:lang w:val="cs-CZ"/>
                    </w:rPr>
                    <w:t>Za uživatele:</w:t>
                  </w:r>
                </w:p>
              </w:tc>
              <w:tc>
                <w:tcPr>
                  <w:tcW w:w="3544" w:type="dxa"/>
                </w:tcPr>
                <w:p w14:paraId="0DEC1604" w14:textId="09D84413" w:rsidR="001F1B75" w:rsidRPr="007652BC" w:rsidRDefault="001F1B75" w:rsidP="009E5645">
                  <w:pPr>
                    <w:rPr>
                      <w:rFonts w:ascii="Times New Roman" w:hAnsi="Times New Roman" w:cs="Times New Roman"/>
                      <w:b/>
                      <w:sz w:val="24"/>
                      <w:szCs w:val="24"/>
                      <w:lang w:val="cs-CZ"/>
                    </w:rPr>
                  </w:pPr>
                  <w:r w:rsidRPr="007652BC">
                    <w:rPr>
                      <w:rFonts w:ascii="Times New Roman" w:hAnsi="Times New Roman" w:cs="Times New Roman"/>
                      <w:b/>
                      <w:sz w:val="24"/>
                      <w:szCs w:val="24"/>
                      <w:lang w:val="cs-CZ"/>
                    </w:rPr>
                    <w:t>Za Ex Libris</w:t>
                  </w:r>
                  <w:r w:rsidR="00F2576B">
                    <w:rPr>
                      <w:rFonts w:ascii="Times New Roman" w:hAnsi="Times New Roman" w:cs="Times New Roman"/>
                      <w:b/>
                      <w:sz w:val="24"/>
                      <w:szCs w:val="24"/>
                      <w:lang w:val="cs-CZ"/>
                    </w:rPr>
                    <w:t xml:space="preserve"> (Deutschland) GmbH</w:t>
                  </w:r>
                  <w:r w:rsidRPr="007652BC">
                    <w:rPr>
                      <w:rFonts w:ascii="Times New Roman" w:hAnsi="Times New Roman" w:cs="Times New Roman"/>
                      <w:b/>
                      <w:sz w:val="24"/>
                      <w:szCs w:val="24"/>
                      <w:lang w:val="cs-CZ"/>
                    </w:rPr>
                    <w:t>:</w:t>
                  </w:r>
                </w:p>
              </w:tc>
            </w:tr>
            <w:tr w:rsidR="00F32816" w:rsidRPr="007652BC" w14:paraId="78113A94" w14:textId="77777777" w:rsidTr="004C0C20">
              <w:trPr>
                <w:trHeight w:val="779"/>
              </w:trPr>
              <w:tc>
                <w:tcPr>
                  <w:tcW w:w="3750" w:type="dxa"/>
                  <w:shd w:val="clear" w:color="auto" w:fill="auto"/>
                </w:tcPr>
                <w:p w14:paraId="0E414E9E" w14:textId="77777777" w:rsidR="001F1B75" w:rsidRPr="007652BC"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Podepsán:</w:t>
                  </w:r>
                </w:p>
              </w:tc>
              <w:tc>
                <w:tcPr>
                  <w:tcW w:w="3544" w:type="dxa"/>
                  <w:shd w:val="clear" w:color="auto" w:fill="auto"/>
                </w:tcPr>
                <w:p w14:paraId="7A71BA9E" w14:textId="77777777" w:rsidR="001F1B75" w:rsidRPr="007652BC"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Podepsán:</w:t>
                  </w:r>
                </w:p>
              </w:tc>
            </w:tr>
            <w:tr w:rsidR="00F32816" w:rsidRPr="007652BC" w14:paraId="6F2BABE4" w14:textId="77777777" w:rsidTr="00C9344B">
              <w:tc>
                <w:tcPr>
                  <w:tcW w:w="3750" w:type="dxa"/>
                  <w:shd w:val="clear" w:color="auto" w:fill="auto"/>
                </w:tcPr>
                <w:p w14:paraId="17C15454" w14:textId="77777777" w:rsidR="004C0C20"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Jméno:</w:t>
                  </w:r>
                </w:p>
                <w:p w14:paraId="48013148" w14:textId="6ED31851" w:rsidR="001F1B75" w:rsidRPr="007652BC" w:rsidRDefault="004C0C20" w:rsidP="009E5645">
                  <w:pPr>
                    <w:rPr>
                      <w:rFonts w:ascii="Times New Roman" w:hAnsi="Times New Roman" w:cs="Times New Roman"/>
                      <w:sz w:val="24"/>
                      <w:szCs w:val="24"/>
                      <w:lang w:val="cs-CZ"/>
                    </w:rPr>
                  </w:pPr>
                  <w:r w:rsidRPr="00AD62CB">
                    <w:rPr>
                      <w:rFonts w:ascii="Times New Roman" w:hAnsi="Times New Roman" w:cs="Times New Roman"/>
                      <w:sz w:val="24"/>
                      <w:szCs w:val="24"/>
                    </w:rPr>
                    <w:t>prof. PhDr. Tomáš Kubíček, Ph.D</w:t>
                  </w:r>
                  <w:r>
                    <w:rPr>
                      <w:rFonts w:ascii="Times New Roman" w:hAnsi="Times New Roman" w:cs="Times New Roman"/>
                      <w:sz w:val="24"/>
                      <w:szCs w:val="24"/>
                    </w:rPr>
                    <w:t>.</w:t>
                  </w:r>
                </w:p>
              </w:tc>
              <w:tc>
                <w:tcPr>
                  <w:tcW w:w="3544" w:type="dxa"/>
                  <w:shd w:val="clear" w:color="auto" w:fill="auto"/>
                </w:tcPr>
                <w:p w14:paraId="70CC7830" w14:textId="77777777" w:rsidR="001F1B75" w:rsidRPr="007652BC"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Jméno:</w:t>
                  </w:r>
                </w:p>
              </w:tc>
            </w:tr>
            <w:tr w:rsidR="00F32816" w:rsidRPr="007652BC" w14:paraId="58F39F08" w14:textId="77777777" w:rsidTr="00C9344B">
              <w:tc>
                <w:tcPr>
                  <w:tcW w:w="3750" w:type="dxa"/>
                  <w:shd w:val="clear" w:color="auto" w:fill="auto"/>
                </w:tcPr>
                <w:p w14:paraId="796E3DBD" w14:textId="50D4710A" w:rsidR="001F1B75" w:rsidRPr="007652BC"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Funkce:</w:t>
                  </w:r>
                  <w:r w:rsidR="004C0C20">
                    <w:rPr>
                      <w:rFonts w:ascii="Times New Roman" w:hAnsi="Times New Roman" w:cs="Times New Roman"/>
                      <w:sz w:val="24"/>
                      <w:szCs w:val="24"/>
                      <w:lang w:val="cs-CZ"/>
                    </w:rPr>
                    <w:t xml:space="preserve"> ředitel MZK</w:t>
                  </w:r>
                </w:p>
              </w:tc>
              <w:tc>
                <w:tcPr>
                  <w:tcW w:w="3544" w:type="dxa"/>
                  <w:shd w:val="clear" w:color="auto" w:fill="auto"/>
                </w:tcPr>
                <w:p w14:paraId="15437BDE" w14:textId="77777777" w:rsidR="001F1B75" w:rsidRPr="007652BC" w:rsidRDefault="001F1B75" w:rsidP="009E5645">
                  <w:pPr>
                    <w:rPr>
                      <w:rFonts w:ascii="Times New Roman" w:hAnsi="Times New Roman" w:cs="Times New Roman"/>
                      <w:sz w:val="24"/>
                      <w:szCs w:val="24"/>
                      <w:lang w:val="cs-CZ"/>
                    </w:rPr>
                  </w:pPr>
                  <w:r w:rsidRPr="007652BC">
                    <w:rPr>
                      <w:rFonts w:ascii="Times New Roman" w:hAnsi="Times New Roman" w:cs="Times New Roman"/>
                      <w:sz w:val="24"/>
                      <w:szCs w:val="24"/>
                      <w:lang w:val="cs-CZ"/>
                    </w:rPr>
                    <w:t>Funkce:</w:t>
                  </w:r>
                </w:p>
              </w:tc>
            </w:tr>
          </w:tbl>
          <w:p w14:paraId="1528D644"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bl>
    <w:p w14:paraId="1B407287" w14:textId="77777777" w:rsidR="007331C1" w:rsidRDefault="007331C1">
      <w:r>
        <w:rPr>
          <w:b/>
          <w:caps/>
        </w:rP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F32816" w:rsidRPr="00F32816" w14:paraId="2EE52204" w14:textId="77777777" w:rsidTr="000A5579">
        <w:trPr>
          <w:trHeight w:val="300"/>
        </w:trPr>
        <w:tc>
          <w:tcPr>
            <w:tcW w:w="7580" w:type="dxa"/>
            <w:shd w:val="clear" w:color="auto" w:fill="auto"/>
            <w:noWrap/>
            <w:hideMark/>
          </w:tcPr>
          <w:p w14:paraId="3D888200" w14:textId="77777777" w:rsidR="007331C1" w:rsidRDefault="007331C1" w:rsidP="009E5645">
            <w:pPr>
              <w:pStyle w:val="Nzev"/>
              <w:spacing w:after="0"/>
              <w:jc w:val="left"/>
              <w:rPr>
                <w:rFonts w:cs="Times New Roman"/>
                <w:sz w:val="24"/>
                <w:szCs w:val="24"/>
                <w:lang w:val="en-GB"/>
              </w:rPr>
            </w:pPr>
          </w:p>
          <w:p w14:paraId="48AEA953" w14:textId="5BE36437" w:rsidR="003073EE" w:rsidRDefault="003073EE" w:rsidP="009E5645">
            <w:pPr>
              <w:pStyle w:val="Nzev"/>
              <w:spacing w:after="0"/>
              <w:jc w:val="left"/>
              <w:rPr>
                <w:rFonts w:cs="Times New Roman"/>
                <w:sz w:val="24"/>
                <w:szCs w:val="24"/>
                <w:lang w:val="en-GB"/>
              </w:rPr>
            </w:pPr>
            <w:r w:rsidRPr="00F32816">
              <w:rPr>
                <w:rFonts w:cs="Times New Roman"/>
                <w:sz w:val="24"/>
                <w:szCs w:val="24"/>
                <w:lang w:val="en-GB"/>
              </w:rPr>
              <w:t>INDEX OF SCHEDULES</w:t>
            </w:r>
          </w:p>
          <w:p w14:paraId="6FA2C3F8" w14:textId="77777777" w:rsidR="000A5579" w:rsidRPr="000A5579" w:rsidRDefault="000A5579" w:rsidP="00067E4F">
            <w:pPr>
              <w:spacing w:line="240" w:lineRule="auto"/>
              <w:rPr>
                <w:sz w:val="24"/>
                <w:szCs w:val="24"/>
                <w:lang w:val="en-GB" w:eastAsia="he-IL" w:bidi="he-IL"/>
              </w:rPr>
            </w:pPr>
          </w:p>
          <w:p w14:paraId="5244F3BC" w14:textId="77777777"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The schedules appended to this Agreement form an integral part thereof.</w:t>
            </w:r>
          </w:p>
          <w:p w14:paraId="3A4749D7" w14:textId="77777777"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Schedule A:</w:t>
            </w:r>
            <w:r w:rsidRPr="00F32816">
              <w:rPr>
                <w:rFonts w:ascii="Times New Roman" w:hAnsi="Times New Roman" w:cs="Times New Roman"/>
                <w:sz w:val="24"/>
                <w:szCs w:val="24"/>
                <w:lang w:val="en-GB"/>
              </w:rPr>
              <w:tab/>
              <w:t xml:space="preserve">Documentation </w:t>
            </w:r>
          </w:p>
          <w:p w14:paraId="5BE88F13" w14:textId="77777777"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Schedule B:</w:t>
            </w:r>
            <w:r w:rsidRPr="00F32816">
              <w:rPr>
                <w:rFonts w:ascii="Times New Roman" w:hAnsi="Times New Roman" w:cs="Times New Roman"/>
                <w:sz w:val="24"/>
                <w:szCs w:val="24"/>
                <w:lang w:val="en-GB"/>
              </w:rPr>
              <w:tab/>
              <w:t>Approved Technical Environment</w:t>
            </w:r>
          </w:p>
          <w:p w14:paraId="03C5C12B" w14:textId="15A49E0E" w:rsidR="003073EE"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Schedule C:</w:t>
            </w:r>
            <w:r w:rsidRPr="00F32816">
              <w:rPr>
                <w:rFonts w:ascii="Times New Roman" w:hAnsi="Times New Roman" w:cs="Times New Roman"/>
                <w:sz w:val="24"/>
                <w:szCs w:val="24"/>
                <w:lang w:val="en-GB"/>
              </w:rPr>
              <w:tab/>
              <w:t>Locations</w:t>
            </w:r>
          </w:p>
          <w:p w14:paraId="6750467E" w14:textId="210BDC77" w:rsidR="00067E4F" w:rsidRPr="00F32816" w:rsidRDefault="00067E4F" w:rsidP="009E5645">
            <w:pPr>
              <w:spacing w:after="0" w:line="240" w:lineRule="auto"/>
              <w:rPr>
                <w:rFonts w:ascii="Times New Roman" w:hAnsi="Times New Roman" w:cs="Times New Roman"/>
                <w:sz w:val="24"/>
                <w:szCs w:val="24"/>
                <w:lang w:val="en-GB"/>
              </w:rPr>
            </w:pPr>
            <w:r w:rsidRPr="00D54ED4">
              <w:rPr>
                <w:rFonts w:ascii="Times New Roman" w:hAnsi="Times New Roman" w:cs="Times New Roman"/>
                <w:sz w:val="24"/>
                <w:szCs w:val="24"/>
                <w:lang w:val="en-GB"/>
              </w:rPr>
              <w:t>Schedule D:</w:t>
            </w:r>
            <w:r w:rsidRPr="00D54ED4">
              <w:rPr>
                <w:rFonts w:ascii="Times New Roman" w:hAnsi="Times New Roman" w:cs="Times New Roman"/>
                <w:sz w:val="24"/>
                <w:szCs w:val="24"/>
                <w:lang w:val="en-GB"/>
              </w:rPr>
              <w:tab/>
              <w:t>Implementation Services</w:t>
            </w:r>
          </w:p>
          <w:p w14:paraId="0D3A9287" w14:textId="5B6F83A1" w:rsidR="003073EE" w:rsidRPr="00F32816" w:rsidRDefault="003073EE" w:rsidP="004A6409">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 xml:space="preserve">Schedule </w:t>
            </w:r>
            <w:r w:rsidR="00D50B23">
              <w:rPr>
                <w:rFonts w:ascii="Times New Roman" w:hAnsi="Times New Roman" w:cs="Times New Roman"/>
                <w:sz w:val="24"/>
                <w:szCs w:val="24"/>
                <w:lang w:val="en-GB"/>
              </w:rPr>
              <w:t>E</w:t>
            </w:r>
            <w:r w:rsidRPr="00F32816">
              <w:rPr>
                <w:rFonts w:ascii="Times New Roman" w:hAnsi="Times New Roman" w:cs="Times New Roman"/>
                <w:sz w:val="24"/>
                <w:szCs w:val="24"/>
                <w:lang w:val="en-GB"/>
              </w:rPr>
              <w:t>:</w:t>
            </w:r>
            <w:r w:rsidRPr="00F32816">
              <w:rPr>
                <w:rFonts w:ascii="Times New Roman" w:hAnsi="Times New Roman" w:cs="Times New Roman"/>
                <w:sz w:val="24"/>
                <w:szCs w:val="24"/>
                <w:lang w:val="en-GB"/>
              </w:rPr>
              <w:tab/>
              <w:t xml:space="preserve">Price </w:t>
            </w:r>
            <w:r w:rsidR="00BC43F6">
              <w:rPr>
                <w:rFonts w:ascii="Times New Roman" w:hAnsi="Times New Roman" w:cs="Times New Roman"/>
                <w:sz w:val="24"/>
                <w:szCs w:val="24"/>
                <w:lang w:val="en-GB"/>
              </w:rPr>
              <w:t xml:space="preserve">and Payment </w:t>
            </w:r>
            <w:r w:rsidRPr="00F32816">
              <w:rPr>
                <w:rFonts w:ascii="Times New Roman" w:hAnsi="Times New Roman" w:cs="Times New Roman"/>
                <w:sz w:val="24"/>
                <w:szCs w:val="24"/>
                <w:lang w:val="en-GB"/>
              </w:rPr>
              <w:t xml:space="preserve">Schedule </w:t>
            </w:r>
          </w:p>
          <w:p w14:paraId="1C2B5056" w14:textId="544A22C0"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 xml:space="preserve">Schedule </w:t>
            </w:r>
            <w:r w:rsidR="00D50B23">
              <w:rPr>
                <w:rFonts w:ascii="Times New Roman" w:hAnsi="Times New Roman" w:cs="Times New Roman"/>
                <w:sz w:val="24"/>
                <w:szCs w:val="24"/>
                <w:lang w:val="en-GB"/>
              </w:rPr>
              <w:t>F</w:t>
            </w:r>
            <w:r w:rsidRPr="00F32816">
              <w:rPr>
                <w:rFonts w:ascii="Times New Roman" w:hAnsi="Times New Roman" w:cs="Times New Roman"/>
                <w:sz w:val="24"/>
                <w:szCs w:val="24"/>
                <w:lang w:val="en-GB"/>
              </w:rPr>
              <w:t>:</w:t>
            </w:r>
            <w:r w:rsidRPr="00F32816">
              <w:rPr>
                <w:rFonts w:ascii="Times New Roman" w:hAnsi="Times New Roman" w:cs="Times New Roman"/>
                <w:sz w:val="24"/>
                <w:szCs w:val="24"/>
                <w:lang w:val="en-GB"/>
              </w:rPr>
              <w:tab/>
              <w:t xml:space="preserve"> Maintenance </w:t>
            </w:r>
            <w:r w:rsidR="00BC43F6">
              <w:rPr>
                <w:rFonts w:ascii="Times New Roman" w:hAnsi="Times New Roman" w:cs="Times New Roman"/>
                <w:sz w:val="24"/>
                <w:szCs w:val="24"/>
                <w:lang w:val="en-GB"/>
              </w:rPr>
              <w:t>Schedule</w:t>
            </w:r>
            <w:r w:rsidR="00BC43F6" w:rsidRPr="00F32816">
              <w:rPr>
                <w:rFonts w:ascii="Times New Roman" w:hAnsi="Times New Roman" w:cs="Times New Roman"/>
                <w:sz w:val="24"/>
                <w:szCs w:val="24"/>
                <w:lang w:val="en-GB"/>
              </w:rPr>
              <w:t xml:space="preserve"> </w:t>
            </w:r>
          </w:p>
          <w:p w14:paraId="44B5A1D9"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31D85DA0" w14:textId="77777777" w:rsidR="007331C1" w:rsidRDefault="007331C1" w:rsidP="009E5645">
            <w:pPr>
              <w:spacing w:after="0" w:line="240" w:lineRule="auto"/>
              <w:rPr>
                <w:rFonts w:ascii="Times New Roman" w:eastAsia="Times New Roman" w:hAnsi="Times New Roman" w:cs="Times New Roman"/>
                <w:b/>
                <w:caps/>
                <w:sz w:val="24"/>
                <w:szCs w:val="24"/>
                <w:lang w:val="cs-CZ" w:eastAsia="cs-CZ" w:bidi="he-IL"/>
              </w:rPr>
            </w:pPr>
          </w:p>
          <w:p w14:paraId="070EDAED" w14:textId="54CF5AB9" w:rsidR="001F1B75" w:rsidRPr="007652BC" w:rsidRDefault="001F1B75" w:rsidP="009E5645">
            <w:pPr>
              <w:spacing w:after="0" w:line="240" w:lineRule="auto"/>
              <w:rPr>
                <w:rFonts w:ascii="Times New Roman" w:eastAsia="Times New Roman" w:hAnsi="Times New Roman" w:cs="Times New Roman"/>
                <w:b/>
                <w:caps/>
                <w:sz w:val="24"/>
                <w:szCs w:val="24"/>
                <w:lang w:val="cs-CZ" w:eastAsia="cs-CZ" w:bidi="he-IL"/>
              </w:rPr>
            </w:pPr>
            <w:r w:rsidRPr="007652BC">
              <w:rPr>
                <w:rFonts w:ascii="Times New Roman" w:eastAsia="Times New Roman" w:hAnsi="Times New Roman" w:cs="Times New Roman"/>
                <w:b/>
                <w:caps/>
                <w:sz w:val="24"/>
                <w:szCs w:val="24"/>
                <w:lang w:val="cs-CZ" w:eastAsia="cs-CZ" w:bidi="he-IL"/>
              </w:rPr>
              <w:t>SEZNAM PŘ</w:t>
            </w:r>
            <w:r w:rsidR="007652BC">
              <w:rPr>
                <w:rFonts w:ascii="Times New Roman" w:eastAsia="Times New Roman" w:hAnsi="Times New Roman" w:cs="Times New Roman"/>
                <w:b/>
                <w:caps/>
                <w:sz w:val="24"/>
                <w:szCs w:val="24"/>
                <w:lang w:val="cs-CZ" w:eastAsia="cs-CZ" w:bidi="he-IL"/>
              </w:rPr>
              <w:t>ÍLOH</w:t>
            </w:r>
          </w:p>
          <w:p w14:paraId="5FF16873" w14:textId="77777777" w:rsidR="000A5579" w:rsidRPr="007652BC" w:rsidRDefault="000A5579" w:rsidP="000A5579">
            <w:pPr>
              <w:spacing w:line="240" w:lineRule="auto"/>
              <w:rPr>
                <w:rFonts w:ascii="Times New Roman" w:eastAsia="Times New Roman" w:hAnsi="Times New Roman" w:cs="Times New Roman"/>
                <w:b/>
                <w:caps/>
                <w:sz w:val="24"/>
                <w:szCs w:val="24"/>
                <w:lang w:val="cs-CZ" w:eastAsia="cs-CZ" w:bidi="he-IL"/>
              </w:rPr>
            </w:pPr>
          </w:p>
          <w:p w14:paraId="4B40E004" w14:textId="32D88FBB" w:rsidR="001F1B75" w:rsidRPr="007652BC"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 xml:space="preserve">Přílohy </w:t>
            </w:r>
            <w:r w:rsidR="001F1B75" w:rsidRPr="007652BC">
              <w:rPr>
                <w:rFonts w:ascii="Times New Roman" w:eastAsia="Times New Roman" w:hAnsi="Times New Roman" w:cs="Times New Roman"/>
                <w:sz w:val="24"/>
                <w:szCs w:val="24"/>
                <w:lang w:val="cs-CZ" w:eastAsia="cs-CZ" w:bidi="he-IL"/>
              </w:rPr>
              <w:t>připojené k této dohodě tvoří její integrální součást.</w:t>
            </w:r>
          </w:p>
          <w:p w14:paraId="12DEC3EF" w14:textId="390EC80F" w:rsidR="001F1B75" w:rsidRPr="007652BC"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 xml:space="preserve">Příloha </w:t>
            </w:r>
            <w:r w:rsidR="001F1B75" w:rsidRPr="007652BC">
              <w:rPr>
                <w:rFonts w:ascii="Times New Roman" w:eastAsia="Times New Roman" w:hAnsi="Times New Roman" w:cs="Times New Roman"/>
                <w:sz w:val="24"/>
                <w:szCs w:val="24"/>
                <w:lang w:val="cs-CZ" w:eastAsia="cs-CZ" w:bidi="he-IL"/>
              </w:rPr>
              <w:t>A:</w:t>
            </w:r>
            <w:r w:rsidR="001F1B75" w:rsidRPr="007652BC">
              <w:rPr>
                <w:rFonts w:ascii="Times New Roman" w:eastAsia="Times New Roman" w:hAnsi="Times New Roman" w:cs="Times New Roman"/>
                <w:sz w:val="24"/>
                <w:szCs w:val="24"/>
                <w:lang w:val="cs-CZ" w:eastAsia="cs-CZ" w:bidi="he-IL"/>
              </w:rPr>
              <w:tab/>
              <w:t xml:space="preserve">Dokumentace </w:t>
            </w:r>
          </w:p>
          <w:p w14:paraId="070F706F" w14:textId="071DBA19" w:rsidR="001F1B75" w:rsidRPr="007652BC"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Příloha</w:t>
            </w:r>
            <w:r w:rsidR="001F1B75" w:rsidRPr="007652BC">
              <w:rPr>
                <w:rFonts w:ascii="Times New Roman" w:eastAsia="Times New Roman" w:hAnsi="Times New Roman" w:cs="Times New Roman"/>
                <w:sz w:val="24"/>
                <w:szCs w:val="24"/>
                <w:lang w:val="cs-CZ" w:eastAsia="cs-CZ" w:bidi="he-IL"/>
              </w:rPr>
              <w:t xml:space="preserve"> B:</w:t>
            </w:r>
            <w:r w:rsidR="001F1B75" w:rsidRPr="007652BC">
              <w:rPr>
                <w:rFonts w:ascii="Times New Roman" w:eastAsia="Times New Roman" w:hAnsi="Times New Roman" w:cs="Times New Roman"/>
                <w:sz w:val="24"/>
                <w:szCs w:val="24"/>
                <w:lang w:val="cs-CZ" w:eastAsia="cs-CZ" w:bidi="he-IL"/>
              </w:rPr>
              <w:tab/>
              <w:t>Schválené technické prostředí</w:t>
            </w:r>
          </w:p>
          <w:p w14:paraId="7659062C" w14:textId="5F158C28" w:rsidR="001F1B75"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Příloha</w:t>
            </w:r>
            <w:r w:rsidR="001F1B75" w:rsidRPr="007652BC">
              <w:rPr>
                <w:rFonts w:ascii="Times New Roman" w:eastAsia="Times New Roman" w:hAnsi="Times New Roman" w:cs="Times New Roman"/>
                <w:sz w:val="24"/>
                <w:szCs w:val="24"/>
                <w:lang w:val="cs-CZ" w:eastAsia="cs-CZ" w:bidi="he-IL"/>
              </w:rPr>
              <w:t xml:space="preserve"> C:</w:t>
            </w:r>
            <w:r w:rsidR="001F1B75" w:rsidRPr="007652BC">
              <w:rPr>
                <w:rFonts w:ascii="Times New Roman" w:eastAsia="Times New Roman" w:hAnsi="Times New Roman" w:cs="Times New Roman"/>
                <w:sz w:val="24"/>
                <w:szCs w:val="24"/>
                <w:lang w:val="cs-CZ" w:eastAsia="cs-CZ" w:bidi="he-IL"/>
              </w:rPr>
              <w:tab/>
              <w:t>Místa</w:t>
            </w:r>
          </w:p>
          <w:p w14:paraId="58AECCF2" w14:textId="02A31D5C" w:rsidR="00067E4F" w:rsidRPr="007652BC" w:rsidRDefault="00D50B23" w:rsidP="009E5645">
            <w:pPr>
              <w:spacing w:after="0" w:line="240" w:lineRule="auto"/>
              <w:rPr>
                <w:rFonts w:ascii="Times New Roman" w:eastAsia="Times New Roman" w:hAnsi="Times New Roman" w:cs="Times New Roman"/>
                <w:sz w:val="24"/>
                <w:szCs w:val="24"/>
                <w:lang w:val="cs-CZ" w:eastAsia="cs-CZ" w:bidi="he-IL"/>
              </w:rPr>
            </w:pPr>
            <w:r w:rsidRPr="00D54ED4">
              <w:rPr>
                <w:rFonts w:ascii="Times New Roman" w:eastAsia="Times New Roman" w:hAnsi="Times New Roman" w:cs="Times New Roman"/>
                <w:sz w:val="24"/>
                <w:szCs w:val="24"/>
                <w:lang w:val="cs-CZ" w:eastAsia="cs-CZ" w:bidi="he-IL"/>
              </w:rPr>
              <w:t>Příloha</w:t>
            </w:r>
            <w:r w:rsidR="00067E4F" w:rsidRPr="00D54ED4">
              <w:rPr>
                <w:rFonts w:ascii="Times New Roman" w:eastAsia="Times New Roman" w:hAnsi="Times New Roman" w:cs="Times New Roman"/>
                <w:sz w:val="24"/>
                <w:szCs w:val="24"/>
                <w:lang w:val="cs-CZ" w:eastAsia="cs-CZ" w:bidi="he-IL"/>
              </w:rPr>
              <w:t xml:space="preserve"> D:</w:t>
            </w:r>
            <w:r w:rsidR="00067E4F" w:rsidRPr="00D54ED4">
              <w:rPr>
                <w:rFonts w:ascii="Times New Roman" w:eastAsia="Times New Roman" w:hAnsi="Times New Roman" w:cs="Times New Roman"/>
                <w:sz w:val="24"/>
                <w:szCs w:val="24"/>
                <w:lang w:val="cs-CZ" w:eastAsia="cs-CZ" w:bidi="he-IL"/>
              </w:rPr>
              <w:tab/>
              <w:t>Implementační služby</w:t>
            </w:r>
          </w:p>
          <w:p w14:paraId="77E224F2" w14:textId="0609DF34" w:rsidR="001F1B75" w:rsidRPr="007652BC"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Příloha</w:t>
            </w:r>
            <w:r w:rsidR="001F1B75" w:rsidRPr="007652BC">
              <w:rPr>
                <w:rFonts w:ascii="Times New Roman" w:eastAsia="Times New Roman" w:hAnsi="Times New Roman" w:cs="Times New Roman"/>
                <w:sz w:val="24"/>
                <w:szCs w:val="24"/>
                <w:lang w:val="cs-CZ" w:eastAsia="cs-CZ" w:bidi="he-IL"/>
              </w:rPr>
              <w:t xml:space="preserve"> </w:t>
            </w:r>
            <w:r w:rsidR="00D50B23">
              <w:rPr>
                <w:rFonts w:ascii="Times New Roman" w:eastAsia="Times New Roman" w:hAnsi="Times New Roman" w:cs="Times New Roman"/>
                <w:sz w:val="24"/>
                <w:szCs w:val="24"/>
                <w:lang w:val="cs-CZ" w:eastAsia="cs-CZ" w:bidi="he-IL"/>
              </w:rPr>
              <w:t>E</w:t>
            </w:r>
            <w:r w:rsidR="001F1B75" w:rsidRPr="007652BC">
              <w:rPr>
                <w:rFonts w:ascii="Times New Roman" w:eastAsia="Times New Roman" w:hAnsi="Times New Roman" w:cs="Times New Roman"/>
                <w:sz w:val="24"/>
                <w:szCs w:val="24"/>
                <w:lang w:val="cs-CZ" w:eastAsia="cs-CZ" w:bidi="he-IL"/>
              </w:rPr>
              <w:t>:</w:t>
            </w:r>
            <w:r w:rsidR="001F1B75" w:rsidRPr="007652BC">
              <w:rPr>
                <w:rFonts w:ascii="Times New Roman" w:eastAsia="Times New Roman" w:hAnsi="Times New Roman" w:cs="Times New Roman"/>
                <w:sz w:val="24"/>
                <w:szCs w:val="24"/>
                <w:lang w:val="cs-CZ" w:eastAsia="cs-CZ" w:bidi="he-IL"/>
              </w:rPr>
              <w:tab/>
              <w:t xml:space="preserve">Ceník </w:t>
            </w:r>
            <w:r w:rsidRPr="007652BC">
              <w:rPr>
                <w:rFonts w:ascii="Times New Roman" w:eastAsia="Times New Roman" w:hAnsi="Times New Roman" w:cs="Times New Roman"/>
                <w:sz w:val="24"/>
                <w:szCs w:val="24"/>
                <w:lang w:val="cs-CZ" w:eastAsia="cs-CZ" w:bidi="he-IL"/>
              </w:rPr>
              <w:t xml:space="preserve">a </w:t>
            </w:r>
            <w:r w:rsidR="001F1B75" w:rsidRPr="007652BC">
              <w:rPr>
                <w:rFonts w:ascii="Times New Roman" w:eastAsia="Times New Roman" w:hAnsi="Times New Roman" w:cs="Times New Roman"/>
                <w:sz w:val="24"/>
                <w:szCs w:val="24"/>
                <w:lang w:val="cs-CZ" w:eastAsia="cs-CZ" w:bidi="he-IL"/>
              </w:rPr>
              <w:t xml:space="preserve">Platební kalendář </w:t>
            </w:r>
          </w:p>
          <w:p w14:paraId="39519557" w14:textId="656CFBC4" w:rsidR="001F1B75" w:rsidRPr="007652BC" w:rsidRDefault="0090664F"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 xml:space="preserve">Příloha </w:t>
            </w:r>
            <w:r w:rsidR="00D50B23">
              <w:rPr>
                <w:rFonts w:ascii="Times New Roman" w:eastAsia="Times New Roman" w:hAnsi="Times New Roman" w:cs="Times New Roman"/>
                <w:sz w:val="24"/>
                <w:szCs w:val="24"/>
                <w:lang w:val="cs-CZ" w:eastAsia="cs-CZ" w:bidi="he-IL"/>
              </w:rPr>
              <w:t>F</w:t>
            </w:r>
            <w:r w:rsidR="001F1B75" w:rsidRPr="007652BC">
              <w:rPr>
                <w:rFonts w:ascii="Times New Roman" w:eastAsia="Times New Roman" w:hAnsi="Times New Roman" w:cs="Times New Roman"/>
                <w:sz w:val="24"/>
                <w:szCs w:val="24"/>
                <w:lang w:val="cs-CZ" w:eastAsia="cs-CZ" w:bidi="he-IL"/>
              </w:rPr>
              <w:t>:</w:t>
            </w:r>
            <w:r w:rsidR="001F1B75" w:rsidRPr="007652BC">
              <w:rPr>
                <w:rFonts w:ascii="Times New Roman" w:eastAsia="Times New Roman" w:hAnsi="Times New Roman" w:cs="Times New Roman"/>
                <w:sz w:val="24"/>
                <w:szCs w:val="24"/>
                <w:lang w:val="cs-CZ" w:eastAsia="cs-CZ" w:bidi="he-IL"/>
              </w:rPr>
              <w:tab/>
            </w:r>
            <w:r w:rsidRPr="007652BC">
              <w:rPr>
                <w:rFonts w:ascii="Times New Roman" w:eastAsia="Times New Roman" w:hAnsi="Times New Roman" w:cs="Times New Roman"/>
                <w:sz w:val="24"/>
                <w:szCs w:val="24"/>
                <w:lang w:val="cs-CZ" w:eastAsia="cs-CZ" w:bidi="he-IL"/>
              </w:rPr>
              <w:t>Plán</w:t>
            </w:r>
            <w:r w:rsidR="001F1B75" w:rsidRPr="007652BC">
              <w:rPr>
                <w:rFonts w:ascii="Times New Roman" w:eastAsia="Times New Roman" w:hAnsi="Times New Roman" w:cs="Times New Roman"/>
                <w:sz w:val="24"/>
                <w:szCs w:val="24"/>
                <w:lang w:val="cs-CZ" w:eastAsia="cs-CZ" w:bidi="he-IL"/>
              </w:rPr>
              <w:t xml:space="preserve"> </w:t>
            </w:r>
            <w:r w:rsidRPr="007652BC">
              <w:rPr>
                <w:rFonts w:ascii="Times New Roman" w:eastAsia="Times New Roman" w:hAnsi="Times New Roman" w:cs="Times New Roman"/>
                <w:sz w:val="24"/>
                <w:szCs w:val="24"/>
                <w:lang w:val="cs-CZ" w:eastAsia="cs-CZ" w:bidi="he-IL"/>
              </w:rPr>
              <w:t xml:space="preserve">údržby </w:t>
            </w:r>
          </w:p>
          <w:p w14:paraId="09DAEDE5"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bl>
    <w:p w14:paraId="63E098F3" w14:textId="77777777" w:rsidR="007331C1" w:rsidRDefault="007331C1">
      <w: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F32816" w:rsidRPr="001D02BA" w14:paraId="416B1AD3" w14:textId="77777777" w:rsidTr="007331C1">
        <w:trPr>
          <w:trHeight w:val="300"/>
        </w:trPr>
        <w:tc>
          <w:tcPr>
            <w:tcW w:w="7580" w:type="dxa"/>
            <w:shd w:val="clear" w:color="auto" w:fill="auto"/>
            <w:noWrap/>
            <w:hideMark/>
          </w:tcPr>
          <w:p w14:paraId="442914CB" w14:textId="77777777" w:rsidR="003073EE" w:rsidRPr="00F32816" w:rsidRDefault="003073EE" w:rsidP="009E5645">
            <w:pPr>
              <w:pStyle w:val="Nzev"/>
              <w:jc w:val="left"/>
              <w:rPr>
                <w:rFonts w:cs="Times New Roman"/>
                <w:sz w:val="24"/>
                <w:szCs w:val="24"/>
                <w:lang w:val="en-GB"/>
              </w:rPr>
            </w:pPr>
            <w:r w:rsidRPr="00F32816">
              <w:rPr>
                <w:rFonts w:cs="Times New Roman"/>
                <w:sz w:val="24"/>
                <w:szCs w:val="24"/>
                <w:lang w:val="en-GB"/>
              </w:rPr>
              <w:lastRenderedPageBreak/>
              <w:t>SCHEDULE A</w:t>
            </w:r>
          </w:p>
          <w:p w14:paraId="770F93B3" w14:textId="77777777" w:rsidR="003073EE" w:rsidRPr="00F32816" w:rsidRDefault="003073EE" w:rsidP="009E5645">
            <w:pPr>
              <w:pStyle w:val="Nzev"/>
              <w:jc w:val="left"/>
              <w:rPr>
                <w:rFonts w:cs="Times New Roman"/>
                <w:sz w:val="24"/>
                <w:szCs w:val="24"/>
                <w:u w:val="single"/>
                <w:lang w:val="en-GB"/>
              </w:rPr>
            </w:pPr>
            <w:r w:rsidRPr="00F32816">
              <w:rPr>
                <w:rFonts w:cs="Times New Roman"/>
                <w:sz w:val="24"/>
                <w:szCs w:val="24"/>
                <w:u w:val="single"/>
                <w:lang w:val="en-GB"/>
              </w:rPr>
              <w:t>Documentation</w:t>
            </w:r>
          </w:p>
          <w:p w14:paraId="2BA21FB5" w14:textId="77777777"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caps/>
                <w:sz w:val="24"/>
                <w:szCs w:val="24"/>
                <w:lang w:val="en-GB"/>
              </w:rPr>
              <w:t>SFX</w:t>
            </w:r>
            <w:r w:rsidRPr="00F32816">
              <w:rPr>
                <w:rFonts w:ascii="Times New Roman" w:hAnsi="Times New Roman" w:cs="Times New Roman"/>
                <w:sz w:val="24"/>
                <w:szCs w:val="24"/>
                <w:lang w:val="en-GB"/>
              </w:rPr>
              <w:t xml:space="preserve"> User Guide accessible on the Ex </w:t>
            </w:r>
            <w:proofErr w:type="spellStart"/>
            <w:r w:rsidRPr="00F32816">
              <w:rPr>
                <w:rFonts w:ascii="Times New Roman" w:hAnsi="Times New Roman" w:cs="Times New Roman"/>
                <w:sz w:val="24"/>
                <w:szCs w:val="24"/>
                <w:lang w:val="en-GB"/>
              </w:rPr>
              <w:t>Libris</w:t>
            </w:r>
            <w:proofErr w:type="spellEnd"/>
            <w:r w:rsidRPr="00F32816">
              <w:rPr>
                <w:rFonts w:ascii="Times New Roman" w:hAnsi="Times New Roman" w:cs="Times New Roman"/>
                <w:sz w:val="24"/>
                <w:szCs w:val="24"/>
                <w:lang w:val="en-GB"/>
              </w:rPr>
              <w:t xml:space="preserve"> knowledge </w:t>
            </w:r>
            <w:proofErr w:type="spellStart"/>
            <w:r w:rsidRPr="00F32816">
              <w:rPr>
                <w:rFonts w:ascii="Times New Roman" w:hAnsi="Times New Roman" w:cs="Times New Roman"/>
                <w:sz w:val="24"/>
                <w:szCs w:val="24"/>
                <w:lang w:val="en-GB"/>
              </w:rPr>
              <w:t>center</w:t>
            </w:r>
            <w:proofErr w:type="spellEnd"/>
            <w:r w:rsidRPr="00F32816">
              <w:rPr>
                <w:rFonts w:ascii="Times New Roman" w:hAnsi="Times New Roman" w:cs="Times New Roman"/>
                <w:sz w:val="24"/>
                <w:szCs w:val="24"/>
                <w:lang w:val="en-GB"/>
              </w:rPr>
              <w:t>.</w:t>
            </w:r>
          </w:p>
          <w:p w14:paraId="05A728F7"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0F36F8DE" w14:textId="41423224" w:rsidR="001F1B75" w:rsidRPr="007F2A07" w:rsidRDefault="0090664F" w:rsidP="007F2A07">
            <w:pPr>
              <w:pStyle w:val="Nzev"/>
              <w:jc w:val="left"/>
              <w:rPr>
                <w:rFonts w:cs="Times New Roman"/>
                <w:sz w:val="24"/>
                <w:szCs w:val="24"/>
                <w:lang w:val="en-GB"/>
              </w:rPr>
            </w:pPr>
            <w:r w:rsidRPr="007F2A07">
              <w:rPr>
                <w:rFonts w:cs="Times New Roman"/>
                <w:sz w:val="24"/>
                <w:szCs w:val="24"/>
                <w:lang w:val="en-GB"/>
              </w:rPr>
              <w:t xml:space="preserve">PŘÍLOHA </w:t>
            </w:r>
            <w:r w:rsidR="00B12C6C">
              <w:rPr>
                <w:rFonts w:cs="Times New Roman"/>
                <w:sz w:val="24"/>
                <w:szCs w:val="24"/>
                <w:lang w:val="en-GB"/>
              </w:rPr>
              <w:t>A</w:t>
            </w:r>
          </w:p>
          <w:p w14:paraId="4AF61585" w14:textId="0039BC1E" w:rsidR="001F1B75" w:rsidRPr="007652BC" w:rsidRDefault="007F2A07" w:rsidP="009E5645">
            <w:pPr>
              <w:spacing w:after="480" w:line="240" w:lineRule="auto"/>
              <w:rPr>
                <w:rFonts w:ascii="Times New Roman" w:eastAsia="Times New Roman" w:hAnsi="Times New Roman" w:cs="Times New Roman"/>
                <w:b/>
                <w:caps/>
                <w:sz w:val="24"/>
                <w:szCs w:val="24"/>
                <w:u w:val="single"/>
                <w:lang w:val="cs-CZ" w:eastAsia="cs-CZ" w:bidi="he-IL"/>
              </w:rPr>
            </w:pPr>
            <w:r>
              <w:rPr>
                <w:rFonts w:ascii="Times New Roman" w:eastAsia="Times New Roman" w:hAnsi="Times New Roman" w:cs="Times New Roman"/>
                <w:b/>
                <w:caps/>
                <w:sz w:val="24"/>
                <w:szCs w:val="24"/>
                <w:u w:val="single"/>
                <w:lang w:val="cs-CZ" w:eastAsia="cs-CZ" w:bidi="he-IL"/>
              </w:rPr>
              <w:t>D</w:t>
            </w:r>
            <w:r w:rsidR="001F1B75" w:rsidRPr="007652BC">
              <w:rPr>
                <w:rFonts w:ascii="Times New Roman" w:eastAsia="Times New Roman" w:hAnsi="Times New Roman" w:cs="Times New Roman"/>
                <w:b/>
                <w:caps/>
                <w:sz w:val="24"/>
                <w:szCs w:val="24"/>
                <w:u w:val="single"/>
                <w:lang w:val="cs-CZ" w:eastAsia="cs-CZ" w:bidi="he-IL"/>
              </w:rPr>
              <w:t>okumentace</w:t>
            </w:r>
          </w:p>
          <w:p w14:paraId="5DA463FC" w14:textId="02211887" w:rsidR="001F1B75" w:rsidRPr="007652BC" w:rsidRDefault="001F1B75" w:rsidP="009E5645">
            <w:pPr>
              <w:spacing w:after="0" w:line="240" w:lineRule="auto"/>
              <w:rPr>
                <w:rFonts w:ascii="Times New Roman" w:eastAsia="Times New Roman" w:hAnsi="Times New Roman" w:cs="Times New Roman"/>
                <w:sz w:val="24"/>
                <w:szCs w:val="24"/>
                <w:lang w:val="cs-CZ" w:eastAsia="cs-CZ" w:bidi="he-IL"/>
              </w:rPr>
            </w:pPr>
            <w:r w:rsidRPr="007652BC">
              <w:rPr>
                <w:rFonts w:ascii="Times New Roman" w:eastAsia="Times New Roman" w:hAnsi="Times New Roman" w:cs="Times New Roman"/>
                <w:sz w:val="24"/>
                <w:szCs w:val="24"/>
                <w:lang w:val="cs-CZ" w:eastAsia="cs-CZ" w:bidi="he-IL"/>
              </w:rPr>
              <w:t xml:space="preserve">Uživatelský manuál k </w:t>
            </w:r>
            <w:r w:rsidRPr="007652BC">
              <w:rPr>
                <w:rFonts w:ascii="Times New Roman" w:eastAsia="Times New Roman" w:hAnsi="Times New Roman" w:cs="Times New Roman"/>
                <w:caps/>
                <w:sz w:val="24"/>
                <w:szCs w:val="24"/>
                <w:lang w:val="cs-CZ" w:eastAsia="cs-CZ" w:bidi="he-IL"/>
              </w:rPr>
              <w:t>SFX</w:t>
            </w:r>
            <w:r w:rsidRPr="007652BC">
              <w:rPr>
                <w:rFonts w:ascii="Times New Roman" w:eastAsia="Times New Roman" w:hAnsi="Times New Roman" w:cs="Times New Roman"/>
                <w:sz w:val="24"/>
                <w:szCs w:val="24"/>
                <w:lang w:val="cs-CZ" w:eastAsia="cs-CZ" w:bidi="he-IL"/>
              </w:rPr>
              <w:t xml:space="preserve"> je dostupný v </w:t>
            </w:r>
            <w:r w:rsidR="0090664F" w:rsidRPr="007652BC">
              <w:rPr>
                <w:rFonts w:ascii="Times New Roman" w:hAnsi="Times New Roman" w:cs="Times New Roman"/>
                <w:sz w:val="24"/>
                <w:szCs w:val="24"/>
                <w:lang w:val="cs-CZ"/>
              </w:rPr>
              <w:t xml:space="preserve">Ex Libris </w:t>
            </w:r>
            <w:r w:rsidR="0090664F" w:rsidRPr="00C15C75">
              <w:rPr>
                <w:rFonts w:ascii="Times New Roman" w:hAnsi="Times New Roman" w:cs="Times New Roman"/>
                <w:sz w:val="24"/>
                <w:szCs w:val="24"/>
                <w:lang w:val="en-GB"/>
              </w:rPr>
              <w:t xml:space="preserve">knowledge </w:t>
            </w:r>
            <w:proofErr w:type="spellStart"/>
            <w:r w:rsidR="0090664F" w:rsidRPr="00C15C75">
              <w:rPr>
                <w:rFonts w:ascii="Times New Roman" w:hAnsi="Times New Roman" w:cs="Times New Roman"/>
                <w:sz w:val="24"/>
                <w:szCs w:val="24"/>
                <w:lang w:val="en-GB"/>
              </w:rPr>
              <w:t>center</w:t>
            </w:r>
            <w:proofErr w:type="spellEnd"/>
            <w:r w:rsidRPr="007652BC">
              <w:rPr>
                <w:rFonts w:ascii="Times New Roman" w:eastAsia="Times New Roman" w:hAnsi="Times New Roman" w:cs="Times New Roman"/>
                <w:sz w:val="24"/>
                <w:szCs w:val="24"/>
                <w:lang w:val="cs-CZ" w:eastAsia="cs-CZ" w:bidi="he-IL"/>
              </w:rPr>
              <w:t>.</w:t>
            </w:r>
          </w:p>
          <w:p w14:paraId="069C9E21"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bl>
    <w:p w14:paraId="70CF0EDC" w14:textId="77777777" w:rsidR="007331C1" w:rsidRPr="00D075E5" w:rsidRDefault="007331C1">
      <w:pPr>
        <w:rPr>
          <w:lang w:val="en-GB"/>
        </w:rPr>
      </w:pPr>
      <w:r w:rsidRPr="00D075E5">
        <w:rPr>
          <w:b/>
          <w:caps/>
          <w:lang w:val="en-GB"/>
        </w:rP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F32816" w:rsidRPr="001D02BA" w14:paraId="1EE19BCC" w14:textId="77777777" w:rsidTr="007F2A07">
        <w:trPr>
          <w:trHeight w:val="300"/>
        </w:trPr>
        <w:tc>
          <w:tcPr>
            <w:tcW w:w="7580" w:type="dxa"/>
            <w:shd w:val="clear" w:color="auto" w:fill="auto"/>
            <w:noWrap/>
            <w:hideMark/>
          </w:tcPr>
          <w:p w14:paraId="44F0EB64" w14:textId="3A58840F" w:rsidR="003073EE" w:rsidRPr="00F32816" w:rsidRDefault="003073EE" w:rsidP="009E5645">
            <w:pPr>
              <w:pStyle w:val="Nzev"/>
              <w:jc w:val="left"/>
              <w:rPr>
                <w:rFonts w:cs="Times New Roman"/>
                <w:sz w:val="24"/>
                <w:szCs w:val="24"/>
                <w:lang w:val="en-GB"/>
              </w:rPr>
            </w:pPr>
            <w:r w:rsidRPr="00F32816">
              <w:rPr>
                <w:rFonts w:cs="Times New Roman"/>
                <w:sz w:val="24"/>
                <w:szCs w:val="24"/>
                <w:lang w:val="en-GB"/>
              </w:rPr>
              <w:lastRenderedPageBreak/>
              <w:t>SCHEDULE B</w:t>
            </w:r>
          </w:p>
          <w:p w14:paraId="696AA67D" w14:textId="77777777" w:rsidR="003073EE" w:rsidRPr="00F32816" w:rsidRDefault="003073EE" w:rsidP="009E5645">
            <w:pPr>
              <w:pStyle w:val="Nzev"/>
              <w:jc w:val="left"/>
              <w:rPr>
                <w:rFonts w:cs="Times New Roman"/>
                <w:bCs/>
                <w:sz w:val="24"/>
                <w:szCs w:val="24"/>
                <w:u w:val="single"/>
                <w:lang w:val="en-GB"/>
              </w:rPr>
            </w:pPr>
            <w:r w:rsidRPr="00F32816">
              <w:rPr>
                <w:rFonts w:cs="Times New Roman"/>
                <w:bCs/>
                <w:sz w:val="24"/>
                <w:szCs w:val="24"/>
                <w:u w:val="single"/>
                <w:lang w:val="en-GB"/>
              </w:rPr>
              <w:t>APPROVED TECHNICAL ENVIRONMENT</w:t>
            </w:r>
          </w:p>
          <w:p w14:paraId="3B82027F" w14:textId="77777777" w:rsidR="0021191D" w:rsidRPr="00916281" w:rsidRDefault="0021191D" w:rsidP="0021191D">
            <w:pPr>
              <w:rPr>
                <w:rFonts w:ascii="Times New Roman" w:hAnsi="Times New Roman" w:cs="Times New Roman"/>
                <w:sz w:val="24"/>
                <w:szCs w:val="24"/>
                <w:lang w:val="en-US"/>
              </w:rPr>
            </w:pPr>
            <w:r w:rsidRPr="00916281">
              <w:rPr>
                <w:rFonts w:ascii="Times New Roman" w:hAnsi="Times New Roman" w:cs="Times New Roman"/>
                <w:sz w:val="24"/>
                <w:szCs w:val="24"/>
                <w:lang w:val="en-US"/>
              </w:rPr>
              <w:t xml:space="preserve">Technical environments for product are listed in the Web site </w:t>
            </w:r>
          </w:p>
          <w:p w14:paraId="05A689FF" w14:textId="77777777" w:rsidR="0021191D" w:rsidRPr="00916281" w:rsidRDefault="0021191D" w:rsidP="0021191D">
            <w:pPr>
              <w:rPr>
                <w:rFonts w:ascii="Times New Roman" w:hAnsi="Times New Roman" w:cs="Times New Roman"/>
                <w:sz w:val="24"/>
                <w:szCs w:val="24"/>
                <w:lang w:val="en-US"/>
              </w:rPr>
            </w:pPr>
            <w:hyperlink r:id="rId8" w:history="1">
              <w:r w:rsidRPr="00916281">
                <w:rPr>
                  <w:rStyle w:val="Hypertextovodkaz"/>
                  <w:rFonts w:ascii="Times New Roman" w:hAnsi="Times New Roman" w:cs="Times New Roman"/>
                  <w:sz w:val="24"/>
                  <w:szCs w:val="24"/>
                  <w:lang w:val="en-US"/>
                </w:rPr>
                <w:t>http://knowledge.exlibrisgroup.com/</w:t>
              </w:r>
            </w:hyperlink>
            <w:r w:rsidRPr="00B977D5">
              <w:rPr>
                <w:lang w:val="en-US"/>
              </w:rPr>
              <w:t xml:space="preserve"> </w:t>
            </w:r>
            <w:r w:rsidRPr="009F676E">
              <w:rPr>
                <w:rFonts w:ascii="Times New Roman" w:hAnsi="Times New Roman" w:cs="Times New Roman"/>
                <w:sz w:val="24"/>
                <w:szCs w:val="24"/>
                <w:lang w:val="en-US"/>
              </w:rPr>
              <w:t xml:space="preserve">under </w:t>
            </w:r>
            <w:r w:rsidRPr="00916281">
              <w:rPr>
                <w:rFonts w:ascii="Times New Roman" w:hAnsi="Times New Roman" w:cs="Times New Roman"/>
                <w:sz w:val="24"/>
                <w:szCs w:val="24"/>
                <w:lang w:val="en-US"/>
              </w:rPr>
              <w:t xml:space="preserve">the specific product. </w:t>
            </w:r>
          </w:p>
          <w:p w14:paraId="6108B687" w14:textId="77777777" w:rsidR="003073EE" w:rsidRPr="0021191D" w:rsidRDefault="003073EE" w:rsidP="009E5645">
            <w:pPr>
              <w:spacing w:after="0" w:line="240" w:lineRule="auto"/>
              <w:rPr>
                <w:rFonts w:ascii="Times New Roman" w:eastAsia="Times New Roman" w:hAnsi="Times New Roman" w:cs="Times New Roman"/>
                <w:sz w:val="24"/>
                <w:szCs w:val="24"/>
                <w:lang w:val="en-US" w:eastAsia="zh-CN"/>
              </w:rPr>
            </w:pPr>
          </w:p>
        </w:tc>
        <w:tc>
          <w:tcPr>
            <w:tcW w:w="7371" w:type="dxa"/>
            <w:shd w:val="clear" w:color="auto" w:fill="auto"/>
            <w:noWrap/>
            <w:hideMark/>
          </w:tcPr>
          <w:p w14:paraId="264F5068" w14:textId="50F8BD35" w:rsidR="001F1B75" w:rsidRPr="007F2A07" w:rsidRDefault="0090664F" w:rsidP="007F2A07">
            <w:pPr>
              <w:pStyle w:val="Nzev"/>
              <w:jc w:val="left"/>
              <w:rPr>
                <w:rFonts w:cs="Times New Roman"/>
                <w:sz w:val="24"/>
                <w:szCs w:val="24"/>
                <w:lang w:val="en-GB"/>
              </w:rPr>
            </w:pPr>
            <w:r w:rsidRPr="007F2A07">
              <w:rPr>
                <w:rFonts w:cs="Times New Roman"/>
                <w:sz w:val="24"/>
                <w:szCs w:val="24"/>
                <w:lang w:val="en-GB"/>
              </w:rPr>
              <w:t xml:space="preserve">PŘÍLOHA </w:t>
            </w:r>
            <w:r w:rsidR="00B12C6C">
              <w:rPr>
                <w:rFonts w:cs="Times New Roman"/>
                <w:sz w:val="24"/>
                <w:szCs w:val="24"/>
                <w:lang w:val="en-GB"/>
              </w:rPr>
              <w:t>B</w:t>
            </w:r>
          </w:p>
          <w:p w14:paraId="7B91533D" w14:textId="77777777" w:rsidR="001F1B75" w:rsidRPr="007652BC" w:rsidRDefault="001F1B75" w:rsidP="009E5645">
            <w:pPr>
              <w:spacing w:after="480" w:line="240" w:lineRule="auto"/>
              <w:rPr>
                <w:rFonts w:ascii="Times New Roman" w:eastAsia="Times New Roman" w:hAnsi="Times New Roman" w:cs="Times New Roman"/>
                <w:b/>
                <w:bCs/>
                <w:caps/>
                <w:sz w:val="24"/>
                <w:szCs w:val="24"/>
                <w:u w:val="single"/>
                <w:lang w:val="cs-CZ" w:eastAsia="cs-CZ" w:bidi="he-IL"/>
              </w:rPr>
            </w:pPr>
            <w:r w:rsidRPr="007652BC">
              <w:rPr>
                <w:rFonts w:ascii="Times New Roman" w:eastAsia="Times New Roman" w:hAnsi="Times New Roman" w:cs="Times New Roman"/>
                <w:b/>
                <w:caps/>
                <w:sz w:val="24"/>
                <w:szCs w:val="24"/>
                <w:u w:val="single"/>
                <w:lang w:val="cs-CZ" w:eastAsia="cs-CZ" w:bidi="he-IL"/>
              </w:rPr>
              <w:t>SCHVÁLENÉ TECHNICKÉ PROSTŘEDÍ</w:t>
            </w:r>
          </w:p>
          <w:p w14:paraId="113339E8" w14:textId="77777777" w:rsidR="00385129" w:rsidRPr="007652BC" w:rsidRDefault="00385129" w:rsidP="00385129">
            <w:pPr>
              <w:rPr>
                <w:rFonts w:asciiTheme="majorBidi" w:hAnsiTheme="majorBidi" w:cstheme="majorBidi"/>
                <w:sz w:val="24"/>
                <w:szCs w:val="24"/>
                <w:lang w:val="cs-CZ" w:eastAsia="he-IL" w:bidi="he-IL"/>
              </w:rPr>
            </w:pPr>
            <w:r w:rsidRPr="007652BC">
              <w:rPr>
                <w:rFonts w:asciiTheme="majorBidi" w:hAnsiTheme="majorBidi" w:cstheme="majorBidi"/>
                <w:sz w:val="24"/>
                <w:szCs w:val="24"/>
                <w:lang w:val="cs-CZ" w:eastAsia="he-IL" w:bidi="he-IL"/>
              </w:rPr>
              <w:t>Technické prostředí pro produkt je uvedeno na webovských stránkách</w:t>
            </w:r>
          </w:p>
          <w:p w14:paraId="6310C11C" w14:textId="7EC3E405" w:rsidR="00385129" w:rsidRPr="007652BC" w:rsidRDefault="00385129" w:rsidP="00385129">
            <w:pPr>
              <w:rPr>
                <w:rFonts w:asciiTheme="majorBidi" w:hAnsiTheme="majorBidi" w:cstheme="majorBidi"/>
                <w:sz w:val="24"/>
                <w:szCs w:val="24"/>
                <w:lang w:val="cs-CZ" w:eastAsia="he-IL" w:bidi="he-IL"/>
              </w:rPr>
            </w:pPr>
            <w:hyperlink r:id="rId9" w:history="1">
              <w:r w:rsidRPr="007652BC">
                <w:rPr>
                  <w:rStyle w:val="Hypertextovodkaz"/>
                  <w:rFonts w:ascii="Times New Roman" w:hAnsi="Times New Roman" w:cs="Times New Roman"/>
                  <w:sz w:val="24"/>
                  <w:szCs w:val="24"/>
                  <w:lang w:val="cs-CZ"/>
                </w:rPr>
                <w:t>http://knowledge.exlibrisgroup.com/</w:t>
              </w:r>
            </w:hyperlink>
            <w:r w:rsidRPr="007652BC">
              <w:rPr>
                <w:rFonts w:ascii="Times New Roman" w:hAnsi="Times New Roman" w:cs="Times New Roman"/>
                <w:sz w:val="24"/>
                <w:szCs w:val="24"/>
                <w:lang w:val="cs-CZ"/>
              </w:rPr>
              <w:t xml:space="preserve"> </w:t>
            </w:r>
            <w:r w:rsidRPr="007652BC">
              <w:rPr>
                <w:rFonts w:asciiTheme="majorBidi" w:hAnsiTheme="majorBidi" w:cstheme="majorBidi"/>
                <w:sz w:val="24"/>
                <w:szCs w:val="24"/>
                <w:lang w:val="cs-CZ" w:eastAsia="he-IL" w:bidi="he-IL"/>
              </w:rPr>
              <w:t>u konkrétního produktu.</w:t>
            </w:r>
          </w:p>
          <w:p w14:paraId="14CD311B" w14:textId="77777777" w:rsidR="003073EE" w:rsidRPr="007652BC" w:rsidRDefault="003073EE" w:rsidP="009E5645">
            <w:pPr>
              <w:spacing w:after="0" w:line="240" w:lineRule="auto"/>
              <w:rPr>
                <w:rFonts w:ascii="Times New Roman" w:eastAsia="Times New Roman" w:hAnsi="Times New Roman" w:cs="Times New Roman"/>
                <w:sz w:val="24"/>
                <w:szCs w:val="24"/>
                <w:lang w:val="cs-CZ" w:eastAsia="zh-CN"/>
              </w:rPr>
            </w:pPr>
          </w:p>
        </w:tc>
      </w:tr>
    </w:tbl>
    <w:p w14:paraId="39ECD6EE" w14:textId="77777777" w:rsidR="007F2A07" w:rsidRPr="00D075E5" w:rsidRDefault="007F2A07">
      <w:pPr>
        <w:rPr>
          <w:lang w:val="pl-PL"/>
        </w:rPr>
      </w:pPr>
      <w:r w:rsidRPr="00D075E5">
        <w:rPr>
          <w:b/>
          <w:caps/>
          <w:lang w:val="pl-PL"/>
        </w:rP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475"/>
        <w:gridCol w:w="7476"/>
      </w:tblGrid>
      <w:tr w:rsidR="00F32816" w:rsidRPr="00F32816" w14:paraId="1B09B87C" w14:textId="77777777" w:rsidTr="009012FB">
        <w:trPr>
          <w:trHeight w:val="300"/>
        </w:trPr>
        <w:tc>
          <w:tcPr>
            <w:tcW w:w="7580" w:type="dxa"/>
            <w:shd w:val="clear" w:color="auto" w:fill="auto"/>
            <w:noWrap/>
            <w:hideMark/>
          </w:tcPr>
          <w:p w14:paraId="5022A36C" w14:textId="39602EB6" w:rsidR="003073EE" w:rsidRPr="00F32816" w:rsidRDefault="003073EE" w:rsidP="009E5645">
            <w:pPr>
              <w:pStyle w:val="Nzev"/>
              <w:jc w:val="left"/>
              <w:rPr>
                <w:rFonts w:cs="Times New Roman"/>
                <w:sz w:val="24"/>
                <w:szCs w:val="24"/>
                <w:lang w:val="en-GB"/>
              </w:rPr>
            </w:pPr>
            <w:r w:rsidRPr="00F32816">
              <w:rPr>
                <w:rFonts w:cs="Times New Roman"/>
                <w:sz w:val="24"/>
                <w:szCs w:val="24"/>
                <w:lang w:val="en-GB"/>
              </w:rPr>
              <w:lastRenderedPageBreak/>
              <w:t>SCHEDULE c</w:t>
            </w:r>
          </w:p>
          <w:p w14:paraId="5BE4368E" w14:textId="77777777" w:rsidR="003073EE" w:rsidRPr="00F32816" w:rsidRDefault="003073EE" w:rsidP="009E5645">
            <w:pPr>
              <w:pStyle w:val="Nzev"/>
              <w:jc w:val="left"/>
              <w:rPr>
                <w:rFonts w:cs="Times New Roman"/>
                <w:sz w:val="24"/>
                <w:szCs w:val="24"/>
                <w:u w:val="single"/>
                <w:lang w:val="en-GB"/>
              </w:rPr>
            </w:pPr>
            <w:r w:rsidRPr="00F32816">
              <w:rPr>
                <w:rFonts w:cs="Times New Roman"/>
                <w:sz w:val="24"/>
                <w:szCs w:val="24"/>
                <w:u w:val="single"/>
                <w:lang w:val="en-GB"/>
              </w:rPr>
              <w:t>LOCATION(S)</w:t>
            </w:r>
          </w:p>
          <w:p w14:paraId="5D0DDAFF" w14:textId="1D6D20A2" w:rsidR="003073EE" w:rsidRPr="00F32816" w:rsidRDefault="003073EE" w:rsidP="009E5645">
            <w:pPr>
              <w:rPr>
                <w:rFonts w:ascii="Times New Roman" w:hAnsi="Times New Roman" w:cs="Times New Roman"/>
                <w:sz w:val="24"/>
                <w:szCs w:val="24"/>
                <w:lang w:val="en-GB"/>
              </w:rPr>
            </w:pPr>
            <w:r w:rsidRPr="00F32816">
              <w:rPr>
                <w:rFonts w:ascii="Times New Roman" w:hAnsi="Times New Roman" w:cs="Times New Roman"/>
                <w:sz w:val="24"/>
                <w:szCs w:val="24"/>
                <w:lang w:val="en-GB"/>
              </w:rPr>
              <w:t xml:space="preserve">The license(s) granted to User pursuant to the present Agreement comprise the number of FTE’s specified in Schedule </w:t>
            </w:r>
            <w:r w:rsidR="00D50B23">
              <w:rPr>
                <w:rFonts w:ascii="Times New Roman" w:hAnsi="Times New Roman" w:cs="Times New Roman"/>
                <w:sz w:val="24"/>
                <w:szCs w:val="24"/>
                <w:lang w:val="en-GB"/>
              </w:rPr>
              <w:t>E</w:t>
            </w:r>
            <w:r w:rsidR="003F2735" w:rsidRPr="00F32816">
              <w:rPr>
                <w:rFonts w:ascii="Times New Roman" w:hAnsi="Times New Roman" w:cs="Times New Roman"/>
                <w:sz w:val="24"/>
                <w:szCs w:val="24"/>
                <w:lang w:val="en-GB"/>
              </w:rPr>
              <w:t xml:space="preserve"> </w:t>
            </w:r>
            <w:r w:rsidRPr="00F32816">
              <w:rPr>
                <w:rFonts w:ascii="Times New Roman" w:hAnsi="Times New Roman" w:cs="Times New Roman"/>
                <w:sz w:val="24"/>
                <w:szCs w:val="24"/>
                <w:lang w:val="en-GB"/>
              </w:rPr>
              <w:t>and the following central and branch libraries at the locations indicated below:</w:t>
            </w:r>
          </w:p>
          <w:p w14:paraId="77975AAD" w14:textId="2BDFAFE8" w:rsidR="003073EE" w:rsidRPr="009012FB" w:rsidRDefault="0090664F" w:rsidP="009E5645">
            <w:pPr>
              <w:pBdr>
                <w:top w:val="single" w:sz="4" w:space="1" w:color="auto"/>
                <w:left w:val="single" w:sz="4" w:space="4" w:color="auto"/>
                <w:bottom w:val="single" w:sz="4" w:space="1" w:color="auto"/>
                <w:right w:val="single" w:sz="4" w:space="4" w:color="auto"/>
              </w:pBdr>
              <w:ind w:right="744"/>
              <w:rPr>
                <w:rFonts w:ascii="Times New Roman" w:hAnsi="Times New Roman" w:cs="Times New Roman"/>
                <w:sz w:val="24"/>
                <w:szCs w:val="24"/>
                <w:lang w:val="cs-CZ"/>
              </w:rPr>
            </w:pPr>
            <w:r w:rsidRPr="009012FB">
              <w:rPr>
                <w:rFonts w:ascii="Times New Roman" w:hAnsi="Times New Roman" w:cs="Times New Roman"/>
                <w:sz w:val="24"/>
                <w:szCs w:val="24"/>
                <w:lang w:val="cs-CZ"/>
              </w:rPr>
              <w:t>Moravská zemská knihovna</w:t>
            </w:r>
            <w:r w:rsidRPr="009012FB" w:rsidDel="0090664F">
              <w:rPr>
                <w:rFonts w:ascii="Times New Roman" w:hAnsi="Times New Roman" w:cs="Times New Roman"/>
                <w:sz w:val="24"/>
                <w:szCs w:val="24"/>
                <w:lang w:val="cs-CZ"/>
              </w:rPr>
              <w:t xml:space="preserve"> </w:t>
            </w:r>
            <w:r w:rsidRPr="009012FB">
              <w:rPr>
                <w:rFonts w:ascii="Times New Roman" w:hAnsi="Times New Roman" w:cs="Times New Roman"/>
                <w:sz w:val="24"/>
                <w:szCs w:val="24"/>
                <w:lang w:val="cs-CZ"/>
              </w:rPr>
              <w:t>v Brně</w:t>
            </w:r>
          </w:p>
          <w:p w14:paraId="047E8A39"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581" w:type="dxa"/>
            <w:shd w:val="clear" w:color="auto" w:fill="auto"/>
            <w:noWrap/>
            <w:hideMark/>
          </w:tcPr>
          <w:p w14:paraId="05896B6D" w14:textId="0D4AD45F" w:rsidR="001F1B75" w:rsidRPr="001F1B75" w:rsidRDefault="0090664F" w:rsidP="009E5645">
            <w:pPr>
              <w:spacing w:after="480" w:line="240" w:lineRule="auto"/>
              <w:rPr>
                <w:rFonts w:ascii="Times New Roman" w:eastAsia="Times New Roman" w:hAnsi="Times New Roman" w:cs="Times New Roman"/>
                <w:b/>
                <w:caps/>
                <w:sz w:val="24"/>
                <w:szCs w:val="24"/>
                <w:lang w:val="cs-CZ" w:eastAsia="cs-CZ" w:bidi="he-IL"/>
              </w:rPr>
            </w:pPr>
            <w:r w:rsidRPr="00F32816">
              <w:rPr>
                <w:rFonts w:ascii="Times New Roman" w:eastAsia="Times New Roman" w:hAnsi="Times New Roman" w:cs="Times New Roman"/>
                <w:b/>
                <w:caps/>
                <w:sz w:val="24"/>
                <w:szCs w:val="24"/>
                <w:lang w:val="cs-CZ" w:eastAsia="cs-CZ" w:bidi="he-IL"/>
              </w:rPr>
              <w:t>PŘ</w:t>
            </w:r>
            <w:r>
              <w:rPr>
                <w:rFonts w:ascii="Times New Roman" w:eastAsia="Times New Roman" w:hAnsi="Times New Roman" w:cs="Times New Roman"/>
                <w:b/>
                <w:caps/>
                <w:sz w:val="24"/>
                <w:szCs w:val="24"/>
                <w:lang w:val="cs-CZ" w:eastAsia="cs-CZ" w:bidi="he-IL"/>
              </w:rPr>
              <w:t>ÍLOHA</w:t>
            </w:r>
            <w:r w:rsidRPr="00F32816">
              <w:rPr>
                <w:rFonts w:ascii="Times New Roman" w:eastAsia="Times New Roman" w:hAnsi="Times New Roman" w:cs="Times New Roman"/>
                <w:b/>
                <w:caps/>
                <w:sz w:val="24"/>
                <w:szCs w:val="24"/>
                <w:lang w:val="cs-CZ" w:eastAsia="cs-CZ" w:bidi="he-IL"/>
              </w:rPr>
              <w:t xml:space="preserve"> </w:t>
            </w:r>
            <w:r w:rsidR="00B12C6C">
              <w:rPr>
                <w:rFonts w:ascii="Times New Roman" w:eastAsia="Times New Roman" w:hAnsi="Times New Roman" w:cs="Times New Roman"/>
                <w:b/>
                <w:caps/>
                <w:sz w:val="24"/>
                <w:szCs w:val="24"/>
                <w:lang w:val="cs-CZ" w:eastAsia="cs-CZ" w:bidi="he-IL"/>
              </w:rPr>
              <w:t>C</w:t>
            </w:r>
          </w:p>
          <w:p w14:paraId="03EAE95A" w14:textId="77777777" w:rsidR="001F1B75" w:rsidRPr="001F1B75" w:rsidRDefault="001F1B75" w:rsidP="009E5645">
            <w:pPr>
              <w:spacing w:after="480" w:line="240" w:lineRule="auto"/>
              <w:rPr>
                <w:rFonts w:ascii="Times New Roman" w:eastAsia="Times New Roman" w:hAnsi="Times New Roman" w:cs="Times New Roman"/>
                <w:b/>
                <w:caps/>
                <w:sz w:val="24"/>
                <w:szCs w:val="24"/>
                <w:u w:val="single"/>
                <w:lang w:val="cs-CZ" w:eastAsia="cs-CZ" w:bidi="he-IL"/>
              </w:rPr>
            </w:pPr>
            <w:r w:rsidRPr="00F32816">
              <w:rPr>
                <w:rFonts w:ascii="Times New Roman" w:eastAsia="Times New Roman" w:hAnsi="Times New Roman" w:cs="Times New Roman"/>
                <w:b/>
                <w:caps/>
                <w:sz w:val="24"/>
                <w:szCs w:val="24"/>
                <w:u w:val="single"/>
                <w:lang w:val="cs-CZ" w:eastAsia="cs-CZ" w:bidi="he-IL"/>
              </w:rPr>
              <w:t>MÍSTO(A)</w:t>
            </w:r>
          </w:p>
          <w:p w14:paraId="6606D060" w14:textId="01230C7C" w:rsidR="001F1B75" w:rsidRPr="001F1B75" w:rsidRDefault="001F1B75" w:rsidP="009012FB">
            <w:pPr>
              <w:rPr>
                <w:rFonts w:ascii="Times New Roman" w:eastAsia="Times New Roman" w:hAnsi="Times New Roman" w:cs="Times New Roman"/>
                <w:sz w:val="24"/>
                <w:szCs w:val="24"/>
                <w:lang w:val="cs-CZ" w:eastAsia="cs-CZ" w:bidi="he-IL"/>
              </w:rPr>
            </w:pPr>
            <w:r w:rsidRPr="00F32816">
              <w:rPr>
                <w:rFonts w:ascii="Times New Roman" w:eastAsia="Times New Roman" w:hAnsi="Times New Roman" w:cs="Times New Roman"/>
                <w:sz w:val="24"/>
                <w:szCs w:val="24"/>
                <w:lang w:val="cs-CZ" w:eastAsia="cs-CZ" w:bidi="he-IL"/>
              </w:rPr>
              <w:t xml:space="preserve">Licence udělená(é) uživateli podle této dohody zahrnují počet FTE specifikovaný v </w:t>
            </w:r>
            <w:r w:rsidR="007652BC">
              <w:rPr>
                <w:rFonts w:ascii="Times New Roman" w:eastAsia="Times New Roman" w:hAnsi="Times New Roman" w:cs="Times New Roman"/>
                <w:sz w:val="24"/>
                <w:szCs w:val="24"/>
                <w:lang w:val="cs-CZ" w:eastAsia="cs-CZ" w:bidi="he-IL"/>
              </w:rPr>
              <w:t>Příloze</w:t>
            </w:r>
            <w:r w:rsidRPr="00F32816">
              <w:rPr>
                <w:rFonts w:ascii="Times New Roman" w:eastAsia="Times New Roman" w:hAnsi="Times New Roman" w:cs="Times New Roman"/>
                <w:sz w:val="24"/>
                <w:szCs w:val="24"/>
                <w:lang w:val="cs-CZ" w:eastAsia="cs-CZ" w:bidi="he-IL"/>
              </w:rPr>
              <w:t xml:space="preserve"> </w:t>
            </w:r>
            <w:r w:rsidR="00D50B23">
              <w:rPr>
                <w:rFonts w:ascii="Times New Roman" w:eastAsia="Times New Roman" w:hAnsi="Times New Roman" w:cs="Times New Roman"/>
                <w:sz w:val="24"/>
                <w:szCs w:val="24"/>
                <w:lang w:val="cs-CZ" w:eastAsia="cs-CZ" w:bidi="he-IL"/>
              </w:rPr>
              <w:t>E</w:t>
            </w:r>
            <w:r w:rsidRPr="00F32816">
              <w:rPr>
                <w:rFonts w:ascii="Times New Roman" w:eastAsia="Times New Roman" w:hAnsi="Times New Roman" w:cs="Times New Roman"/>
                <w:sz w:val="24"/>
                <w:szCs w:val="24"/>
                <w:lang w:val="cs-CZ" w:eastAsia="cs-CZ" w:bidi="he-IL"/>
              </w:rPr>
              <w:t xml:space="preserve"> a následující hlavní a pobočkové knihovny v místech uvedených níže:</w:t>
            </w:r>
          </w:p>
          <w:p w14:paraId="27779474" w14:textId="77777777" w:rsidR="009012FB" w:rsidRPr="009012FB" w:rsidRDefault="009012FB" w:rsidP="009012FB">
            <w:pPr>
              <w:pBdr>
                <w:top w:val="single" w:sz="4" w:space="1" w:color="auto"/>
                <w:left w:val="single" w:sz="4" w:space="4" w:color="auto"/>
                <w:bottom w:val="single" w:sz="4" w:space="1" w:color="auto"/>
                <w:right w:val="single" w:sz="4" w:space="4" w:color="auto"/>
              </w:pBdr>
              <w:ind w:right="744"/>
              <w:rPr>
                <w:rFonts w:ascii="Times New Roman" w:hAnsi="Times New Roman" w:cs="Times New Roman"/>
                <w:sz w:val="24"/>
                <w:szCs w:val="24"/>
                <w:lang w:val="cs-CZ"/>
              </w:rPr>
            </w:pPr>
            <w:r w:rsidRPr="009012FB">
              <w:rPr>
                <w:rFonts w:ascii="Times New Roman" w:hAnsi="Times New Roman" w:cs="Times New Roman"/>
                <w:sz w:val="24"/>
                <w:szCs w:val="24"/>
                <w:lang w:val="cs-CZ"/>
              </w:rPr>
              <w:t>Moravská zemská knihovna</w:t>
            </w:r>
            <w:r w:rsidRPr="009012FB" w:rsidDel="0090664F">
              <w:rPr>
                <w:rFonts w:ascii="Times New Roman" w:hAnsi="Times New Roman" w:cs="Times New Roman"/>
                <w:sz w:val="24"/>
                <w:szCs w:val="24"/>
                <w:lang w:val="cs-CZ"/>
              </w:rPr>
              <w:t xml:space="preserve"> </w:t>
            </w:r>
            <w:r w:rsidRPr="009012FB">
              <w:rPr>
                <w:rFonts w:ascii="Times New Roman" w:hAnsi="Times New Roman" w:cs="Times New Roman"/>
                <w:sz w:val="24"/>
                <w:szCs w:val="24"/>
                <w:lang w:val="cs-CZ"/>
              </w:rPr>
              <w:t>v Brně</w:t>
            </w:r>
          </w:p>
          <w:p w14:paraId="52CCEF6B" w14:textId="13CBD580" w:rsidR="003073EE" w:rsidRPr="00F32816" w:rsidRDefault="003073EE" w:rsidP="009012FB">
            <w:pPr>
              <w:ind w:right="744"/>
              <w:rPr>
                <w:rFonts w:ascii="Times New Roman" w:eastAsia="Times New Roman" w:hAnsi="Times New Roman" w:cs="Times New Roman"/>
                <w:sz w:val="24"/>
                <w:szCs w:val="24"/>
                <w:lang w:val="cs-CZ" w:eastAsia="zh-CN"/>
              </w:rPr>
            </w:pPr>
          </w:p>
        </w:tc>
      </w:tr>
    </w:tbl>
    <w:p w14:paraId="69135700" w14:textId="77777777" w:rsidR="00067E4F" w:rsidRDefault="00067E4F"/>
    <w:p w14:paraId="098ED5BA" w14:textId="77777777" w:rsidR="00067E4F" w:rsidRDefault="00067E4F">
      <w: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067E4F" w:rsidRPr="001D02BA" w14:paraId="7EBC0C61" w14:textId="77777777" w:rsidTr="00067E4F">
        <w:trPr>
          <w:trHeight w:val="300"/>
        </w:trPr>
        <w:tc>
          <w:tcPr>
            <w:tcW w:w="7580" w:type="dxa"/>
            <w:shd w:val="clear" w:color="auto" w:fill="auto"/>
            <w:noWrap/>
            <w:hideMark/>
          </w:tcPr>
          <w:p w14:paraId="7ABA5AC7" w14:textId="77777777" w:rsidR="00067E4F" w:rsidRPr="00D54ED4" w:rsidRDefault="00067E4F" w:rsidP="00D2220F">
            <w:pPr>
              <w:pStyle w:val="Nzev"/>
              <w:spacing w:before="120" w:after="120"/>
              <w:jc w:val="left"/>
              <w:rPr>
                <w:rFonts w:cs="Times New Roman"/>
                <w:sz w:val="24"/>
                <w:szCs w:val="24"/>
                <w:lang w:val="en-GB"/>
              </w:rPr>
            </w:pPr>
            <w:r w:rsidRPr="00D54ED4">
              <w:rPr>
                <w:rFonts w:cs="Times New Roman"/>
                <w:sz w:val="24"/>
                <w:szCs w:val="24"/>
                <w:lang w:val="en-GB"/>
              </w:rPr>
              <w:lastRenderedPageBreak/>
              <w:t>SCHEDULE D</w:t>
            </w:r>
          </w:p>
          <w:p w14:paraId="5A398B2A" w14:textId="77777777" w:rsidR="00067E4F" w:rsidRPr="00D54ED4" w:rsidRDefault="00067E4F" w:rsidP="00D2220F">
            <w:pPr>
              <w:pStyle w:val="Nzev"/>
              <w:spacing w:before="120" w:after="120"/>
              <w:jc w:val="left"/>
              <w:rPr>
                <w:rFonts w:cs="Times New Roman"/>
                <w:sz w:val="24"/>
                <w:szCs w:val="24"/>
                <w:u w:val="single"/>
                <w:lang w:val="en-GB"/>
              </w:rPr>
            </w:pPr>
            <w:r w:rsidRPr="00D54ED4">
              <w:rPr>
                <w:rFonts w:cs="Times New Roman"/>
                <w:sz w:val="24"/>
                <w:szCs w:val="24"/>
                <w:u w:val="single"/>
                <w:lang w:val="en-GB"/>
              </w:rPr>
              <w:t>IMPLEMENTATION SERVICES</w:t>
            </w:r>
          </w:p>
          <w:p w14:paraId="1C8AF3E1" w14:textId="37C48413" w:rsidR="00067E4F" w:rsidRPr="00C3798F" w:rsidRDefault="00DB3A6B" w:rsidP="00D075E5">
            <w:pPr>
              <w:pStyle w:val="Nadpis1"/>
              <w:numPr>
                <w:ilvl w:val="0"/>
                <w:numId w:val="0"/>
              </w:numPr>
              <w:spacing w:before="120" w:after="120"/>
              <w:ind w:left="709" w:hanging="709"/>
              <w:rPr>
                <w:rFonts w:cs="Times New Roman"/>
                <w:sz w:val="24"/>
                <w:szCs w:val="24"/>
                <w:highlight w:val="yellow"/>
                <w:lang w:val="en-GB" w:eastAsia="zh-CN"/>
              </w:rPr>
            </w:pPr>
            <w:r>
              <w:rPr>
                <w:rFonts w:cs="Times New Roman"/>
                <w:b w:val="0"/>
                <w:sz w:val="24"/>
                <w:szCs w:val="24"/>
                <w:lang w:val="en-GB"/>
              </w:rPr>
              <w:t>Not applicable as the System is already live and in production.</w:t>
            </w:r>
          </w:p>
        </w:tc>
        <w:tc>
          <w:tcPr>
            <w:tcW w:w="7371" w:type="dxa"/>
            <w:shd w:val="clear" w:color="auto" w:fill="auto"/>
            <w:noWrap/>
            <w:hideMark/>
          </w:tcPr>
          <w:p w14:paraId="19BABF67" w14:textId="77777777" w:rsidR="00067E4F" w:rsidRPr="00D54ED4" w:rsidRDefault="00067E4F" w:rsidP="00D2220F">
            <w:pPr>
              <w:spacing w:before="120" w:after="120" w:line="240" w:lineRule="auto"/>
              <w:rPr>
                <w:rFonts w:ascii="Times New Roman" w:eastAsia="Times New Roman" w:hAnsi="Times New Roman" w:cs="Times New Roman"/>
                <w:b/>
                <w:caps/>
                <w:sz w:val="24"/>
                <w:szCs w:val="24"/>
                <w:lang w:val="cs-CZ" w:eastAsia="cs-CZ" w:bidi="he-IL"/>
              </w:rPr>
            </w:pPr>
            <w:r w:rsidRPr="00D54ED4">
              <w:rPr>
                <w:rFonts w:ascii="Times New Roman" w:eastAsia="Times New Roman" w:hAnsi="Times New Roman" w:cs="Times New Roman"/>
                <w:b/>
                <w:caps/>
                <w:sz w:val="24"/>
                <w:szCs w:val="24"/>
                <w:lang w:val="cs-CZ" w:eastAsia="cs-CZ" w:bidi="he-IL"/>
              </w:rPr>
              <w:t>PŘEHLED D:</w:t>
            </w:r>
          </w:p>
          <w:p w14:paraId="2C4DA2E4" w14:textId="77777777" w:rsidR="00067E4F" w:rsidRPr="00D54ED4" w:rsidRDefault="00067E4F" w:rsidP="00D2220F">
            <w:pPr>
              <w:spacing w:before="120" w:after="120" w:line="240" w:lineRule="auto"/>
              <w:rPr>
                <w:rFonts w:ascii="Times New Roman" w:eastAsia="Times New Roman" w:hAnsi="Times New Roman" w:cs="Times New Roman"/>
                <w:b/>
                <w:caps/>
                <w:sz w:val="24"/>
                <w:szCs w:val="24"/>
                <w:u w:val="single"/>
                <w:lang w:val="cs-CZ" w:eastAsia="cs-CZ" w:bidi="he-IL"/>
              </w:rPr>
            </w:pPr>
            <w:r w:rsidRPr="00D54ED4">
              <w:rPr>
                <w:rFonts w:ascii="Times New Roman" w:eastAsia="Times New Roman" w:hAnsi="Times New Roman" w:cs="Times New Roman"/>
                <w:b/>
                <w:caps/>
                <w:sz w:val="24"/>
                <w:szCs w:val="24"/>
                <w:u w:val="single"/>
                <w:lang w:val="cs-CZ" w:eastAsia="cs-CZ" w:bidi="he-IL"/>
              </w:rPr>
              <w:t>IMPLEMENTAČNÍ SLUŽBY</w:t>
            </w:r>
          </w:p>
          <w:p w14:paraId="56726C92" w14:textId="226F2682" w:rsidR="00067E4F" w:rsidRPr="00D54ED4" w:rsidRDefault="00DB3A6B" w:rsidP="00D075E5">
            <w:pPr>
              <w:spacing w:before="120" w:after="120" w:line="240" w:lineRule="auto"/>
              <w:ind w:left="709" w:hanging="709"/>
              <w:outlineLvl w:val="0"/>
              <w:rPr>
                <w:rFonts w:ascii="Times New Roman" w:eastAsia="Times New Roman" w:hAnsi="Times New Roman" w:cs="Times New Roman"/>
                <w:sz w:val="24"/>
                <w:szCs w:val="24"/>
                <w:lang w:val="cs-CZ" w:eastAsia="zh-CN"/>
              </w:rPr>
            </w:pPr>
            <w:r w:rsidRPr="00D075E5">
              <w:rPr>
                <w:lang w:val="en-GB"/>
              </w:rPr>
              <w:t xml:space="preserve"> </w:t>
            </w:r>
            <w:r w:rsidRPr="00DB3A6B">
              <w:rPr>
                <w:rFonts w:ascii="Times New Roman" w:eastAsia="Times New Roman" w:hAnsi="Times New Roman" w:cs="Times New Roman"/>
                <w:kern w:val="28"/>
                <w:sz w:val="24"/>
                <w:szCs w:val="24"/>
                <w:lang w:val="cs-CZ" w:eastAsia="cs-CZ" w:bidi="he-IL"/>
              </w:rPr>
              <w:t>Nepoužije se, protože systém je již v provozu a ve výrobě.</w:t>
            </w:r>
          </w:p>
        </w:tc>
      </w:tr>
    </w:tbl>
    <w:p w14:paraId="39755A9B" w14:textId="25FD82C7" w:rsidR="007F2A07" w:rsidRPr="00D075E5" w:rsidRDefault="007F2A07">
      <w:pPr>
        <w:rPr>
          <w:lang w:val="cs-CZ"/>
        </w:rPr>
      </w:pPr>
      <w:r w:rsidRPr="00D075E5">
        <w:rPr>
          <w:lang w:val="cs-CZ"/>
        </w:rPr>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F32816" w:rsidRPr="001D02BA" w14:paraId="58EC6B4F" w14:textId="77777777" w:rsidTr="007F2A07">
        <w:trPr>
          <w:trHeight w:val="300"/>
        </w:trPr>
        <w:tc>
          <w:tcPr>
            <w:tcW w:w="7580" w:type="dxa"/>
            <w:shd w:val="clear" w:color="auto" w:fill="auto"/>
            <w:noWrap/>
            <w:hideMark/>
          </w:tcPr>
          <w:p w14:paraId="5EF73401" w14:textId="3C808F42" w:rsidR="003073EE" w:rsidRPr="00F32816" w:rsidRDefault="003073EE" w:rsidP="009E5645">
            <w:pPr>
              <w:pStyle w:val="Nadpis4"/>
              <w:numPr>
                <w:ilvl w:val="0"/>
                <w:numId w:val="0"/>
              </w:numPr>
              <w:spacing w:before="0" w:after="240"/>
              <w:ind w:left="709" w:right="0" w:hanging="709"/>
              <w:jc w:val="left"/>
              <w:rPr>
                <w:rFonts w:cs="Times New Roman"/>
                <w:b/>
                <w:bCs/>
                <w:szCs w:val="24"/>
                <w:lang w:val="en-GB"/>
              </w:rPr>
            </w:pPr>
            <w:r w:rsidRPr="00F32816">
              <w:rPr>
                <w:rFonts w:cs="Times New Roman"/>
                <w:b/>
                <w:bCs/>
                <w:szCs w:val="24"/>
                <w:lang w:val="en-GB"/>
              </w:rPr>
              <w:lastRenderedPageBreak/>
              <w:t xml:space="preserve">SCHEDULE </w:t>
            </w:r>
            <w:r w:rsidR="00067E4F">
              <w:rPr>
                <w:rFonts w:cs="Times New Roman"/>
                <w:b/>
                <w:bCs/>
                <w:szCs w:val="24"/>
                <w:lang w:val="en-GB"/>
              </w:rPr>
              <w:t>E</w:t>
            </w:r>
          </w:p>
          <w:p w14:paraId="4C92E4BA" w14:textId="77777777" w:rsidR="003073EE" w:rsidRPr="00F32816" w:rsidRDefault="003073EE" w:rsidP="009E5645">
            <w:pPr>
              <w:pStyle w:val="Nzev"/>
              <w:jc w:val="left"/>
              <w:rPr>
                <w:rFonts w:cs="Times New Roman"/>
                <w:sz w:val="24"/>
                <w:szCs w:val="24"/>
                <w:lang w:val="en-GB"/>
              </w:rPr>
            </w:pPr>
            <w:r w:rsidRPr="00F32816">
              <w:rPr>
                <w:rFonts w:cs="Times New Roman"/>
                <w:sz w:val="24"/>
                <w:szCs w:val="24"/>
                <w:lang w:val="en-GB"/>
              </w:rPr>
              <w:t xml:space="preserve">PRICE </w:t>
            </w:r>
            <w:r w:rsidR="00F8541A">
              <w:rPr>
                <w:rFonts w:cs="Times New Roman"/>
                <w:sz w:val="24"/>
                <w:szCs w:val="24"/>
                <w:lang w:val="en-GB"/>
              </w:rPr>
              <w:t xml:space="preserve">AND PAYMENT </w:t>
            </w:r>
            <w:r w:rsidRPr="00F32816">
              <w:rPr>
                <w:rFonts w:cs="Times New Roman"/>
                <w:sz w:val="24"/>
                <w:szCs w:val="24"/>
                <w:lang w:val="en-GB"/>
              </w:rPr>
              <w:t>SCHEDULE</w:t>
            </w:r>
          </w:p>
          <w:p w14:paraId="325D02F0" w14:textId="192CE1CB"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Number of FTE’s</w:t>
            </w:r>
            <w:r w:rsidR="00BC71C1">
              <w:rPr>
                <w:rFonts w:ascii="Times New Roman" w:hAnsi="Times New Roman" w:cs="Times New Roman"/>
                <w:sz w:val="24"/>
                <w:szCs w:val="24"/>
                <w:lang w:val="en-GB"/>
              </w:rPr>
              <w:t xml:space="preserve"> 25.000</w:t>
            </w:r>
          </w:p>
          <w:p w14:paraId="35468209" w14:textId="6D1D8E88" w:rsidR="003073EE"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 xml:space="preserve">Initial </w:t>
            </w:r>
            <w:r w:rsidR="00475A0A">
              <w:rPr>
                <w:rFonts w:ascii="Times New Roman" w:hAnsi="Times New Roman" w:cs="Times New Roman"/>
                <w:sz w:val="24"/>
                <w:szCs w:val="24"/>
                <w:lang w:val="en-GB"/>
              </w:rPr>
              <w:t>Subscription</w:t>
            </w:r>
            <w:r w:rsidR="00475A0A" w:rsidRPr="00F32816">
              <w:rPr>
                <w:rFonts w:ascii="Times New Roman" w:hAnsi="Times New Roman" w:cs="Times New Roman"/>
                <w:sz w:val="24"/>
                <w:szCs w:val="24"/>
                <w:lang w:val="en-GB"/>
              </w:rPr>
              <w:t xml:space="preserve"> </w:t>
            </w:r>
            <w:r w:rsidRPr="00F32816">
              <w:rPr>
                <w:rFonts w:ascii="Times New Roman" w:hAnsi="Times New Roman" w:cs="Times New Roman"/>
                <w:sz w:val="24"/>
                <w:szCs w:val="24"/>
                <w:lang w:val="en-GB"/>
              </w:rPr>
              <w:t>Fee</w:t>
            </w:r>
            <w:r w:rsidR="004438E7" w:rsidRPr="007652BC">
              <w:rPr>
                <w:rFonts w:ascii="Times New Roman" w:hAnsi="Times New Roman" w:cs="Times New Roman"/>
                <w:sz w:val="24"/>
                <w:szCs w:val="24"/>
                <w:lang w:val="en-GB"/>
              </w:rPr>
              <w:t>:</w:t>
            </w:r>
          </w:p>
          <w:p w14:paraId="4AC3BFD0" w14:textId="5D6564C9" w:rsidR="00DB3A6B" w:rsidRPr="00DB3A6B" w:rsidRDefault="00DB3A6B" w:rsidP="00DB3A6B">
            <w:pPr>
              <w:spacing w:after="0" w:line="240" w:lineRule="auto"/>
              <w:rPr>
                <w:rFonts w:ascii="Times New Roman" w:hAnsi="Times New Roman" w:cs="Times New Roman"/>
                <w:sz w:val="24"/>
                <w:szCs w:val="24"/>
                <w:lang w:val="en-GB"/>
              </w:rPr>
            </w:pPr>
            <w:r w:rsidRPr="00DB3A6B">
              <w:rPr>
                <w:rFonts w:ascii="Times New Roman" w:hAnsi="Times New Roman" w:cs="Times New Roman"/>
                <w:sz w:val="24"/>
                <w:szCs w:val="24"/>
                <w:lang w:val="en-GB"/>
              </w:rPr>
              <w:t xml:space="preserve">Year 1 – 2025/26 – 14,612.13 EUR </w:t>
            </w:r>
          </w:p>
          <w:p w14:paraId="52A27597" w14:textId="4490F975" w:rsidR="00DB3A6B" w:rsidRPr="00DB3A6B" w:rsidRDefault="00DB3A6B" w:rsidP="00DB3A6B">
            <w:pPr>
              <w:spacing w:after="0" w:line="240" w:lineRule="auto"/>
              <w:rPr>
                <w:rFonts w:ascii="Times New Roman" w:hAnsi="Times New Roman" w:cs="Times New Roman"/>
                <w:sz w:val="24"/>
                <w:szCs w:val="24"/>
                <w:lang w:val="en-GB"/>
              </w:rPr>
            </w:pPr>
            <w:r w:rsidRPr="00DB3A6B">
              <w:rPr>
                <w:rFonts w:ascii="Times New Roman" w:hAnsi="Times New Roman" w:cs="Times New Roman"/>
                <w:sz w:val="24"/>
                <w:szCs w:val="24"/>
                <w:lang w:val="en-GB"/>
              </w:rPr>
              <w:t>Year 2 – 2026/27 – 14,977.43 EUR</w:t>
            </w:r>
          </w:p>
          <w:p w14:paraId="3D85F254" w14:textId="5CFE4E26" w:rsidR="00DB3A6B" w:rsidRPr="00DB3A6B" w:rsidRDefault="00DB3A6B" w:rsidP="00DB3A6B">
            <w:pPr>
              <w:spacing w:after="0" w:line="240" w:lineRule="auto"/>
              <w:rPr>
                <w:rFonts w:ascii="Times New Roman" w:hAnsi="Times New Roman" w:cs="Times New Roman"/>
                <w:sz w:val="24"/>
                <w:szCs w:val="24"/>
                <w:lang w:val="en-GB"/>
              </w:rPr>
            </w:pPr>
            <w:r w:rsidRPr="00DB3A6B">
              <w:rPr>
                <w:rFonts w:ascii="Times New Roman" w:hAnsi="Times New Roman" w:cs="Times New Roman"/>
                <w:sz w:val="24"/>
                <w:szCs w:val="24"/>
                <w:lang w:val="en-GB"/>
              </w:rPr>
              <w:t>Year 3 – 2027/28 – 15,351.87 EUR</w:t>
            </w:r>
          </w:p>
          <w:p w14:paraId="4E14937A" w14:textId="21F1F477" w:rsidR="008866FC" w:rsidRDefault="00DB3A6B" w:rsidP="00DB3A6B">
            <w:pPr>
              <w:spacing w:after="0" w:line="240" w:lineRule="auto"/>
              <w:rPr>
                <w:rFonts w:ascii="Times New Roman" w:hAnsi="Times New Roman" w:cs="Times New Roman"/>
                <w:sz w:val="24"/>
                <w:szCs w:val="24"/>
                <w:lang w:val="en-GB"/>
              </w:rPr>
            </w:pPr>
            <w:r w:rsidRPr="00DB3A6B">
              <w:rPr>
                <w:rFonts w:ascii="Times New Roman" w:hAnsi="Times New Roman" w:cs="Times New Roman"/>
                <w:sz w:val="24"/>
                <w:szCs w:val="24"/>
                <w:lang w:val="en-GB"/>
              </w:rPr>
              <w:t>Year 4 – 2028/29 - 15,735.67 EUR</w:t>
            </w:r>
          </w:p>
          <w:p w14:paraId="6EE4730A" w14:textId="405DD4FF" w:rsidR="00DB3A6B" w:rsidRDefault="00DB3A6B" w:rsidP="00DB3A6B">
            <w:pPr>
              <w:spacing w:after="0" w:line="240" w:lineRule="auto"/>
              <w:rPr>
                <w:rFonts w:ascii="Times New Roman" w:hAnsi="Times New Roman" w:cs="Times New Roman"/>
                <w:sz w:val="24"/>
                <w:szCs w:val="24"/>
                <w:lang w:val="en-GB"/>
              </w:rPr>
            </w:pPr>
            <w:r w:rsidRPr="00DB3A6B">
              <w:rPr>
                <w:rFonts w:ascii="Times New Roman" w:hAnsi="Times New Roman" w:cs="Times New Roman"/>
                <w:sz w:val="24"/>
                <w:szCs w:val="24"/>
                <w:lang w:val="en-GB"/>
              </w:rPr>
              <w:t>Grand Total = 60,677.10</w:t>
            </w:r>
          </w:p>
          <w:p w14:paraId="4336795C" w14:textId="5A3C32D9" w:rsidR="00160143" w:rsidRPr="004438E7" w:rsidRDefault="00160143" w:rsidP="009E5645">
            <w:pPr>
              <w:spacing w:after="0" w:line="240" w:lineRule="auto"/>
              <w:rPr>
                <w:rFonts w:ascii="Times New Roman" w:hAnsi="Times New Roman" w:cs="Times New Roman"/>
                <w:sz w:val="24"/>
                <w:szCs w:val="24"/>
                <w:lang w:val="cs-CZ"/>
              </w:rPr>
            </w:pPr>
            <w:r>
              <w:rPr>
                <w:rFonts w:ascii="Times New Roman" w:hAnsi="Times New Roman" w:cs="Times New Roman"/>
                <w:sz w:val="24"/>
                <w:szCs w:val="24"/>
                <w:lang w:val="en-GB"/>
              </w:rPr>
              <w:t>One-time fee for implementation services:</w:t>
            </w:r>
            <w:r>
              <w:rPr>
                <w:rFonts w:ascii="Times New Roman" w:hAnsi="Times New Roman" w:cs="Times New Roman"/>
                <w:sz w:val="24"/>
                <w:szCs w:val="24"/>
                <w:lang w:val="en-GB"/>
              </w:rPr>
              <w:tab/>
              <w:t xml:space="preserve">  </w:t>
            </w:r>
            <w:r w:rsidR="00DB3A6B">
              <w:rPr>
                <w:rFonts w:ascii="Times New Roman" w:hAnsi="Times New Roman" w:cs="Times New Roman"/>
                <w:sz w:val="24"/>
                <w:szCs w:val="24"/>
                <w:lang w:val="en-GB"/>
              </w:rPr>
              <w:t>Not applicable</w:t>
            </w:r>
          </w:p>
          <w:p w14:paraId="6CF76CBB" w14:textId="77777777" w:rsidR="003073EE" w:rsidRPr="00F32816" w:rsidRDefault="003073EE" w:rsidP="009E5645">
            <w:pPr>
              <w:spacing w:after="0" w:line="240" w:lineRule="auto"/>
              <w:rPr>
                <w:rFonts w:ascii="Times New Roman" w:hAnsi="Times New Roman" w:cs="Times New Roman"/>
                <w:sz w:val="24"/>
                <w:szCs w:val="24"/>
                <w:lang w:val="en-GB"/>
              </w:rPr>
            </w:pPr>
          </w:p>
          <w:p w14:paraId="6B133D7D" w14:textId="77777777" w:rsidR="003073EE" w:rsidRPr="00F32816" w:rsidRDefault="003073EE" w:rsidP="009E5645">
            <w:pPr>
              <w:spacing w:after="0" w:line="240" w:lineRule="auto"/>
              <w:rPr>
                <w:rFonts w:ascii="Times New Roman" w:hAnsi="Times New Roman" w:cs="Times New Roman"/>
                <w:sz w:val="24"/>
                <w:szCs w:val="24"/>
                <w:lang w:val="en-GB"/>
              </w:rPr>
            </w:pPr>
          </w:p>
          <w:p w14:paraId="5C2AD27A" w14:textId="5277A2D2" w:rsidR="00475A0A" w:rsidRDefault="00475A0A" w:rsidP="00E17061">
            <w:pPr>
              <w:spacing w:after="0"/>
              <w:rPr>
                <w:rFonts w:ascii="Times New Roman" w:hAnsi="Times New Roman" w:cs="Times New Roman"/>
                <w:sz w:val="24"/>
                <w:szCs w:val="24"/>
                <w:lang w:val="en-GB"/>
              </w:rPr>
            </w:pPr>
            <w:r w:rsidRPr="00EA7BCA">
              <w:rPr>
                <w:rFonts w:ascii="Times New Roman" w:hAnsi="Times New Roman" w:cs="Times New Roman"/>
                <w:sz w:val="24"/>
                <w:szCs w:val="24"/>
                <w:u w:val="single"/>
                <w:lang w:val="en-GB"/>
              </w:rPr>
              <w:t>Annual Subscription Fee:</w:t>
            </w:r>
            <w:r w:rsidRPr="00475A0A">
              <w:rPr>
                <w:rFonts w:ascii="Times New Roman" w:hAnsi="Times New Roman" w:cs="Times New Roman"/>
                <w:sz w:val="24"/>
                <w:szCs w:val="24"/>
                <w:lang w:val="en-GB"/>
              </w:rPr>
              <w:t xml:space="preserve">  The initial Subscription Fee is for the one-year period commencing </w:t>
            </w:r>
            <w:r w:rsidR="008866FC">
              <w:rPr>
                <w:rFonts w:ascii="Times New Roman" w:hAnsi="Times New Roman" w:cs="Times New Roman"/>
                <w:sz w:val="24"/>
                <w:szCs w:val="24"/>
                <w:lang w:val="en-GB"/>
              </w:rPr>
              <w:t xml:space="preserve">on the Effective Date </w:t>
            </w:r>
            <w:r w:rsidRPr="00475A0A">
              <w:rPr>
                <w:rFonts w:ascii="Times New Roman" w:hAnsi="Times New Roman" w:cs="Times New Roman"/>
                <w:sz w:val="24"/>
                <w:szCs w:val="24"/>
                <w:lang w:val="en-GB"/>
              </w:rPr>
              <w:t>(the “Subscription Effective Date”), and each subsequent Subscription Fee is for the one-year period commencing on each anniversary thereof. The Subscription Fee is due on the Subscription Effective Date and on each anniversary thereof.</w:t>
            </w:r>
          </w:p>
          <w:p w14:paraId="0CA8ACA8" w14:textId="68395A12" w:rsidR="007F2A07" w:rsidRDefault="007F2A07" w:rsidP="00E17061">
            <w:pPr>
              <w:spacing w:after="0" w:line="240" w:lineRule="auto"/>
              <w:rPr>
                <w:rFonts w:ascii="Times New Roman" w:hAnsi="Times New Roman" w:cs="Times New Roman"/>
                <w:sz w:val="24"/>
                <w:szCs w:val="24"/>
                <w:lang w:val="en-GB"/>
              </w:rPr>
            </w:pPr>
          </w:p>
          <w:p w14:paraId="7B4159B9" w14:textId="77777777" w:rsidR="00E17061" w:rsidRPr="00E17061" w:rsidRDefault="00E17061" w:rsidP="00E17061">
            <w:pPr>
              <w:spacing w:after="0" w:line="240" w:lineRule="auto"/>
              <w:rPr>
                <w:rFonts w:ascii="Times New Roman" w:hAnsi="Times New Roman" w:cs="Times New Roman"/>
                <w:sz w:val="24"/>
                <w:szCs w:val="24"/>
                <w:lang w:val="en-GB"/>
              </w:rPr>
            </w:pPr>
          </w:p>
          <w:p w14:paraId="44078AF2" w14:textId="77777777" w:rsidR="007F2A07" w:rsidRPr="00E17061" w:rsidRDefault="007F2A07" w:rsidP="00E17061">
            <w:pPr>
              <w:spacing w:after="0" w:line="240" w:lineRule="auto"/>
              <w:rPr>
                <w:rFonts w:ascii="Times New Roman" w:hAnsi="Times New Roman" w:cs="Times New Roman"/>
                <w:sz w:val="24"/>
                <w:szCs w:val="24"/>
                <w:lang w:val="en-GB"/>
              </w:rPr>
            </w:pPr>
          </w:p>
          <w:p w14:paraId="41DFBB79" w14:textId="7FE833C2" w:rsidR="00475A0A" w:rsidRPr="00475A0A" w:rsidRDefault="00475A0A" w:rsidP="00E17061">
            <w:pPr>
              <w:spacing w:before="120" w:after="120"/>
              <w:rPr>
                <w:rFonts w:ascii="Times New Roman" w:hAnsi="Times New Roman" w:cs="Times New Roman"/>
                <w:sz w:val="24"/>
                <w:szCs w:val="24"/>
                <w:lang w:val="en-GB"/>
              </w:rPr>
            </w:pPr>
            <w:r w:rsidRPr="00EA7BCA">
              <w:rPr>
                <w:rFonts w:ascii="Times New Roman" w:hAnsi="Times New Roman" w:cs="Times New Roman"/>
                <w:sz w:val="24"/>
                <w:szCs w:val="24"/>
                <w:u w:val="single"/>
                <w:lang w:val="en-GB"/>
              </w:rPr>
              <w:t>Increase in Scope of Subscription</w:t>
            </w:r>
            <w:r w:rsidRPr="00475A0A">
              <w:rPr>
                <w:rFonts w:ascii="Times New Roman" w:hAnsi="Times New Roman" w:cs="Times New Roman"/>
                <w:sz w:val="24"/>
                <w:szCs w:val="24"/>
                <w:lang w:val="en-GB"/>
              </w:rPr>
              <w:t>:  In the event the scope of the Subscription is extended beyond the Parameters initially set forth herein in accordance with Section</w:t>
            </w:r>
            <w:r w:rsidR="00DB3A6B">
              <w:rPr>
                <w:rFonts w:ascii="Times New Roman" w:hAnsi="Times New Roman" w:cs="Times New Roman"/>
                <w:sz w:val="24"/>
                <w:szCs w:val="24"/>
                <w:lang w:val="en-GB"/>
              </w:rPr>
              <w:t xml:space="preserve"> 2.2</w:t>
            </w:r>
            <w:r w:rsidRPr="00475A0A">
              <w:rPr>
                <w:rFonts w:ascii="Times New Roman" w:hAnsi="Times New Roman" w:cs="Times New Roman"/>
                <w:sz w:val="24"/>
                <w:szCs w:val="24"/>
                <w:lang w:val="en-GB"/>
              </w:rPr>
              <w:t>, the annual Subscription Fee shall be increased from the time said extension is granted by Ex Libris.</w:t>
            </w:r>
          </w:p>
          <w:p w14:paraId="48C1417D" w14:textId="77777777" w:rsidR="00E17061" w:rsidRDefault="00E17061" w:rsidP="00900237">
            <w:pPr>
              <w:spacing w:after="0" w:line="240" w:lineRule="auto"/>
              <w:rPr>
                <w:rFonts w:ascii="Times New Roman" w:eastAsia="Times New Roman" w:hAnsi="Times New Roman" w:cs="Times New Roman"/>
                <w:b/>
                <w:bCs/>
                <w:sz w:val="24"/>
                <w:szCs w:val="24"/>
                <w:lang w:val="en-GB" w:eastAsia="he-IL" w:bidi="he-IL"/>
              </w:rPr>
            </w:pPr>
          </w:p>
          <w:p w14:paraId="3F27F37D" w14:textId="2565AD97" w:rsidR="00900237" w:rsidRPr="00F32816" w:rsidRDefault="00900237" w:rsidP="00900237">
            <w:pPr>
              <w:spacing w:after="0" w:line="240" w:lineRule="auto"/>
              <w:rPr>
                <w:rFonts w:ascii="Times New Roman" w:eastAsia="Times New Roman" w:hAnsi="Times New Roman" w:cs="Times New Roman"/>
                <w:b/>
                <w:bCs/>
                <w:sz w:val="24"/>
                <w:szCs w:val="24"/>
                <w:lang w:val="en-GB" w:eastAsia="he-IL" w:bidi="he-IL"/>
              </w:rPr>
            </w:pPr>
            <w:r w:rsidRPr="00F32816">
              <w:rPr>
                <w:rFonts w:ascii="Times New Roman" w:eastAsia="Times New Roman" w:hAnsi="Times New Roman" w:cs="Times New Roman"/>
                <w:b/>
                <w:bCs/>
                <w:sz w:val="24"/>
                <w:szCs w:val="24"/>
                <w:lang w:val="en-GB" w:eastAsia="he-IL" w:bidi="he-IL"/>
              </w:rPr>
              <w:lastRenderedPageBreak/>
              <w:t>Other Services</w:t>
            </w:r>
          </w:p>
          <w:p w14:paraId="7AB4D6C7" w14:textId="77777777" w:rsidR="00900237" w:rsidRPr="00F32816" w:rsidRDefault="00900237" w:rsidP="00900237">
            <w:pPr>
              <w:spacing w:after="0" w:line="240" w:lineRule="auto"/>
              <w:rPr>
                <w:rFonts w:ascii="Times New Roman" w:eastAsia="Times New Roman" w:hAnsi="Times New Roman" w:cs="Times New Roman"/>
                <w:sz w:val="24"/>
                <w:szCs w:val="24"/>
                <w:lang w:val="en-GB" w:eastAsia="he-IL" w:bidi="he-IL"/>
              </w:rPr>
            </w:pPr>
          </w:p>
          <w:p w14:paraId="06A07E5E" w14:textId="77777777" w:rsidR="00900237" w:rsidRPr="00F32816" w:rsidRDefault="00900237" w:rsidP="00900237">
            <w:pPr>
              <w:spacing w:after="0" w:line="240" w:lineRule="auto"/>
              <w:rPr>
                <w:rFonts w:ascii="Times New Roman" w:eastAsia="Times New Roman" w:hAnsi="Times New Roman" w:cs="Times New Roman"/>
                <w:b/>
                <w:caps/>
                <w:sz w:val="24"/>
                <w:szCs w:val="24"/>
                <w:lang w:val="en-GB"/>
              </w:rPr>
            </w:pPr>
            <w:r w:rsidRPr="00F32816">
              <w:rPr>
                <w:rFonts w:ascii="Times New Roman" w:eastAsia="Times New Roman" w:hAnsi="Times New Roman" w:cs="Times New Roman"/>
                <w:sz w:val="24"/>
                <w:szCs w:val="24"/>
                <w:lang w:val="en-GB" w:eastAsia="he-IL" w:bidi="he-IL"/>
              </w:rPr>
              <w:t>Other services/special developments, if any, against Ex Libris’ corresponding monthly invoices</w:t>
            </w:r>
          </w:p>
          <w:p w14:paraId="561C892E" w14:textId="77777777" w:rsidR="003073EE" w:rsidRPr="00F32816" w:rsidRDefault="003073EE" w:rsidP="009E5645">
            <w:pPr>
              <w:spacing w:after="0" w:line="240" w:lineRule="auto"/>
              <w:rPr>
                <w:rFonts w:ascii="Times New Roman" w:hAnsi="Times New Roman" w:cs="Times New Roman"/>
                <w:sz w:val="24"/>
                <w:szCs w:val="24"/>
                <w:lang w:val="en-GB"/>
              </w:rPr>
            </w:pPr>
          </w:p>
          <w:p w14:paraId="6F612A33" w14:textId="77777777" w:rsidR="00E17061" w:rsidRDefault="00E17061" w:rsidP="009E5645">
            <w:pPr>
              <w:spacing w:after="0" w:line="240" w:lineRule="auto"/>
              <w:rPr>
                <w:rFonts w:ascii="Times New Roman" w:hAnsi="Times New Roman" w:cs="Times New Roman"/>
                <w:sz w:val="24"/>
                <w:szCs w:val="24"/>
                <w:lang w:val="en-GB"/>
              </w:rPr>
            </w:pPr>
          </w:p>
          <w:p w14:paraId="0369D26E" w14:textId="77777777" w:rsidR="00E17061" w:rsidRDefault="00E17061" w:rsidP="009E5645">
            <w:pPr>
              <w:spacing w:after="0" w:line="240" w:lineRule="auto"/>
              <w:rPr>
                <w:rFonts w:ascii="Times New Roman" w:hAnsi="Times New Roman" w:cs="Times New Roman"/>
                <w:sz w:val="24"/>
                <w:szCs w:val="24"/>
                <w:lang w:val="en-GB"/>
              </w:rPr>
            </w:pPr>
          </w:p>
          <w:p w14:paraId="47C5B8DB" w14:textId="77777777" w:rsidR="00E17061" w:rsidRDefault="00E17061" w:rsidP="009E5645">
            <w:pPr>
              <w:spacing w:after="0" w:line="240" w:lineRule="auto"/>
              <w:rPr>
                <w:rFonts w:ascii="Times New Roman" w:hAnsi="Times New Roman" w:cs="Times New Roman"/>
                <w:sz w:val="24"/>
                <w:szCs w:val="24"/>
                <w:lang w:val="en-GB"/>
              </w:rPr>
            </w:pPr>
          </w:p>
          <w:p w14:paraId="1FC789EC" w14:textId="0DBA867A" w:rsidR="003073EE" w:rsidRPr="00F32816" w:rsidRDefault="003073EE" w:rsidP="009E5645">
            <w:pPr>
              <w:spacing w:after="0" w:line="240" w:lineRule="auto"/>
              <w:rPr>
                <w:rFonts w:ascii="Times New Roman" w:hAnsi="Times New Roman" w:cs="Times New Roman"/>
                <w:sz w:val="24"/>
                <w:szCs w:val="24"/>
                <w:lang w:val="en-GB"/>
              </w:rPr>
            </w:pPr>
            <w:r w:rsidRPr="00F32816">
              <w:rPr>
                <w:rFonts w:ascii="Times New Roman" w:hAnsi="Times New Roman" w:cs="Times New Roman"/>
                <w:sz w:val="24"/>
                <w:szCs w:val="24"/>
                <w:lang w:val="en-GB"/>
              </w:rPr>
              <w:t>NOTES:</w:t>
            </w:r>
          </w:p>
          <w:p w14:paraId="4502DEE7" w14:textId="77777777" w:rsidR="003073EE" w:rsidRPr="00F32816" w:rsidRDefault="003073EE" w:rsidP="009E5645">
            <w:pPr>
              <w:spacing w:after="0" w:line="240" w:lineRule="auto"/>
              <w:rPr>
                <w:rFonts w:ascii="Times New Roman" w:hAnsi="Times New Roman" w:cs="Times New Roman"/>
                <w:sz w:val="24"/>
                <w:szCs w:val="24"/>
                <w:lang w:val="en-GB"/>
              </w:rPr>
            </w:pPr>
          </w:p>
          <w:p w14:paraId="1A2E184A" w14:textId="77777777" w:rsidR="003073EE" w:rsidRPr="004A6409" w:rsidRDefault="003073EE" w:rsidP="009E5645">
            <w:pPr>
              <w:spacing w:after="0" w:line="240" w:lineRule="auto"/>
              <w:rPr>
                <w:rFonts w:ascii="Times New Roman" w:hAnsi="Times New Roman" w:cs="Times New Roman"/>
                <w:sz w:val="24"/>
                <w:szCs w:val="24"/>
                <w:lang w:val="en-GB"/>
              </w:rPr>
            </w:pPr>
            <w:r w:rsidRPr="004A6409">
              <w:rPr>
                <w:rFonts w:ascii="Times New Roman" w:hAnsi="Times New Roman" w:cs="Times New Roman"/>
                <w:sz w:val="24"/>
                <w:szCs w:val="24"/>
                <w:lang w:val="en-GB"/>
              </w:rPr>
              <w:t>All prices are net of Taxes, withholdings, and customs duties imposed or levied by User’s governmental or local authorities and net of bank charges or fees</w:t>
            </w:r>
          </w:p>
          <w:p w14:paraId="75669696" w14:textId="77777777" w:rsidR="003073EE" w:rsidRPr="004A6409" w:rsidRDefault="003073EE" w:rsidP="009E5645">
            <w:pPr>
              <w:spacing w:after="0" w:line="240" w:lineRule="auto"/>
              <w:rPr>
                <w:rFonts w:ascii="Times New Roman" w:hAnsi="Times New Roman" w:cs="Times New Roman"/>
                <w:sz w:val="24"/>
                <w:szCs w:val="24"/>
                <w:lang w:val="en-GB"/>
              </w:rPr>
            </w:pPr>
            <w:bookmarkStart w:id="1" w:name="_DV_M549"/>
            <w:bookmarkEnd w:id="1"/>
          </w:p>
          <w:p w14:paraId="7BABF22C" w14:textId="357B1B16" w:rsidR="003073EE" w:rsidRPr="004A6409" w:rsidRDefault="003073EE" w:rsidP="009E5645">
            <w:pPr>
              <w:spacing w:after="0" w:line="240" w:lineRule="auto"/>
              <w:rPr>
                <w:rFonts w:ascii="Times New Roman" w:hAnsi="Times New Roman" w:cs="Times New Roman"/>
                <w:sz w:val="24"/>
                <w:szCs w:val="24"/>
                <w:lang w:val="en-GB"/>
              </w:rPr>
            </w:pPr>
            <w:r w:rsidRPr="004A6409">
              <w:rPr>
                <w:rFonts w:ascii="Times New Roman" w:hAnsi="Times New Roman" w:cs="Times New Roman"/>
                <w:sz w:val="24"/>
                <w:szCs w:val="24"/>
                <w:lang w:val="en-GB"/>
              </w:rPr>
              <w:t xml:space="preserve">Travel, lodging, subsistence and </w:t>
            </w:r>
            <w:r w:rsidR="00E17061" w:rsidRPr="004A6409">
              <w:rPr>
                <w:rFonts w:ascii="Times New Roman" w:hAnsi="Times New Roman" w:cs="Times New Roman"/>
                <w:sz w:val="24"/>
                <w:szCs w:val="24"/>
                <w:lang w:val="en-GB"/>
              </w:rPr>
              <w:t>out of</w:t>
            </w:r>
            <w:r w:rsidRPr="004A6409">
              <w:rPr>
                <w:rFonts w:ascii="Times New Roman" w:hAnsi="Times New Roman" w:cs="Times New Roman"/>
                <w:sz w:val="24"/>
                <w:szCs w:val="24"/>
                <w:lang w:val="en-GB"/>
              </w:rPr>
              <w:t xml:space="preserve"> pocket expenses for on-site activities are additional per invoices, vouchers or other supporting documents.</w:t>
            </w:r>
          </w:p>
          <w:p w14:paraId="0E768197" w14:textId="77C47652" w:rsidR="003073EE" w:rsidRDefault="003073EE" w:rsidP="009E5645">
            <w:pPr>
              <w:spacing w:after="0" w:line="240" w:lineRule="auto"/>
              <w:rPr>
                <w:rFonts w:ascii="Times New Roman" w:hAnsi="Times New Roman" w:cs="Times New Roman"/>
                <w:sz w:val="24"/>
                <w:szCs w:val="24"/>
                <w:lang w:val="en-GB"/>
              </w:rPr>
            </w:pPr>
          </w:p>
          <w:p w14:paraId="46FC13D6" w14:textId="77777777" w:rsidR="005E5BF2" w:rsidRDefault="005E5BF2" w:rsidP="009E5645">
            <w:pPr>
              <w:spacing w:after="0" w:line="240" w:lineRule="auto"/>
              <w:rPr>
                <w:rFonts w:ascii="Times New Roman" w:hAnsi="Times New Roman" w:cs="Times New Roman"/>
                <w:sz w:val="24"/>
                <w:szCs w:val="24"/>
                <w:lang w:val="en-GB"/>
              </w:rPr>
            </w:pPr>
          </w:p>
          <w:p w14:paraId="73563E37" w14:textId="77777777" w:rsidR="004A6409" w:rsidRPr="00F32816" w:rsidRDefault="004A6409" w:rsidP="009E5645">
            <w:pPr>
              <w:spacing w:after="0" w:line="240" w:lineRule="auto"/>
              <w:rPr>
                <w:rFonts w:ascii="Times New Roman" w:hAnsi="Times New Roman" w:cs="Times New Roman"/>
                <w:sz w:val="24"/>
                <w:szCs w:val="24"/>
                <w:lang w:val="en-GB"/>
              </w:rPr>
            </w:pPr>
            <w:r w:rsidRPr="00916281">
              <w:rPr>
                <w:rFonts w:ascii="Times New Roman" w:hAnsi="Times New Roman"/>
                <w:lang w:val="en-US" w:eastAsia="ja-JP"/>
              </w:rPr>
              <w:t>The invoices are due 30 days from the date of issuance.</w:t>
            </w:r>
          </w:p>
          <w:p w14:paraId="4E9DC54E" w14:textId="77777777" w:rsidR="003073EE" w:rsidRPr="00F32816" w:rsidRDefault="003073EE" w:rsidP="009E5645">
            <w:pPr>
              <w:spacing w:after="0" w:line="240" w:lineRule="auto"/>
              <w:rPr>
                <w:rFonts w:ascii="Times New Roman" w:eastAsia="Times New Roman" w:hAnsi="Times New Roman" w:cs="Times New Roman"/>
                <w:sz w:val="24"/>
                <w:szCs w:val="24"/>
                <w:lang w:val="en-GB" w:eastAsia="zh-CN"/>
              </w:rPr>
            </w:pPr>
          </w:p>
        </w:tc>
        <w:tc>
          <w:tcPr>
            <w:tcW w:w="7371" w:type="dxa"/>
            <w:shd w:val="clear" w:color="auto" w:fill="auto"/>
            <w:noWrap/>
            <w:hideMark/>
          </w:tcPr>
          <w:p w14:paraId="15A72EF5" w14:textId="6FCEDEC6" w:rsidR="001F1B75" w:rsidRPr="001F1B75" w:rsidRDefault="0090664F" w:rsidP="009E5645">
            <w:pPr>
              <w:spacing w:after="240" w:line="240" w:lineRule="auto"/>
              <w:ind w:left="709" w:hanging="709"/>
              <w:outlineLvl w:val="3"/>
              <w:rPr>
                <w:rFonts w:ascii="Times New Roman" w:eastAsia="Times New Roman" w:hAnsi="Times New Roman" w:cs="Times New Roman"/>
                <w:b/>
                <w:bCs/>
                <w:sz w:val="24"/>
                <w:szCs w:val="24"/>
                <w:lang w:val="cs-CZ" w:eastAsia="cs-CZ" w:bidi="he-IL"/>
              </w:rPr>
            </w:pPr>
            <w:r w:rsidRPr="00F32816">
              <w:rPr>
                <w:rFonts w:ascii="Times New Roman" w:eastAsia="Times New Roman" w:hAnsi="Times New Roman" w:cs="Times New Roman"/>
                <w:b/>
                <w:sz w:val="24"/>
                <w:szCs w:val="24"/>
                <w:lang w:val="cs-CZ" w:eastAsia="cs-CZ" w:bidi="he-IL"/>
              </w:rPr>
              <w:lastRenderedPageBreak/>
              <w:t>PŘ</w:t>
            </w:r>
            <w:r>
              <w:rPr>
                <w:rFonts w:ascii="Times New Roman" w:eastAsia="Times New Roman" w:hAnsi="Times New Roman" w:cs="Times New Roman"/>
                <w:b/>
                <w:sz w:val="24"/>
                <w:szCs w:val="24"/>
                <w:lang w:val="cs-CZ" w:eastAsia="cs-CZ" w:bidi="he-IL"/>
              </w:rPr>
              <w:t>ÍLOHA</w:t>
            </w:r>
            <w:r w:rsidRPr="00F32816">
              <w:rPr>
                <w:rFonts w:ascii="Times New Roman" w:eastAsia="Times New Roman" w:hAnsi="Times New Roman" w:cs="Times New Roman"/>
                <w:b/>
                <w:sz w:val="24"/>
                <w:szCs w:val="24"/>
                <w:lang w:val="cs-CZ" w:eastAsia="cs-CZ" w:bidi="he-IL"/>
              </w:rPr>
              <w:t xml:space="preserve"> </w:t>
            </w:r>
            <w:r w:rsidR="00067E4F">
              <w:rPr>
                <w:rFonts w:ascii="Times New Roman" w:eastAsia="Times New Roman" w:hAnsi="Times New Roman" w:cs="Times New Roman"/>
                <w:b/>
                <w:sz w:val="24"/>
                <w:szCs w:val="24"/>
                <w:lang w:val="cs-CZ" w:eastAsia="cs-CZ" w:bidi="he-IL"/>
              </w:rPr>
              <w:t>E</w:t>
            </w:r>
          </w:p>
          <w:p w14:paraId="49C13CE1" w14:textId="77777777" w:rsidR="001F1B75" w:rsidRPr="001F1B75" w:rsidRDefault="001F1B75" w:rsidP="009E5645">
            <w:pPr>
              <w:spacing w:after="480" w:line="240" w:lineRule="auto"/>
              <w:rPr>
                <w:rFonts w:ascii="Times New Roman" w:eastAsia="Times New Roman" w:hAnsi="Times New Roman" w:cs="Times New Roman"/>
                <w:b/>
                <w:caps/>
                <w:sz w:val="24"/>
                <w:szCs w:val="24"/>
                <w:lang w:val="cs-CZ" w:eastAsia="cs-CZ" w:bidi="he-IL"/>
              </w:rPr>
            </w:pPr>
            <w:r w:rsidRPr="00F32816">
              <w:rPr>
                <w:rFonts w:ascii="Times New Roman" w:eastAsia="Times New Roman" w:hAnsi="Times New Roman" w:cs="Times New Roman"/>
                <w:b/>
                <w:caps/>
                <w:sz w:val="24"/>
                <w:szCs w:val="24"/>
                <w:lang w:val="cs-CZ" w:eastAsia="cs-CZ" w:bidi="he-IL"/>
              </w:rPr>
              <w:t>CENÍK</w:t>
            </w:r>
            <w:r w:rsidR="00BC71C1" w:rsidRPr="007F2A07">
              <w:rPr>
                <w:rFonts w:ascii="Times New Roman" w:eastAsia="Times New Roman" w:hAnsi="Times New Roman" w:cs="Times New Roman"/>
                <w:b/>
                <w:caps/>
                <w:sz w:val="24"/>
                <w:szCs w:val="24"/>
                <w:lang w:val="cs-CZ" w:eastAsia="cs-CZ" w:bidi="he-IL"/>
              </w:rPr>
              <w:t xml:space="preserve"> A PLATEBNÍ KALENDÁŘ</w:t>
            </w:r>
          </w:p>
          <w:p w14:paraId="15494F58" w14:textId="6FAF7D1B" w:rsidR="001F1B75" w:rsidRPr="001F1B75" w:rsidRDefault="001F1B75" w:rsidP="009E5645">
            <w:pPr>
              <w:spacing w:after="0" w:line="240" w:lineRule="auto"/>
              <w:rPr>
                <w:rFonts w:ascii="Times New Roman" w:eastAsia="Times New Roman" w:hAnsi="Times New Roman" w:cs="Times New Roman"/>
                <w:sz w:val="24"/>
                <w:szCs w:val="24"/>
                <w:lang w:val="cs-CZ" w:eastAsia="cs-CZ" w:bidi="he-IL"/>
              </w:rPr>
            </w:pPr>
            <w:r w:rsidRPr="00F32816">
              <w:rPr>
                <w:rFonts w:ascii="Times New Roman" w:eastAsia="Times New Roman" w:hAnsi="Times New Roman" w:cs="Times New Roman"/>
                <w:sz w:val="24"/>
                <w:szCs w:val="24"/>
                <w:lang w:val="cs-CZ" w:eastAsia="cs-CZ" w:bidi="he-IL"/>
              </w:rPr>
              <w:t>Počet FTE</w:t>
            </w:r>
            <w:r w:rsidR="00A67212" w:rsidRPr="007652BC">
              <w:rPr>
                <w:rFonts w:ascii="Times New Roman" w:hAnsi="Times New Roman" w:cs="Times New Roman"/>
                <w:sz w:val="24"/>
                <w:szCs w:val="24"/>
                <w:lang w:val="cs-CZ"/>
              </w:rPr>
              <w:t>:</w:t>
            </w:r>
            <w:r w:rsidR="00BC71C1">
              <w:rPr>
                <w:rFonts w:ascii="Times New Roman" w:hAnsi="Times New Roman" w:cs="Times New Roman"/>
                <w:sz w:val="24"/>
                <w:szCs w:val="24"/>
                <w:lang w:val="cs-CZ"/>
              </w:rPr>
              <w:t xml:space="preserve"> 25.000</w:t>
            </w:r>
          </w:p>
          <w:p w14:paraId="326672AC" w14:textId="42B7E275" w:rsidR="00DB3A6B" w:rsidRPr="00DB3A6B" w:rsidRDefault="001F1B75" w:rsidP="00DB3A6B">
            <w:pPr>
              <w:spacing w:after="0" w:line="240" w:lineRule="auto"/>
              <w:rPr>
                <w:rFonts w:ascii="Times New Roman" w:hAnsi="Times New Roman" w:cs="Times New Roman"/>
                <w:sz w:val="24"/>
                <w:szCs w:val="24"/>
                <w:lang w:val="cs-CZ"/>
              </w:rPr>
            </w:pPr>
            <w:r w:rsidRPr="00F32816">
              <w:rPr>
                <w:rFonts w:ascii="Times New Roman" w:eastAsia="Times New Roman" w:hAnsi="Times New Roman" w:cs="Times New Roman"/>
                <w:sz w:val="24"/>
                <w:szCs w:val="24"/>
                <w:lang w:val="cs-CZ" w:eastAsia="cs-CZ" w:bidi="he-IL"/>
              </w:rPr>
              <w:t xml:space="preserve">Úvodní </w:t>
            </w:r>
            <w:r w:rsidR="0090664F">
              <w:rPr>
                <w:rFonts w:ascii="Times New Roman" w:eastAsia="Times New Roman" w:hAnsi="Times New Roman" w:cs="Times New Roman"/>
                <w:sz w:val="24"/>
                <w:szCs w:val="24"/>
                <w:lang w:val="cs-CZ" w:eastAsia="cs-CZ" w:bidi="he-IL"/>
              </w:rPr>
              <w:t>P</w:t>
            </w:r>
            <w:r w:rsidRPr="00F32816">
              <w:rPr>
                <w:rFonts w:ascii="Times New Roman" w:eastAsia="Times New Roman" w:hAnsi="Times New Roman" w:cs="Times New Roman"/>
                <w:sz w:val="24"/>
                <w:szCs w:val="24"/>
                <w:lang w:val="cs-CZ" w:eastAsia="cs-CZ" w:bidi="he-IL"/>
              </w:rPr>
              <w:t>oplatek</w:t>
            </w:r>
            <w:r w:rsidR="0090664F">
              <w:rPr>
                <w:rFonts w:ascii="Times New Roman" w:eastAsia="Times New Roman" w:hAnsi="Times New Roman" w:cs="Times New Roman"/>
                <w:sz w:val="24"/>
                <w:szCs w:val="24"/>
                <w:lang w:val="cs-CZ" w:eastAsia="cs-CZ" w:bidi="he-IL"/>
              </w:rPr>
              <w:t xml:space="preserve"> Předplatného</w:t>
            </w:r>
            <w:r w:rsidR="00A67212" w:rsidRPr="007652BC">
              <w:rPr>
                <w:rFonts w:ascii="Times New Roman" w:hAnsi="Times New Roman" w:cs="Times New Roman"/>
                <w:sz w:val="24"/>
                <w:szCs w:val="24"/>
                <w:lang w:val="cs-CZ"/>
              </w:rPr>
              <w:t>:</w:t>
            </w:r>
            <w:r w:rsidR="00DB3A6B">
              <w:rPr>
                <w:rFonts w:ascii="Times New Roman" w:hAnsi="Times New Roman" w:cs="Times New Roman"/>
                <w:sz w:val="24"/>
                <w:szCs w:val="24"/>
                <w:lang w:val="cs-CZ"/>
              </w:rPr>
              <w:br/>
            </w:r>
            <w:r w:rsidR="00DB3A6B" w:rsidRPr="00DB3A6B">
              <w:rPr>
                <w:rFonts w:ascii="Times New Roman" w:hAnsi="Times New Roman" w:cs="Times New Roman"/>
                <w:sz w:val="24"/>
                <w:szCs w:val="24"/>
                <w:lang w:val="cs-CZ"/>
              </w:rPr>
              <w:t>Rok 1 - 2025/26 - 14 612,13 EUR</w:t>
            </w:r>
          </w:p>
          <w:p w14:paraId="1F4A0C6C" w14:textId="23251944" w:rsidR="00DB3A6B" w:rsidRPr="00DB3A6B" w:rsidRDefault="00DB3A6B" w:rsidP="00DB3A6B">
            <w:pPr>
              <w:spacing w:after="0" w:line="240" w:lineRule="auto"/>
              <w:rPr>
                <w:rFonts w:ascii="Times New Roman" w:hAnsi="Times New Roman" w:cs="Times New Roman"/>
                <w:sz w:val="24"/>
                <w:szCs w:val="24"/>
                <w:lang w:val="cs-CZ"/>
              </w:rPr>
            </w:pPr>
            <w:r w:rsidRPr="00DB3A6B">
              <w:rPr>
                <w:rFonts w:ascii="Times New Roman" w:hAnsi="Times New Roman" w:cs="Times New Roman"/>
                <w:sz w:val="24"/>
                <w:szCs w:val="24"/>
                <w:lang w:val="cs-CZ"/>
              </w:rPr>
              <w:t>Rok 2 - 2026/27 - 14 977,43 EUR</w:t>
            </w:r>
          </w:p>
          <w:p w14:paraId="76CB6033" w14:textId="12296591" w:rsidR="00DB3A6B" w:rsidRPr="00DB3A6B" w:rsidRDefault="00DB3A6B" w:rsidP="00DB3A6B">
            <w:pPr>
              <w:spacing w:after="0" w:line="240" w:lineRule="auto"/>
              <w:rPr>
                <w:rFonts w:ascii="Times New Roman" w:hAnsi="Times New Roman" w:cs="Times New Roman"/>
                <w:sz w:val="24"/>
                <w:szCs w:val="24"/>
                <w:lang w:val="cs-CZ"/>
              </w:rPr>
            </w:pPr>
            <w:r w:rsidRPr="00DB3A6B">
              <w:rPr>
                <w:rFonts w:ascii="Times New Roman" w:hAnsi="Times New Roman" w:cs="Times New Roman"/>
                <w:sz w:val="24"/>
                <w:szCs w:val="24"/>
                <w:lang w:val="cs-CZ"/>
              </w:rPr>
              <w:t>Rok 3 - 2027/28 - 15 351,87 EUR</w:t>
            </w:r>
          </w:p>
          <w:p w14:paraId="2DB832D6" w14:textId="7A24C329" w:rsidR="00DB3A6B" w:rsidRDefault="00DB3A6B" w:rsidP="00DB3A6B">
            <w:pPr>
              <w:spacing w:after="0" w:line="240" w:lineRule="auto"/>
              <w:rPr>
                <w:rFonts w:ascii="Times New Roman" w:hAnsi="Times New Roman" w:cs="Times New Roman"/>
                <w:sz w:val="24"/>
                <w:szCs w:val="24"/>
                <w:lang w:val="cs-CZ"/>
              </w:rPr>
            </w:pPr>
            <w:r w:rsidRPr="00DB3A6B">
              <w:rPr>
                <w:rFonts w:ascii="Times New Roman" w:hAnsi="Times New Roman" w:cs="Times New Roman"/>
                <w:sz w:val="24"/>
                <w:szCs w:val="24"/>
                <w:lang w:val="cs-CZ"/>
              </w:rPr>
              <w:t>Rok 4 - 2028/29 - 15 735,67 EUR</w:t>
            </w:r>
          </w:p>
          <w:p w14:paraId="1ED48A7D" w14:textId="25FCDEDA" w:rsidR="00DB3A6B" w:rsidRDefault="00DB3A6B" w:rsidP="00DB3A6B">
            <w:pPr>
              <w:spacing w:after="0" w:line="240" w:lineRule="auto"/>
              <w:rPr>
                <w:rFonts w:ascii="Times New Roman" w:hAnsi="Times New Roman" w:cs="Times New Roman"/>
                <w:sz w:val="24"/>
                <w:szCs w:val="24"/>
                <w:lang w:val="cs-CZ"/>
              </w:rPr>
            </w:pPr>
            <w:r w:rsidRPr="00DB3A6B">
              <w:rPr>
                <w:rFonts w:ascii="Times New Roman" w:hAnsi="Times New Roman" w:cs="Times New Roman"/>
                <w:sz w:val="24"/>
                <w:szCs w:val="24"/>
                <w:lang w:val="cs-CZ"/>
              </w:rPr>
              <w:t>Celková částka = 60 677,10</w:t>
            </w:r>
          </w:p>
          <w:p w14:paraId="145AE626" w14:textId="237780D7" w:rsidR="00160143" w:rsidRDefault="00160143" w:rsidP="0090664F">
            <w:pPr>
              <w:spacing w:after="0" w:line="240" w:lineRule="auto"/>
              <w:rPr>
                <w:rFonts w:ascii="Times New Roman" w:hAnsi="Times New Roman" w:cs="Times New Roman"/>
                <w:sz w:val="24"/>
                <w:szCs w:val="24"/>
                <w:lang w:val="cs-CZ"/>
              </w:rPr>
            </w:pPr>
            <w:r>
              <w:rPr>
                <w:sz w:val="24"/>
                <w:szCs w:val="24"/>
                <w:lang w:val="cs"/>
              </w:rPr>
              <w:t>Jednorázový</w:t>
            </w:r>
            <w:r w:rsidRPr="00160143">
              <w:rPr>
                <w:sz w:val="24"/>
                <w:szCs w:val="24"/>
                <w:lang w:val="cs"/>
              </w:rPr>
              <w:t xml:space="preserve"> poplatek za implementační služby</w:t>
            </w:r>
            <w:r w:rsidRPr="00160143">
              <w:rPr>
                <w:rFonts w:ascii="Times New Roman" w:hAnsi="Times New Roman" w:cs="Times New Roman"/>
                <w:sz w:val="24"/>
                <w:szCs w:val="24"/>
                <w:lang w:val="cs-CZ"/>
              </w:rPr>
              <w:t>:</w:t>
            </w:r>
            <w:r w:rsidRPr="00160143">
              <w:rPr>
                <w:rFonts w:ascii="Times New Roman" w:hAnsi="Times New Roman" w:cs="Times New Roman"/>
                <w:sz w:val="24"/>
                <w:szCs w:val="24"/>
                <w:lang w:val="cs-CZ"/>
              </w:rPr>
              <w:tab/>
              <w:t xml:space="preserve">  </w:t>
            </w:r>
            <w:r w:rsidR="00DB3A6B" w:rsidRPr="00D075E5">
              <w:rPr>
                <w:lang w:val="cs-CZ"/>
              </w:rPr>
              <w:t xml:space="preserve"> </w:t>
            </w:r>
            <w:r w:rsidR="00DB3A6B" w:rsidRPr="00DB3A6B">
              <w:rPr>
                <w:rFonts w:ascii="Times New Roman" w:hAnsi="Times New Roman" w:cs="Times New Roman"/>
                <w:sz w:val="24"/>
                <w:szCs w:val="24"/>
                <w:lang w:val="cs-CZ"/>
              </w:rPr>
              <w:t>Nepoužije se</w:t>
            </w:r>
          </w:p>
          <w:p w14:paraId="0BA1C39D" w14:textId="61DEF748" w:rsidR="00E801D6" w:rsidRDefault="00E801D6" w:rsidP="0090664F">
            <w:pPr>
              <w:spacing w:after="0" w:line="240" w:lineRule="auto"/>
              <w:rPr>
                <w:rFonts w:ascii="Times New Roman" w:hAnsi="Times New Roman" w:cs="Times New Roman"/>
                <w:sz w:val="24"/>
                <w:szCs w:val="24"/>
                <w:lang w:val="cs-CZ"/>
              </w:rPr>
            </w:pPr>
          </w:p>
          <w:p w14:paraId="41C16331" w14:textId="77777777" w:rsidR="00E801D6" w:rsidRDefault="00E801D6" w:rsidP="0090664F">
            <w:pPr>
              <w:spacing w:after="0" w:line="240" w:lineRule="auto"/>
              <w:rPr>
                <w:rFonts w:ascii="Times New Roman" w:hAnsi="Times New Roman" w:cs="Times New Roman"/>
                <w:sz w:val="24"/>
                <w:szCs w:val="24"/>
                <w:lang w:val="cs-CZ"/>
              </w:rPr>
            </w:pPr>
          </w:p>
          <w:p w14:paraId="79C5EF3C" w14:textId="3A9685E2" w:rsidR="007F2A07" w:rsidRDefault="0090664F" w:rsidP="00E17061">
            <w:pPr>
              <w:spacing w:after="0"/>
              <w:rPr>
                <w:rFonts w:ascii="Times New Roman" w:hAnsi="Times New Roman" w:cs="Times New Roman"/>
                <w:sz w:val="24"/>
                <w:szCs w:val="24"/>
                <w:lang w:val="cs-CZ"/>
              </w:rPr>
            </w:pPr>
            <w:r w:rsidRPr="007F2A07">
              <w:rPr>
                <w:rFonts w:ascii="Times New Roman" w:hAnsi="Times New Roman" w:cs="Times New Roman"/>
                <w:sz w:val="24"/>
                <w:szCs w:val="24"/>
                <w:u w:val="single"/>
                <w:lang w:val="cs-CZ"/>
              </w:rPr>
              <w:t>Roční Poplatek Předplatného</w:t>
            </w:r>
            <w:r w:rsidR="00BC71C1" w:rsidRPr="007F2A07">
              <w:rPr>
                <w:rFonts w:ascii="Times New Roman" w:hAnsi="Times New Roman" w:cs="Times New Roman"/>
                <w:sz w:val="24"/>
                <w:szCs w:val="24"/>
                <w:u w:val="single"/>
                <w:lang w:val="cs-CZ"/>
              </w:rPr>
              <w:t>:</w:t>
            </w:r>
            <w:r w:rsidR="00BC71C1" w:rsidRPr="007F2A07">
              <w:rPr>
                <w:rFonts w:ascii="Times New Roman" w:hAnsi="Times New Roman" w:cs="Times New Roman"/>
                <w:sz w:val="24"/>
                <w:szCs w:val="24"/>
                <w:lang w:val="cs-CZ"/>
              </w:rPr>
              <w:t xml:space="preserve"> </w:t>
            </w:r>
            <w:r w:rsidR="008866FC" w:rsidRPr="008866FC">
              <w:rPr>
                <w:rFonts w:ascii="Times New Roman" w:hAnsi="Times New Roman" w:cs="Times New Roman"/>
                <w:sz w:val="24"/>
                <w:szCs w:val="24"/>
                <w:lang w:val="cs-CZ"/>
              </w:rPr>
              <w:t>Počáteční poplatek za předplatné je stanoven na období jednoho roku počínaje datem účinnosti</w:t>
            </w:r>
            <w:r w:rsidR="008866FC">
              <w:rPr>
                <w:rFonts w:ascii="Times New Roman" w:hAnsi="Times New Roman" w:cs="Times New Roman"/>
                <w:sz w:val="24"/>
                <w:szCs w:val="24"/>
                <w:lang w:val="cs-CZ"/>
              </w:rPr>
              <w:t xml:space="preserve"> </w:t>
            </w:r>
            <w:r w:rsidRPr="007F2A07">
              <w:rPr>
                <w:rFonts w:ascii="Times New Roman" w:hAnsi="Times New Roman" w:cs="Times New Roman"/>
                <w:sz w:val="24"/>
                <w:szCs w:val="24"/>
                <w:lang w:val="cs-CZ"/>
              </w:rPr>
              <w:t>("</w:t>
            </w:r>
            <w:r w:rsidR="00BC71C1" w:rsidRPr="007F2A07">
              <w:rPr>
                <w:rFonts w:ascii="Times New Roman" w:hAnsi="Times New Roman" w:cs="Times New Roman"/>
                <w:sz w:val="24"/>
                <w:szCs w:val="24"/>
                <w:lang w:val="cs-CZ"/>
              </w:rPr>
              <w:t>Data Účinnosti Předplatného</w:t>
            </w:r>
            <w:r w:rsidRPr="007F2A07">
              <w:rPr>
                <w:rFonts w:ascii="Times New Roman" w:hAnsi="Times New Roman" w:cs="Times New Roman"/>
                <w:sz w:val="24"/>
                <w:szCs w:val="24"/>
                <w:lang w:val="cs-CZ"/>
              </w:rPr>
              <w:t xml:space="preserve">"), </w:t>
            </w:r>
            <w:r w:rsidR="002961BB" w:rsidRPr="007F2A07">
              <w:rPr>
                <w:rFonts w:ascii="Times New Roman" w:hAnsi="Times New Roman" w:cs="Times New Roman"/>
                <w:sz w:val="24"/>
                <w:szCs w:val="24"/>
                <w:lang w:val="cs-CZ"/>
              </w:rPr>
              <w:t>a každý další Poplatek Předplatného je za období jednoho roku počínaje výročním dnem Data Účinnosti Předplatného</w:t>
            </w:r>
            <w:r w:rsidRPr="007F2A07">
              <w:rPr>
                <w:rFonts w:ascii="Times New Roman" w:hAnsi="Times New Roman" w:cs="Times New Roman"/>
                <w:sz w:val="24"/>
                <w:szCs w:val="24"/>
                <w:lang w:val="cs-CZ"/>
              </w:rPr>
              <w:t xml:space="preserve">. </w:t>
            </w:r>
            <w:r w:rsidR="002961BB" w:rsidRPr="007F2A07">
              <w:rPr>
                <w:rFonts w:ascii="Times New Roman" w:hAnsi="Times New Roman" w:cs="Times New Roman"/>
                <w:sz w:val="24"/>
                <w:szCs w:val="24"/>
                <w:lang w:val="cs-CZ"/>
              </w:rPr>
              <w:t>Poplatek Předplatného je splatný v den Data Účinnosti Předplatného za každé následující období jednoho roku: ve výroční den Data Účinnosti Předplatného.</w:t>
            </w:r>
          </w:p>
          <w:p w14:paraId="736BFC3D" w14:textId="151C11B6" w:rsidR="007F2A07" w:rsidRDefault="007F2A07" w:rsidP="00E17061">
            <w:pPr>
              <w:spacing w:after="0" w:line="240" w:lineRule="auto"/>
              <w:rPr>
                <w:rFonts w:ascii="Times New Roman" w:hAnsi="Times New Roman" w:cs="Times New Roman"/>
                <w:sz w:val="24"/>
                <w:szCs w:val="24"/>
                <w:lang w:val="cs-CZ"/>
              </w:rPr>
            </w:pPr>
          </w:p>
          <w:p w14:paraId="05332F29" w14:textId="46FD0314" w:rsidR="002961BB" w:rsidRPr="007F2A07" w:rsidRDefault="002961BB" w:rsidP="007F2A07">
            <w:pPr>
              <w:spacing w:after="120"/>
              <w:rPr>
                <w:rFonts w:ascii="Times New Roman" w:hAnsi="Times New Roman" w:cs="Times New Roman"/>
                <w:sz w:val="24"/>
                <w:szCs w:val="24"/>
                <w:u w:val="single"/>
                <w:lang w:val="cs-CZ"/>
              </w:rPr>
            </w:pPr>
            <w:r w:rsidRPr="007F2A07">
              <w:rPr>
                <w:rFonts w:ascii="Times New Roman" w:hAnsi="Times New Roman" w:cs="Times New Roman"/>
                <w:sz w:val="24"/>
                <w:szCs w:val="24"/>
                <w:u w:val="single"/>
                <w:lang w:val="cs-CZ"/>
              </w:rPr>
              <w:t>Zvýšení Rozsahu Předplatného:</w:t>
            </w:r>
            <w:r w:rsidRPr="007F2A07">
              <w:rPr>
                <w:rFonts w:ascii="Times New Roman" w:hAnsi="Times New Roman" w:cs="Times New Roman"/>
                <w:sz w:val="24"/>
                <w:szCs w:val="24"/>
                <w:lang w:val="cs-CZ"/>
              </w:rPr>
              <w:t xml:space="preserve"> V případě, že dojde ke zvýšení rozsahu Předplatného nad rámec </w:t>
            </w:r>
            <w:r w:rsidR="00BC71C1" w:rsidRPr="007F2A07">
              <w:rPr>
                <w:rFonts w:ascii="Times New Roman" w:hAnsi="Times New Roman" w:cs="Times New Roman"/>
                <w:sz w:val="24"/>
                <w:szCs w:val="24"/>
                <w:lang w:val="cs-CZ"/>
              </w:rPr>
              <w:t>parametrů,</w:t>
            </w:r>
            <w:r w:rsidRPr="007F2A07">
              <w:rPr>
                <w:rFonts w:ascii="Times New Roman" w:hAnsi="Times New Roman" w:cs="Times New Roman"/>
                <w:sz w:val="24"/>
                <w:szCs w:val="24"/>
                <w:lang w:val="cs-CZ"/>
              </w:rPr>
              <w:t xml:space="preserve"> které jsou zde původně stanovený v souladu v sekci 2.2, roční Poplatek Předplatného se zvýší </w:t>
            </w:r>
            <w:r w:rsidR="00BC71C1" w:rsidRPr="007F2A07">
              <w:rPr>
                <w:rFonts w:ascii="Times New Roman" w:hAnsi="Times New Roman" w:cs="Times New Roman"/>
                <w:sz w:val="24"/>
                <w:szCs w:val="24"/>
                <w:lang w:val="cs-CZ"/>
              </w:rPr>
              <w:t>od okamžiku</w:t>
            </w:r>
            <w:r w:rsidRPr="007F2A07">
              <w:rPr>
                <w:rFonts w:ascii="Times New Roman" w:hAnsi="Times New Roman" w:cs="Times New Roman"/>
                <w:sz w:val="24"/>
                <w:szCs w:val="24"/>
                <w:lang w:val="cs-CZ"/>
              </w:rPr>
              <w:t>, kdy Ex Li</w:t>
            </w:r>
            <w:r w:rsidR="00BC71C1" w:rsidRPr="007F2A07">
              <w:rPr>
                <w:rFonts w:ascii="Times New Roman" w:hAnsi="Times New Roman" w:cs="Times New Roman"/>
                <w:sz w:val="24"/>
                <w:szCs w:val="24"/>
                <w:lang w:val="cs-CZ"/>
              </w:rPr>
              <w:t>bris takové rozšíření poskytne.</w:t>
            </w:r>
          </w:p>
          <w:p w14:paraId="3F66DA06" w14:textId="77777777" w:rsidR="001F1B75" w:rsidRPr="001F1B75" w:rsidRDefault="001F1B75" w:rsidP="009E5645">
            <w:pPr>
              <w:spacing w:after="0" w:line="240" w:lineRule="auto"/>
              <w:rPr>
                <w:rFonts w:ascii="Times New Roman" w:eastAsia="Times New Roman" w:hAnsi="Times New Roman" w:cs="Times New Roman"/>
                <w:sz w:val="24"/>
                <w:szCs w:val="24"/>
                <w:lang w:val="cs-CZ" w:eastAsia="cs-CZ" w:bidi="he-IL"/>
              </w:rPr>
            </w:pPr>
          </w:p>
          <w:p w14:paraId="67C6E295" w14:textId="77777777" w:rsidR="00900237" w:rsidRPr="00F32816" w:rsidRDefault="00900237" w:rsidP="00900237">
            <w:pPr>
              <w:spacing w:after="0" w:line="240" w:lineRule="auto"/>
              <w:rPr>
                <w:rFonts w:ascii="Times New Roman" w:eastAsia="Times New Roman" w:hAnsi="Times New Roman" w:cs="Times New Roman"/>
                <w:b/>
                <w:bCs/>
                <w:sz w:val="24"/>
                <w:szCs w:val="24"/>
                <w:lang w:val="cs-CZ" w:eastAsia="cs-CZ" w:bidi="he-IL"/>
              </w:rPr>
            </w:pPr>
            <w:r w:rsidRPr="00F32816">
              <w:rPr>
                <w:rFonts w:ascii="Times New Roman" w:eastAsia="Times New Roman" w:hAnsi="Times New Roman" w:cs="Times New Roman"/>
                <w:b/>
                <w:sz w:val="24"/>
                <w:szCs w:val="24"/>
                <w:lang w:val="cs-CZ" w:eastAsia="cs-CZ" w:bidi="he-IL"/>
              </w:rPr>
              <w:lastRenderedPageBreak/>
              <w:t>Další služby</w:t>
            </w:r>
          </w:p>
          <w:p w14:paraId="53EF5621" w14:textId="77777777" w:rsidR="00900237" w:rsidRPr="00F32816" w:rsidRDefault="00900237" w:rsidP="00900237">
            <w:pPr>
              <w:spacing w:after="0" w:line="240" w:lineRule="auto"/>
              <w:rPr>
                <w:rFonts w:ascii="Times New Roman" w:eastAsia="Times New Roman" w:hAnsi="Times New Roman" w:cs="Times New Roman"/>
                <w:sz w:val="24"/>
                <w:szCs w:val="24"/>
                <w:lang w:val="cs-CZ" w:eastAsia="cs-CZ" w:bidi="he-IL"/>
              </w:rPr>
            </w:pPr>
          </w:p>
          <w:p w14:paraId="1FC80E53" w14:textId="77777777" w:rsidR="00900237" w:rsidRPr="00F32816" w:rsidRDefault="00900237" w:rsidP="00900237">
            <w:pPr>
              <w:spacing w:after="0" w:line="240" w:lineRule="auto"/>
              <w:rPr>
                <w:rFonts w:ascii="Times New Roman" w:eastAsia="Times New Roman" w:hAnsi="Times New Roman" w:cs="Times New Roman"/>
                <w:b/>
                <w:caps/>
                <w:sz w:val="24"/>
                <w:szCs w:val="24"/>
                <w:lang w:val="cs-CZ" w:eastAsia="cs-CZ"/>
              </w:rPr>
            </w:pPr>
            <w:r w:rsidRPr="00F32816">
              <w:rPr>
                <w:rFonts w:ascii="Times New Roman" w:eastAsia="Times New Roman" w:hAnsi="Times New Roman" w:cs="Times New Roman"/>
                <w:sz w:val="24"/>
                <w:szCs w:val="24"/>
                <w:lang w:val="cs-CZ" w:eastAsia="cs-CZ" w:bidi="he-IL"/>
              </w:rPr>
              <w:t>Další služby/zvláštní vývoj, pokud existují, jsou placeny na základě příslušných měsíčních faktur Ex Libris.</w:t>
            </w:r>
          </w:p>
          <w:p w14:paraId="58DA53ED" w14:textId="77777777" w:rsidR="001F1B75" w:rsidRPr="001F1B75" w:rsidRDefault="001F1B75" w:rsidP="009E5645">
            <w:pPr>
              <w:spacing w:after="0" w:line="240" w:lineRule="auto"/>
              <w:rPr>
                <w:rFonts w:ascii="Times New Roman" w:eastAsia="Times New Roman" w:hAnsi="Times New Roman" w:cs="Times New Roman"/>
                <w:sz w:val="24"/>
                <w:szCs w:val="24"/>
                <w:lang w:val="cs-CZ" w:eastAsia="cs-CZ" w:bidi="he-IL"/>
              </w:rPr>
            </w:pPr>
          </w:p>
          <w:p w14:paraId="4AD299C4" w14:textId="07518ECA" w:rsidR="001F1B75" w:rsidRDefault="001F1B75" w:rsidP="009E5645">
            <w:pPr>
              <w:spacing w:after="0" w:line="240" w:lineRule="auto"/>
              <w:rPr>
                <w:rFonts w:ascii="Times New Roman" w:eastAsia="Times New Roman" w:hAnsi="Times New Roman" w:cs="Times New Roman"/>
                <w:sz w:val="24"/>
                <w:szCs w:val="24"/>
                <w:lang w:val="cs-CZ" w:eastAsia="cs-CZ" w:bidi="he-IL"/>
              </w:rPr>
            </w:pPr>
          </w:p>
          <w:p w14:paraId="5EDF9E11" w14:textId="43BFE557" w:rsidR="00E17061" w:rsidRDefault="00E17061" w:rsidP="009E5645">
            <w:pPr>
              <w:spacing w:after="0" w:line="240" w:lineRule="auto"/>
              <w:rPr>
                <w:rFonts w:ascii="Times New Roman" w:eastAsia="Times New Roman" w:hAnsi="Times New Roman" w:cs="Times New Roman"/>
                <w:sz w:val="24"/>
                <w:szCs w:val="24"/>
                <w:lang w:val="cs-CZ" w:eastAsia="cs-CZ" w:bidi="he-IL"/>
              </w:rPr>
            </w:pPr>
          </w:p>
          <w:p w14:paraId="33CE1B6A" w14:textId="04FE7F10" w:rsidR="00E17061" w:rsidRDefault="00E17061" w:rsidP="009E5645">
            <w:pPr>
              <w:spacing w:after="0" w:line="240" w:lineRule="auto"/>
              <w:rPr>
                <w:rFonts w:ascii="Times New Roman" w:eastAsia="Times New Roman" w:hAnsi="Times New Roman" w:cs="Times New Roman"/>
                <w:sz w:val="24"/>
                <w:szCs w:val="24"/>
                <w:lang w:val="cs-CZ" w:eastAsia="cs-CZ" w:bidi="he-IL"/>
              </w:rPr>
            </w:pPr>
          </w:p>
          <w:p w14:paraId="325D3C37" w14:textId="77777777" w:rsidR="00E17061" w:rsidRPr="001F1B75" w:rsidRDefault="00E17061" w:rsidP="009E5645">
            <w:pPr>
              <w:spacing w:after="0" w:line="240" w:lineRule="auto"/>
              <w:rPr>
                <w:rFonts w:ascii="Times New Roman" w:eastAsia="Times New Roman" w:hAnsi="Times New Roman" w:cs="Times New Roman"/>
                <w:sz w:val="24"/>
                <w:szCs w:val="24"/>
                <w:lang w:val="cs-CZ" w:eastAsia="cs-CZ" w:bidi="he-IL"/>
              </w:rPr>
            </w:pPr>
          </w:p>
          <w:p w14:paraId="0C61D8E9" w14:textId="77777777" w:rsidR="001F1B75" w:rsidRPr="001F1B75" w:rsidRDefault="001F1B75" w:rsidP="009E5645">
            <w:pPr>
              <w:spacing w:after="0" w:line="240" w:lineRule="auto"/>
              <w:rPr>
                <w:rFonts w:ascii="Times New Roman" w:eastAsia="Times New Roman" w:hAnsi="Times New Roman" w:cs="Times New Roman"/>
                <w:sz w:val="24"/>
                <w:szCs w:val="24"/>
                <w:lang w:val="cs-CZ" w:eastAsia="cs-CZ" w:bidi="he-IL"/>
              </w:rPr>
            </w:pPr>
            <w:r w:rsidRPr="00F32816">
              <w:rPr>
                <w:rFonts w:ascii="Times New Roman" w:eastAsia="Times New Roman" w:hAnsi="Times New Roman" w:cs="Times New Roman"/>
                <w:sz w:val="24"/>
                <w:szCs w:val="24"/>
                <w:lang w:val="cs-CZ" w:eastAsia="cs-CZ" w:bidi="he-IL"/>
              </w:rPr>
              <w:t>POZNÁMKY:</w:t>
            </w:r>
          </w:p>
          <w:p w14:paraId="20CB1AEB" w14:textId="77777777" w:rsidR="001F1B75" w:rsidRPr="001F1B75" w:rsidRDefault="001F1B75" w:rsidP="009E5645">
            <w:pPr>
              <w:spacing w:after="0" w:line="240" w:lineRule="auto"/>
              <w:rPr>
                <w:rFonts w:ascii="Times New Roman" w:eastAsia="Times New Roman" w:hAnsi="Times New Roman" w:cs="Times New Roman"/>
                <w:sz w:val="24"/>
                <w:szCs w:val="24"/>
                <w:lang w:val="cs-CZ" w:eastAsia="cs-CZ" w:bidi="he-IL"/>
              </w:rPr>
            </w:pPr>
          </w:p>
          <w:p w14:paraId="2AD46CA9" w14:textId="77777777" w:rsidR="001F1B75" w:rsidRPr="004A6409" w:rsidRDefault="001F1B75" w:rsidP="009E5645">
            <w:pPr>
              <w:spacing w:after="0" w:line="240" w:lineRule="auto"/>
              <w:rPr>
                <w:rFonts w:ascii="Times New Roman" w:eastAsia="Times New Roman" w:hAnsi="Times New Roman" w:cs="Times New Roman"/>
                <w:bCs/>
                <w:sz w:val="24"/>
                <w:szCs w:val="24"/>
                <w:lang w:val="cs-CZ" w:eastAsia="cs-CZ" w:bidi="he-IL"/>
              </w:rPr>
            </w:pPr>
            <w:r w:rsidRPr="004A6409">
              <w:rPr>
                <w:rFonts w:ascii="Times New Roman" w:eastAsia="Times New Roman" w:hAnsi="Times New Roman" w:cs="Times New Roman"/>
                <w:bCs/>
                <w:sz w:val="24"/>
                <w:szCs w:val="24"/>
                <w:lang w:val="cs-CZ" w:eastAsia="cs-CZ" w:bidi="he-IL"/>
              </w:rPr>
              <w:t>Všechny ceny jsou uvedeny bez daní, srážek a cel uvalených vládními nebo místními úřady v zemi uživatele a bez bankovních poplatků.</w:t>
            </w:r>
          </w:p>
          <w:p w14:paraId="32594738" w14:textId="77777777" w:rsidR="001F1B75" w:rsidRPr="004A6409" w:rsidRDefault="001F1B75" w:rsidP="009E5645">
            <w:pPr>
              <w:spacing w:after="0" w:line="240" w:lineRule="auto"/>
              <w:rPr>
                <w:rFonts w:ascii="Times New Roman" w:eastAsia="Times New Roman" w:hAnsi="Times New Roman" w:cs="Times New Roman"/>
                <w:bCs/>
                <w:sz w:val="24"/>
                <w:szCs w:val="24"/>
                <w:lang w:val="cs-CZ" w:eastAsia="cs-CZ" w:bidi="he-IL"/>
              </w:rPr>
            </w:pPr>
          </w:p>
          <w:p w14:paraId="595375BE" w14:textId="77777777" w:rsidR="00E17061" w:rsidRDefault="00E17061" w:rsidP="009E5645">
            <w:pPr>
              <w:spacing w:after="0" w:line="240" w:lineRule="auto"/>
              <w:rPr>
                <w:rFonts w:ascii="Times New Roman" w:eastAsia="Times New Roman" w:hAnsi="Times New Roman" w:cs="Times New Roman"/>
                <w:bCs/>
                <w:sz w:val="24"/>
                <w:szCs w:val="24"/>
                <w:lang w:val="cs-CZ" w:eastAsia="cs-CZ" w:bidi="he-IL"/>
              </w:rPr>
            </w:pPr>
          </w:p>
          <w:p w14:paraId="260DEF2F" w14:textId="4D530CAE" w:rsidR="001F1B75" w:rsidRDefault="001F1B75" w:rsidP="009E5645">
            <w:pPr>
              <w:spacing w:after="0" w:line="240" w:lineRule="auto"/>
              <w:rPr>
                <w:rFonts w:ascii="Times New Roman" w:eastAsia="Times New Roman" w:hAnsi="Times New Roman" w:cs="Times New Roman"/>
                <w:bCs/>
                <w:sz w:val="24"/>
                <w:szCs w:val="24"/>
                <w:lang w:val="cs-CZ" w:eastAsia="cs-CZ" w:bidi="he-IL"/>
              </w:rPr>
            </w:pPr>
            <w:r w:rsidRPr="004A6409">
              <w:rPr>
                <w:rFonts w:ascii="Times New Roman" w:eastAsia="Times New Roman" w:hAnsi="Times New Roman" w:cs="Times New Roman"/>
                <w:bCs/>
                <w:sz w:val="24"/>
                <w:szCs w:val="24"/>
                <w:lang w:val="cs-CZ" w:eastAsia="cs-CZ" w:bidi="he-IL"/>
              </w:rPr>
              <w:t>Výdaje na cestovné, ubytování, diety a kapesné v případě aktivit v provozovně se účtují dalšími fakturami, poukázkami či jinými podkladovými dokumenty.</w:t>
            </w:r>
          </w:p>
          <w:p w14:paraId="061A4695" w14:textId="77777777" w:rsidR="005E5BF2" w:rsidRPr="004A6409" w:rsidRDefault="005E5BF2" w:rsidP="009E5645">
            <w:pPr>
              <w:spacing w:after="0" w:line="240" w:lineRule="auto"/>
              <w:rPr>
                <w:rFonts w:ascii="Times New Roman" w:eastAsia="Times New Roman" w:hAnsi="Times New Roman" w:cs="Times New Roman"/>
                <w:bCs/>
                <w:sz w:val="24"/>
                <w:szCs w:val="24"/>
                <w:lang w:val="cs-CZ" w:eastAsia="cs-CZ" w:bidi="he-IL"/>
              </w:rPr>
            </w:pPr>
          </w:p>
          <w:p w14:paraId="5F40EDB7" w14:textId="00953951" w:rsidR="003073EE" w:rsidRPr="004A6409" w:rsidRDefault="004A6409" w:rsidP="005E5BF2">
            <w:pPr>
              <w:spacing w:after="0"/>
              <w:ind w:right="567"/>
              <w:outlineLvl w:val="0"/>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 xml:space="preserve">Faktury budou jsou splatné do 30 dní ode dne </w:t>
            </w:r>
            <w:bookmarkStart w:id="2" w:name="_Hlk532804404"/>
            <w:r w:rsidRPr="00916281">
              <w:rPr>
                <w:rFonts w:asciiTheme="majorBidi" w:hAnsiTheme="majorBidi" w:cstheme="majorBidi"/>
                <w:sz w:val="24"/>
                <w:szCs w:val="24"/>
                <w:lang w:val="cs-CZ" w:eastAsia="he-IL" w:bidi="he-IL"/>
              </w:rPr>
              <w:t>vystavení</w:t>
            </w:r>
            <w:bookmarkEnd w:id="2"/>
            <w:r w:rsidRPr="00916281">
              <w:rPr>
                <w:rFonts w:asciiTheme="majorBidi" w:hAnsiTheme="majorBidi" w:cstheme="majorBidi"/>
                <w:sz w:val="24"/>
                <w:szCs w:val="24"/>
                <w:lang w:val="cs-CZ" w:eastAsia="he-IL" w:bidi="he-IL"/>
              </w:rPr>
              <w:t xml:space="preserve">. </w:t>
            </w:r>
          </w:p>
        </w:tc>
      </w:tr>
    </w:tbl>
    <w:p w14:paraId="1E3CA77D" w14:textId="77777777" w:rsidR="007F2A07" w:rsidRPr="00D075E5" w:rsidRDefault="007F2A07">
      <w:pPr>
        <w:rPr>
          <w:lang w:val="pl-PL"/>
        </w:rPr>
      </w:pPr>
      <w:r w:rsidRPr="00D075E5">
        <w:rPr>
          <w:lang w:val="pl-PL"/>
        </w:rPr>
        <w:lastRenderedPageBreak/>
        <w:br w:type="page"/>
      </w:r>
    </w:p>
    <w:tbl>
      <w:tblPr>
        <w:tblW w:w="14951"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80"/>
        <w:gridCol w:w="7371"/>
      </w:tblGrid>
      <w:tr w:rsidR="00E70477" w:rsidRPr="00F32816" w14:paraId="238E092A" w14:textId="77777777" w:rsidTr="009E5645">
        <w:trPr>
          <w:trHeight w:val="300"/>
        </w:trPr>
        <w:tc>
          <w:tcPr>
            <w:tcW w:w="7580" w:type="dxa"/>
            <w:shd w:val="clear" w:color="auto" w:fill="auto"/>
            <w:noWrap/>
            <w:vAlign w:val="bottom"/>
          </w:tcPr>
          <w:p w14:paraId="00DD89C6" w14:textId="72A9687A" w:rsidR="00E70477" w:rsidRDefault="00E70477" w:rsidP="00E70477">
            <w:pPr>
              <w:pStyle w:val="Nadpis4"/>
              <w:numPr>
                <w:ilvl w:val="0"/>
                <w:numId w:val="0"/>
              </w:numPr>
              <w:spacing w:before="0" w:after="240"/>
              <w:ind w:left="709" w:right="0" w:hanging="709"/>
              <w:jc w:val="left"/>
              <w:rPr>
                <w:rFonts w:cs="Times New Roman"/>
                <w:b/>
                <w:bCs/>
                <w:szCs w:val="24"/>
                <w:lang w:val="en-GB"/>
              </w:rPr>
            </w:pPr>
            <w:r w:rsidRPr="00F32816">
              <w:rPr>
                <w:rFonts w:cs="Times New Roman"/>
                <w:b/>
                <w:bCs/>
                <w:szCs w:val="24"/>
                <w:lang w:val="en-GB"/>
              </w:rPr>
              <w:t xml:space="preserve">SCHEDULE </w:t>
            </w:r>
            <w:r w:rsidR="00067E4F">
              <w:rPr>
                <w:rFonts w:cs="Times New Roman"/>
                <w:b/>
                <w:bCs/>
                <w:szCs w:val="24"/>
                <w:lang w:val="en-GB"/>
              </w:rPr>
              <w:t>F</w:t>
            </w:r>
          </w:p>
          <w:p w14:paraId="4DFB1CC3" w14:textId="77777777" w:rsidR="00A72BBF" w:rsidRPr="00F32816" w:rsidRDefault="00A72BBF" w:rsidP="00E70477">
            <w:pPr>
              <w:pStyle w:val="Nadpis4"/>
              <w:numPr>
                <w:ilvl w:val="0"/>
                <w:numId w:val="0"/>
              </w:numPr>
              <w:spacing w:before="0" w:after="240"/>
              <w:ind w:left="709" w:right="0" w:hanging="709"/>
              <w:jc w:val="left"/>
              <w:rPr>
                <w:rFonts w:cs="Times New Roman"/>
                <w:b/>
                <w:bCs/>
                <w:szCs w:val="24"/>
                <w:lang w:val="en-GB"/>
              </w:rPr>
            </w:pPr>
            <w:r>
              <w:rPr>
                <w:rFonts w:cs="Times New Roman"/>
                <w:b/>
                <w:bCs/>
                <w:szCs w:val="24"/>
                <w:lang w:val="en-GB"/>
              </w:rPr>
              <w:t>MAINTENANCE SCHEDULE</w:t>
            </w:r>
          </w:p>
        </w:tc>
        <w:tc>
          <w:tcPr>
            <w:tcW w:w="7371" w:type="dxa"/>
            <w:shd w:val="clear" w:color="auto" w:fill="auto"/>
            <w:noWrap/>
            <w:vAlign w:val="bottom"/>
          </w:tcPr>
          <w:p w14:paraId="358B48A5" w14:textId="467AEA28" w:rsidR="00E70477" w:rsidRDefault="00BC71C1" w:rsidP="009E5645">
            <w:pPr>
              <w:spacing w:after="240" w:line="240" w:lineRule="auto"/>
              <w:ind w:left="709" w:hanging="709"/>
              <w:outlineLvl w:val="3"/>
              <w:rPr>
                <w:rFonts w:ascii="Times New Roman" w:eastAsia="Times New Roman" w:hAnsi="Times New Roman" w:cs="Times New Roman"/>
                <w:b/>
                <w:sz w:val="24"/>
                <w:szCs w:val="24"/>
                <w:lang w:val="cs-CZ" w:eastAsia="cs-CZ" w:bidi="he-IL"/>
              </w:rPr>
            </w:pPr>
            <w:r w:rsidRPr="00F32816">
              <w:rPr>
                <w:rFonts w:ascii="Times New Roman" w:eastAsia="Times New Roman" w:hAnsi="Times New Roman" w:cs="Times New Roman"/>
                <w:b/>
                <w:sz w:val="24"/>
                <w:szCs w:val="24"/>
                <w:lang w:val="cs-CZ" w:eastAsia="cs-CZ" w:bidi="he-IL"/>
              </w:rPr>
              <w:t>PŘ</w:t>
            </w:r>
            <w:r>
              <w:rPr>
                <w:rFonts w:ascii="Times New Roman" w:eastAsia="Times New Roman" w:hAnsi="Times New Roman" w:cs="Times New Roman"/>
                <w:b/>
                <w:sz w:val="24"/>
                <w:szCs w:val="24"/>
                <w:lang w:val="cs-CZ" w:eastAsia="cs-CZ" w:bidi="he-IL"/>
              </w:rPr>
              <w:t>ÍLOHA</w:t>
            </w:r>
            <w:r w:rsidRPr="00F32816">
              <w:rPr>
                <w:rFonts w:ascii="Times New Roman" w:eastAsia="Times New Roman" w:hAnsi="Times New Roman" w:cs="Times New Roman"/>
                <w:b/>
                <w:sz w:val="24"/>
                <w:szCs w:val="24"/>
                <w:lang w:val="cs-CZ" w:eastAsia="cs-CZ" w:bidi="he-IL"/>
              </w:rPr>
              <w:t xml:space="preserve"> </w:t>
            </w:r>
            <w:r w:rsidR="00067E4F">
              <w:rPr>
                <w:rFonts w:ascii="Times New Roman" w:eastAsia="Times New Roman" w:hAnsi="Times New Roman" w:cs="Times New Roman"/>
                <w:b/>
                <w:sz w:val="24"/>
                <w:szCs w:val="24"/>
                <w:lang w:val="cs-CZ" w:eastAsia="cs-CZ" w:bidi="he-IL"/>
              </w:rPr>
              <w:t>F</w:t>
            </w:r>
          </w:p>
          <w:p w14:paraId="3B6EC526" w14:textId="77777777" w:rsidR="00BC71C1" w:rsidRPr="00F32816" w:rsidRDefault="00BC71C1" w:rsidP="009E5645">
            <w:pPr>
              <w:spacing w:after="240" w:line="240" w:lineRule="auto"/>
              <w:ind w:left="709" w:hanging="709"/>
              <w:outlineLvl w:val="3"/>
              <w:rPr>
                <w:rFonts w:ascii="Times New Roman" w:eastAsia="Times New Roman" w:hAnsi="Times New Roman" w:cs="Times New Roman"/>
                <w:b/>
                <w:sz w:val="24"/>
                <w:szCs w:val="24"/>
                <w:lang w:val="cs-CZ" w:eastAsia="cs-CZ" w:bidi="he-IL"/>
              </w:rPr>
            </w:pPr>
            <w:r>
              <w:rPr>
                <w:rFonts w:ascii="Times New Roman" w:eastAsia="Times New Roman" w:hAnsi="Times New Roman" w:cs="Times New Roman"/>
                <w:b/>
                <w:sz w:val="24"/>
                <w:szCs w:val="24"/>
                <w:lang w:val="cs-CZ" w:eastAsia="cs-CZ" w:bidi="he-IL"/>
              </w:rPr>
              <w:t>PLÁN ÚDRŽBY</w:t>
            </w:r>
          </w:p>
        </w:tc>
      </w:tr>
    </w:tbl>
    <w:tbl>
      <w:tblPr>
        <w:tblStyle w:val="Mkatabulky"/>
        <w:tblW w:w="14884" w:type="dxa"/>
        <w:tblInd w:w="137" w:type="dxa"/>
        <w:tblLook w:val="04A0" w:firstRow="1" w:lastRow="0" w:firstColumn="1" w:lastColumn="0" w:noHBand="0" w:noVBand="1"/>
      </w:tblPr>
      <w:tblGrid>
        <w:gridCol w:w="7513"/>
        <w:gridCol w:w="7371"/>
      </w:tblGrid>
      <w:tr w:rsidR="00E553D7" w:rsidRPr="001D02BA" w14:paraId="31C8FA1F" w14:textId="77777777" w:rsidTr="004A6409">
        <w:tc>
          <w:tcPr>
            <w:tcW w:w="7513" w:type="dxa"/>
          </w:tcPr>
          <w:p w14:paraId="1B02593E" w14:textId="56FE7147" w:rsidR="00E553D7" w:rsidRPr="00916281" w:rsidRDefault="00E553D7" w:rsidP="00E553D7">
            <w:pPr>
              <w:pStyle w:val="Odstavecseseznamem"/>
              <w:numPr>
                <w:ilvl w:val="0"/>
                <w:numId w:val="25"/>
              </w:numPr>
              <w:spacing w:before="120" w:after="120"/>
              <w:ind w:right="567"/>
              <w:jc w:val="left"/>
              <w:outlineLvl w:val="0"/>
              <w:rPr>
                <w:rFonts w:asciiTheme="majorBidi" w:hAnsiTheme="majorBidi" w:cstheme="majorBidi"/>
                <w:b/>
                <w:bCs/>
                <w:kern w:val="28"/>
                <w:sz w:val="24"/>
                <w:szCs w:val="22"/>
                <w:u w:val="single"/>
                <w:lang w:val="en-US" w:eastAsia="he-IL" w:bidi="he-IL"/>
              </w:rPr>
            </w:pPr>
            <w:r w:rsidRPr="009F676E">
              <w:rPr>
                <w:rFonts w:asciiTheme="majorBidi" w:hAnsiTheme="majorBidi" w:cstheme="majorBidi"/>
                <w:b/>
                <w:bCs/>
                <w:kern w:val="28"/>
                <w:sz w:val="24"/>
                <w:szCs w:val="22"/>
                <w:u w:val="single"/>
                <w:lang w:val="en-US" w:eastAsia="he-IL" w:bidi="he-IL"/>
              </w:rPr>
              <w:t xml:space="preserve">INTERPRETATION </w:t>
            </w:r>
            <w:r w:rsidR="005E5BF2" w:rsidRPr="009F676E">
              <w:rPr>
                <w:rFonts w:asciiTheme="majorBidi" w:hAnsiTheme="majorBidi" w:cstheme="majorBidi"/>
                <w:b/>
                <w:bCs/>
                <w:kern w:val="28"/>
                <w:sz w:val="24"/>
                <w:szCs w:val="22"/>
                <w:u w:val="single"/>
                <w:lang w:val="en-US" w:eastAsia="he-IL" w:bidi="he-IL"/>
              </w:rPr>
              <w:t>AND DEFINITIONS</w:t>
            </w:r>
          </w:p>
          <w:p w14:paraId="44264FDA" w14:textId="77777777" w:rsidR="00E553D7" w:rsidRDefault="00E553D7" w:rsidP="00727ACC">
            <w:pPr>
              <w:spacing w:before="120" w:after="120"/>
              <w:rPr>
                <w:rFonts w:asciiTheme="majorBidi" w:hAnsiTheme="majorBidi" w:cstheme="majorBidi"/>
                <w:kern w:val="28"/>
                <w:sz w:val="24"/>
                <w:szCs w:val="24"/>
                <w:lang w:val="en-US" w:eastAsia="he-IL" w:bidi="he-IL"/>
              </w:rPr>
            </w:pPr>
          </w:p>
          <w:p w14:paraId="0CD23E1B" w14:textId="616B74D2" w:rsidR="00E553D7" w:rsidRDefault="00E553D7" w:rsidP="00727ACC">
            <w:pPr>
              <w:spacing w:before="120" w:after="120"/>
              <w:rPr>
                <w:rFonts w:asciiTheme="majorBidi" w:hAnsiTheme="majorBidi" w:cstheme="majorBidi"/>
                <w:kern w:val="28"/>
                <w:sz w:val="24"/>
                <w:szCs w:val="24"/>
                <w:lang w:val="en-US" w:eastAsia="he-IL" w:bidi="he-IL"/>
              </w:rPr>
            </w:pPr>
            <w:r w:rsidRPr="00916281">
              <w:rPr>
                <w:rFonts w:asciiTheme="majorBidi" w:hAnsiTheme="majorBidi" w:cstheme="majorBidi"/>
                <w:kern w:val="28"/>
                <w:sz w:val="24"/>
                <w:szCs w:val="24"/>
                <w:lang w:val="en-US" w:eastAsia="he-IL" w:bidi="he-IL"/>
              </w:rPr>
              <w:t xml:space="preserve">Where used in this </w:t>
            </w:r>
            <w:r>
              <w:rPr>
                <w:rFonts w:asciiTheme="majorBidi" w:hAnsiTheme="majorBidi" w:cstheme="majorBidi"/>
                <w:kern w:val="28"/>
                <w:sz w:val="24"/>
                <w:szCs w:val="24"/>
                <w:lang w:val="en-US" w:eastAsia="he-IL" w:bidi="he-IL"/>
              </w:rPr>
              <w:t>Schedule</w:t>
            </w:r>
            <w:r w:rsidRPr="00916281">
              <w:rPr>
                <w:rFonts w:asciiTheme="majorBidi" w:hAnsiTheme="majorBidi" w:cstheme="majorBidi"/>
                <w:kern w:val="28"/>
                <w:sz w:val="24"/>
                <w:szCs w:val="24"/>
                <w:lang w:val="en-US" w:eastAsia="he-IL" w:bidi="he-IL"/>
              </w:rPr>
              <w:t>, unless the context requires otherwise, the following alphabetically listed words and phrases have the respective meanings defined below:</w:t>
            </w:r>
          </w:p>
          <w:p w14:paraId="78A55876" w14:textId="77777777" w:rsidR="00E553D7" w:rsidRPr="00916281" w:rsidRDefault="00E553D7" w:rsidP="00727ACC">
            <w:pPr>
              <w:spacing w:before="120" w:after="120"/>
              <w:rPr>
                <w:rFonts w:asciiTheme="majorBidi" w:hAnsiTheme="majorBidi" w:cstheme="majorBidi"/>
                <w:kern w:val="28"/>
                <w:sz w:val="24"/>
                <w:szCs w:val="24"/>
                <w:lang w:val="en-US" w:eastAsia="he-IL" w:bidi="he-IL"/>
              </w:rPr>
            </w:pPr>
          </w:p>
          <w:p w14:paraId="7A3FB215" w14:textId="77777777"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p>
          <w:p w14:paraId="789FBC59" w14:textId="726D8051"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1.</w:t>
            </w:r>
            <w:r>
              <w:rPr>
                <w:rFonts w:asciiTheme="majorBidi" w:hAnsiTheme="majorBidi" w:cstheme="majorBidi"/>
                <w:sz w:val="24"/>
                <w:szCs w:val="24"/>
                <w:lang w:val="en-US" w:eastAsia="he-IL" w:bidi="he-IL"/>
              </w:rPr>
              <w:t>1</w:t>
            </w:r>
            <w:r w:rsidRPr="00916281">
              <w:rPr>
                <w:rFonts w:asciiTheme="majorBidi" w:hAnsiTheme="majorBidi" w:cstheme="majorBidi"/>
                <w:sz w:val="24"/>
                <w:szCs w:val="24"/>
                <w:lang w:val="en-US" w:eastAsia="he-IL" w:bidi="he-IL"/>
              </w:rPr>
              <w:tab/>
              <w:t>“</w:t>
            </w:r>
            <w:r w:rsidRPr="00916281">
              <w:rPr>
                <w:rFonts w:asciiTheme="majorBidi" w:hAnsiTheme="majorBidi" w:cstheme="majorBidi"/>
                <w:b/>
                <w:sz w:val="24"/>
                <w:szCs w:val="24"/>
                <w:lang w:val="en-US" w:eastAsia="he-IL" w:bidi="he-IL"/>
              </w:rPr>
              <w:t>Current Release</w:t>
            </w:r>
            <w:r w:rsidRPr="00916281">
              <w:rPr>
                <w:rFonts w:asciiTheme="majorBidi" w:hAnsiTheme="majorBidi" w:cstheme="majorBidi"/>
                <w:sz w:val="24"/>
                <w:szCs w:val="24"/>
                <w:lang w:val="en-US" w:eastAsia="he-IL" w:bidi="he-IL"/>
              </w:rPr>
              <w:t>” means the most recent version of the Programs generally released to Ex Libris’ licensees of the Program.</w:t>
            </w:r>
          </w:p>
          <w:p w14:paraId="230991C1" w14:textId="39126DAA"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1.</w:t>
            </w:r>
            <w:r w:rsidR="00143FC2">
              <w:rPr>
                <w:rFonts w:asciiTheme="majorBidi" w:hAnsiTheme="majorBidi" w:cstheme="majorBidi"/>
                <w:sz w:val="24"/>
                <w:szCs w:val="24"/>
                <w:lang w:val="en-US" w:eastAsia="he-IL" w:bidi="he-IL"/>
              </w:rPr>
              <w:t>2</w:t>
            </w:r>
            <w:r w:rsidRPr="00916281">
              <w:rPr>
                <w:rFonts w:asciiTheme="majorBidi" w:hAnsiTheme="majorBidi" w:cstheme="majorBidi"/>
                <w:sz w:val="24"/>
                <w:szCs w:val="24"/>
                <w:lang w:val="en-US" w:eastAsia="he-IL" w:bidi="he-IL"/>
              </w:rPr>
              <w:tab/>
              <w:t>“</w:t>
            </w:r>
            <w:r w:rsidRPr="00916281">
              <w:rPr>
                <w:rFonts w:asciiTheme="majorBidi" w:hAnsiTheme="majorBidi" w:cstheme="majorBidi"/>
                <w:b/>
                <w:sz w:val="24"/>
                <w:szCs w:val="24"/>
                <w:lang w:val="en-US" w:eastAsia="he-IL" w:bidi="he-IL"/>
              </w:rPr>
              <w:t>New Release</w:t>
            </w:r>
            <w:r w:rsidRPr="00916281">
              <w:rPr>
                <w:rFonts w:asciiTheme="majorBidi" w:hAnsiTheme="majorBidi" w:cstheme="majorBidi"/>
                <w:sz w:val="24"/>
                <w:szCs w:val="24"/>
                <w:lang w:val="en-US" w:eastAsia="he-IL" w:bidi="he-IL"/>
              </w:rPr>
              <w:t>” shall mean new versions of the Programs or modules thereof, licensed to User which may be developed by Ex Libris and which are provided to Ex Libris’ licensees of the Programs upon their official release, at no additional cost.</w:t>
            </w:r>
          </w:p>
          <w:p w14:paraId="4129507C" w14:textId="5B03EB10"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1.</w:t>
            </w:r>
            <w:r w:rsidR="00143FC2">
              <w:rPr>
                <w:rFonts w:asciiTheme="majorBidi" w:hAnsiTheme="majorBidi" w:cstheme="majorBidi"/>
                <w:sz w:val="24"/>
                <w:szCs w:val="24"/>
                <w:lang w:val="en-US" w:eastAsia="he-IL" w:bidi="he-IL"/>
              </w:rPr>
              <w:t>3</w:t>
            </w:r>
            <w:r w:rsidRPr="00916281">
              <w:rPr>
                <w:rFonts w:asciiTheme="majorBidi" w:hAnsiTheme="majorBidi" w:cstheme="majorBidi"/>
                <w:sz w:val="24"/>
                <w:szCs w:val="24"/>
                <w:lang w:val="en-US" w:eastAsia="he-IL" w:bidi="he-IL"/>
              </w:rPr>
              <w:tab/>
              <w:t>“</w:t>
            </w:r>
            <w:r w:rsidRPr="00916281">
              <w:rPr>
                <w:rFonts w:asciiTheme="majorBidi" w:hAnsiTheme="majorBidi" w:cstheme="majorBidi"/>
                <w:b/>
                <w:sz w:val="24"/>
                <w:szCs w:val="24"/>
                <w:lang w:val="en-US" w:eastAsia="he-IL" w:bidi="he-IL"/>
              </w:rPr>
              <w:t>Supported Releases</w:t>
            </w:r>
            <w:r w:rsidRPr="00916281">
              <w:rPr>
                <w:rFonts w:asciiTheme="majorBidi" w:hAnsiTheme="majorBidi" w:cstheme="majorBidi"/>
                <w:sz w:val="24"/>
                <w:szCs w:val="24"/>
                <w:lang w:val="en-US" w:eastAsia="he-IL" w:bidi="he-IL"/>
              </w:rPr>
              <w:t xml:space="preserve">” shall mean the Current Release and the immediate two previous versions of the Program following general release of the Current Release to Ex Libris’ licensees. </w:t>
            </w:r>
          </w:p>
          <w:p w14:paraId="690187CD" w14:textId="405DADA3"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1.</w:t>
            </w:r>
            <w:r w:rsidR="00143FC2">
              <w:rPr>
                <w:rFonts w:asciiTheme="majorBidi" w:hAnsiTheme="majorBidi" w:cstheme="majorBidi"/>
                <w:sz w:val="24"/>
                <w:szCs w:val="24"/>
                <w:lang w:val="en-US" w:eastAsia="he-IL" w:bidi="he-IL"/>
              </w:rPr>
              <w:t>4</w:t>
            </w:r>
            <w:r w:rsidRPr="00916281">
              <w:rPr>
                <w:rFonts w:asciiTheme="majorBidi" w:hAnsiTheme="majorBidi" w:cstheme="majorBidi"/>
                <w:sz w:val="24"/>
                <w:szCs w:val="24"/>
                <w:lang w:val="en-US" w:eastAsia="he-IL" w:bidi="he-IL"/>
              </w:rPr>
              <w:tab/>
              <w:t>“</w:t>
            </w:r>
            <w:r w:rsidRPr="00916281">
              <w:rPr>
                <w:rFonts w:asciiTheme="majorBidi" w:hAnsiTheme="majorBidi" w:cstheme="majorBidi"/>
                <w:b/>
                <w:sz w:val="24"/>
                <w:szCs w:val="24"/>
                <w:lang w:val="en-US" w:eastAsia="he-IL" w:bidi="he-IL"/>
              </w:rPr>
              <w:t>Update</w:t>
            </w:r>
            <w:r w:rsidRPr="00916281">
              <w:rPr>
                <w:rFonts w:asciiTheme="majorBidi" w:hAnsiTheme="majorBidi" w:cstheme="majorBidi"/>
                <w:sz w:val="24"/>
                <w:szCs w:val="24"/>
                <w:lang w:val="en-US" w:eastAsia="he-IL" w:bidi="he-IL"/>
              </w:rPr>
              <w:t>” shall mean revisions and error corrections to the Program which may be introduced by Ex Libris and which are provided to Ex Libris’ licensees of the Program upon their official release, at no additional cost.</w:t>
            </w:r>
          </w:p>
          <w:p w14:paraId="7AC3ACBE" w14:textId="77777777" w:rsidR="00E553D7" w:rsidRPr="00916281" w:rsidRDefault="00E553D7"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p>
        </w:tc>
        <w:tc>
          <w:tcPr>
            <w:tcW w:w="7371" w:type="dxa"/>
          </w:tcPr>
          <w:p w14:paraId="3FC6FD18" w14:textId="77777777" w:rsidR="00E553D7" w:rsidRPr="00916281" w:rsidRDefault="00E553D7" w:rsidP="00E553D7">
            <w:pPr>
              <w:pStyle w:val="Odstavecseseznamem"/>
              <w:numPr>
                <w:ilvl w:val="0"/>
                <w:numId w:val="26"/>
              </w:numPr>
              <w:spacing w:before="120" w:after="120"/>
              <w:jc w:val="left"/>
              <w:rPr>
                <w:rFonts w:asciiTheme="majorBidi" w:hAnsiTheme="majorBidi" w:cstheme="majorBidi"/>
                <w:b/>
                <w:bCs/>
                <w:kern w:val="28"/>
                <w:sz w:val="24"/>
                <w:szCs w:val="22"/>
                <w:u w:val="single"/>
                <w:lang w:val="cs-CZ" w:eastAsia="he-IL" w:bidi="he-IL"/>
              </w:rPr>
            </w:pPr>
            <w:r w:rsidRPr="00916281">
              <w:rPr>
                <w:rFonts w:asciiTheme="majorBidi" w:hAnsiTheme="majorBidi" w:cstheme="majorBidi"/>
                <w:b/>
                <w:bCs/>
                <w:kern w:val="28"/>
                <w:sz w:val="24"/>
                <w:szCs w:val="22"/>
                <w:u w:val="single"/>
                <w:lang w:val="cs-CZ" w:eastAsia="he-IL" w:bidi="he-IL"/>
              </w:rPr>
              <w:t>INTERPRETACE A DEFINICE</w:t>
            </w:r>
          </w:p>
          <w:p w14:paraId="4FE8562A" w14:textId="77777777" w:rsidR="00E553D7" w:rsidRDefault="00E553D7" w:rsidP="00727ACC">
            <w:pPr>
              <w:spacing w:before="120" w:after="120"/>
              <w:rPr>
                <w:rFonts w:asciiTheme="majorBidi" w:hAnsiTheme="majorBidi" w:cstheme="majorBidi"/>
                <w:kern w:val="28"/>
                <w:sz w:val="24"/>
                <w:szCs w:val="24"/>
                <w:lang w:val="cs-CZ" w:eastAsia="he-IL" w:bidi="he-IL"/>
              </w:rPr>
            </w:pPr>
          </w:p>
          <w:p w14:paraId="1F3E57EF" w14:textId="64DB2479" w:rsidR="00E553D7" w:rsidRDefault="00E553D7" w:rsidP="00727ACC">
            <w:pPr>
              <w:spacing w:before="120" w:after="120"/>
              <w:rPr>
                <w:rFonts w:asciiTheme="majorBidi" w:hAnsiTheme="majorBidi" w:cstheme="majorBidi"/>
                <w:kern w:val="28"/>
                <w:sz w:val="24"/>
                <w:szCs w:val="24"/>
                <w:lang w:val="cs-CZ" w:eastAsia="he-IL" w:bidi="he-IL"/>
              </w:rPr>
            </w:pPr>
            <w:r w:rsidRPr="00916281">
              <w:rPr>
                <w:rFonts w:asciiTheme="majorBidi" w:hAnsiTheme="majorBidi" w:cstheme="majorBidi"/>
                <w:kern w:val="28"/>
                <w:sz w:val="24"/>
                <w:szCs w:val="24"/>
                <w:lang w:val="cs-CZ" w:eastAsia="he-IL" w:bidi="he-IL"/>
              </w:rPr>
              <w:t xml:space="preserve">Pokud kontext nevyžaduje jinak, mají v této </w:t>
            </w:r>
            <w:r w:rsidR="00BC71C1">
              <w:rPr>
                <w:rFonts w:asciiTheme="majorBidi" w:hAnsiTheme="majorBidi" w:cstheme="majorBidi"/>
                <w:kern w:val="28"/>
                <w:sz w:val="24"/>
                <w:szCs w:val="24"/>
                <w:lang w:val="cs-CZ" w:eastAsia="he-IL" w:bidi="he-IL"/>
              </w:rPr>
              <w:t>Příloze</w:t>
            </w:r>
            <w:r w:rsidR="00BC71C1" w:rsidRPr="00916281">
              <w:rPr>
                <w:rFonts w:asciiTheme="majorBidi" w:hAnsiTheme="majorBidi" w:cstheme="majorBidi"/>
                <w:kern w:val="28"/>
                <w:sz w:val="24"/>
                <w:szCs w:val="24"/>
                <w:lang w:val="cs-CZ" w:eastAsia="he-IL" w:bidi="he-IL"/>
              </w:rPr>
              <w:t xml:space="preserve"> </w:t>
            </w:r>
            <w:r w:rsidRPr="00916281">
              <w:rPr>
                <w:rFonts w:asciiTheme="majorBidi" w:hAnsiTheme="majorBidi" w:cstheme="majorBidi"/>
                <w:kern w:val="28"/>
                <w:sz w:val="24"/>
                <w:szCs w:val="24"/>
                <w:lang w:val="cs-CZ" w:eastAsia="he-IL" w:bidi="he-IL"/>
              </w:rPr>
              <w:t>následující abecedně uvedená slova a slovní spojení níže definované významy:</w:t>
            </w:r>
          </w:p>
          <w:p w14:paraId="35C03B06" w14:textId="77777777" w:rsidR="00E553D7" w:rsidRPr="00916281" w:rsidRDefault="00E553D7" w:rsidP="00727ACC">
            <w:pPr>
              <w:spacing w:before="120" w:after="120"/>
              <w:rPr>
                <w:rFonts w:asciiTheme="majorBidi" w:hAnsiTheme="majorBidi" w:cstheme="majorBidi"/>
                <w:kern w:val="28"/>
                <w:sz w:val="24"/>
                <w:szCs w:val="24"/>
                <w:lang w:val="cs-CZ" w:eastAsia="he-IL" w:bidi="he-IL"/>
              </w:rPr>
            </w:pPr>
          </w:p>
          <w:p w14:paraId="2AA52ECC" w14:textId="77777777" w:rsidR="00E553D7" w:rsidRPr="00E553D7" w:rsidRDefault="00E553D7" w:rsidP="00E553D7">
            <w:pPr>
              <w:spacing w:before="120" w:after="120"/>
              <w:rPr>
                <w:rFonts w:asciiTheme="majorBidi" w:hAnsiTheme="majorBidi" w:cstheme="majorBidi"/>
                <w:sz w:val="24"/>
                <w:szCs w:val="24"/>
                <w:lang w:val="cs-CZ" w:eastAsia="he-IL" w:bidi="he-IL"/>
              </w:rPr>
            </w:pPr>
          </w:p>
          <w:p w14:paraId="1E0104E1" w14:textId="77777777" w:rsidR="00E553D7" w:rsidRPr="00916281" w:rsidRDefault="00E553D7" w:rsidP="00727ACC">
            <w:pPr>
              <w:pStyle w:val="Odstavecseseznamem"/>
              <w:spacing w:before="120" w:after="120"/>
              <w:ind w:left="431"/>
              <w:rPr>
                <w:rFonts w:asciiTheme="majorBidi" w:hAnsiTheme="majorBidi" w:cstheme="majorBidi"/>
                <w:sz w:val="24"/>
                <w:szCs w:val="24"/>
                <w:lang w:val="cs-CZ" w:eastAsia="he-IL" w:bidi="he-IL"/>
              </w:rPr>
            </w:pPr>
          </w:p>
          <w:p w14:paraId="2B5D1E17" w14:textId="46132321" w:rsidR="00E553D7" w:rsidRPr="00E553D7" w:rsidRDefault="00E553D7" w:rsidP="00E553D7">
            <w:pPr>
              <w:pStyle w:val="Odstavecseseznamem"/>
              <w:numPr>
                <w:ilvl w:val="1"/>
                <w:numId w:val="25"/>
              </w:numPr>
              <w:spacing w:before="120" w:after="120"/>
              <w:ind w:left="431" w:hanging="43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w:t>
            </w:r>
            <w:r w:rsidRPr="00916281">
              <w:rPr>
                <w:rFonts w:asciiTheme="majorBidi" w:hAnsiTheme="majorBidi" w:cstheme="majorBidi"/>
                <w:b/>
                <w:sz w:val="24"/>
                <w:szCs w:val="24"/>
                <w:lang w:val="cs-CZ" w:eastAsia="he-IL" w:bidi="he-IL"/>
              </w:rPr>
              <w:t>Aktuální verze</w:t>
            </w:r>
            <w:r w:rsidRPr="00916281">
              <w:rPr>
                <w:rFonts w:asciiTheme="majorBidi" w:hAnsiTheme="majorBidi" w:cstheme="majorBidi"/>
                <w:sz w:val="24"/>
                <w:szCs w:val="24"/>
                <w:lang w:val="cs-CZ" w:eastAsia="he-IL" w:bidi="he-IL"/>
              </w:rPr>
              <w:t>” znamená nejaktuálnější verzi Programů, které byly poskytnuty držitelům licencí k Programu Ex Libris.</w:t>
            </w:r>
          </w:p>
          <w:p w14:paraId="2E582EAD" w14:textId="77777777" w:rsidR="00E553D7" w:rsidRPr="00916281" w:rsidRDefault="00E553D7" w:rsidP="00E553D7">
            <w:pPr>
              <w:pStyle w:val="Odstavecseseznamem"/>
              <w:numPr>
                <w:ilvl w:val="1"/>
                <w:numId w:val="25"/>
              </w:numPr>
              <w:spacing w:before="120" w:after="120"/>
              <w:ind w:left="431" w:hanging="431"/>
              <w:rPr>
                <w:rFonts w:asciiTheme="majorBidi" w:hAnsiTheme="majorBidi" w:cstheme="majorBidi"/>
                <w:sz w:val="24"/>
                <w:szCs w:val="24"/>
                <w:lang w:val="cs-CZ" w:eastAsia="he-IL" w:bidi="he-IL"/>
              </w:rPr>
            </w:pPr>
            <w:r w:rsidRPr="009F676E">
              <w:rPr>
                <w:rFonts w:cs="Arial"/>
                <w:sz w:val="20"/>
                <w:szCs w:val="20"/>
                <w:lang w:val="cs-CZ"/>
              </w:rPr>
              <w:t>“</w:t>
            </w:r>
            <w:r w:rsidRPr="00916281">
              <w:rPr>
                <w:rFonts w:asciiTheme="majorBidi" w:hAnsiTheme="majorBidi" w:cstheme="majorBidi"/>
                <w:b/>
                <w:sz w:val="24"/>
                <w:szCs w:val="24"/>
                <w:lang w:val="cs-CZ" w:eastAsia="he-IL" w:bidi="he-IL"/>
              </w:rPr>
              <w:t>Nová verze</w:t>
            </w:r>
            <w:r w:rsidRPr="00916281">
              <w:rPr>
                <w:rFonts w:asciiTheme="majorBidi" w:hAnsiTheme="majorBidi" w:cstheme="majorBidi"/>
                <w:sz w:val="24"/>
                <w:szCs w:val="24"/>
                <w:lang w:val="cs-CZ" w:eastAsia="he-IL" w:bidi="he-IL"/>
              </w:rPr>
              <w:t>” znamená nové verze Programů nebo jejich modulů licencovaných Uživateli, které Ex Libris může vyvinout a které poskytuje držitelům licencí k Programům Ex Libris programů Ex Libris při jejich oficiálním vydání, a to bez dalších nákladů.</w:t>
            </w:r>
          </w:p>
          <w:p w14:paraId="08035FEB" w14:textId="77777777" w:rsidR="00E553D7" w:rsidRPr="00916281" w:rsidRDefault="00E553D7" w:rsidP="00727ACC">
            <w:pPr>
              <w:pStyle w:val="Odstavecseseznamem"/>
              <w:rPr>
                <w:rFonts w:asciiTheme="majorBidi" w:hAnsiTheme="majorBidi" w:cstheme="majorBidi"/>
                <w:sz w:val="24"/>
                <w:szCs w:val="24"/>
                <w:lang w:val="cs-CZ" w:eastAsia="he-IL" w:bidi="he-IL"/>
              </w:rPr>
            </w:pPr>
          </w:p>
          <w:p w14:paraId="04836F46" w14:textId="77777777" w:rsidR="00E553D7" w:rsidRPr="00916281" w:rsidRDefault="00E553D7" w:rsidP="00E553D7">
            <w:pPr>
              <w:pStyle w:val="Odstavecseseznamem"/>
              <w:numPr>
                <w:ilvl w:val="1"/>
                <w:numId w:val="25"/>
              </w:numPr>
              <w:spacing w:before="120" w:after="120"/>
              <w:ind w:left="431" w:hanging="43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w:t>
            </w:r>
            <w:r w:rsidRPr="00916281">
              <w:rPr>
                <w:rFonts w:asciiTheme="majorBidi" w:hAnsiTheme="majorBidi" w:cstheme="majorBidi"/>
                <w:b/>
                <w:sz w:val="24"/>
                <w:szCs w:val="24"/>
                <w:lang w:val="cs-CZ" w:eastAsia="he-IL" w:bidi="he-IL"/>
              </w:rPr>
              <w:t>Podporovanou verzí</w:t>
            </w:r>
            <w:r w:rsidRPr="00916281">
              <w:rPr>
                <w:rFonts w:asciiTheme="majorBidi" w:hAnsiTheme="majorBidi" w:cstheme="majorBidi"/>
                <w:sz w:val="24"/>
                <w:szCs w:val="24"/>
                <w:lang w:val="cs-CZ" w:eastAsia="he-IL" w:bidi="he-IL"/>
              </w:rPr>
              <w:t>” se rozumí aktuální verze a dvě bezprostředně předcházející verze Programu po vydání aktuální verze držitelům licencí Ex Libris.</w:t>
            </w:r>
          </w:p>
          <w:p w14:paraId="41508D0C" w14:textId="77777777" w:rsidR="00E553D7" w:rsidRPr="00916281" w:rsidRDefault="00E553D7" w:rsidP="00727ACC">
            <w:pPr>
              <w:pStyle w:val="Odstavecseseznamem"/>
              <w:rPr>
                <w:rFonts w:asciiTheme="majorBidi" w:hAnsiTheme="majorBidi" w:cstheme="majorBidi"/>
                <w:sz w:val="24"/>
                <w:szCs w:val="24"/>
                <w:lang w:val="cs-CZ" w:eastAsia="he-IL" w:bidi="he-IL"/>
              </w:rPr>
            </w:pPr>
          </w:p>
          <w:p w14:paraId="4A3FDD2D" w14:textId="77777777" w:rsidR="00E553D7" w:rsidRPr="00916281" w:rsidRDefault="00E553D7" w:rsidP="00E553D7">
            <w:pPr>
              <w:pStyle w:val="Odstavecseseznamem"/>
              <w:numPr>
                <w:ilvl w:val="1"/>
                <w:numId w:val="25"/>
              </w:numPr>
              <w:spacing w:before="120" w:after="120"/>
              <w:ind w:left="431" w:hanging="43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w:t>
            </w:r>
            <w:r w:rsidRPr="00916281">
              <w:rPr>
                <w:rFonts w:asciiTheme="majorBidi" w:hAnsiTheme="majorBidi" w:cstheme="majorBidi"/>
                <w:b/>
                <w:sz w:val="24"/>
                <w:szCs w:val="24"/>
                <w:lang w:val="cs-CZ" w:eastAsia="he-IL" w:bidi="he-IL"/>
              </w:rPr>
              <w:t>Aktualizace</w:t>
            </w:r>
            <w:r w:rsidRPr="00916281">
              <w:rPr>
                <w:rFonts w:asciiTheme="majorBidi" w:hAnsiTheme="majorBidi" w:cstheme="majorBidi"/>
                <w:sz w:val="24"/>
                <w:szCs w:val="24"/>
                <w:lang w:val="cs-CZ" w:eastAsia="he-IL" w:bidi="he-IL"/>
              </w:rPr>
              <w:t>” znamená revize a opravy chyb v Programu, které může Ex Libris zavádět a které jsou poskytovány držitelům licencí k Programu Ex Libris při svém vydání bez dalších nákladů.</w:t>
            </w:r>
          </w:p>
          <w:p w14:paraId="0F14DCB2" w14:textId="77777777" w:rsidR="00E553D7" w:rsidRPr="00916281" w:rsidRDefault="00E553D7" w:rsidP="00727ACC">
            <w:pPr>
              <w:pStyle w:val="Odstavecseseznamem"/>
              <w:rPr>
                <w:rFonts w:asciiTheme="majorBidi" w:hAnsiTheme="majorBidi" w:cstheme="majorBidi"/>
                <w:sz w:val="24"/>
                <w:szCs w:val="24"/>
                <w:lang w:val="cs-CZ" w:eastAsia="he-IL" w:bidi="he-IL"/>
              </w:rPr>
            </w:pPr>
          </w:p>
          <w:p w14:paraId="2E6347DF" w14:textId="77777777" w:rsidR="00E553D7" w:rsidRPr="00916281" w:rsidRDefault="00E553D7" w:rsidP="00143FC2">
            <w:pPr>
              <w:pStyle w:val="Odstavecseseznamem"/>
              <w:spacing w:before="120" w:after="120"/>
              <w:ind w:left="431"/>
              <w:rPr>
                <w:rFonts w:asciiTheme="majorBidi" w:hAnsiTheme="majorBidi" w:cstheme="majorBidi"/>
                <w:sz w:val="24"/>
                <w:szCs w:val="24"/>
                <w:lang w:val="cs-CZ" w:eastAsia="he-IL" w:bidi="he-IL"/>
              </w:rPr>
            </w:pPr>
          </w:p>
        </w:tc>
      </w:tr>
    </w:tbl>
    <w:p w14:paraId="309CCDC3" w14:textId="77777777" w:rsidR="005E5BF2" w:rsidRPr="00D075E5" w:rsidRDefault="005E5BF2">
      <w:pPr>
        <w:rPr>
          <w:lang w:val="cs-CZ"/>
        </w:rPr>
      </w:pPr>
      <w:r w:rsidRPr="00D075E5">
        <w:rPr>
          <w:lang w:val="cs-CZ"/>
        </w:rPr>
        <w:br w:type="page"/>
      </w:r>
    </w:p>
    <w:tbl>
      <w:tblPr>
        <w:tblStyle w:val="Mkatabulky"/>
        <w:tblW w:w="14884" w:type="dxa"/>
        <w:tblInd w:w="137" w:type="dxa"/>
        <w:tblLook w:val="04A0" w:firstRow="1" w:lastRow="0" w:firstColumn="1" w:lastColumn="0" w:noHBand="0" w:noVBand="1"/>
      </w:tblPr>
      <w:tblGrid>
        <w:gridCol w:w="7513"/>
        <w:gridCol w:w="7371"/>
      </w:tblGrid>
      <w:tr w:rsidR="004A6409" w:rsidRPr="001D02BA" w14:paraId="6C19E79D" w14:textId="77777777" w:rsidTr="004A6409">
        <w:tc>
          <w:tcPr>
            <w:tcW w:w="7513" w:type="dxa"/>
          </w:tcPr>
          <w:p w14:paraId="06305560" w14:textId="6DDC1EF7" w:rsidR="004A6409" w:rsidRPr="00C92ED1" w:rsidRDefault="004A6409" w:rsidP="004A6409">
            <w:pPr>
              <w:pStyle w:val="Odstavecseseznamem"/>
              <w:numPr>
                <w:ilvl w:val="0"/>
                <w:numId w:val="25"/>
              </w:numPr>
              <w:spacing w:before="120" w:after="120"/>
              <w:ind w:right="567"/>
              <w:outlineLvl w:val="0"/>
              <w:rPr>
                <w:rFonts w:asciiTheme="majorBidi" w:hAnsiTheme="majorBidi" w:cstheme="majorBidi"/>
                <w:b/>
                <w:bCs/>
                <w:kern w:val="28"/>
                <w:sz w:val="24"/>
                <w:szCs w:val="24"/>
                <w:lang w:val="en-US" w:eastAsia="he-IL" w:bidi="he-IL"/>
              </w:rPr>
            </w:pPr>
            <w:r w:rsidRPr="009F676E">
              <w:rPr>
                <w:rFonts w:asciiTheme="majorBidi" w:hAnsiTheme="majorBidi" w:cstheme="majorBidi"/>
                <w:b/>
                <w:bCs/>
                <w:kern w:val="28"/>
                <w:sz w:val="24"/>
                <w:szCs w:val="22"/>
                <w:u w:val="single"/>
                <w:lang w:val="en-US" w:eastAsia="he-IL" w:bidi="he-IL"/>
              </w:rPr>
              <w:t>SOFTWARE</w:t>
            </w:r>
            <w:r w:rsidRPr="00916281">
              <w:rPr>
                <w:rFonts w:asciiTheme="majorBidi" w:hAnsiTheme="majorBidi" w:cstheme="majorBidi"/>
                <w:b/>
                <w:bCs/>
                <w:kern w:val="28"/>
                <w:sz w:val="24"/>
                <w:szCs w:val="24"/>
                <w:u w:val="single"/>
                <w:lang w:val="en-US" w:eastAsia="he-IL" w:bidi="he-IL"/>
              </w:rPr>
              <w:t xml:space="preserve"> MAINTENANCE AND SUPPORT SERVICES</w:t>
            </w:r>
          </w:p>
          <w:p w14:paraId="0747FCC0" w14:textId="55A047D6" w:rsidR="004A6409" w:rsidRPr="00261EA3" w:rsidRDefault="004A6409" w:rsidP="00727ACC">
            <w:pPr>
              <w:pStyle w:val="Text1"/>
              <w:spacing w:before="0" w:after="0"/>
              <w:ind w:left="0" w:right="0"/>
              <w:rPr>
                <w:rFonts w:asciiTheme="majorBidi" w:hAnsiTheme="majorBidi" w:cstheme="majorBidi"/>
                <w:szCs w:val="24"/>
              </w:rPr>
            </w:pPr>
            <w:r w:rsidRPr="00261EA3">
              <w:rPr>
                <w:rFonts w:asciiTheme="majorBidi" w:hAnsiTheme="majorBidi" w:cstheme="majorBidi"/>
                <w:szCs w:val="24"/>
              </w:rPr>
              <w:t xml:space="preserve">In consideration of the prompt and uninterrupted payments set out in this Maintenance </w:t>
            </w:r>
            <w:r>
              <w:rPr>
                <w:rFonts w:asciiTheme="majorBidi" w:hAnsiTheme="majorBidi" w:cstheme="majorBidi"/>
                <w:szCs w:val="24"/>
              </w:rPr>
              <w:t>Schedule</w:t>
            </w:r>
            <w:r w:rsidRPr="00261EA3">
              <w:rPr>
                <w:rFonts w:asciiTheme="majorBidi" w:hAnsiTheme="majorBidi" w:cstheme="majorBidi"/>
                <w:szCs w:val="24"/>
              </w:rPr>
              <w:t xml:space="preserve"> and the performance of other undertakings of User hereunder, Ex Libris </w:t>
            </w:r>
            <w:r>
              <w:rPr>
                <w:rFonts w:asciiTheme="majorBidi" w:hAnsiTheme="majorBidi" w:cstheme="majorBidi"/>
                <w:szCs w:val="24"/>
              </w:rPr>
              <w:t>shall</w:t>
            </w:r>
            <w:r w:rsidRPr="00261EA3">
              <w:rPr>
                <w:rFonts w:asciiTheme="majorBidi" w:hAnsiTheme="majorBidi" w:cstheme="majorBidi"/>
                <w:szCs w:val="24"/>
              </w:rPr>
              <w:t xml:space="preserve"> provide User in a timely manner with on-going maintenance and support services relating to the Supported Releases, which shall comprise reasonable commercial efforts, during Ex Libris’ normal business hours, to resolve alleged errors or malfunctions reported by User to Ex Libris and the supply of the migration tools required by User for New Releases. For problems that prevent use of a primary function of the Program, or the integrity of the database, Ex Libris shall respond within 12 business hours. The above maintenance and support services are conditional on User granting Ex Libris appropriate remote access to User’s equipment via TCP/IP, and FTP, and do not include on site services, or installation of, or training for, new Program versions. If User requests such services, Ex Libris shall provide them and invoice User at its standard daily rates plus travel and subsistence expenses.</w:t>
            </w:r>
          </w:p>
        </w:tc>
        <w:tc>
          <w:tcPr>
            <w:tcW w:w="7371" w:type="dxa"/>
          </w:tcPr>
          <w:p w14:paraId="6FB8000E" w14:textId="77777777" w:rsidR="004A6409" w:rsidRPr="00916281" w:rsidRDefault="004A6409" w:rsidP="004A6409">
            <w:pPr>
              <w:pStyle w:val="Odstavecseseznamem"/>
              <w:numPr>
                <w:ilvl w:val="0"/>
                <w:numId w:val="26"/>
              </w:numPr>
              <w:spacing w:before="120" w:after="120"/>
              <w:jc w:val="left"/>
              <w:rPr>
                <w:rFonts w:asciiTheme="majorBidi" w:hAnsiTheme="majorBidi" w:cstheme="majorBidi"/>
                <w:b/>
                <w:bCs/>
                <w:kern w:val="28"/>
                <w:sz w:val="24"/>
                <w:szCs w:val="22"/>
                <w:u w:val="single"/>
                <w:lang w:val="cs-CZ" w:eastAsia="he-IL" w:bidi="he-IL"/>
              </w:rPr>
            </w:pPr>
            <w:r w:rsidRPr="00916281">
              <w:rPr>
                <w:rFonts w:asciiTheme="majorBidi" w:hAnsiTheme="majorBidi" w:cstheme="majorBidi"/>
                <w:b/>
                <w:bCs/>
                <w:kern w:val="28"/>
                <w:sz w:val="24"/>
                <w:szCs w:val="22"/>
                <w:u w:val="single"/>
                <w:lang w:val="cs-CZ" w:eastAsia="he-IL" w:bidi="he-IL"/>
              </w:rPr>
              <w:t>SLUŽBY SOFTWAROVÉ ÚDRŽBY A PODPORY</w:t>
            </w:r>
          </w:p>
          <w:p w14:paraId="00E6FCAB" w14:textId="77777777" w:rsidR="004A6409" w:rsidRPr="00916281" w:rsidRDefault="004A6409" w:rsidP="00727ACC">
            <w:pPr>
              <w:pStyle w:val="Odstavecseseznamem"/>
              <w:spacing w:before="120" w:after="120"/>
              <w:ind w:left="431"/>
              <w:rPr>
                <w:rFonts w:asciiTheme="majorBidi" w:hAnsiTheme="majorBidi" w:cstheme="majorBidi"/>
                <w:sz w:val="24"/>
                <w:szCs w:val="24"/>
                <w:lang w:val="cs-CZ" w:eastAsia="he-IL" w:bidi="he-IL"/>
              </w:rPr>
            </w:pPr>
          </w:p>
          <w:p w14:paraId="3877EF08" w14:textId="00F0BEE7" w:rsidR="004A6409" w:rsidRPr="009F676E" w:rsidRDefault="004A6409" w:rsidP="00727ACC">
            <w:pPr>
              <w:pStyle w:val="Odstavecseseznamem"/>
              <w:spacing w:before="120" w:after="120"/>
              <w:ind w:left="0"/>
              <w:rPr>
                <w:rFonts w:cs="Arial"/>
                <w:sz w:val="20"/>
                <w:szCs w:val="20"/>
                <w:lang w:val="cs-CZ"/>
              </w:rPr>
            </w:pPr>
            <w:r w:rsidRPr="00916281">
              <w:rPr>
                <w:rFonts w:asciiTheme="majorBidi" w:eastAsia="Times New Roman" w:hAnsiTheme="majorBidi" w:cstheme="majorBidi"/>
                <w:kern w:val="28"/>
                <w:sz w:val="24"/>
                <w:szCs w:val="24"/>
                <w:lang w:val="cs-CZ" w:eastAsia="he-IL" w:bidi="he-IL"/>
              </w:rPr>
              <w:t xml:space="preserve">Pod podmínkou včasných a nepřerušených plateb stanovených v této Smlouvě o </w:t>
            </w:r>
            <w:r w:rsidR="00BC71C1">
              <w:rPr>
                <w:rFonts w:asciiTheme="majorBidi" w:eastAsia="Times New Roman" w:hAnsiTheme="majorBidi" w:cstheme="majorBidi"/>
                <w:kern w:val="28"/>
                <w:sz w:val="24"/>
                <w:szCs w:val="24"/>
                <w:lang w:val="cs-CZ" w:eastAsia="he-IL" w:bidi="he-IL"/>
              </w:rPr>
              <w:t>Předplatném</w:t>
            </w:r>
            <w:r w:rsidR="00BC71C1" w:rsidRPr="00916281">
              <w:rPr>
                <w:rFonts w:asciiTheme="majorBidi" w:eastAsia="Times New Roman" w:hAnsiTheme="majorBidi" w:cstheme="majorBidi"/>
                <w:kern w:val="28"/>
                <w:sz w:val="24"/>
                <w:szCs w:val="24"/>
                <w:lang w:val="cs-CZ" w:eastAsia="he-IL" w:bidi="he-IL"/>
              </w:rPr>
              <w:t xml:space="preserve"> </w:t>
            </w:r>
            <w:r w:rsidRPr="00916281">
              <w:rPr>
                <w:rFonts w:asciiTheme="majorBidi" w:eastAsia="Times New Roman" w:hAnsiTheme="majorBidi" w:cstheme="majorBidi"/>
                <w:kern w:val="28"/>
                <w:sz w:val="24"/>
                <w:szCs w:val="24"/>
                <w:lang w:val="cs-CZ" w:eastAsia="he-IL" w:bidi="he-IL"/>
              </w:rPr>
              <w:t>a plnění dalších závazků Uživatele podle této Smlouvy se Ex Libris zavazuje, že včas poskytne Uživateli ve svých běžných provozních hodinách průběžnou podporu a údržbu Podporovaných verzí, která bude zahrnovat přiměřené obchodní úsilí, aby byly vyřešeny údajné chyby nebo poruchy hlášené Uživatelem Ex Libris, a dodávku nástrojů pro migraci dat, které bude Uživatel potřebovat pro Nové verze. V případě problémů, které brání použití primární funkce Programu nebo integrity databáze, bude Ex Libris reagovat do 12 pracovních hodin.</w:t>
            </w:r>
            <w:r w:rsidRPr="00916281">
              <w:rPr>
                <w:lang w:val="cs-CZ"/>
              </w:rPr>
              <w:t xml:space="preserve"> </w:t>
            </w:r>
            <w:r w:rsidRPr="00916281">
              <w:rPr>
                <w:rFonts w:asciiTheme="majorBidi" w:eastAsia="Times New Roman" w:hAnsiTheme="majorBidi" w:cstheme="majorBidi"/>
                <w:kern w:val="28"/>
                <w:sz w:val="24"/>
                <w:szCs w:val="24"/>
                <w:lang w:val="cs-CZ" w:eastAsia="he-IL" w:bidi="he-IL"/>
              </w:rPr>
              <w:t>Poskytování výše uvedených služeb údržby a podpory je podmíněno tím, že Uživatel poskytne Ex Libris odpovídající vzdálený přístup k zařízení Uživatele přes TCP / IP a FTP. Uvedené služby nezahrnují návštěvy na pracovišti Uživatele, ani instalace a ani školení pro Nové verze Programu.</w:t>
            </w:r>
            <w:r w:rsidRPr="00916281">
              <w:rPr>
                <w:lang w:val="cs-CZ"/>
              </w:rPr>
              <w:t xml:space="preserve"> </w:t>
            </w:r>
            <w:r w:rsidRPr="00916281">
              <w:rPr>
                <w:rFonts w:asciiTheme="majorBidi" w:eastAsia="Times New Roman" w:hAnsiTheme="majorBidi" w:cstheme="majorBidi"/>
                <w:kern w:val="28"/>
                <w:sz w:val="24"/>
                <w:szCs w:val="24"/>
                <w:lang w:val="cs-CZ" w:eastAsia="he-IL" w:bidi="he-IL"/>
              </w:rPr>
              <w:t>Pokud Uživatel o takové služby požádá, Ex Libris je poskytne a bude je Uživateli fakturovat podle svých běžných denních sazeb a nákladů na cestovné, ubytování a diety.</w:t>
            </w:r>
          </w:p>
        </w:tc>
      </w:tr>
      <w:tr w:rsidR="004A6409" w:rsidRPr="001D02BA" w14:paraId="1193B30B" w14:textId="77777777" w:rsidTr="004A6409">
        <w:tc>
          <w:tcPr>
            <w:tcW w:w="7513" w:type="dxa"/>
          </w:tcPr>
          <w:p w14:paraId="38D751F2" w14:textId="77777777" w:rsidR="004A6409" w:rsidRPr="00916281" w:rsidRDefault="004A6409" w:rsidP="004A6409">
            <w:pPr>
              <w:numPr>
                <w:ilvl w:val="0"/>
                <w:numId w:val="26"/>
              </w:numPr>
              <w:spacing w:before="120" w:after="120"/>
              <w:ind w:right="360"/>
              <w:outlineLvl w:val="0"/>
              <w:rPr>
                <w:rFonts w:asciiTheme="majorBidi" w:hAnsiTheme="majorBidi" w:cstheme="majorBidi"/>
                <w:b/>
                <w:bCs/>
                <w:kern w:val="28"/>
                <w:sz w:val="24"/>
                <w:szCs w:val="24"/>
                <w:u w:val="single"/>
                <w:lang w:val="en-US" w:eastAsia="he-IL" w:bidi="he-IL"/>
              </w:rPr>
            </w:pPr>
            <w:r w:rsidRPr="009F676E">
              <w:rPr>
                <w:rFonts w:asciiTheme="majorBidi" w:hAnsiTheme="majorBidi" w:cstheme="majorBidi"/>
                <w:b/>
                <w:bCs/>
                <w:kern w:val="28"/>
                <w:sz w:val="24"/>
                <w:szCs w:val="24"/>
                <w:u w:val="single"/>
                <w:lang w:val="en-US" w:eastAsia="he-IL" w:bidi="he-IL"/>
              </w:rPr>
              <w:t xml:space="preserve">UNDERTAKINGS OF USER </w:t>
            </w:r>
          </w:p>
          <w:p w14:paraId="376F7793" w14:textId="77777777" w:rsidR="004A6409" w:rsidRPr="00916281" w:rsidRDefault="004A6409" w:rsidP="00727ACC">
            <w:pPr>
              <w:numPr>
                <w:ilvl w:val="1"/>
                <w:numId w:val="0"/>
              </w:numPr>
              <w:tabs>
                <w:tab w:val="num" w:pos="709"/>
              </w:tabs>
              <w:spacing w:before="120" w:after="120"/>
              <w:ind w:left="709" w:hanging="709"/>
              <w:outlineLvl w:val="1"/>
              <w:rPr>
                <w:lang w:val="en-US"/>
              </w:rPr>
            </w:pPr>
            <w:r w:rsidRPr="00916281">
              <w:rPr>
                <w:rFonts w:asciiTheme="majorBidi" w:hAnsiTheme="majorBidi" w:cstheme="majorBidi"/>
                <w:sz w:val="24"/>
                <w:szCs w:val="24"/>
                <w:lang w:val="en-US" w:eastAsia="he-IL" w:bidi="he-IL"/>
              </w:rPr>
              <w:t>3.1</w:t>
            </w:r>
            <w:r w:rsidRPr="00916281">
              <w:rPr>
                <w:rFonts w:asciiTheme="majorBidi" w:hAnsiTheme="majorBidi" w:cstheme="majorBidi"/>
                <w:sz w:val="24"/>
                <w:szCs w:val="24"/>
                <w:lang w:val="en-US" w:eastAsia="he-IL" w:bidi="he-IL"/>
              </w:rPr>
              <w:tab/>
            </w:r>
            <w:r w:rsidRPr="00916281">
              <w:rPr>
                <w:rFonts w:asciiTheme="majorBidi" w:hAnsiTheme="majorBidi" w:cstheme="majorBidi"/>
                <w:kern w:val="28"/>
                <w:sz w:val="24"/>
                <w:szCs w:val="24"/>
                <w:lang w:val="en-US" w:eastAsia="he-IL" w:bidi="he-IL"/>
              </w:rPr>
              <w:t>User agrees to maintain the Program and Documentation confidential with at least the same degree of care and confidentiality, but not less than a reasonable standard of care, which User utilizes for its own confidential information that it does not wish disclosed to the public and not make available in any way for the use or benefit of any unauthorized party</w:t>
            </w:r>
            <w:r w:rsidRPr="00916281">
              <w:rPr>
                <w:lang w:val="en-US"/>
              </w:rPr>
              <w:t>.  </w:t>
            </w:r>
          </w:p>
          <w:p w14:paraId="4A4B00E4" w14:textId="77777777" w:rsidR="004A6409" w:rsidRPr="00916281" w:rsidRDefault="004A6409" w:rsidP="00727ACC">
            <w:pPr>
              <w:numPr>
                <w:ilvl w:val="1"/>
                <w:numId w:val="0"/>
              </w:numPr>
              <w:tabs>
                <w:tab w:val="num" w:pos="709"/>
              </w:tabs>
              <w:spacing w:before="120" w:after="120"/>
              <w:ind w:left="709" w:hanging="709"/>
              <w:outlineLvl w:val="1"/>
              <w:rPr>
                <w:lang w:val="en-US"/>
              </w:rPr>
            </w:pPr>
            <w:r w:rsidRPr="00916281">
              <w:rPr>
                <w:lang w:val="en-US"/>
              </w:rPr>
              <w:t xml:space="preserve"> 3.2   </w:t>
            </w:r>
            <w:r w:rsidRPr="009F676E">
              <w:rPr>
                <w:rFonts w:asciiTheme="majorBidi" w:hAnsiTheme="majorBidi" w:cstheme="majorBidi"/>
                <w:kern w:val="28"/>
                <w:sz w:val="24"/>
                <w:szCs w:val="24"/>
                <w:lang w:val="en-US" w:eastAsia="he-IL" w:bidi="he-IL"/>
              </w:rPr>
              <w:t>User also agrees not to: (</w:t>
            </w:r>
            <w:proofErr w:type="spellStart"/>
            <w:r w:rsidRPr="009F676E">
              <w:rPr>
                <w:rFonts w:asciiTheme="majorBidi" w:hAnsiTheme="majorBidi" w:cstheme="majorBidi"/>
                <w:kern w:val="28"/>
                <w:sz w:val="24"/>
                <w:szCs w:val="24"/>
                <w:lang w:val="en-US" w:eastAsia="he-IL" w:bidi="he-IL"/>
              </w:rPr>
              <w:t>i</w:t>
            </w:r>
            <w:proofErr w:type="spellEnd"/>
            <w:r w:rsidRPr="009F676E">
              <w:rPr>
                <w:rFonts w:asciiTheme="majorBidi" w:hAnsiTheme="majorBidi" w:cstheme="majorBidi"/>
                <w:kern w:val="28"/>
                <w:sz w:val="24"/>
                <w:szCs w:val="24"/>
                <w:lang w:val="en-US" w:eastAsia="he-IL" w:bidi="he-IL"/>
              </w:rPr>
              <w:t>) reverse engineer, decompile or disassemble the Program or any components thereof except as permitted by law and no rights with respect to Program’s source code are granted to User, (ii) copy or modify any Program, other than on</w:t>
            </w:r>
            <w:r w:rsidRPr="00916281">
              <w:rPr>
                <w:rFonts w:asciiTheme="majorBidi" w:hAnsiTheme="majorBidi" w:cstheme="majorBidi"/>
                <w:kern w:val="28"/>
                <w:sz w:val="24"/>
                <w:szCs w:val="24"/>
                <w:lang w:val="en-US" w:eastAsia="he-IL" w:bidi="he-IL"/>
              </w:rPr>
              <w:t>e non-production copy of the Program for backup purposes only, to be used when the Program is not otherwise operational; and (iii) distribute, disclose, market, rent, lease, transfer, assign, sub-license or otherwise transfer to any third party the Program or use the Program in any service bureau arrangement; any attempt to do the above or engage in other transfer which is not permitted pursuant to this Agreement shall be void and of no effect without Ex Libris’ prior written consent.</w:t>
            </w:r>
          </w:p>
          <w:p w14:paraId="3A6E1766" w14:textId="16A60583" w:rsidR="004A6409" w:rsidRPr="00916281" w:rsidRDefault="004A6409" w:rsidP="00727ACC">
            <w:pPr>
              <w:numPr>
                <w:ilvl w:val="1"/>
                <w:numId w:val="0"/>
              </w:numPr>
              <w:tabs>
                <w:tab w:val="num" w:pos="709"/>
              </w:tabs>
              <w:spacing w:before="120" w:after="120"/>
              <w:ind w:left="709" w:hanging="709"/>
              <w:outlineLvl w:val="1"/>
              <w:rPr>
                <w:lang w:val="en-US"/>
              </w:rPr>
            </w:pPr>
            <w:r w:rsidRPr="00916281">
              <w:rPr>
                <w:lang w:val="en-US"/>
              </w:rPr>
              <w:t xml:space="preserve">3.3   </w:t>
            </w:r>
            <w:r w:rsidRPr="009F676E">
              <w:rPr>
                <w:rFonts w:asciiTheme="majorBidi" w:hAnsiTheme="majorBidi" w:cstheme="majorBidi"/>
                <w:kern w:val="28"/>
                <w:sz w:val="24"/>
                <w:szCs w:val="24"/>
                <w:lang w:val="en-US" w:eastAsia="he-IL" w:bidi="he-IL"/>
              </w:rPr>
              <w:t xml:space="preserve">User undertakes </w:t>
            </w:r>
            <w:r w:rsidRPr="00916281">
              <w:rPr>
                <w:rFonts w:asciiTheme="majorBidi" w:hAnsiTheme="majorBidi" w:cstheme="majorBidi"/>
                <w:kern w:val="28"/>
                <w:sz w:val="24"/>
                <w:szCs w:val="24"/>
                <w:lang w:val="en-US" w:eastAsia="he-IL" w:bidi="he-IL"/>
              </w:rPr>
              <w:t xml:space="preserve">to comply with the terms of the </w:t>
            </w:r>
            <w:r w:rsidR="005E5BF2" w:rsidRPr="00916281">
              <w:rPr>
                <w:rFonts w:asciiTheme="majorBidi" w:hAnsiTheme="majorBidi" w:cstheme="majorBidi"/>
                <w:kern w:val="28"/>
                <w:sz w:val="24"/>
                <w:szCs w:val="24"/>
                <w:lang w:val="en-US" w:eastAsia="he-IL" w:bidi="he-IL"/>
              </w:rPr>
              <w:t>third-party</w:t>
            </w:r>
            <w:r w:rsidRPr="00916281">
              <w:rPr>
                <w:rFonts w:asciiTheme="majorBidi" w:hAnsiTheme="majorBidi" w:cstheme="majorBidi"/>
                <w:kern w:val="28"/>
                <w:sz w:val="24"/>
                <w:szCs w:val="24"/>
                <w:lang w:val="en-US" w:eastAsia="he-IL" w:bidi="he-IL"/>
              </w:rPr>
              <w:t xml:space="preserve"> licenses included in the Programs.</w:t>
            </w:r>
          </w:p>
          <w:p w14:paraId="2C848577"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 xml:space="preserve">3.4   </w:t>
            </w:r>
            <w:r w:rsidRPr="009F676E">
              <w:rPr>
                <w:rFonts w:asciiTheme="majorBidi" w:hAnsiTheme="majorBidi" w:cstheme="majorBidi"/>
                <w:sz w:val="24"/>
                <w:szCs w:val="24"/>
                <w:lang w:val="en-US" w:eastAsia="he-IL" w:bidi="he-IL"/>
              </w:rPr>
              <w:t xml:space="preserve"> </w:t>
            </w:r>
            <w:r w:rsidRPr="00916281">
              <w:rPr>
                <w:rFonts w:asciiTheme="majorBidi" w:hAnsiTheme="majorBidi" w:cstheme="majorBidi"/>
                <w:sz w:val="24"/>
                <w:szCs w:val="24"/>
                <w:lang w:val="en-US" w:eastAsia="he-IL" w:bidi="he-IL"/>
              </w:rPr>
              <w:t xml:space="preserve">User shall ensure that the Program is operated by a qualified, properly trained and experienced staff, in keeping with the instructions of Ex Libris. </w:t>
            </w:r>
          </w:p>
          <w:p w14:paraId="7300DECC"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3.5</w:t>
            </w:r>
            <w:r w:rsidRPr="00916281">
              <w:rPr>
                <w:rFonts w:asciiTheme="majorBidi" w:hAnsiTheme="majorBidi" w:cstheme="majorBidi"/>
                <w:sz w:val="24"/>
                <w:szCs w:val="24"/>
                <w:lang w:val="en-US" w:eastAsia="he-IL" w:bidi="he-IL"/>
              </w:rPr>
              <w:tab/>
              <w:t>User shall ensure that prescribed back-up, restart, data security and other procedures required for the proper use of the Program are available and properly implemented at the Location(s).</w:t>
            </w:r>
          </w:p>
          <w:p w14:paraId="03703DA3"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3.6</w:t>
            </w:r>
            <w:r w:rsidRPr="00916281">
              <w:rPr>
                <w:rFonts w:asciiTheme="majorBidi" w:hAnsiTheme="majorBidi" w:cstheme="majorBidi"/>
                <w:sz w:val="24"/>
                <w:szCs w:val="24"/>
                <w:lang w:val="en-US" w:eastAsia="he-IL" w:bidi="he-IL"/>
              </w:rPr>
              <w:tab/>
              <w:t>User shall install or cause to be installed New Releases and Updates of the Current Release in accordance with instructions of Ex Libris.</w:t>
            </w:r>
          </w:p>
          <w:p w14:paraId="03F93DB5" w14:textId="77777777" w:rsidR="004A6409" w:rsidRPr="00261EA3"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3.7</w:t>
            </w:r>
            <w:r w:rsidRPr="00916281">
              <w:rPr>
                <w:rFonts w:asciiTheme="majorBidi" w:hAnsiTheme="majorBidi" w:cstheme="majorBidi"/>
                <w:sz w:val="24"/>
                <w:szCs w:val="24"/>
                <w:lang w:val="en-US" w:eastAsia="he-IL" w:bidi="he-IL"/>
              </w:rPr>
              <w:tab/>
              <w:t xml:space="preserve">Unless otherwise agreed by the parties on a case-to-case basis, User shall install Updates within </w:t>
            </w:r>
            <w:r w:rsidRPr="00C92ED1">
              <w:rPr>
                <w:rFonts w:asciiTheme="majorBidi" w:hAnsiTheme="majorBidi" w:cstheme="majorBidi"/>
                <w:sz w:val="24"/>
                <w:szCs w:val="24"/>
                <w:lang w:val="en-US" w:eastAsia="he-IL" w:bidi="he-IL"/>
              </w:rPr>
              <w:t>6</w:t>
            </w:r>
            <w:r w:rsidRPr="00261EA3">
              <w:rPr>
                <w:rFonts w:asciiTheme="majorBidi" w:hAnsiTheme="majorBidi" w:cstheme="majorBidi"/>
                <w:sz w:val="24"/>
                <w:szCs w:val="24"/>
                <w:lang w:val="en-US" w:eastAsia="he-IL" w:bidi="he-IL"/>
              </w:rPr>
              <w:t xml:space="preserve"> months of, and New Releases within 18 months of, Ex Libris' announcement of the release and general availability of such Updates and New Releases. The installation of such Updates and New Releases is a mandatory condition of the continued support by Ex Libris. </w:t>
            </w:r>
          </w:p>
        </w:tc>
        <w:tc>
          <w:tcPr>
            <w:tcW w:w="7371" w:type="dxa"/>
          </w:tcPr>
          <w:p w14:paraId="0BC0F1AB" w14:textId="77777777" w:rsidR="004A6409" w:rsidRPr="00916281" w:rsidRDefault="004A6409" w:rsidP="004A6409">
            <w:pPr>
              <w:pStyle w:val="Odstavecseseznamem"/>
              <w:numPr>
                <w:ilvl w:val="0"/>
                <w:numId w:val="27"/>
              </w:numPr>
              <w:spacing w:before="120" w:after="120"/>
              <w:jc w:val="left"/>
              <w:rPr>
                <w:rFonts w:asciiTheme="majorBidi" w:hAnsiTheme="majorBidi" w:cstheme="majorBidi"/>
                <w:b/>
                <w:bCs/>
                <w:kern w:val="28"/>
                <w:sz w:val="24"/>
                <w:szCs w:val="22"/>
                <w:u w:val="single"/>
                <w:lang w:val="cs-CZ" w:eastAsia="he-IL" w:bidi="he-IL"/>
              </w:rPr>
            </w:pPr>
            <w:r w:rsidRPr="00916281">
              <w:rPr>
                <w:rFonts w:asciiTheme="majorBidi" w:hAnsiTheme="majorBidi" w:cstheme="majorBidi"/>
                <w:b/>
                <w:bCs/>
                <w:kern w:val="28"/>
                <w:sz w:val="24"/>
                <w:szCs w:val="22"/>
                <w:u w:val="single"/>
                <w:lang w:val="cs-CZ" w:eastAsia="he-IL" w:bidi="he-IL"/>
              </w:rPr>
              <w:t>ZÁVAZKY U</w:t>
            </w:r>
            <w:r w:rsidRPr="009F676E">
              <w:rPr>
                <w:rFonts w:asciiTheme="majorBidi" w:hAnsiTheme="majorBidi" w:cstheme="majorBidi"/>
                <w:b/>
                <w:bCs/>
                <w:kern w:val="28"/>
                <w:sz w:val="24"/>
                <w:szCs w:val="22"/>
                <w:u w:val="single"/>
                <w:lang w:val="cs-CZ" w:eastAsia="he-IL" w:bidi="he-IL"/>
              </w:rPr>
              <w:t>ŽIVATELE</w:t>
            </w:r>
          </w:p>
          <w:p w14:paraId="0403E758" w14:textId="77777777" w:rsidR="004A6409" w:rsidRPr="00916281" w:rsidRDefault="004A6409" w:rsidP="00727ACC">
            <w:pPr>
              <w:numPr>
                <w:ilvl w:val="1"/>
                <w:numId w:val="0"/>
              </w:numPr>
              <w:tabs>
                <w:tab w:val="num" w:pos="709"/>
              </w:tabs>
              <w:spacing w:before="120" w:after="120"/>
              <w:ind w:left="709" w:hanging="709"/>
              <w:outlineLvl w:val="1"/>
              <w:rPr>
                <w:rFonts w:ascii="Times New Roman" w:hAnsi="Times New Roman" w:cs="Times New Roman"/>
                <w:sz w:val="24"/>
                <w:szCs w:val="24"/>
                <w:lang w:val="cs-CZ" w:eastAsia="he-IL" w:bidi="he-IL"/>
              </w:rPr>
            </w:pPr>
            <w:r w:rsidRPr="00916281">
              <w:rPr>
                <w:rFonts w:asciiTheme="majorBidi" w:hAnsiTheme="majorBidi" w:cstheme="majorBidi"/>
                <w:sz w:val="24"/>
                <w:szCs w:val="24"/>
                <w:lang w:val="cs-CZ" w:eastAsia="he-IL" w:bidi="he-IL"/>
              </w:rPr>
              <w:t>3.1</w:t>
            </w:r>
            <w:r w:rsidRPr="00916281">
              <w:rPr>
                <w:rFonts w:asciiTheme="majorBidi" w:hAnsiTheme="majorBidi" w:cstheme="majorBidi"/>
                <w:sz w:val="24"/>
                <w:szCs w:val="24"/>
                <w:lang w:val="cs-CZ" w:eastAsia="he-IL" w:bidi="he-IL"/>
              </w:rPr>
              <w:tab/>
            </w:r>
            <w:r w:rsidRPr="00916281">
              <w:rPr>
                <w:rFonts w:ascii="Times New Roman" w:hAnsi="Times New Roman" w:cs="Times New Roman"/>
                <w:sz w:val="24"/>
                <w:szCs w:val="24"/>
                <w:lang w:val="cs-CZ" w:eastAsia="he-IL" w:bidi="he-IL"/>
              </w:rPr>
              <w:t>Uživatel se zavazuje zachovat mlčenlivost o Programu a Dokumentaci minimálně s takovou péčí a důvěrností, jakou vyžaduje péče řádného hospodáře, kterou Uživatel vynakládá na ochranu vlastního obchodního tajemství, které nechce zveřejnit nebo dát k dispozici a k užití neautorizovaným osobám.</w:t>
            </w:r>
          </w:p>
          <w:p w14:paraId="24CED39E" w14:textId="77777777" w:rsidR="004A6409" w:rsidRPr="00916281" w:rsidRDefault="004A6409" w:rsidP="00727ACC">
            <w:pPr>
              <w:numPr>
                <w:ilvl w:val="1"/>
                <w:numId w:val="0"/>
              </w:numPr>
              <w:tabs>
                <w:tab w:val="num" w:pos="709"/>
              </w:tabs>
              <w:spacing w:before="120" w:after="120"/>
              <w:ind w:left="709" w:hanging="709"/>
              <w:outlineLvl w:val="1"/>
              <w:rPr>
                <w:rFonts w:ascii="Times New Roman" w:hAnsi="Times New Roman" w:cs="Times New Roman"/>
                <w:color w:val="212121"/>
                <w:sz w:val="24"/>
                <w:szCs w:val="24"/>
                <w:lang w:val="cs-CZ"/>
              </w:rPr>
            </w:pPr>
            <w:r w:rsidRPr="00916281">
              <w:rPr>
                <w:rFonts w:ascii="Times New Roman" w:hAnsi="Times New Roman" w:cs="Times New Roman"/>
                <w:sz w:val="24"/>
                <w:szCs w:val="24"/>
                <w:lang w:val="cs-CZ" w:eastAsia="he-IL" w:bidi="he-IL"/>
              </w:rPr>
              <w:t>3.2   U</w:t>
            </w:r>
            <w:r w:rsidRPr="00916281">
              <w:rPr>
                <w:rFonts w:asciiTheme="majorBidi" w:hAnsiTheme="majorBidi" w:cstheme="majorBidi"/>
                <w:kern w:val="28"/>
                <w:sz w:val="24"/>
                <w:szCs w:val="24"/>
                <w:lang w:val="cs-CZ" w:eastAsia="he-IL" w:bidi="he-IL"/>
              </w:rPr>
              <w:t>živatel se rovněž zavazuje, že nebude: (i) zpětně analyzovat, zkoumat, dekompilovat, zkoušet nebo rozebírat Program nebo jakékoliv jeho součásti, s výjimkou případů povolených zákonem (pro vyloučení pochyb Uživatel nemá žádná práva ke zdrojovému kódu Programu), (ii) kopírovat nebo upravovat jakýkoli Program, kromě jedné záložní kopie v uživatelském prostředí, pro užití pokud Program nebude funkční; a (iii) distribuovat, sdělovat jinému, uvádět na trh, pronajímat, převádět, postupovat, sublicencovat nebo jinak postupovat třetí straně práva k Programu nebo právo používat Program, a to zejména v případě využití k podnikání; jakýkoli pokus o výše uvedené nebo účast na převodu, který není povolen touto Smlouvou bude neplatný a bez účinku, pokud k němu nedá Ex Libris předchozí písemný souhlas.</w:t>
            </w:r>
            <w:r w:rsidRPr="009F676E">
              <w:rPr>
                <w:rFonts w:ascii="Times New Roman" w:hAnsi="Times New Roman" w:cs="Times New Roman"/>
                <w:color w:val="212121"/>
                <w:sz w:val="24"/>
                <w:szCs w:val="24"/>
                <w:lang w:val="cs-CZ"/>
              </w:rPr>
              <w:t xml:space="preserve"> </w:t>
            </w:r>
          </w:p>
          <w:p w14:paraId="2D99142A"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 xml:space="preserve">3.3.   </w:t>
            </w:r>
            <w:r w:rsidRPr="00916281">
              <w:rPr>
                <w:rFonts w:asciiTheme="majorBidi" w:hAnsiTheme="majorBidi" w:cstheme="majorBidi"/>
                <w:kern w:val="28"/>
                <w:sz w:val="24"/>
                <w:szCs w:val="24"/>
                <w:lang w:val="cs-CZ" w:eastAsia="he-IL" w:bidi="he-IL"/>
              </w:rPr>
              <w:t>Uživatel se zavazuje dodržovat podmínky k užití počítačových programů třetích stran, které jsou součástí Programu.</w:t>
            </w:r>
          </w:p>
          <w:p w14:paraId="64A758D6"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kern w:val="28"/>
                <w:sz w:val="24"/>
                <w:szCs w:val="24"/>
                <w:lang w:val="cs-CZ" w:eastAsia="he-IL" w:bidi="he-IL"/>
              </w:rPr>
            </w:pPr>
            <w:r w:rsidRPr="00916281">
              <w:rPr>
                <w:rFonts w:asciiTheme="majorBidi" w:hAnsiTheme="majorBidi" w:cstheme="majorBidi"/>
                <w:sz w:val="24"/>
                <w:szCs w:val="24"/>
                <w:lang w:val="cs-CZ" w:eastAsia="he-IL" w:bidi="he-IL"/>
              </w:rPr>
              <w:t xml:space="preserve">3.4   </w:t>
            </w:r>
            <w:r>
              <w:rPr>
                <w:rFonts w:asciiTheme="majorBidi" w:hAnsiTheme="majorBidi" w:cstheme="majorBidi"/>
                <w:sz w:val="24"/>
                <w:szCs w:val="24"/>
                <w:lang w:val="cs-CZ" w:eastAsia="he-IL" w:bidi="he-IL"/>
              </w:rPr>
              <w:t xml:space="preserve"> </w:t>
            </w:r>
            <w:r w:rsidRPr="00916281">
              <w:rPr>
                <w:rFonts w:asciiTheme="majorBidi" w:hAnsiTheme="majorBidi" w:cstheme="majorBidi"/>
                <w:kern w:val="28"/>
                <w:sz w:val="24"/>
                <w:szCs w:val="24"/>
                <w:lang w:val="cs-CZ" w:eastAsia="he-IL" w:bidi="he-IL"/>
              </w:rPr>
              <w:t xml:space="preserve">Uživatel zajistí, aby Program byl obsluhován kvalifikovaným, řádně vyškoleným a zkušeným personálem v souladu s instrukcemi Ex Libris. </w:t>
            </w:r>
          </w:p>
          <w:p w14:paraId="0307F1D2"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3.5</w:t>
            </w:r>
            <w:r w:rsidRPr="00916281">
              <w:rPr>
                <w:rFonts w:asciiTheme="majorBidi" w:hAnsiTheme="majorBidi" w:cstheme="majorBidi"/>
                <w:sz w:val="24"/>
                <w:szCs w:val="24"/>
                <w:lang w:val="cs-CZ" w:eastAsia="he-IL" w:bidi="he-IL"/>
              </w:rPr>
              <w:tab/>
              <w:t>Uživatel zajistí, aby v Místě byly dostupné a řádně implementované předepsané postupy pro zálohování, restart, zabezpečení dat a další postupy potřebné pro řádné používání Programu.</w:t>
            </w:r>
          </w:p>
          <w:p w14:paraId="62D4C43A"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3.6</w:t>
            </w:r>
            <w:r w:rsidRPr="00916281">
              <w:rPr>
                <w:rFonts w:asciiTheme="majorBidi" w:hAnsiTheme="majorBidi" w:cstheme="majorBidi"/>
                <w:sz w:val="24"/>
                <w:szCs w:val="24"/>
                <w:lang w:val="cs-CZ" w:eastAsia="he-IL" w:bidi="he-IL"/>
              </w:rPr>
              <w:tab/>
              <w:t xml:space="preserve">Uživatel nainstaluje nebo nechá nainstalovat Nové verze a Aktualizace k Aktuální verzi v souladu s instrukcemi Ex Libris. </w:t>
            </w:r>
          </w:p>
          <w:p w14:paraId="1778D518"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3.7</w:t>
            </w:r>
            <w:r w:rsidRPr="00916281">
              <w:rPr>
                <w:rFonts w:asciiTheme="majorBidi" w:hAnsiTheme="majorBidi" w:cstheme="majorBidi"/>
                <w:sz w:val="24"/>
                <w:szCs w:val="24"/>
                <w:lang w:val="cs-CZ" w:eastAsia="he-IL" w:bidi="he-IL"/>
              </w:rPr>
              <w:tab/>
              <w:t>Pokud nebude stranami dohodnuto jinak, provede Uživatel instalaci Aktualizací do 6 měsíců a instalaci Nových verzí do 18 měsíců od písemného oznámení Ex Libris o oficiálním vydání a všeobecné dostupnos</w:t>
            </w:r>
            <w:r>
              <w:rPr>
                <w:rFonts w:asciiTheme="majorBidi" w:hAnsiTheme="majorBidi" w:cstheme="majorBidi"/>
                <w:sz w:val="24"/>
                <w:szCs w:val="24"/>
                <w:lang w:val="cs-CZ" w:eastAsia="he-IL" w:bidi="he-IL"/>
              </w:rPr>
              <w:t>t</w:t>
            </w:r>
            <w:r w:rsidRPr="00916281">
              <w:rPr>
                <w:rFonts w:asciiTheme="majorBidi" w:hAnsiTheme="majorBidi" w:cstheme="majorBidi"/>
                <w:sz w:val="24"/>
                <w:szCs w:val="24"/>
                <w:lang w:val="cs-CZ" w:eastAsia="he-IL" w:bidi="he-IL"/>
              </w:rPr>
              <w:t xml:space="preserve">i takových Aktualizací a Nových verzí. Instalace těchto aktualizací a Nových verzí je nutnou podmínkou pokračující podpory ze strany Ex Libris. </w:t>
            </w:r>
          </w:p>
        </w:tc>
      </w:tr>
      <w:tr w:rsidR="004A6409" w:rsidRPr="001D02BA" w14:paraId="7F40122B" w14:textId="77777777" w:rsidTr="004A6409">
        <w:tc>
          <w:tcPr>
            <w:tcW w:w="7513" w:type="dxa"/>
          </w:tcPr>
          <w:p w14:paraId="6A485EBF" w14:textId="77777777" w:rsidR="004A6409" w:rsidRPr="00916281" w:rsidRDefault="004A6409" w:rsidP="004A6409">
            <w:pPr>
              <w:numPr>
                <w:ilvl w:val="0"/>
                <w:numId w:val="27"/>
              </w:numPr>
              <w:spacing w:before="120" w:after="120"/>
              <w:ind w:right="360"/>
              <w:outlineLvl w:val="0"/>
              <w:rPr>
                <w:rFonts w:asciiTheme="majorBidi" w:hAnsiTheme="majorBidi" w:cstheme="majorBidi"/>
                <w:b/>
                <w:bCs/>
                <w:kern w:val="28"/>
                <w:sz w:val="24"/>
                <w:szCs w:val="24"/>
                <w:u w:val="single"/>
                <w:lang w:val="en-US" w:eastAsia="he-IL" w:bidi="he-IL"/>
              </w:rPr>
            </w:pPr>
            <w:r w:rsidRPr="009F676E">
              <w:rPr>
                <w:rFonts w:asciiTheme="majorBidi" w:hAnsiTheme="majorBidi" w:cstheme="majorBidi"/>
                <w:b/>
                <w:bCs/>
                <w:kern w:val="28"/>
                <w:sz w:val="24"/>
                <w:szCs w:val="22"/>
                <w:u w:val="single"/>
                <w:lang w:val="en-US" w:eastAsia="he-IL" w:bidi="he-IL"/>
              </w:rPr>
              <w:t>USE</w:t>
            </w:r>
            <w:r w:rsidRPr="00916281">
              <w:rPr>
                <w:rFonts w:asciiTheme="majorBidi" w:hAnsiTheme="majorBidi" w:cstheme="majorBidi"/>
                <w:b/>
                <w:bCs/>
                <w:kern w:val="28"/>
                <w:sz w:val="24"/>
                <w:szCs w:val="24"/>
                <w:u w:val="single"/>
                <w:lang w:val="en-US" w:eastAsia="he-IL" w:bidi="he-IL"/>
              </w:rPr>
              <w:t xml:space="preserve"> OF THE SYSTEM</w:t>
            </w:r>
          </w:p>
          <w:p w14:paraId="7567B69A"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4.1</w:t>
            </w:r>
            <w:r w:rsidRPr="00916281">
              <w:rPr>
                <w:rFonts w:asciiTheme="majorBidi" w:hAnsiTheme="majorBidi" w:cstheme="majorBidi"/>
                <w:sz w:val="24"/>
                <w:szCs w:val="24"/>
                <w:lang w:val="en-US" w:eastAsia="he-IL" w:bidi="he-IL"/>
              </w:rPr>
              <w:tab/>
              <w:t>User agrees to use the Programs only and solely in the Approved Technical Environment and in accordance with Ex Libris’ then applicable operating instructions.</w:t>
            </w:r>
          </w:p>
          <w:p w14:paraId="26D51D65"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4.2</w:t>
            </w:r>
            <w:r w:rsidRPr="00916281">
              <w:rPr>
                <w:rFonts w:asciiTheme="majorBidi" w:hAnsiTheme="majorBidi" w:cstheme="majorBidi"/>
                <w:sz w:val="24"/>
                <w:szCs w:val="24"/>
                <w:lang w:val="en-US" w:eastAsia="he-IL" w:bidi="he-IL"/>
              </w:rPr>
              <w:tab/>
              <w:t xml:space="preserve">User may not change or alter the Program nor merge it with other computer programs without the prior written consent of Ex Libris. </w:t>
            </w:r>
          </w:p>
          <w:p w14:paraId="58D57173"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en-US" w:eastAsia="he-IL" w:bidi="he-IL"/>
              </w:rPr>
            </w:pPr>
            <w:r w:rsidRPr="00916281">
              <w:rPr>
                <w:rFonts w:asciiTheme="majorBidi" w:hAnsiTheme="majorBidi" w:cstheme="majorBidi"/>
                <w:sz w:val="24"/>
                <w:szCs w:val="24"/>
                <w:lang w:val="en-US" w:eastAsia="he-IL" w:bidi="he-IL"/>
              </w:rPr>
              <w:t>4.3</w:t>
            </w:r>
            <w:r w:rsidRPr="00916281">
              <w:rPr>
                <w:rFonts w:asciiTheme="majorBidi" w:hAnsiTheme="majorBidi" w:cstheme="majorBidi"/>
                <w:sz w:val="24"/>
                <w:szCs w:val="24"/>
                <w:lang w:val="en-US" w:eastAsia="he-IL" w:bidi="he-IL"/>
              </w:rPr>
              <w:tab/>
              <w:t xml:space="preserve">Should the Program be altered by User or any third party without Ex Libris’ prior written consent, or should other computer software not supplied by Ex Libris be operated in the Approved Technical Environment and thus cause a detrimental effect on the use and/or maintenance of the Program, Ex Libris shall not be liable to provide the services set out in Section 2 above with respect to such detrimental effects and shall be entitled to charge User a Service Fee for any service provided by Ex Libris in such a case. </w:t>
            </w:r>
          </w:p>
          <w:p w14:paraId="0F6E26BE"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b/>
                <w:bCs/>
                <w:kern w:val="28"/>
                <w:sz w:val="24"/>
                <w:szCs w:val="24"/>
                <w:u w:val="single"/>
                <w:lang w:val="en-US" w:eastAsia="he-IL" w:bidi="he-IL"/>
              </w:rPr>
            </w:pPr>
            <w:r w:rsidRPr="00916281">
              <w:rPr>
                <w:rFonts w:asciiTheme="majorBidi" w:hAnsiTheme="majorBidi" w:cstheme="majorBidi"/>
                <w:sz w:val="24"/>
                <w:szCs w:val="24"/>
                <w:lang w:val="en-US" w:eastAsia="he-IL" w:bidi="he-IL"/>
              </w:rPr>
              <w:t>4.4</w:t>
            </w:r>
            <w:r w:rsidRPr="00916281">
              <w:rPr>
                <w:rFonts w:asciiTheme="majorBidi" w:hAnsiTheme="majorBidi" w:cstheme="majorBidi"/>
                <w:sz w:val="24"/>
                <w:szCs w:val="24"/>
                <w:lang w:val="en-US" w:eastAsia="he-IL" w:bidi="he-IL"/>
              </w:rPr>
              <w:tab/>
              <w:t>User agrees to install updates of the Approved Technical Environment operating the program or other software utilities, to the extent required, and in accordance with Ex Libris instructions, prior to the installation of New Releases.</w:t>
            </w:r>
          </w:p>
        </w:tc>
        <w:tc>
          <w:tcPr>
            <w:tcW w:w="7371" w:type="dxa"/>
          </w:tcPr>
          <w:p w14:paraId="0FD0F1F6" w14:textId="77777777" w:rsidR="004A6409" w:rsidRPr="00916281" w:rsidRDefault="004A6409" w:rsidP="004A6409">
            <w:pPr>
              <w:pStyle w:val="Odstavecseseznamem"/>
              <w:numPr>
                <w:ilvl w:val="0"/>
                <w:numId w:val="28"/>
              </w:numPr>
              <w:spacing w:before="120" w:after="120"/>
              <w:jc w:val="left"/>
              <w:rPr>
                <w:rFonts w:asciiTheme="majorBidi" w:hAnsiTheme="majorBidi" w:cstheme="majorBidi"/>
                <w:b/>
                <w:bCs/>
                <w:kern w:val="28"/>
                <w:sz w:val="24"/>
                <w:szCs w:val="22"/>
                <w:u w:val="single"/>
                <w:lang w:val="cs-CZ" w:eastAsia="he-IL" w:bidi="he-IL"/>
              </w:rPr>
            </w:pPr>
            <w:r w:rsidRPr="00916281">
              <w:rPr>
                <w:rFonts w:asciiTheme="majorBidi" w:hAnsiTheme="majorBidi" w:cstheme="majorBidi"/>
                <w:b/>
                <w:bCs/>
                <w:kern w:val="28"/>
                <w:sz w:val="24"/>
                <w:szCs w:val="22"/>
                <w:u w:val="single"/>
                <w:lang w:val="cs-CZ" w:eastAsia="he-IL" w:bidi="he-IL"/>
              </w:rPr>
              <w:t>POUŽÍVÁNÍ  SYSTÉMU</w:t>
            </w:r>
          </w:p>
          <w:p w14:paraId="5DDF20EA"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4.1</w:t>
            </w:r>
            <w:r w:rsidRPr="00916281">
              <w:rPr>
                <w:rFonts w:asciiTheme="majorBidi" w:hAnsiTheme="majorBidi" w:cstheme="majorBidi"/>
                <w:sz w:val="24"/>
                <w:szCs w:val="24"/>
                <w:lang w:val="cs-CZ" w:eastAsia="he-IL" w:bidi="he-IL"/>
              </w:rPr>
              <w:tab/>
              <w:t>Uživatel souhlasí s tím, že bude používat Programy pouze a výhradně ve Schváleném technickém prostředí a v souladu s aktuálními návody Ex Libris k obsluze.</w:t>
            </w:r>
          </w:p>
          <w:p w14:paraId="53FE93D6"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4.2</w:t>
            </w:r>
            <w:r w:rsidRPr="00916281">
              <w:rPr>
                <w:rFonts w:asciiTheme="majorBidi" w:hAnsiTheme="majorBidi" w:cstheme="majorBidi"/>
                <w:sz w:val="24"/>
                <w:szCs w:val="24"/>
                <w:lang w:val="cs-CZ" w:eastAsia="he-IL" w:bidi="he-IL"/>
              </w:rPr>
              <w:tab/>
              <w:t xml:space="preserve">Uživatel nesmí měnit ani upravovat Program, ani jej slučovat s jinými počítačovými programy bez předchozího písemného souhlasu Ex Libris. </w:t>
            </w:r>
          </w:p>
          <w:p w14:paraId="687A68FC"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4.3</w:t>
            </w:r>
            <w:r w:rsidRPr="00916281">
              <w:rPr>
                <w:rFonts w:asciiTheme="majorBidi" w:hAnsiTheme="majorBidi" w:cstheme="majorBidi"/>
                <w:sz w:val="24"/>
                <w:szCs w:val="24"/>
                <w:lang w:val="cs-CZ" w:eastAsia="he-IL" w:bidi="he-IL"/>
              </w:rPr>
              <w:tab/>
              <w:t>Pokud Uživatel nebo nějaká třetí strana pozmění Program bez předchozího písemného souhlasu Ex Libris nebo pokud bude ve Schváleném technickém prostředí provozován jiný počítačový</w:t>
            </w:r>
            <w:r>
              <w:rPr>
                <w:rFonts w:asciiTheme="majorBidi" w:hAnsiTheme="majorBidi" w:cstheme="majorBidi"/>
                <w:sz w:val="24"/>
                <w:szCs w:val="24"/>
                <w:lang w:val="cs-CZ" w:eastAsia="he-IL" w:bidi="he-IL"/>
              </w:rPr>
              <w:t xml:space="preserve"> </w:t>
            </w:r>
            <w:r w:rsidRPr="00916281">
              <w:rPr>
                <w:rFonts w:asciiTheme="majorBidi" w:hAnsiTheme="majorBidi" w:cstheme="majorBidi"/>
                <w:sz w:val="24"/>
                <w:szCs w:val="24"/>
                <w:lang w:val="cs-CZ" w:eastAsia="he-IL" w:bidi="he-IL"/>
              </w:rPr>
              <w:t xml:space="preserve">program, který nedodala Ex Libris, a tím dojde k narušení provozu, užívání a/nebo údržby Programu, Ex Libris nebude povinna vzhledem k tomuto poškození poskytnout služby stanovené v článku 2 výše a bude oprávněna účtovat Uživateli Poplatek za služby, které v takovém případě ExLibris poskytne. </w:t>
            </w:r>
          </w:p>
          <w:p w14:paraId="3B1A6922" w14:textId="77777777" w:rsidR="004A6409" w:rsidRPr="00916281" w:rsidRDefault="004A6409" w:rsidP="00727ACC">
            <w:pPr>
              <w:numPr>
                <w:ilvl w:val="1"/>
                <w:numId w:val="0"/>
              </w:numPr>
              <w:tabs>
                <w:tab w:val="num" w:pos="709"/>
              </w:tabs>
              <w:spacing w:before="120" w:after="120"/>
              <w:ind w:left="709" w:hanging="709"/>
              <w:outlineLvl w:val="1"/>
              <w:rPr>
                <w:rFonts w:asciiTheme="majorBidi" w:hAnsiTheme="majorBidi" w:cstheme="majorBidi"/>
                <w:sz w:val="24"/>
                <w:szCs w:val="24"/>
                <w:lang w:val="cs-CZ" w:eastAsia="he-IL" w:bidi="he-IL"/>
              </w:rPr>
            </w:pPr>
            <w:r w:rsidRPr="00916281">
              <w:rPr>
                <w:rFonts w:asciiTheme="majorBidi" w:hAnsiTheme="majorBidi" w:cstheme="majorBidi"/>
                <w:sz w:val="24"/>
                <w:szCs w:val="24"/>
                <w:lang w:val="cs-CZ" w:eastAsia="he-IL" w:bidi="he-IL"/>
              </w:rPr>
              <w:t>4.4</w:t>
            </w:r>
            <w:r w:rsidRPr="00916281">
              <w:rPr>
                <w:rFonts w:asciiTheme="majorBidi" w:hAnsiTheme="majorBidi" w:cstheme="majorBidi"/>
                <w:sz w:val="24"/>
                <w:szCs w:val="24"/>
                <w:lang w:val="cs-CZ" w:eastAsia="he-IL" w:bidi="he-IL"/>
              </w:rPr>
              <w:tab/>
              <w:t>Uživatel souhlasí s tím, že bude před instalací Nových verzí v potřebném rozsahu a v souladu s pokyny Ex Libris instalovat aktualizace Schváleného technického prostředí, v němž je provozován Program, nebo jiné softwarové prostředky.</w:t>
            </w:r>
          </w:p>
        </w:tc>
      </w:tr>
    </w:tbl>
    <w:p w14:paraId="5805ED23" w14:textId="77777777" w:rsidR="00EB75E8" w:rsidRPr="00F32816" w:rsidRDefault="00EB75E8" w:rsidP="009E5645">
      <w:pPr>
        <w:spacing w:after="0" w:line="240" w:lineRule="auto"/>
        <w:rPr>
          <w:rFonts w:ascii="Times New Roman" w:hAnsi="Times New Roman" w:cs="Times New Roman"/>
          <w:sz w:val="24"/>
          <w:szCs w:val="24"/>
          <w:lang w:val="cs-CZ"/>
        </w:rPr>
      </w:pPr>
    </w:p>
    <w:sectPr w:rsidR="00EB75E8" w:rsidRPr="00F32816" w:rsidSect="006B67AC">
      <w:headerReference w:type="default" r:id="rId10"/>
      <w:pgSz w:w="16838" w:h="11906" w:orient="landscape"/>
      <w:pgMar w:top="1417" w:right="85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E4310" w14:textId="77777777" w:rsidR="003736D1" w:rsidRDefault="003736D1" w:rsidP="00542D4B">
      <w:pPr>
        <w:spacing w:after="0" w:line="240" w:lineRule="auto"/>
      </w:pPr>
      <w:r>
        <w:separator/>
      </w:r>
    </w:p>
  </w:endnote>
  <w:endnote w:type="continuationSeparator" w:id="0">
    <w:p w14:paraId="01429DE7" w14:textId="77777777" w:rsidR="003736D1" w:rsidRDefault="003736D1" w:rsidP="005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altName w:val="Arial"/>
    <w:charset w:val="B1"/>
    <w:family w:val="swiss"/>
    <w:pitch w:val="variable"/>
    <w:sig w:usb0="00000000" w:usb1="00000000" w:usb2="00000000" w:usb3="00000000" w:csb0="00000021" w:csb1="00000000"/>
  </w:font>
  <w:font w:name="Miriam">
    <w:altName w:val="Arial"/>
    <w:charset w:val="B1"/>
    <w:family w:val="swiss"/>
    <w:pitch w:val="variable"/>
    <w:sig w:usb0="00000000" w:usb1="00000000" w:usb2="00000000" w:usb3="00000000" w:csb0="00000021"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E9477" w14:textId="77777777" w:rsidR="003736D1" w:rsidRDefault="003736D1" w:rsidP="00542D4B">
      <w:pPr>
        <w:spacing w:after="0" w:line="240" w:lineRule="auto"/>
      </w:pPr>
      <w:r>
        <w:separator/>
      </w:r>
    </w:p>
  </w:footnote>
  <w:footnote w:type="continuationSeparator" w:id="0">
    <w:p w14:paraId="01EECEC8" w14:textId="77777777" w:rsidR="003736D1" w:rsidRDefault="003736D1" w:rsidP="00542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1A066" w14:textId="77777777" w:rsidR="00D2220F" w:rsidRDefault="00D2220F" w:rsidP="007C3D20">
    <w:pPr>
      <w:pStyle w:val="Zhlav"/>
      <w:jc w:val="right"/>
    </w:pPr>
    <w:r>
      <w:rPr>
        <w:i/>
        <w:sz w:val="18"/>
      </w:rPr>
      <w:t xml:space="preserve">                                                                                                                                              Software License &amp; Service Agreement</w:t>
    </w:r>
  </w:p>
  <w:p w14:paraId="23E3648A" w14:textId="77777777" w:rsidR="00D2220F" w:rsidRPr="007C3D20" w:rsidRDefault="00D2220F" w:rsidP="007C3D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D5C3804"/>
    <w:lvl w:ilvl="0">
      <w:start w:val="9"/>
      <w:numFmt w:val="decimal"/>
      <w:pStyle w:val="Nadpis1"/>
      <w:lvlText w:val="%1."/>
      <w:lvlJc w:val="left"/>
      <w:pPr>
        <w:tabs>
          <w:tab w:val="num" w:pos="851"/>
        </w:tabs>
        <w:ind w:left="851" w:hanging="851"/>
      </w:pPr>
      <w:rPr>
        <w:rFonts w:hint="default"/>
        <w:b/>
        <w:bCs/>
        <w:i w:val="0"/>
        <w:u w:val="single"/>
        <w:lang w:val="nl-NL"/>
      </w:rPr>
    </w:lvl>
    <w:lvl w:ilvl="1">
      <w:start w:val="1"/>
      <w:numFmt w:val="decimal"/>
      <w:pStyle w:val="Nadpis2"/>
      <w:lvlText w:val="%1.%2."/>
      <w:lvlJc w:val="left"/>
      <w:pPr>
        <w:tabs>
          <w:tab w:val="num" w:pos="851"/>
        </w:tabs>
        <w:ind w:left="851" w:hanging="851"/>
      </w:pPr>
      <w:rPr>
        <w:rFonts w:hint="default"/>
        <w:b w:val="0"/>
        <w:bCs w:val="0"/>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3544"/>
        </w:tabs>
        <w:ind w:left="3544" w:hanging="992"/>
      </w:pPr>
      <w:rPr>
        <w:rFonts w:hint="default"/>
      </w:rPr>
    </w:lvl>
    <w:lvl w:ilvl="4">
      <w:start w:val="1"/>
      <w:numFmt w:val="decimal"/>
      <w:pStyle w:val="Nadpis5"/>
      <w:lvlText w:val="%1.%2.%3.%4.%5."/>
      <w:lvlJc w:val="left"/>
      <w:pPr>
        <w:tabs>
          <w:tab w:val="num" w:pos="4820"/>
        </w:tabs>
        <w:ind w:left="4820" w:hanging="1276"/>
      </w:pPr>
      <w:rPr>
        <w:rFonts w:hint="default"/>
      </w:rPr>
    </w:lvl>
    <w:lvl w:ilvl="5">
      <w:start w:val="1"/>
      <w:numFmt w:val="decimal"/>
      <w:pStyle w:val="Nadpis6"/>
      <w:lvlText w:val="%1.%2.%3.%4.%5.%6."/>
      <w:lvlJc w:val="center"/>
      <w:pPr>
        <w:tabs>
          <w:tab w:val="num" w:pos="4248"/>
        </w:tabs>
        <w:ind w:left="4248" w:hanging="708"/>
      </w:pPr>
      <w:rPr>
        <w:rFonts w:hint="default"/>
      </w:rPr>
    </w:lvl>
    <w:lvl w:ilvl="6">
      <w:start w:val="1"/>
      <w:numFmt w:val="decimal"/>
      <w:pStyle w:val="Nadpis7"/>
      <w:lvlText w:val="%1.%2.%3.%4.%5.%6.%7."/>
      <w:lvlJc w:val="center"/>
      <w:pPr>
        <w:tabs>
          <w:tab w:val="num" w:pos="4956"/>
        </w:tabs>
        <w:ind w:left="4956" w:hanging="708"/>
      </w:pPr>
      <w:rPr>
        <w:rFonts w:hint="default"/>
      </w:rPr>
    </w:lvl>
    <w:lvl w:ilvl="7">
      <w:start w:val="1"/>
      <w:numFmt w:val="decimal"/>
      <w:pStyle w:val="Nadpis8"/>
      <w:lvlText w:val="%1.%2.%3.%4.%5.%6.%7.%8."/>
      <w:lvlJc w:val="center"/>
      <w:pPr>
        <w:tabs>
          <w:tab w:val="num" w:pos="5676"/>
        </w:tabs>
        <w:ind w:left="5664" w:hanging="708"/>
      </w:pPr>
      <w:rPr>
        <w:rFonts w:hint="default"/>
      </w:rPr>
    </w:lvl>
    <w:lvl w:ilvl="8">
      <w:start w:val="1"/>
      <w:numFmt w:val="decimal"/>
      <w:pStyle w:val="Nadpis9"/>
      <w:lvlText w:val="%1.%2.%3.%4.%5.%6.%7.%8.%9."/>
      <w:lvlJc w:val="center"/>
      <w:pPr>
        <w:tabs>
          <w:tab w:val="num" w:pos="6744"/>
        </w:tabs>
        <w:ind w:left="6372" w:hanging="708"/>
      </w:pPr>
      <w:rPr>
        <w:rFonts w:hint="default"/>
      </w:rPr>
    </w:lvl>
  </w:abstractNum>
  <w:abstractNum w:abstractNumId="1">
    <w:nsid w:val="04B67249"/>
    <w:multiLevelType w:val="hybridMultilevel"/>
    <w:tmpl w:val="3C82DA68"/>
    <w:lvl w:ilvl="0" w:tplc="FFFFFFFF">
      <w:start w:val="1"/>
      <w:numFmt w:val="bullet"/>
      <w:lvlText w:val=""/>
      <w:lvlJc w:val="left"/>
      <w:pPr>
        <w:tabs>
          <w:tab w:val="num" w:pos="1134"/>
        </w:tabs>
        <w:ind w:left="1134" w:right="1134" w:hanging="425"/>
      </w:pPr>
      <w:rPr>
        <w:rFonts w:ascii="Symbol" w:hAnsi="Symbol" w:hint="default"/>
      </w:rPr>
    </w:lvl>
    <w:lvl w:ilvl="1" w:tplc="FFFFFFFF">
      <w:start w:val="1"/>
      <w:numFmt w:val="bullet"/>
      <w:lvlText w:val="o"/>
      <w:lvlJc w:val="left"/>
      <w:pPr>
        <w:tabs>
          <w:tab w:val="num" w:pos="1789"/>
        </w:tabs>
        <w:ind w:left="1789" w:right="2160" w:hanging="360"/>
      </w:pPr>
      <w:rPr>
        <w:rFonts w:ascii="Courier New" w:hAnsi="Courier New" w:hint="default"/>
      </w:rPr>
    </w:lvl>
    <w:lvl w:ilvl="2" w:tplc="FFFFFFFF" w:tentative="1">
      <w:start w:val="1"/>
      <w:numFmt w:val="bullet"/>
      <w:lvlText w:val=""/>
      <w:lvlJc w:val="left"/>
      <w:pPr>
        <w:tabs>
          <w:tab w:val="num" w:pos="2509"/>
        </w:tabs>
        <w:ind w:left="2509" w:right="2880" w:hanging="360"/>
      </w:pPr>
      <w:rPr>
        <w:rFonts w:ascii="Wingdings" w:hAnsi="Wingdings" w:hint="default"/>
      </w:rPr>
    </w:lvl>
    <w:lvl w:ilvl="3" w:tplc="FFFFFFFF" w:tentative="1">
      <w:start w:val="1"/>
      <w:numFmt w:val="bullet"/>
      <w:lvlText w:val=""/>
      <w:lvlJc w:val="left"/>
      <w:pPr>
        <w:tabs>
          <w:tab w:val="num" w:pos="3229"/>
        </w:tabs>
        <w:ind w:left="3229" w:right="3600" w:hanging="360"/>
      </w:pPr>
      <w:rPr>
        <w:rFonts w:ascii="Symbol" w:hAnsi="Symbol" w:hint="default"/>
      </w:rPr>
    </w:lvl>
    <w:lvl w:ilvl="4" w:tplc="FFFFFFFF" w:tentative="1">
      <w:start w:val="1"/>
      <w:numFmt w:val="bullet"/>
      <w:lvlText w:val="o"/>
      <w:lvlJc w:val="left"/>
      <w:pPr>
        <w:tabs>
          <w:tab w:val="num" w:pos="3949"/>
        </w:tabs>
        <w:ind w:left="3949" w:right="4320" w:hanging="360"/>
      </w:pPr>
      <w:rPr>
        <w:rFonts w:ascii="Courier New" w:hAnsi="Courier New" w:hint="default"/>
      </w:rPr>
    </w:lvl>
    <w:lvl w:ilvl="5" w:tplc="FFFFFFFF" w:tentative="1">
      <w:start w:val="1"/>
      <w:numFmt w:val="bullet"/>
      <w:lvlText w:val=""/>
      <w:lvlJc w:val="left"/>
      <w:pPr>
        <w:tabs>
          <w:tab w:val="num" w:pos="4669"/>
        </w:tabs>
        <w:ind w:left="4669" w:right="5040" w:hanging="360"/>
      </w:pPr>
      <w:rPr>
        <w:rFonts w:ascii="Wingdings" w:hAnsi="Wingdings" w:hint="default"/>
      </w:rPr>
    </w:lvl>
    <w:lvl w:ilvl="6" w:tplc="FFFFFFFF" w:tentative="1">
      <w:start w:val="1"/>
      <w:numFmt w:val="bullet"/>
      <w:lvlText w:val=""/>
      <w:lvlJc w:val="left"/>
      <w:pPr>
        <w:tabs>
          <w:tab w:val="num" w:pos="5389"/>
        </w:tabs>
        <w:ind w:left="5389" w:right="5760" w:hanging="360"/>
      </w:pPr>
      <w:rPr>
        <w:rFonts w:ascii="Symbol" w:hAnsi="Symbol" w:hint="default"/>
      </w:rPr>
    </w:lvl>
    <w:lvl w:ilvl="7" w:tplc="FFFFFFFF" w:tentative="1">
      <w:start w:val="1"/>
      <w:numFmt w:val="bullet"/>
      <w:lvlText w:val="o"/>
      <w:lvlJc w:val="left"/>
      <w:pPr>
        <w:tabs>
          <w:tab w:val="num" w:pos="6109"/>
        </w:tabs>
        <w:ind w:left="6109" w:right="6480" w:hanging="360"/>
      </w:pPr>
      <w:rPr>
        <w:rFonts w:ascii="Courier New" w:hAnsi="Courier New" w:hint="default"/>
      </w:rPr>
    </w:lvl>
    <w:lvl w:ilvl="8" w:tplc="FFFFFFFF" w:tentative="1">
      <w:start w:val="1"/>
      <w:numFmt w:val="bullet"/>
      <w:lvlText w:val=""/>
      <w:lvlJc w:val="left"/>
      <w:pPr>
        <w:tabs>
          <w:tab w:val="num" w:pos="6829"/>
        </w:tabs>
        <w:ind w:left="6829" w:right="7200" w:hanging="360"/>
      </w:pPr>
      <w:rPr>
        <w:rFonts w:ascii="Wingdings" w:hAnsi="Wingdings" w:hint="default"/>
      </w:rPr>
    </w:lvl>
  </w:abstractNum>
  <w:abstractNum w:abstractNumId="2">
    <w:nsid w:val="0A034BFE"/>
    <w:multiLevelType w:val="hybridMultilevel"/>
    <w:tmpl w:val="0A2EC1AC"/>
    <w:lvl w:ilvl="0" w:tplc="701C64A8">
      <w:start w:val="1"/>
      <w:numFmt w:val="decimal"/>
      <w:lvlText w:val="%1."/>
      <w:lvlJc w:val="left"/>
      <w:pPr>
        <w:ind w:left="718" w:hanging="510"/>
      </w:pPr>
      <w:rPr>
        <w:rFonts w:hint="default"/>
      </w:rPr>
    </w:lvl>
    <w:lvl w:ilvl="1" w:tplc="04070019" w:tentative="1">
      <w:start w:val="1"/>
      <w:numFmt w:val="lowerLetter"/>
      <w:lvlText w:val="%2."/>
      <w:lvlJc w:val="left"/>
      <w:pPr>
        <w:ind w:left="1288" w:hanging="360"/>
      </w:pPr>
    </w:lvl>
    <w:lvl w:ilvl="2" w:tplc="0407001B" w:tentative="1">
      <w:start w:val="1"/>
      <w:numFmt w:val="lowerRoman"/>
      <w:lvlText w:val="%3."/>
      <w:lvlJc w:val="right"/>
      <w:pPr>
        <w:ind w:left="2008" w:hanging="180"/>
      </w:pPr>
    </w:lvl>
    <w:lvl w:ilvl="3" w:tplc="0407000F" w:tentative="1">
      <w:start w:val="1"/>
      <w:numFmt w:val="decimal"/>
      <w:lvlText w:val="%4."/>
      <w:lvlJc w:val="left"/>
      <w:pPr>
        <w:ind w:left="2728" w:hanging="360"/>
      </w:pPr>
    </w:lvl>
    <w:lvl w:ilvl="4" w:tplc="04070019" w:tentative="1">
      <w:start w:val="1"/>
      <w:numFmt w:val="lowerLetter"/>
      <w:lvlText w:val="%5."/>
      <w:lvlJc w:val="left"/>
      <w:pPr>
        <w:ind w:left="3448" w:hanging="360"/>
      </w:pPr>
    </w:lvl>
    <w:lvl w:ilvl="5" w:tplc="0407001B" w:tentative="1">
      <w:start w:val="1"/>
      <w:numFmt w:val="lowerRoman"/>
      <w:lvlText w:val="%6."/>
      <w:lvlJc w:val="right"/>
      <w:pPr>
        <w:ind w:left="4168" w:hanging="180"/>
      </w:pPr>
    </w:lvl>
    <w:lvl w:ilvl="6" w:tplc="0407000F" w:tentative="1">
      <w:start w:val="1"/>
      <w:numFmt w:val="decimal"/>
      <w:lvlText w:val="%7."/>
      <w:lvlJc w:val="left"/>
      <w:pPr>
        <w:ind w:left="4888" w:hanging="360"/>
      </w:pPr>
    </w:lvl>
    <w:lvl w:ilvl="7" w:tplc="04070019" w:tentative="1">
      <w:start w:val="1"/>
      <w:numFmt w:val="lowerLetter"/>
      <w:lvlText w:val="%8."/>
      <w:lvlJc w:val="left"/>
      <w:pPr>
        <w:ind w:left="5608" w:hanging="360"/>
      </w:pPr>
    </w:lvl>
    <w:lvl w:ilvl="8" w:tplc="0407001B" w:tentative="1">
      <w:start w:val="1"/>
      <w:numFmt w:val="lowerRoman"/>
      <w:lvlText w:val="%9."/>
      <w:lvlJc w:val="right"/>
      <w:pPr>
        <w:ind w:left="6328" w:hanging="180"/>
      </w:pPr>
    </w:lvl>
  </w:abstractNum>
  <w:abstractNum w:abstractNumId="3">
    <w:nsid w:val="195B63D8"/>
    <w:multiLevelType w:val="hybridMultilevel"/>
    <w:tmpl w:val="BEA66BE0"/>
    <w:lvl w:ilvl="0" w:tplc="9594B61C">
      <w:start w:val="1"/>
      <w:numFmt w:val="lowerRoman"/>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C78"/>
    <w:multiLevelType w:val="hybridMultilevel"/>
    <w:tmpl w:val="1B34106C"/>
    <w:lvl w:ilvl="0" w:tplc="326E263C">
      <w:start w:val="1"/>
      <w:numFmt w:val="lowerLetter"/>
      <w:lvlText w:val="%1)"/>
      <w:lvlJc w:val="left"/>
      <w:pPr>
        <w:tabs>
          <w:tab w:val="num" w:pos="1080"/>
        </w:tabs>
        <w:ind w:left="1080" w:right="1080" w:hanging="720"/>
      </w:pPr>
      <w:rPr>
        <w:rFonts w:hint="default"/>
      </w:rPr>
    </w:lvl>
    <w:lvl w:ilvl="1" w:tplc="467A4BA0">
      <w:start w:val="14"/>
      <w:numFmt w:val="decimal"/>
      <w:lvlText w:val="%2"/>
      <w:lvlJc w:val="left"/>
      <w:pPr>
        <w:tabs>
          <w:tab w:val="num" w:pos="1440"/>
        </w:tabs>
        <w:ind w:left="1440" w:right="1440" w:hanging="360"/>
      </w:pPr>
      <w:rPr>
        <w:rFonts w:hint="default"/>
        <w:b/>
        <w:u w:val="none"/>
      </w:rPr>
    </w:lvl>
    <w:lvl w:ilvl="2" w:tplc="6BF616F6">
      <w:start w:val="14"/>
      <w:numFmt w:val="decimal"/>
      <w:lvlText w:val="%3."/>
      <w:lvlJc w:val="left"/>
      <w:pPr>
        <w:tabs>
          <w:tab w:val="num" w:pos="2340"/>
        </w:tabs>
        <w:ind w:left="2340" w:righ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2B7B550B"/>
    <w:multiLevelType w:val="multilevel"/>
    <w:tmpl w:val="9364DCF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0A2703"/>
    <w:multiLevelType w:val="multilevel"/>
    <w:tmpl w:val="D118240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1164C3F"/>
    <w:multiLevelType w:val="hybridMultilevel"/>
    <w:tmpl w:val="B9E882AA"/>
    <w:lvl w:ilvl="0" w:tplc="EEF27DD8">
      <w:start w:val="1"/>
      <w:numFmt w:val="lowerLetter"/>
      <w:lvlText w:val="%1)"/>
      <w:lvlJc w:val="left"/>
      <w:pPr>
        <w:tabs>
          <w:tab w:val="num" w:pos="1440"/>
        </w:tabs>
        <w:ind w:left="144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37F4CAD"/>
    <w:multiLevelType w:val="multilevel"/>
    <w:tmpl w:val="5F2A5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7A90DF7"/>
    <w:multiLevelType w:val="multilevel"/>
    <w:tmpl w:val="9906E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012BE2"/>
    <w:multiLevelType w:val="hybridMultilevel"/>
    <w:tmpl w:val="3A786830"/>
    <w:lvl w:ilvl="0" w:tplc="701C64A8">
      <w:start w:val="1"/>
      <w:numFmt w:val="decimal"/>
      <w:lvlText w:val="%1."/>
      <w:lvlJc w:val="left"/>
      <w:pPr>
        <w:ind w:left="718" w:hanging="510"/>
      </w:pPr>
      <w:rPr>
        <w:rFonts w:hint="default"/>
      </w:rPr>
    </w:lvl>
    <w:lvl w:ilvl="1" w:tplc="04070019" w:tentative="1">
      <w:start w:val="1"/>
      <w:numFmt w:val="lowerLetter"/>
      <w:lvlText w:val="%2."/>
      <w:lvlJc w:val="left"/>
      <w:pPr>
        <w:ind w:left="1288" w:hanging="360"/>
      </w:pPr>
    </w:lvl>
    <w:lvl w:ilvl="2" w:tplc="0407001B" w:tentative="1">
      <w:start w:val="1"/>
      <w:numFmt w:val="lowerRoman"/>
      <w:lvlText w:val="%3."/>
      <w:lvlJc w:val="right"/>
      <w:pPr>
        <w:ind w:left="2008" w:hanging="180"/>
      </w:pPr>
    </w:lvl>
    <w:lvl w:ilvl="3" w:tplc="0407000F" w:tentative="1">
      <w:start w:val="1"/>
      <w:numFmt w:val="decimal"/>
      <w:lvlText w:val="%4."/>
      <w:lvlJc w:val="left"/>
      <w:pPr>
        <w:ind w:left="2728" w:hanging="360"/>
      </w:pPr>
    </w:lvl>
    <w:lvl w:ilvl="4" w:tplc="04070019" w:tentative="1">
      <w:start w:val="1"/>
      <w:numFmt w:val="lowerLetter"/>
      <w:lvlText w:val="%5."/>
      <w:lvlJc w:val="left"/>
      <w:pPr>
        <w:ind w:left="3448" w:hanging="360"/>
      </w:pPr>
    </w:lvl>
    <w:lvl w:ilvl="5" w:tplc="0407001B" w:tentative="1">
      <w:start w:val="1"/>
      <w:numFmt w:val="lowerRoman"/>
      <w:lvlText w:val="%6."/>
      <w:lvlJc w:val="right"/>
      <w:pPr>
        <w:ind w:left="4168" w:hanging="180"/>
      </w:pPr>
    </w:lvl>
    <w:lvl w:ilvl="6" w:tplc="0407000F" w:tentative="1">
      <w:start w:val="1"/>
      <w:numFmt w:val="decimal"/>
      <w:lvlText w:val="%7."/>
      <w:lvlJc w:val="left"/>
      <w:pPr>
        <w:ind w:left="4888" w:hanging="360"/>
      </w:pPr>
    </w:lvl>
    <w:lvl w:ilvl="7" w:tplc="04070019" w:tentative="1">
      <w:start w:val="1"/>
      <w:numFmt w:val="lowerLetter"/>
      <w:lvlText w:val="%8."/>
      <w:lvlJc w:val="left"/>
      <w:pPr>
        <w:ind w:left="5608" w:hanging="360"/>
      </w:pPr>
    </w:lvl>
    <w:lvl w:ilvl="8" w:tplc="0407001B" w:tentative="1">
      <w:start w:val="1"/>
      <w:numFmt w:val="lowerRoman"/>
      <w:lvlText w:val="%9."/>
      <w:lvlJc w:val="right"/>
      <w:pPr>
        <w:ind w:left="6328" w:hanging="180"/>
      </w:pPr>
    </w:lvl>
  </w:abstractNum>
  <w:abstractNum w:abstractNumId="11">
    <w:nsid w:val="3ECB28AA"/>
    <w:multiLevelType w:val="multilevel"/>
    <w:tmpl w:val="FC8ADD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9456C8"/>
    <w:multiLevelType w:val="multilevel"/>
    <w:tmpl w:val="1C50A4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0923D8"/>
    <w:multiLevelType w:val="multilevel"/>
    <w:tmpl w:val="0D84F3F0"/>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lang w:val="sv-SE" w:eastAsia="sv-SE" w:bidi="sv-SE"/>
      </w:rPr>
    </w:lvl>
    <w:lvl w:ilvl="1">
      <w:start w:val="1"/>
      <w:numFmt w:val="decimal"/>
      <w:lvlText w:val="%1.%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6F30E8B"/>
    <w:multiLevelType w:val="multilevel"/>
    <w:tmpl w:val="4F9A5822"/>
    <w:lvl w:ilvl="0">
      <w:start w:val="6"/>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CA4260"/>
    <w:multiLevelType w:val="hybridMultilevel"/>
    <w:tmpl w:val="7E3E97A8"/>
    <w:lvl w:ilvl="0" w:tplc="7EFAC9A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D65628F"/>
    <w:multiLevelType w:val="multilevel"/>
    <w:tmpl w:val="22543732"/>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lang w:val="sv-SE" w:eastAsia="sv-SE" w:bidi="sv-SE"/>
      </w:rPr>
    </w:lvl>
    <w:lvl w:ilvl="1">
      <w:start w:val="1"/>
      <w:numFmt w:val="decimal"/>
      <w:lvlText w:val="%1.%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1E51261"/>
    <w:multiLevelType w:val="multilevel"/>
    <w:tmpl w:val="895E64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C862C3"/>
    <w:multiLevelType w:val="hybridMultilevel"/>
    <w:tmpl w:val="314801BC"/>
    <w:lvl w:ilvl="0" w:tplc="C136C5BC">
      <w:start w:val="1"/>
      <w:numFmt w:val="decimal"/>
      <w:lvlText w:val="%1."/>
      <w:lvlJc w:val="left"/>
      <w:pPr>
        <w:ind w:left="720" w:hanging="360"/>
      </w:pPr>
      <w:rPr>
        <w:rFonts w:hint="default"/>
        <w:b/>
        <w:b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5D8536E"/>
    <w:multiLevelType w:val="multilevel"/>
    <w:tmpl w:val="11A64ED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7A571BE"/>
    <w:multiLevelType w:val="hybridMultilevel"/>
    <w:tmpl w:val="BBCE4EB6"/>
    <w:lvl w:ilvl="0" w:tplc="FFFFFFFF">
      <w:start w:val="1"/>
      <w:numFmt w:val="bullet"/>
      <w:lvlText w:val=""/>
      <w:lvlJc w:val="left"/>
      <w:pPr>
        <w:tabs>
          <w:tab w:val="num" w:pos="1134"/>
        </w:tabs>
        <w:ind w:left="1134" w:right="1134" w:hanging="425"/>
      </w:pPr>
      <w:rPr>
        <w:rFonts w:ascii="Symbol" w:hAnsi="Symbol" w:hint="default"/>
      </w:rPr>
    </w:lvl>
    <w:lvl w:ilvl="1" w:tplc="FFFFFFFF">
      <w:start w:val="1"/>
      <w:numFmt w:val="bullet"/>
      <w:lvlText w:val="o"/>
      <w:lvlJc w:val="left"/>
      <w:pPr>
        <w:tabs>
          <w:tab w:val="num" w:pos="1789"/>
        </w:tabs>
        <w:ind w:left="1789" w:right="2160" w:hanging="360"/>
      </w:pPr>
      <w:rPr>
        <w:rFonts w:ascii="Courier New" w:hAnsi="Courier New" w:hint="default"/>
      </w:rPr>
    </w:lvl>
    <w:lvl w:ilvl="2" w:tplc="FFFFFFFF" w:tentative="1">
      <w:start w:val="1"/>
      <w:numFmt w:val="bullet"/>
      <w:lvlText w:val=""/>
      <w:lvlJc w:val="left"/>
      <w:pPr>
        <w:tabs>
          <w:tab w:val="num" w:pos="2509"/>
        </w:tabs>
        <w:ind w:left="2509" w:right="2880" w:hanging="360"/>
      </w:pPr>
      <w:rPr>
        <w:rFonts w:ascii="Wingdings" w:hAnsi="Wingdings" w:hint="default"/>
      </w:rPr>
    </w:lvl>
    <w:lvl w:ilvl="3" w:tplc="FFFFFFFF" w:tentative="1">
      <w:start w:val="1"/>
      <w:numFmt w:val="bullet"/>
      <w:lvlText w:val=""/>
      <w:lvlJc w:val="left"/>
      <w:pPr>
        <w:tabs>
          <w:tab w:val="num" w:pos="3229"/>
        </w:tabs>
        <w:ind w:left="3229" w:right="3600" w:hanging="360"/>
      </w:pPr>
      <w:rPr>
        <w:rFonts w:ascii="Symbol" w:hAnsi="Symbol" w:hint="default"/>
      </w:rPr>
    </w:lvl>
    <w:lvl w:ilvl="4" w:tplc="FFFFFFFF" w:tentative="1">
      <w:start w:val="1"/>
      <w:numFmt w:val="bullet"/>
      <w:lvlText w:val="o"/>
      <w:lvlJc w:val="left"/>
      <w:pPr>
        <w:tabs>
          <w:tab w:val="num" w:pos="3949"/>
        </w:tabs>
        <w:ind w:left="3949" w:right="4320" w:hanging="360"/>
      </w:pPr>
      <w:rPr>
        <w:rFonts w:ascii="Courier New" w:hAnsi="Courier New" w:hint="default"/>
      </w:rPr>
    </w:lvl>
    <w:lvl w:ilvl="5" w:tplc="FFFFFFFF" w:tentative="1">
      <w:start w:val="1"/>
      <w:numFmt w:val="bullet"/>
      <w:lvlText w:val=""/>
      <w:lvlJc w:val="left"/>
      <w:pPr>
        <w:tabs>
          <w:tab w:val="num" w:pos="4669"/>
        </w:tabs>
        <w:ind w:left="4669" w:right="5040" w:hanging="360"/>
      </w:pPr>
      <w:rPr>
        <w:rFonts w:ascii="Wingdings" w:hAnsi="Wingdings" w:hint="default"/>
      </w:rPr>
    </w:lvl>
    <w:lvl w:ilvl="6" w:tplc="FFFFFFFF" w:tentative="1">
      <w:start w:val="1"/>
      <w:numFmt w:val="bullet"/>
      <w:lvlText w:val=""/>
      <w:lvlJc w:val="left"/>
      <w:pPr>
        <w:tabs>
          <w:tab w:val="num" w:pos="5389"/>
        </w:tabs>
        <w:ind w:left="5389" w:right="5760" w:hanging="360"/>
      </w:pPr>
      <w:rPr>
        <w:rFonts w:ascii="Symbol" w:hAnsi="Symbol" w:hint="default"/>
      </w:rPr>
    </w:lvl>
    <w:lvl w:ilvl="7" w:tplc="FFFFFFFF" w:tentative="1">
      <w:start w:val="1"/>
      <w:numFmt w:val="bullet"/>
      <w:lvlText w:val="o"/>
      <w:lvlJc w:val="left"/>
      <w:pPr>
        <w:tabs>
          <w:tab w:val="num" w:pos="6109"/>
        </w:tabs>
        <w:ind w:left="6109" w:right="6480" w:hanging="360"/>
      </w:pPr>
      <w:rPr>
        <w:rFonts w:ascii="Courier New" w:hAnsi="Courier New" w:hint="default"/>
      </w:rPr>
    </w:lvl>
    <w:lvl w:ilvl="8" w:tplc="FFFFFFFF" w:tentative="1">
      <w:start w:val="1"/>
      <w:numFmt w:val="bullet"/>
      <w:lvlText w:val=""/>
      <w:lvlJc w:val="left"/>
      <w:pPr>
        <w:tabs>
          <w:tab w:val="num" w:pos="6829"/>
        </w:tabs>
        <w:ind w:left="6829" w:right="7200" w:hanging="360"/>
      </w:pPr>
      <w:rPr>
        <w:rFonts w:ascii="Wingdings" w:hAnsi="Wingdings" w:hint="default"/>
      </w:rPr>
    </w:lvl>
  </w:abstractNum>
  <w:abstractNum w:abstractNumId="21">
    <w:nsid w:val="6A633229"/>
    <w:multiLevelType w:val="multilevel"/>
    <w:tmpl w:val="D138F9BC"/>
    <w:lvl w:ilvl="0">
      <w:start w:val="2"/>
      <w:numFmt w:val="decimal"/>
      <w:lvlText w:val="%1."/>
      <w:lvlJc w:val="left"/>
      <w:pPr>
        <w:ind w:left="0" w:firstLine="0"/>
      </w:pPr>
      <w:rPr>
        <w:rFonts w:asciiTheme="minorHAnsi" w:eastAsia="Segoe UI" w:hAnsiTheme="minorHAnsi" w:cstheme="minorHAnsi" w:hint="default"/>
        <w:b/>
        <w:bCs/>
        <w:i w:val="0"/>
        <w:iCs w:val="0"/>
        <w:smallCaps w:val="0"/>
        <w:strike w:val="0"/>
        <w:color w:val="000000"/>
        <w:spacing w:val="0"/>
        <w:w w:val="100"/>
        <w:position w:val="0"/>
        <w:sz w:val="20"/>
        <w:szCs w:val="20"/>
        <w:u w:val="none"/>
        <w:lang w:val="sv-SE" w:eastAsia="sv-SE" w:bidi="sv-SE"/>
      </w:rPr>
    </w:lvl>
    <w:lvl w:ilvl="1">
      <w:start w:val="1"/>
      <w:numFmt w:val="decimal"/>
      <w:lvlText w:val="%1.%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3E26A32"/>
    <w:multiLevelType w:val="hybridMultilevel"/>
    <w:tmpl w:val="BEA66BE0"/>
    <w:lvl w:ilvl="0" w:tplc="9594B61C">
      <w:start w:val="1"/>
      <w:numFmt w:val="lowerRoman"/>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55C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3B2AC8"/>
    <w:multiLevelType w:val="hybridMultilevel"/>
    <w:tmpl w:val="EEF84D9A"/>
    <w:lvl w:ilvl="0" w:tplc="B85E76C6">
      <w:start w:val="3"/>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24"/>
  </w:num>
  <w:num w:numId="5">
    <w:abstractNumId w:val="16"/>
  </w:num>
  <w:num w:numId="6">
    <w:abstractNumId w:val="13"/>
  </w:num>
  <w:num w:numId="7">
    <w:abstractNumId w:val="14"/>
  </w:num>
  <w:num w:numId="8">
    <w:abstractNumId w:val="22"/>
  </w:num>
  <w:num w:numId="9">
    <w:abstractNumId w:val="9"/>
  </w:num>
  <w:num w:numId="10">
    <w:abstractNumId w:val="0"/>
  </w:num>
  <w:num w:numId="11">
    <w:abstractNumId w:val="4"/>
  </w:num>
  <w:num w:numId="12">
    <w:abstractNumId w:val="7"/>
  </w:num>
  <w:num w:numId="13">
    <w:abstractNumId w:val="8"/>
  </w:num>
  <w:num w:numId="14">
    <w:abstractNumId w:val="3"/>
  </w:num>
  <w:num w:numId="15">
    <w:abstractNumId w:val="1"/>
  </w:num>
  <w:num w:numId="16">
    <w:abstractNumId w:val="19"/>
  </w:num>
  <w:num w:numId="17">
    <w:abstractNumId w:val="20"/>
  </w:num>
  <w:num w:numId="18">
    <w:abstractNumId w:val="6"/>
  </w:num>
  <w:num w:numId="1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17"/>
  </w:num>
  <w:num w:numId="28">
    <w:abstractNumId w:val="12"/>
  </w:num>
  <w:num w:numId="29">
    <w:abstractNumId w:val="10"/>
  </w:num>
  <w:num w:numId="30">
    <w:abstractNumId w:val="2"/>
  </w:num>
  <w:num w:numId="31">
    <w:abstractNumId w:val="5"/>
  </w:num>
  <w:num w:numId="32">
    <w:abstractNumId w:val="0"/>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AC"/>
    <w:rsid w:val="00006300"/>
    <w:rsid w:val="00025721"/>
    <w:rsid w:val="00053557"/>
    <w:rsid w:val="000574E1"/>
    <w:rsid w:val="00067E4F"/>
    <w:rsid w:val="0007326B"/>
    <w:rsid w:val="000A5579"/>
    <w:rsid w:val="000B4854"/>
    <w:rsid w:val="000B6B82"/>
    <w:rsid w:val="000D067F"/>
    <w:rsid w:val="000D50DE"/>
    <w:rsid w:val="000D6649"/>
    <w:rsid w:val="000E537D"/>
    <w:rsid w:val="000E6504"/>
    <w:rsid w:val="000F10BD"/>
    <w:rsid w:val="000F3EC5"/>
    <w:rsid w:val="000F3FE5"/>
    <w:rsid w:val="0013235E"/>
    <w:rsid w:val="00143FC2"/>
    <w:rsid w:val="00155806"/>
    <w:rsid w:val="00160143"/>
    <w:rsid w:val="001759A7"/>
    <w:rsid w:val="001B6D7B"/>
    <w:rsid w:val="001D02BA"/>
    <w:rsid w:val="001F1B75"/>
    <w:rsid w:val="0021191D"/>
    <w:rsid w:val="00217801"/>
    <w:rsid w:val="0025577D"/>
    <w:rsid w:val="002559A2"/>
    <w:rsid w:val="002704BF"/>
    <w:rsid w:val="002961BB"/>
    <w:rsid w:val="002A485A"/>
    <w:rsid w:val="002C1485"/>
    <w:rsid w:val="002C4D33"/>
    <w:rsid w:val="002C78F6"/>
    <w:rsid w:val="002E30EF"/>
    <w:rsid w:val="002F3A7E"/>
    <w:rsid w:val="003073EE"/>
    <w:rsid w:val="003277D2"/>
    <w:rsid w:val="0033707F"/>
    <w:rsid w:val="003447AE"/>
    <w:rsid w:val="00346244"/>
    <w:rsid w:val="00346788"/>
    <w:rsid w:val="00361B98"/>
    <w:rsid w:val="003736D1"/>
    <w:rsid w:val="00385129"/>
    <w:rsid w:val="003E079F"/>
    <w:rsid w:val="003E2EC8"/>
    <w:rsid w:val="003F2735"/>
    <w:rsid w:val="00401045"/>
    <w:rsid w:val="004438E7"/>
    <w:rsid w:val="00444BD2"/>
    <w:rsid w:val="00472A46"/>
    <w:rsid w:val="00475A0A"/>
    <w:rsid w:val="00494715"/>
    <w:rsid w:val="004A6409"/>
    <w:rsid w:val="004C0C20"/>
    <w:rsid w:val="004E0C57"/>
    <w:rsid w:val="0052723A"/>
    <w:rsid w:val="00542D4B"/>
    <w:rsid w:val="00547DD4"/>
    <w:rsid w:val="005B4160"/>
    <w:rsid w:val="005D630F"/>
    <w:rsid w:val="005E54A0"/>
    <w:rsid w:val="005E5BF2"/>
    <w:rsid w:val="00607E90"/>
    <w:rsid w:val="00615D58"/>
    <w:rsid w:val="00636234"/>
    <w:rsid w:val="006447CB"/>
    <w:rsid w:val="00653D17"/>
    <w:rsid w:val="00654A42"/>
    <w:rsid w:val="00660528"/>
    <w:rsid w:val="006707A1"/>
    <w:rsid w:val="00685E0D"/>
    <w:rsid w:val="00690BFC"/>
    <w:rsid w:val="006B67AC"/>
    <w:rsid w:val="006E767C"/>
    <w:rsid w:val="0070768D"/>
    <w:rsid w:val="00727ACC"/>
    <w:rsid w:val="007331C1"/>
    <w:rsid w:val="007551EE"/>
    <w:rsid w:val="007652BC"/>
    <w:rsid w:val="00791090"/>
    <w:rsid w:val="007C3D20"/>
    <w:rsid w:val="007D22D2"/>
    <w:rsid w:val="007D3831"/>
    <w:rsid w:val="007E6BE1"/>
    <w:rsid w:val="007F2449"/>
    <w:rsid w:val="007F2A07"/>
    <w:rsid w:val="007F4000"/>
    <w:rsid w:val="00811E77"/>
    <w:rsid w:val="00812003"/>
    <w:rsid w:val="00824294"/>
    <w:rsid w:val="008627E9"/>
    <w:rsid w:val="008866FC"/>
    <w:rsid w:val="008B19AF"/>
    <w:rsid w:val="008B2A71"/>
    <w:rsid w:val="008E59A3"/>
    <w:rsid w:val="008F7E58"/>
    <w:rsid w:val="00900237"/>
    <w:rsid w:val="009012FB"/>
    <w:rsid w:val="0090664F"/>
    <w:rsid w:val="009206DB"/>
    <w:rsid w:val="0094175C"/>
    <w:rsid w:val="00954100"/>
    <w:rsid w:val="00981AFD"/>
    <w:rsid w:val="0099610F"/>
    <w:rsid w:val="009A6D4B"/>
    <w:rsid w:val="009B3A61"/>
    <w:rsid w:val="009E5645"/>
    <w:rsid w:val="00A0771A"/>
    <w:rsid w:val="00A303FA"/>
    <w:rsid w:val="00A629CB"/>
    <w:rsid w:val="00A67212"/>
    <w:rsid w:val="00A72BBF"/>
    <w:rsid w:val="00AD720E"/>
    <w:rsid w:val="00AF6C47"/>
    <w:rsid w:val="00B0674D"/>
    <w:rsid w:val="00B1030A"/>
    <w:rsid w:val="00B12C6C"/>
    <w:rsid w:val="00B20191"/>
    <w:rsid w:val="00B45296"/>
    <w:rsid w:val="00B52990"/>
    <w:rsid w:val="00B801C2"/>
    <w:rsid w:val="00B81FA9"/>
    <w:rsid w:val="00B85EFB"/>
    <w:rsid w:val="00B91A1D"/>
    <w:rsid w:val="00B966F4"/>
    <w:rsid w:val="00BA4B26"/>
    <w:rsid w:val="00BC2FFC"/>
    <w:rsid w:val="00BC43F6"/>
    <w:rsid w:val="00BC63ED"/>
    <w:rsid w:val="00BC71C1"/>
    <w:rsid w:val="00BF13A6"/>
    <w:rsid w:val="00C1279E"/>
    <w:rsid w:val="00C15C75"/>
    <w:rsid w:val="00C2305E"/>
    <w:rsid w:val="00C377A6"/>
    <w:rsid w:val="00C3798F"/>
    <w:rsid w:val="00C407B9"/>
    <w:rsid w:val="00C46AE1"/>
    <w:rsid w:val="00C746B6"/>
    <w:rsid w:val="00C9344B"/>
    <w:rsid w:val="00C948B8"/>
    <w:rsid w:val="00CC7785"/>
    <w:rsid w:val="00CE6F81"/>
    <w:rsid w:val="00D075E5"/>
    <w:rsid w:val="00D164C1"/>
    <w:rsid w:val="00D2220F"/>
    <w:rsid w:val="00D34093"/>
    <w:rsid w:val="00D409D4"/>
    <w:rsid w:val="00D41E4C"/>
    <w:rsid w:val="00D50B23"/>
    <w:rsid w:val="00D54ED4"/>
    <w:rsid w:val="00D60458"/>
    <w:rsid w:val="00D67E65"/>
    <w:rsid w:val="00D9283F"/>
    <w:rsid w:val="00DB1A1C"/>
    <w:rsid w:val="00DB3A6B"/>
    <w:rsid w:val="00DF7A09"/>
    <w:rsid w:val="00E06935"/>
    <w:rsid w:val="00E17061"/>
    <w:rsid w:val="00E42DB8"/>
    <w:rsid w:val="00E47B60"/>
    <w:rsid w:val="00E553D7"/>
    <w:rsid w:val="00E70477"/>
    <w:rsid w:val="00E801D6"/>
    <w:rsid w:val="00EA23A2"/>
    <w:rsid w:val="00EA7BCA"/>
    <w:rsid w:val="00EB31D8"/>
    <w:rsid w:val="00EB48C1"/>
    <w:rsid w:val="00EB75E8"/>
    <w:rsid w:val="00ED6518"/>
    <w:rsid w:val="00EE0EEE"/>
    <w:rsid w:val="00EE6453"/>
    <w:rsid w:val="00F2576B"/>
    <w:rsid w:val="00F32816"/>
    <w:rsid w:val="00F72801"/>
    <w:rsid w:val="00F8541A"/>
    <w:rsid w:val="00F87585"/>
    <w:rsid w:val="00F95A7C"/>
    <w:rsid w:val="00FA609F"/>
    <w:rsid w:val="00FC5D5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2FB"/>
  </w:style>
  <w:style w:type="paragraph" w:styleId="Nadpis1">
    <w:name w:val="heading 1"/>
    <w:basedOn w:val="Normln"/>
    <w:link w:val="Nadpis1Char"/>
    <w:qFormat/>
    <w:rsid w:val="001B6D7B"/>
    <w:pPr>
      <w:widowControl w:val="0"/>
      <w:numPr>
        <w:numId w:val="20"/>
      </w:numPr>
      <w:spacing w:after="0" w:line="240" w:lineRule="auto"/>
      <w:outlineLvl w:val="0"/>
    </w:pPr>
    <w:rPr>
      <w:rFonts w:ascii="Times New Roman" w:eastAsia="Times New Roman" w:hAnsi="Times New Roman"/>
      <w:b/>
      <w:bCs/>
      <w:lang w:val="en-US"/>
    </w:rPr>
  </w:style>
  <w:style w:type="paragraph" w:styleId="Nadpis2">
    <w:name w:val="heading 2"/>
    <w:basedOn w:val="Normln"/>
    <w:next w:val="Normln"/>
    <w:link w:val="Nadpis2Char"/>
    <w:unhideWhenUsed/>
    <w:qFormat/>
    <w:rsid w:val="007C3D20"/>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eading 31"/>
    <w:basedOn w:val="Normln"/>
    <w:next w:val="Normln"/>
    <w:link w:val="Nadpis3Char"/>
    <w:unhideWhenUsed/>
    <w:qFormat/>
    <w:rsid w:val="007C3D20"/>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link w:val="Nadpis4Char"/>
    <w:qFormat/>
    <w:rsid w:val="00B20191"/>
    <w:pPr>
      <w:numPr>
        <w:ilvl w:val="3"/>
        <w:numId w:val="20"/>
      </w:numPr>
      <w:spacing w:before="120" w:after="120" w:line="240" w:lineRule="auto"/>
      <w:ind w:right="567"/>
      <w:jc w:val="both"/>
      <w:outlineLvl w:val="3"/>
    </w:pPr>
    <w:rPr>
      <w:rFonts w:ascii="Times New Roman" w:eastAsia="Times New Roman" w:hAnsi="Times New Roman" w:cs="David"/>
      <w:sz w:val="24"/>
      <w:lang w:val="en-US" w:eastAsia="he-IL" w:bidi="he-IL"/>
    </w:rPr>
  </w:style>
  <w:style w:type="paragraph" w:styleId="Nadpis5">
    <w:name w:val="heading 5"/>
    <w:basedOn w:val="Normln"/>
    <w:link w:val="Nadpis5Char"/>
    <w:qFormat/>
    <w:rsid w:val="00B20191"/>
    <w:pPr>
      <w:numPr>
        <w:ilvl w:val="4"/>
        <w:numId w:val="20"/>
      </w:numPr>
      <w:spacing w:before="120" w:after="120" w:line="240" w:lineRule="auto"/>
      <w:ind w:right="567"/>
      <w:jc w:val="both"/>
      <w:outlineLvl w:val="4"/>
    </w:pPr>
    <w:rPr>
      <w:rFonts w:ascii="Times New Roman" w:eastAsia="Times New Roman" w:hAnsi="Times New Roman" w:cs="David"/>
      <w:sz w:val="24"/>
      <w:lang w:val="en-US" w:eastAsia="he-IL" w:bidi="he-IL"/>
    </w:rPr>
  </w:style>
  <w:style w:type="paragraph" w:styleId="Nadpis6">
    <w:name w:val="heading 6"/>
    <w:basedOn w:val="Normln"/>
    <w:next w:val="Normln"/>
    <w:link w:val="Nadpis6Char"/>
    <w:qFormat/>
    <w:rsid w:val="00B20191"/>
    <w:pPr>
      <w:numPr>
        <w:ilvl w:val="5"/>
        <w:numId w:val="20"/>
      </w:numPr>
      <w:spacing w:before="240" w:after="60" w:line="240" w:lineRule="auto"/>
      <w:ind w:right="567"/>
      <w:jc w:val="both"/>
      <w:outlineLvl w:val="5"/>
    </w:pPr>
    <w:rPr>
      <w:rFonts w:ascii="Arial" w:eastAsia="Times New Roman" w:hAnsi="Arial" w:cs="Miriam"/>
      <w:lang w:val="en-US" w:eastAsia="he-IL" w:bidi="he-IL"/>
    </w:rPr>
  </w:style>
  <w:style w:type="paragraph" w:styleId="Nadpis7">
    <w:name w:val="heading 7"/>
    <w:basedOn w:val="Normln"/>
    <w:next w:val="Normln"/>
    <w:link w:val="Nadpis7Char"/>
    <w:qFormat/>
    <w:rsid w:val="00B20191"/>
    <w:pPr>
      <w:numPr>
        <w:ilvl w:val="6"/>
        <w:numId w:val="20"/>
      </w:numPr>
      <w:spacing w:before="240" w:after="60" w:line="240" w:lineRule="auto"/>
      <w:ind w:right="567"/>
      <w:jc w:val="both"/>
      <w:outlineLvl w:val="6"/>
    </w:pPr>
    <w:rPr>
      <w:rFonts w:ascii="Arial" w:eastAsia="Times New Roman" w:hAnsi="Arial" w:cs="Miriam"/>
      <w:sz w:val="20"/>
      <w:szCs w:val="20"/>
      <w:lang w:val="en-US" w:eastAsia="he-IL" w:bidi="he-IL"/>
    </w:rPr>
  </w:style>
  <w:style w:type="paragraph" w:styleId="Nadpis8">
    <w:name w:val="heading 8"/>
    <w:basedOn w:val="Normln"/>
    <w:next w:val="Normln"/>
    <w:link w:val="Nadpis8Char"/>
    <w:qFormat/>
    <w:rsid w:val="00B20191"/>
    <w:pPr>
      <w:numPr>
        <w:ilvl w:val="7"/>
        <w:numId w:val="20"/>
      </w:numPr>
      <w:spacing w:before="240" w:after="60" w:line="240" w:lineRule="auto"/>
      <w:ind w:right="567"/>
      <w:jc w:val="both"/>
      <w:outlineLvl w:val="7"/>
    </w:pPr>
    <w:rPr>
      <w:rFonts w:ascii="Arial" w:eastAsia="Times New Roman" w:hAnsi="Arial" w:cs="Miriam"/>
      <w:i/>
      <w:iCs/>
      <w:sz w:val="20"/>
      <w:szCs w:val="20"/>
      <w:lang w:val="en-US" w:eastAsia="he-IL" w:bidi="he-IL"/>
    </w:rPr>
  </w:style>
  <w:style w:type="paragraph" w:styleId="Nadpis9">
    <w:name w:val="heading 9"/>
    <w:basedOn w:val="Normln"/>
    <w:next w:val="Normln"/>
    <w:link w:val="Nadpis9Char"/>
    <w:qFormat/>
    <w:rsid w:val="00B20191"/>
    <w:pPr>
      <w:numPr>
        <w:ilvl w:val="8"/>
        <w:numId w:val="20"/>
      </w:numPr>
      <w:spacing w:before="240" w:after="60" w:line="240" w:lineRule="auto"/>
      <w:ind w:right="567"/>
      <w:jc w:val="both"/>
      <w:outlineLvl w:val="8"/>
    </w:pPr>
    <w:rPr>
      <w:rFonts w:ascii="Arial" w:eastAsia="Times New Roman" w:hAnsi="Arial" w:cs="Miriam"/>
      <w:i/>
      <w:iCs/>
      <w:sz w:val="18"/>
      <w:szCs w:val="18"/>
      <w:lang w:val="en-US" w:eastAsia="he-IL"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42D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D4B"/>
  </w:style>
  <w:style w:type="paragraph" w:styleId="Zpat">
    <w:name w:val="footer"/>
    <w:basedOn w:val="Normln"/>
    <w:link w:val="ZpatChar"/>
    <w:uiPriority w:val="99"/>
    <w:unhideWhenUsed/>
    <w:rsid w:val="00542D4B"/>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D4B"/>
  </w:style>
  <w:style w:type="paragraph" w:styleId="Zkladntext">
    <w:name w:val="Body Text"/>
    <w:basedOn w:val="Normln"/>
    <w:link w:val="ZkladntextChar"/>
    <w:uiPriority w:val="1"/>
    <w:qFormat/>
    <w:rsid w:val="00542D4B"/>
    <w:pPr>
      <w:widowControl w:val="0"/>
      <w:spacing w:before="42" w:after="0" w:line="240" w:lineRule="auto"/>
      <w:ind w:left="441"/>
    </w:pPr>
    <w:rPr>
      <w:rFonts w:ascii="Times New Roman" w:eastAsia="Times New Roman" w:hAnsi="Times New Roman"/>
      <w:lang w:val="en-US"/>
    </w:rPr>
  </w:style>
  <w:style w:type="character" w:customStyle="1" w:styleId="ZkladntextChar">
    <w:name w:val="Základní text Char"/>
    <w:basedOn w:val="Standardnpsmoodstavce"/>
    <w:link w:val="Zkladntext"/>
    <w:uiPriority w:val="1"/>
    <w:rsid w:val="00542D4B"/>
    <w:rPr>
      <w:rFonts w:ascii="Times New Roman" w:eastAsia="Times New Roman" w:hAnsi="Times New Roman"/>
      <w:lang w:val="en-US"/>
    </w:rPr>
  </w:style>
  <w:style w:type="paragraph" w:styleId="Odstavecseseznamem">
    <w:name w:val="List Paragraph"/>
    <w:basedOn w:val="Normln"/>
    <w:uiPriority w:val="34"/>
    <w:qFormat/>
    <w:rsid w:val="00542D4B"/>
    <w:pPr>
      <w:ind w:left="720"/>
      <w:contextualSpacing/>
    </w:pPr>
  </w:style>
  <w:style w:type="character" w:customStyle="1" w:styleId="Flietext2">
    <w:name w:val="Fließtext (2)_"/>
    <w:basedOn w:val="Standardnpsmoodstavce"/>
    <w:link w:val="Flietext20"/>
    <w:rsid w:val="00542D4B"/>
    <w:rPr>
      <w:rFonts w:ascii="Times New Roman" w:eastAsia="Times New Roman" w:hAnsi="Times New Roman" w:cs="Times New Roman"/>
      <w:sz w:val="21"/>
      <w:szCs w:val="21"/>
      <w:shd w:val="clear" w:color="auto" w:fill="FFFFFF"/>
    </w:rPr>
  </w:style>
  <w:style w:type="character" w:customStyle="1" w:styleId="berschrift33">
    <w:name w:val="Überschrift #3 (3)_"/>
    <w:basedOn w:val="Standardnpsmoodstavce"/>
    <w:link w:val="berschrift330"/>
    <w:rsid w:val="00542D4B"/>
    <w:rPr>
      <w:rFonts w:ascii="Times New Roman" w:eastAsia="Times New Roman" w:hAnsi="Times New Roman" w:cs="Times New Roman"/>
      <w:b/>
      <w:bCs/>
      <w:sz w:val="21"/>
      <w:szCs w:val="21"/>
      <w:shd w:val="clear" w:color="auto" w:fill="FFFFFF"/>
    </w:rPr>
  </w:style>
  <w:style w:type="paragraph" w:customStyle="1" w:styleId="Flietext20">
    <w:name w:val="Fließtext (2)"/>
    <w:basedOn w:val="Normln"/>
    <w:link w:val="Flietext2"/>
    <w:rsid w:val="00542D4B"/>
    <w:pPr>
      <w:widowControl w:val="0"/>
      <w:shd w:val="clear" w:color="auto" w:fill="FFFFFF"/>
      <w:spacing w:after="1140" w:line="400" w:lineRule="exact"/>
      <w:jc w:val="right"/>
    </w:pPr>
    <w:rPr>
      <w:rFonts w:ascii="Times New Roman" w:eastAsia="Times New Roman" w:hAnsi="Times New Roman" w:cs="Times New Roman"/>
      <w:sz w:val="21"/>
      <w:szCs w:val="21"/>
    </w:rPr>
  </w:style>
  <w:style w:type="paragraph" w:customStyle="1" w:styleId="berschrift330">
    <w:name w:val="Überschrift #3 (3)"/>
    <w:basedOn w:val="Normln"/>
    <w:link w:val="berschrift33"/>
    <w:rsid w:val="00542D4B"/>
    <w:pPr>
      <w:widowControl w:val="0"/>
      <w:shd w:val="clear" w:color="auto" w:fill="FFFFFF"/>
      <w:spacing w:before="420" w:after="0" w:line="299" w:lineRule="exact"/>
      <w:jc w:val="both"/>
      <w:outlineLvl w:val="2"/>
    </w:pPr>
    <w:rPr>
      <w:rFonts w:ascii="Times New Roman" w:eastAsia="Times New Roman" w:hAnsi="Times New Roman" w:cs="Times New Roman"/>
      <w:b/>
      <w:bCs/>
      <w:sz w:val="21"/>
      <w:szCs w:val="21"/>
    </w:rPr>
  </w:style>
  <w:style w:type="character" w:customStyle="1" w:styleId="berschrift32">
    <w:name w:val="Überschrift #3 (2)_"/>
    <w:basedOn w:val="Standardnpsmoodstavce"/>
    <w:link w:val="berschrift320"/>
    <w:rsid w:val="00542D4B"/>
    <w:rPr>
      <w:rFonts w:ascii="Segoe UI" w:eastAsia="Segoe UI" w:hAnsi="Segoe UI" w:cs="Segoe UI"/>
      <w:b/>
      <w:bCs/>
      <w:shd w:val="clear" w:color="auto" w:fill="FFFFFF"/>
    </w:rPr>
  </w:style>
  <w:style w:type="character" w:customStyle="1" w:styleId="Flietext2Kursiv">
    <w:name w:val="Fließtext (2) + Kursiv"/>
    <w:basedOn w:val="Flietext2"/>
    <w:rsid w:val="00542D4B"/>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v-SE" w:eastAsia="sv-SE" w:bidi="sv-SE"/>
    </w:rPr>
  </w:style>
  <w:style w:type="paragraph" w:customStyle="1" w:styleId="berschrift320">
    <w:name w:val="Überschrift #3 (2)"/>
    <w:basedOn w:val="Normln"/>
    <w:link w:val="berschrift32"/>
    <w:rsid w:val="00542D4B"/>
    <w:pPr>
      <w:widowControl w:val="0"/>
      <w:shd w:val="clear" w:color="auto" w:fill="FFFFFF"/>
      <w:spacing w:after="420" w:line="0" w:lineRule="atLeast"/>
      <w:jc w:val="both"/>
      <w:outlineLvl w:val="2"/>
    </w:pPr>
    <w:rPr>
      <w:rFonts w:ascii="Segoe UI" w:eastAsia="Segoe UI" w:hAnsi="Segoe UI" w:cs="Segoe UI"/>
      <w:b/>
      <w:bCs/>
    </w:rPr>
  </w:style>
  <w:style w:type="character" w:customStyle="1" w:styleId="Nadpis1Char">
    <w:name w:val="Nadpis 1 Char"/>
    <w:basedOn w:val="Standardnpsmoodstavce"/>
    <w:link w:val="Nadpis1"/>
    <w:rsid w:val="001B6D7B"/>
    <w:rPr>
      <w:rFonts w:ascii="Times New Roman" w:eastAsia="Times New Roman" w:hAnsi="Times New Roman"/>
      <w:b/>
      <w:bCs/>
      <w:lang w:val="en-US"/>
    </w:rPr>
  </w:style>
  <w:style w:type="character" w:customStyle="1" w:styleId="Flietext5">
    <w:name w:val="Fließtext (5)_"/>
    <w:basedOn w:val="Standardnpsmoodstavce"/>
    <w:link w:val="Flietext50"/>
    <w:rsid w:val="00BF13A6"/>
    <w:rPr>
      <w:rFonts w:ascii="Book Antiqua" w:eastAsia="Book Antiqua" w:hAnsi="Book Antiqua" w:cs="Book Antiqua"/>
      <w:sz w:val="21"/>
      <w:szCs w:val="21"/>
      <w:shd w:val="clear" w:color="auto" w:fill="FFFFFF"/>
    </w:rPr>
  </w:style>
  <w:style w:type="paragraph" w:customStyle="1" w:styleId="Flietext50">
    <w:name w:val="Fließtext (5)"/>
    <w:basedOn w:val="Normln"/>
    <w:link w:val="Flietext5"/>
    <w:rsid w:val="00BF13A6"/>
    <w:pPr>
      <w:widowControl w:val="0"/>
      <w:shd w:val="clear" w:color="auto" w:fill="FFFFFF"/>
      <w:spacing w:after="0" w:line="295" w:lineRule="exact"/>
    </w:pPr>
    <w:rPr>
      <w:rFonts w:ascii="Book Antiqua" w:eastAsia="Book Antiqua" w:hAnsi="Book Antiqua" w:cs="Book Antiqua"/>
      <w:sz w:val="21"/>
      <w:szCs w:val="21"/>
    </w:rPr>
  </w:style>
  <w:style w:type="character" w:customStyle="1" w:styleId="berschrift13">
    <w:name w:val="Überschrift #1 (3)_"/>
    <w:basedOn w:val="Standardnpsmoodstavce"/>
    <w:link w:val="berschrift130"/>
    <w:rsid w:val="00FC5D5A"/>
    <w:rPr>
      <w:rFonts w:ascii="Segoe UI" w:eastAsia="Segoe UI" w:hAnsi="Segoe UI" w:cs="Segoe UI"/>
      <w:b/>
      <w:bCs/>
      <w:shd w:val="clear" w:color="auto" w:fill="FFFFFF"/>
    </w:rPr>
  </w:style>
  <w:style w:type="paragraph" w:customStyle="1" w:styleId="berschrift130">
    <w:name w:val="Überschrift #1 (3)"/>
    <w:basedOn w:val="Normln"/>
    <w:link w:val="berschrift13"/>
    <w:rsid w:val="00FC5D5A"/>
    <w:pPr>
      <w:widowControl w:val="0"/>
      <w:shd w:val="clear" w:color="auto" w:fill="FFFFFF"/>
      <w:spacing w:before="240" w:after="420" w:line="0" w:lineRule="atLeast"/>
      <w:jc w:val="both"/>
      <w:outlineLvl w:val="0"/>
    </w:pPr>
    <w:rPr>
      <w:rFonts w:ascii="Segoe UI" w:eastAsia="Segoe UI" w:hAnsi="Segoe UI" w:cs="Segoe UI"/>
      <w:b/>
      <w:bCs/>
    </w:rPr>
  </w:style>
  <w:style w:type="character" w:customStyle="1" w:styleId="Nadpis2Char">
    <w:name w:val="Nadpis 2 Char"/>
    <w:basedOn w:val="Standardnpsmoodstavce"/>
    <w:link w:val="Nadpis2"/>
    <w:rsid w:val="007C3D20"/>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eading 31 Char"/>
    <w:basedOn w:val="Standardnpsmoodstavce"/>
    <w:link w:val="Nadpis3"/>
    <w:uiPriority w:val="9"/>
    <w:semiHidden/>
    <w:rsid w:val="007C3D20"/>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B20191"/>
    <w:rPr>
      <w:rFonts w:ascii="Times New Roman" w:eastAsia="Times New Roman" w:hAnsi="Times New Roman" w:cs="David"/>
      <w:sz w:val="24"/>
      <w:lang w:val="en-US" w:eastAsia="he-IL" w:bidi="he-IL"/>
    </w:rPr>
  </w:style>
  <w:style w:type="character" w:customStyle="1" w:styleId="Nadpis5Char">
    <w:name w:val="Nadpis 5 Char"/>
    <w:basedOn w:val="Standardnpsmoodstavce"/>
    <w:link w:val="Nadpis5"/>
    <w:rsid w:val="00B20191"/>
    <w:rPr>
      <w:rFonts w:ascii="Times New Roman" w:eastAsia="Times New Roman" w:hAnsi="Times New Roman" w:cs="David"/>
      <w:sz w:val="24"/>
      <w:lang w:val="en-US" w:eastAsia="he-IL" w:bidi="he-IL"/>
    </w:rPr>
  </w:style>
  <w:style w:type="character" w:customStyle="1" w:styleId="Nadpis6Char">
    <w:name w:val="Nadpis 6 Char"/>
    <w:basedOn w:val="Standardnpsmoodstavce"/>
    <w:link w:val="Nadpis6"/>
    <w:rsid w:val="00B20191"/>
    <w:rPr>
      <w:rFonts w:ascii="Arial" w:eastAsia="Times New Roman" w:hAnsi="Arial" w:cs="Miriam"/>
      <w:lang w:val="en-US" w:eastAsia="he-IL" w:bidi="he-IL"/>
    </w:rPr>
  </w:style>
  <w:style w:type="character" w:customStyle="1" w:styleId="Nadpis7Char">
    <w:name w:val="Nadpis 7 Char"/>
    <w:basedOn w:val="Standardnpsmoodstavce"/>
    <w:link w:val="Nadpis7"/>
    <w:rsid w:val="00B20191"/>
    <w:rPr>
      <w:rFonts w:ascii="Arial" w:eastAsia="Times New Roman" w:hAnsi="Arial" w:cs="Miriam"/>
      <w:sz w:val="20"/>
      <w:szCs w:val="20"/>
      <w:lang w:val="en-US" w:eastAsia="he-IL" w:bidi="he-IL"/>
    </w:rPr>
  </w:style>
  <w:style w:type="character" w:customStyle="1" w:styleId="Nadpis8Char">
    <w:name w:val="Nadpis 8 Char"/>
    <w:basedOn w:val="Standardnpsmoodstavce"/>
    <w:link w:val="Nadpis8"/>
    <w:rsid w:val="00B20191"/>
    <w:rPr>
      <w:rFonts w:ascii="Arial" w:eastAsia="Times New Roman" w:hAnsi="Arial" w:cs="Miriam"/>
      <w:i/>
      <w:iCs/>
      <w:sz w:val="20"/>
      <w:szCs w:val="20"/>
      <w:lang w:val="en-US" w:eastAsia="he-IL" w:bidi="he-IL"/>
    </w:rPr>
  </w:style>
  <w:style w:type="character" w:customStyle="1" w:styleId="Nadpis9Char">
    <w:name w:val="Nadpis 9 Char"/>
    <w:basedOn w:val="Standardnpsmoodstavce"/>
    <w:link w:val="Nadpis9"/>
    <w:rsid w:val="00B20191"/>
    <w:rPr>
      <w:rFonts w:ascii="Arial" w:eastAsia="Times New Roman" w:hAnsi="Arial" w:cs="Miriam"/>
      <w:i/>
      <w:iCs/>
      <w:sz w:val="18"/>
      <w:szCs w:val="18"/>
      <w:lang w:val="en-US" w:eastAsia="he-IL" w:bidi="he-IL"/>
    </w:rPr>
  </w:style>
  <w:style w:type="paragraph" w:styleId="Nzev">
    <w:name w:val="Title"/>
    <w:basedOn w:val="Normln"/>
    <w:next w:val="Normln"/>
    <w:link w:val="NzevChar"/>
    <w:qFormat/>
    <w:rsid w:val="00EA23A2"/>
    <w:pPr>
      <w:spacing w:after="480" w:line="240" w:lineRule="auto"/>
      <w:jc w:val="center"/>
    </w:pPr>
    <w:rPr>
      <w:rFonts w:ascii="Times New Roman" w:eastAsia="Times New Roman" w:hAnsi="Times New Roman" w:cs="David"/>
      <w:b/>
      <w:caps/>
      <w:sz w:val="30"/>
      <w:lang w:val="en-US" w:eastAsia="he-IL" w:bidi="he-IL"/>
    </w:rPr>
  </w:style>
  <w:style w:type="character" w:customStyle="1" w:styleId="NzevChar">
    <w:name w:val="Název Char"/>
    <w:basedOn w:val="Standardnpsmoodstavce"/>
    <w:link w:val="Nzev"/>
    <w:rsid w:val="00EA23A2"/>
    <w:rPr>
      <w:rFonts w:ascii="Times New Roman" w:eastAsia="Times New Roman" w:hAnsi="Times New Roman" w:cs="David"/>
      <w:b/>
      <w:caps/>
      <w:sz w:val="30"/>
      <w:lang w:val="en-US" w:eastAsia="he-IL" w:bidi="he-IL"/>
    </w:rPr>
  </w:style>
  <w:style w:type="character" w:styleId="slostrnky">
    <w:name w:val="page number"/>
    <w:basedOn w:val="Standardnpsmoodstavce"/>
    <w:rsid w:val="00812003"/>
  </w:style>
  <w:style w:type="paragraph" w:customStyle="1" w:styleId="Text2">
    <w:name w:val="Text2"/>
    <w:basedOn w:val="Nadpis2"/>
    <w:rsid w:val="00812003"/>
    <w:pPr>
      <w:keepNext w:val="0"/>
      <w:keepLines w:val="0"/>
      <w:numPr>
        <w:ilvl w:val="0"/>
        <w:numId w:val="0"/>
      </w:numPr>
      <w:spacing w:before="120" w:after="120" w:line="240" w:lineRule="auto"/>
      <w:ind w:left="1559" w:right="567"/>
      <w:jc w:val="both"/>
      <w:outlineLvl w:val="9"/>
    </w:pPr>
    <w:rPr>
      <w:rFonts w:ascii="Times New Roman" w:eastAsia="Times New Roman" w:hAnsi="Times New Roman" w:cs="David"/>
      <w:color w:val="auto"/>
      <w:sz w:val="24"/>
      <w:szCs w:val="22"/>
      <w:lang w:val="cs-CZ" w:eastAsia="cs-CZ" w:bidi="he-IL"/>
    </w:rPr>
  </w:style>
  <w:style w:type="character" w:styleId="Hypertextovodkaz">
    <w:name w:val="Hyperlink"/>
    <w:basedOn w:val="Standardnpsmoodstavce"/>
    <w:uiPriority w:val="99"/>
    <w:semiHidden/>
    <w:unhideWhenUsed/>
    <w:rsid w:val="0021191D"/>
    <w:rPr>
      <w:color w:val="0000FF"/>
      <w:u w:val="single"/>
    </w:rPr>
  </w:style>
  <w:style w:type="paragraph" w:styleId="Textbubliny">
    <w:name w:val="Balloon Text"/>
    <w:basedOn w:val="Normln"/>
    <w:link w:val="TextbublinyChar"/>
    <w:uiPriority w:val="99"/>
    <w:semiHidden/>
    <w:unhideWhenUsed/>
    <w:rsid w:val="002C4D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D33"/>
    <w:rPr>
      <w:rFonts w:ascii="Segoe UI" w:hAnsi="Segoe UI" w:cs="Segoe UI"/>
      <w:sz w:val="18"/>
      <w:szCs w:val="18"/>
    </w:rPr>
  </w:style>
  <w:style w:type="table" w:styleId="Mkatabulky">
    <w:name w:val="Table Grid"/>
    <w:basedOn w:val="Normlntabulka"/>
    <w:uiPriority w:val="59"/>
    <w:rsid w:val="00E553D7"/>
    <w:pPr>
      <w:spacing w:after="0" w:line="240" w:lineRule="auto"/>
      <w:jc w:val="both"/>
    </w:pPr>
    <w:rPr>
      <w:rFonts w:ascii="Arial" w:hAnsi="Arial"/>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Nadpis1"/>
    <w:rsid w:val="004A6409"/>
    <w:pPr>
      <w:widowControl/>
      <w:numPr>
        <w:numId w:val="0"/>
      </w:numPr>
      <w:spacing w:before="120" w:after="120"/>
      <w:ind w:left="709" w:right="567"/>
      <w:jc w:val="both"/>
      <w:outlineLvl w:val="9"/>
    </w:pPr>
    <w:rPr>
      <w:rFonts w:cs="David"/>
      <w:b w:val="0"/>
      <w:bCs w:val="0"/>
      <w:kern w:val="28"/>
      <w:sz w:val="24"/>
      <w:lang w:eastAsia="he-IL" w:bidi="he-IL"/>
    </w:rPr>
  </w:style>
  <w:style w:type="character" w:customStyle="1" w:styleId="ts-alignment-element">
    <w:name w:val="ts-alignment-element"/>
    <w:basedOn w:val="Standardnpsmoodstavce"/>
    <w:rsid w:val="003277D2"/>
  </w:style>
  <w:style w:type="character" w:customStyle="1" w:styleId="ts-alignment-element-highlighted">
    <w:name w:val="ts-alignment-element-highlighted"/>
    <w:basedOn w:val="Standardnpsmoodstavce"/>
    <w:rsid w:val="000D067F"/>
  </w:style>
  <w:style w:type="paragraph" w:styleId="Revize">
    <w:name w:val="Revision"/>
    <w:hidden/>
    <w:uiPriority w:val="99"/>
    <w:semiHidden/>
    <w:rsid w:val="00F257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2FB"/>
  </w:style>
  <w:style w:type="paragraph" w:styleId="Nadpis1">
    <w:name w:val="heading 1"/>
    <w:basedOn w:val="Normln"/>
    <w:link w:val="Nadpis1Char"/>
    <w:qFormat/>
    <w:rsid w:val="001B6D7B"/>
    <w:pPr>
      <w:widowControl w:val="0"/>
      <w:numPr>
        <w:numId w:val="20"/>
      </w:numPr>
      <w:spacing w:after="0" w:line="240" w:lineRule="auto"/>
      <w:outlineLvl w:val="0"/>
    </w:pPr>
    <w:rPr>
      <w:rFonts w:ascii="Times New Roman" w:eastAsia="Times New Roman" w:hAnsi="Times New Roman"/>
      <w:b/>
      <w:bCs/>
      <w:lang w:val="en-US"/>
    </w:rPr>
  </w:style>
  <w:style w:type="paragraph" w:styleId="Nadpis2">
    <w:name w:val="heading 2"/>
    <w:basedOn w:val="Normln"/>
    <w:next w:val="Normln"/>
    <w:link w:val="Nadpis2Char"/>
    <w:unhideWhenUsed/>
    <w:qFormat/>
    <w:rsid w:val="007C3D20"/>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eading 31"/>
    <w:basedOn w:val="Normln"/>
    <w:next w:val="Normln"/>
    <w:link w:val="Nadpis3Char"/>
    <w:unhideWhenUsed/>
    <w:qFormat/>
    <w:rsid w:val="007C3D20"/>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link w:val="Nadpis4Char"/>
    <w:qFormat/>
    <w:rsid w:val="00B20191"/>
    <w:pPr>
      <w:numPr>
        <w:ilvl w:val="3"/>
        <w:numId w:val="20"/>
      </w:numPr>
      <w:spacing w:before="120" w:after="120" w:line="240" w:lineRule="auto"/>
      <w:ind w:right="567"/>
      <w:jc w:val="both"/>
      <w:outlineLvl w:val="3"/>
    </w:pPr>
    <w:rPr>
      <w:rFonts w:ascii="Times New Roman" w:eastAsia="Times New Roman" w:hAnsi="Times New Roman" w:cs="David"/>
      <w:sz w:val="24"/>
      <w:lang w:val="en-US" w:eastAsia="he-IL" w:bidi="he-IL"/>
    </w:rPr>
  </w:style>
  <w:style w:type="paragraph" w:styleId="Nadpis5">
    <w:name w:val="heading 5"/>
    <w:basedOn w:val="Normln"/>
    <w:link w:val="Nadpis5Char"/>
    <w:qFormat/>
    <w:rsid w:val="00B20191"/>
    <w:pPr>
      <w:numPr>
        <w:ilvl w:val="4"/>
        <w:numId w:val="20"/>
      </w:numPr>
      <w:spacing w:before="120" w:after="120" w:line="240" w:lineRule="auto"/>
      <w:ind w:right="567"/>
      <w:jc w:val="both"/>
      <w:outlineLvl w:val="4"/>
    </w:pPr>
    <w:rPr>
      <w:rFonts w:ascii="Times New Roman" w:eastAsia="Times New Roman" w:hAnsi="Times New Roman" w:cs="David"/>
      <w:sz w:val="24"/>
      <w:lang w:val="en-US" w:eastAsia="he-IL" w:bidi="he-IL"/>
    </w:rPr>
  </w:style>
  <w:style w:type="paragraph" w:styleId="Nadpis6">
    <w:name w:val="heading 6"/>
    <w:basedOn w:val="Normln"/>
    <w:next w:val="Normln"/>
    <w:link w:val="Nadpis6Char"/>
    <w:qFormat/>
    <w:rsid w:val="00B20191"/>
    <w:pPr>
      <w:numPr>
        <w:ilvl w:val="5"/>
        <w:numId w:val="20"/>
      </w:numPr>
      <w:spacing w:before="240" w:after="60" w:line="240" w:lineRule="auto"/>
      <w:ind w:right="567"/>
      <w:jc w:val="both"/>
      <w:outlineLvl w:val="5"/>
    </w:pPr>
    <w:rPr>
      <w:rFonts w:ascii="Arial" w:eastAsia="Times New Roman" w:hAnsi="Arial" w:cs="Miriam"/>
      <w:lang w:val="en-US" w:eastAsia="he-IL" w:bidi="he-IL"/>
    </w:rPr>
  </w:style>
  <w:style w:type="paragraph" w:styleId="Nadpis7">
    <w:name w:val="heading 7"/>
    <w:basedOn w:val="Normln"/>
    <w:next w:val="Normln"/>
    <w:link w:val="Nadpis7Char"/>
    <w:qFormat/>
    <w:rsid w:val="00B20191"/>
    <w:pPr>
      <w:numPr>
        <w:ilvl w:val="6"/>
        <w:numId w:val="20"/>
      </w:numPr>
      <w:spacing w:before="240" w:after="60" w:line="240" w:lineRule="auto"/>
      <w:ind w:right="567"/>
      <w:jc w:val="both"/>
      <w:outlineLvl w:val="6"/>
    </w:pPr>
    <w:rPr>
      <w:rFonts w:ascii="Arial" w:eastAsia="Times New Roman" w:hAnsi="Arial" w:cs="Miriam"/>
      <w:sz w:val="20"/>
      <w:szCs w:val="20"/>
      <w:lang w:val="en-US" w:eastAsia="he-IL" w:bidi="he-IL"/>
    </w:rPr>
  </w:style>
  <w:style w:type="paragraph" w:styleId="Nadpis8">
    <w:name w:val="heading 8"/>
    <w:basedOn w:val="Normln"/>
    <w:next w:val="Normln"/>
    <w:link w:val="Nadpis8Char"/>
    <w:qFormat/>
    <w:rsid w:val="00B20191"/>
    <w:pPr>
      <w:numPr>
        <w:ilvl w:val="7"/>
        <w:numId w:val="20"/>
      </w:numPr>
      <w:spacing w:before="240" w:after="60" w:line="240" w:lineRule="auto"/>
      <w:ind w:right="567"/>
      <w:jc w:val="both"/>
      <w:outlineLvl w:val="7"/>
    </w:pPr>
    <w:rPr>
      <w:rFonts w:ascii="Arial" w:eastAsia="Times New Roman" w:hAnsi="Arial" w:cs="Miriam"/>
      <w:i/>
      <w:iCs/>
      <w:sz w:val="20"/>
      <w:szCs w:val="20"/>
      <w:lang w:val="en-US" w:eastAsia="he-IL" w:bidi="he-IL"/>
    </w:rPr>
  </w:style>
  <w:style w:type="paragraph" w:styleId="Nadpis9">
    <w:name w:val="heading 9"/>
    <w:basedOn w:val="Normln"/>
    <w:next w:val="Normln"/>
    <w:link w:val="Nadpis9Char"/>
    <w:qFormat/>
    <w:rsid w:val="00B20191"/>
    <w:pPr>
      <w:numPr>
        <w:ilvl w:val="8"/>
        <w:numId w:val="20"/>
      </w:numPr>
      <w:spacing w:before="240" w:after="60" w:line="240" w:lineRule="auto"/>
      <w:ind w:right="567"/>
      <w:jc w:val="both"/>
      <w:outlineLvl w:val="8"/>
    </w:pPr>
    <w:rPr>
      <w:rFonts w:ascii="Arial" w:eastAsia="Times New Roman" w:hAnsi="Arial" w:cs="Miriam"/>
      <w:i/>
      <w:iCs/>
      <w:sz w:val="18"/>
      <w:szCs w:val="18"/>
      <w:lang w:val="en-US" w:eastAsia="he-IL"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42D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D4B"/>
  </w:style>
  <w:style w:type="paragraph" w:styleId="Zpat">
    <w:name w:val="footer"/>
    <w:basedOn w:val="Normln"/>
    <w:link w:val="ZpatChar"/>
    <w:uiPriority w:val="99"/>
    <w:unhideWhenUsed/>
    <w:rsid w:val="00542D4B"/>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D4B"/>
  </w:style>
  <w:style w:type="paragraph" w:styleId="Zkladntext">
    <w:name w:val="Body Text"/>
    <w:basedOn w:val="Normln"/>
    <w:link w:val="ZkladntextChar"/>
    <w:uiPriority w:val="1"/>
    <w:qFormat/>
    <w:rsid w:val="00542D4B"/>
    <w:pPr>
      <w:widowControl w:val="0"/>
      <w:spacing w:before="42" w:after="0" w:line="240" w:lineRule="auto"/>
      <w:ind w:left="441"/>
    </w:pPr>
    <w:rPr>
      <w:rFonts w:ascii="Times New Roman" w:eastAsia="Times New Roman" w:hAnsi="Times New Roman"/>
      <w:lang w:val="en-US"/>
    </w:rPr>
  </w:style>
  <w:style w:type="character" w:customStyle="1" w:styleId="ZkladntextChar">
    <w:name w:val="Základní text Char"/>
    <w:basedOn w:val="Standardnpsmoodstavce"/>
    <w:link w:val="Zkladntext"/>
    <w:uiPriority w:val="1"/>
    <w:rsid w:val="00542D4B"/>
    <w:rPr>
      <w:rFonts w:ascii="Times New Roman" w:eastAsia="Times New Roman" w:hAnsi="Times New Roman"/>
      <w:lang w:val="en-US"/>
    </w:rPr>
  </w:style>
  <w:style w:type="paragraph" w:styleId="Odstavecseseznamem">
    <w:name w:val="List Paragraph"/>
    <w:basedOn w:val="Normln"/>
    <w:uiPriority w:val="34"/>
    <w:qFormat/>
    <w:rsid w:val="00542D4B"/>
    <w:pPr>
      <w:ind w:left="720"/>
      <w:contextualSpacing/>
    </w:pPr>
  </w:style>
  <w:style w:type="character" w:customStyle="1" w:styleId="Flietext2">
    <w:name w:val="Fließtext (2)_"/>
    <w:basedOn w:val="Standardnpsmoodstavce"/>
    <w:link w:val="Flietext20"/>
    <w:rsid w:val="00542D4B"/>
    <w:rPr>
      <w:rFonts w:ascii="Times New Roman" w:eastAsia="Times New Roman" w:hAnsi="Times New Roman" w:cs="Times New Roman"/>
      <w:sz w:val="21"/>
      <w:szCs w:val="21"/>
      <w:shd w:val="clear" w:color="auto" w:fill="FFFFFF"/>
    </w:rPr>
  </w:style>
  <w:style w:type="character" w:customStyle="1" w:styleId="berschrift33">
    <w:name w:val="Überschrift #3 (3)_"/>
    <w:basedOn w:val="Standardnpsmoodstavce"/>
    <w:link w:val="berschrift330"/>
    <w:rsid w:val="00542D4B"/>
    <w:rPr>
      <w:rFonts w:ascii="Times New Roman" w:eastAsia="Times New Roman" w:hAnsi="Times New Roman" w:cs="Times New Roman"/>
      <w:b/>
      <w:bCs/>
      <w:sz w:val="21"/>
      <w:szCs w:val="21"/>
      <w:shd w:val="clear" w:color="auto" w:fill="FFFFFF"/>
    </w:rPr>
  </w:style>
  <w:style w:type="paragraph" w:customStyle="1" w:styleId="Flietext20">
    <w:name w:val="Fließtext (2)"/>
    <w:basedOn w:val="Normln"/>
    <w:link w:val="Flietext2"/>
    <w:rsid w:val="00542D4B"/>
    <w:pPr>
      <w:widowControl w:val="0"/>
      <w:shd w:val="clear" w:color="auto" w:fill="FFFFFF"/>
      <w:spacing w:after="1140" w:line="400" w:lineRule="exact"/>
      <w:jc w:val="right"/>
    </w:pPr>
    <w:rPr>
      <w:rFonts w:ascii="Times New Roman" w:eastAsia="Times New Roman" w:hAnsi="Times New Roman" w:cs="Times New Roman"/>
      <w:sz w:val="21"/>
      <w:szCs w:val="21"/>
    </w:rPr>
  </w:style>
  <w:style w:type="paragraph" w:customStyle="1" w:styleId="berschrift330">
    <w:name w:val="Überschrift #3 (3)"/>
    <w:basedOn w:val="Normln"/>
    <w:link w:val="berschrift33"/>
    <w:rsid w:val="00542D4B"/>
    <w:pPr>
      <w:widowControl w:val="0"/>
      <w:shd w:val="clear" w:color="auto" w:fill="FFFFFF"/>
      <w:spacing w:before="420" w:after="0" w:line="299" w:lineRule="exact"/>
      <w:jc w:val="both"/>
      <w:outlineLvl w:val="2"/>
    </w:pPr>
    <w:rPr>
      <w:rFonts w:ascii="Times New Roman" w:eastAsia="Times New Roman" w:hAnsi="Times New Roman" w:cs="Times New Roman"/>
      <w:b/>
      <w:bCs/>
      <w:sz w:val="21"/>
      <w:szCs w:val="21"/>
    </w:rPr>
  </w:style>
  <w:style w:type="character" w:customStyle="1" w:styleId="berschrift32">
    <w:name w:val="Überschrift #3 (2)_"/>
    <w:basedOn w:val="Standardnpsmoodstavce"/>
    <w:link w:val="berschrift320"/>
    <w:rsid w:val="00542D4B"/>
    <w:rPr>
      <w:rFonts w:ascii="Segoe UI" w:eastAsia="Segoe UI" w:hAnsi="Segoe UI" w:cs="Segoe UI"/>
      <w:b/>
      <w:bCs/>
      <w:shd w:val="clear" w:color="auto" w:fill="FFFFFF"/>
    </w:rPr>
  </w:style>
  <w:style w:type="character" w:customStyle="1" w:styleId="Flietext2Kursiv">
    <w:name w:val="Fließtext (2) + Kursiv"/>
    <w:basedOn w:val="Flietext2"/>
    <w:rsid w:val="00542D4B"/>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v-SE" w:eastAsia="sv-SE" w:bidi="sv-SE"/>
    </w:rPr>
  </w:style>
  <w:style w:type="paragraph" w:customStyle="1" w:styleId="berschrift320">
    <w:name w:val="Überschrift #3 (2)"/>
    <w:basedOn w:val="Normln"/>
    <w:link w:val="berschrift32"/>
    <w:rsid w:val="00542D4B"/>
    <w:pPr>
      <w:widowControl w:val="0"/>
      <w:shd w:val="clear" w:color="auto" w:fill="FFFFFF"/>
      <w:spacing w:after="420" w:line="0" w:lineRule="atLeast"/>
      <w:jc w:val="both"/>
      <w:outlineLvl w:val="2"/>
    </w:pPr>
    <w:rPr>
      <w:rFonts w:ascii="Segoe UI" w:eastAsia="Segoe UI" w:hAnsi="Segoe UI" w:cs="Segoe UI"/>
      <w:b/>
      <w:bCs/>
    </w:rPr>
  </w:style>
  <w:style w:type="character" w:customStyle="1" w:styleId="Nadpis1Char">
    <w:name w:val="Nadpis 1 Char"/>
    <w:basedOn w:val="Standardnpsmoodstavce"/>
    <w:link w:val="Nadpis1"/>
    <w:rsid w:val="001B6D7B"/>
    <w:rPr>
      <w:rFonts w:ascii="Times New Roman" w:eastAsia="Times New Roman" w:hAnsi="Times New Roman"/>
      <w:b/>
      <w:bCs/>
      <w:lang w:val="en-US"/>
    </w:rPr>
  </w:style>
  <w:style w:type="character" w:customStyle="1" w:styleId="Flietext5">
    <w:name w:val="Fließtext (5)_"/>
    <w:basedOn w:val="Standardnpsmoodstavce"/>
    <w:link w:val="Flietext50"/>
    <w:rsid w:val="00BF13A6"/>
    <w:rPr>
      <w:rFonts w:ascii="Book Antiqua" w:eastAsia="Book Antiqua" w:hAnsi="Book Antiqua" w:cs="Book Antiqua"/>
      <w:sz w:val="21"/>
      <w:szCs w:val="21"/>
      <w:shd w:val="clear" w:color="auto" w:fill="FFFFFF"/>
    </w:rPr>
  </w:style>
  <w:style w:type="paragraph" w:customStyle="1" w:styleId="Flietext50">
    <w:name w:val="Fließtext (5)"/>
    <w:basedOn w:val="Normln"/>
    <w:link w:val="Flietext5"/>
    <w:rsid w:val="00BF13A6"/>
    <w:pPr>
      <w:widowControl w:val="0"/>
      <w:shd w:val="clear" w:color="auto" w:fill="FFFFFF"/>
      <w:spacing w:after="0" w:line="295" w:lineRule="exact"/>
    </w:pPr>
    <w:rPr>
      <w:rFonts w:ascii="Book Antiqua" w:eastAsia="Book Antiqua" w:hAnsi="Book Antiqua" w:cs="Book Antiqua"/>
      <w:sz w:val="21"/>
      <w:szCs w:val="21"/>
    </w:rPr>
  </w:style>
  <w:style w:type="character" w:customStyle="1" w:styleId="berschrift13">
    <w:name w:val="Überschrift #1 (3)_"/>
    <w:basedOn w:val="Standardnpsmoodstavce"/>
    <w:link w:val="berschrift130"/>
    <w:rsid w:val="00FC5D5A"/>
    <w:rPr>
      <w:rFonts w:ascii="Segoe UI" w:eastAsia="Segoe UI" w:hAnsi="Segoe UI" w:cs="Segoe UI"/>
      <w:b/>
      <w:bCs/>
      <w:shd w:val="clear" w:color="auto" w:fill="FFFFFF"/>
    </w:rPr>
  </w:style>
  <w:style w:type="paragraph" w:customStyle="1" w:styleId="berschrift130">
    <w:name w:val="Überschrift #1 (3)"/>
    <w:basedOn w:val="Normln"/>
    <w:link w:val="berschrift13"/>
    <w:rsid w:val="00FC5D5A"/>
    <w:pPr>
      <w:widowControl w:val="0"/>
      <w:shd w:val="clear" w:color="auto" w:fill="FFFFFF"/>
      <w:spacing w:before="240" w:after="420" w:line="0" w:lineRule="atLeast"/>
      <w:jc w:val="both"/>
      <w:outlineLvl w:val="0"/>
    </w:pPr>
    <w:rPr>
      <w:rFonts w:ascii="Segoe UI" w:eastAsia="Segoe UI" w:hAnsi="Segoe UI" w:cs="Segoe UI"/>
      <w:b/>
      <w:bCs/>
    </w:rPr>
  </w:style>
  <w:style w:type="character" w:customStyle="1" w:styleId="Nadpis2Char">
    <w:name w:val="Nadpis 2 Char"/>
    <w:basedOn w:val="Standardnpsmoodstavce"/>
    <w:link w:val="Nadpis2"/>
    <w:rsid w:val="007C3D20"/>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eading 31 Char"/>
    <w:basedOn w:val="Standardnpsmoodstavce"/>
    <w:link w:val="Nadpis3"/>
    <w:uiPriority w:val="9"/>
    <w:semiHidden/>
    <w:rsid w:val="007C3D20"/>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B20191"/>
    <w:rPr>
      <w:rFonts w:ascii="Times New Roman" w:eastAsia="Times New Roman" w:hAnsi="Times New Roman" w:cs="David"/>
      <w:sz w:val="24"/>
      <w:lang w:val="en-US" w:eastAsia="he-IL" w:bidi="he-IL"/>
    </w:rPr>
  </w:style>
  <w:style w:type="character" w:customStyle="1" w:styleId="Nadpis5Char">
    <w:name w:val="Nadpis 5 Char"/>
    <w:basedOn w:val="Standardnpsmoodstavce"/>
    <w:link w:val="Nadpis5"/>
    <w:rsid w:val="00B20191"/>
    <w:rPr>
      <w:rFonts w:ascii="Times New Roman" w:eastAsia="Times New Roman" w:hAnsi="Times New Roman" w:cs="David"/>
      <w:sz w:val="24"/>
      <w:lang w:val="en-US" w:eastAsia="he-IL" w:bidi="he-IL"/>
    </w:rPr>
  </w:style>
  <w:style w:type="character" w:customStyle="1" w:styleId="Nadpis6Char">
    <w:name w:val="Nadpis 6 Char"/>
    <w:basedOn w:val="Standardnpsmoodstavce"/>
    <w:link w:val="Nadpis6"/>
    <w:rsid w:val="00B20191"/>
    <w:rPr>
      <w:rFonts w:ascii="Arial" w:eastAsia="Times New Roman" w:hAnsi="Arial" w:cs="Miriam"/>
      <w:lang w:val="en-US" w:eastAsia="he-IL" w:bidi="he-IL"/>
    </w:rPr>
  </w:style>
  <w:style w:type="character" w:customStyle="1" w:styleId="Nadpis7Char">
    <w:name w:val="Nadpis 7 Char"/>
    <w:basedOn w:val="Standardnpsmoodstavce"/>
    <w:link w:val="Nadpis7"/>
    <w:rsid w:val="00B20191"/>
    <w:rPr>
      <w:rFonts w:ascii="Arial" w:eastAsia="Times New Roman" w:hAnsi="Arial" w:cs="Miriam"/>
      <w:sz w:val="20"/>
      <w:szCs w:val="20"/>
      <w:lang w:val="en-US" w:eastAsia="he-IL" w:bidi="he-IL"/>
    </w:rPr>
  </w:style>
  <w:style w:type="character" w:customStyle="1" w:styleId="Nadpis8Char">
    <w:name w:val="Nadpis 8 Char"/>
    <w:basedOn w:val="Standardnpsmoodstavce"/>
    <w:link w:val="Nadpis8"/>
    <w:rsid w:val="00B20191"/>
    <w:rPr>
      <w:rFonts w:ascii="Arial" w:eastAsia="Times New Roman" w:hAnsi="Arial" w:cs="Miriam"/>
      <w:i/>
      <w:iCs/>
      <w:sz w:val="20"/>
      <w:szCs w:val="20"/>
      <w:lang w:val="en-US" w:eastAsia="he-IL" w:bidi="he-IL"/>
    </w:rPr>
  </w:style>
  <w:style w:type="character" w:customStyle="1" w:styleId="Nadpis9Char">
    <w:name w:val="Nadpis 9 Char"/>
    <w:basedOn w:val="Standardnpsmoodstavce"/>
    <w:link w:val="Nadpis9"/>
    <w:rsid w:val="00B20191"/>
    <w:rPr>
      <w:rFonts w:ascii="Arial" w:eastAsia="Times New Roman" w:hAnsi="Arial" w:cs="Miriam"/>
      <w:i/>
      <w:iCs/>
      <w:sz w:val="18"/>
      <w:szCs w:val="18"/>
      <w:lang w:val="en-US" w:eastAsia="he-IL" w:bidi="he-IL"/>
    </w:rPr>
  </w:style>
  <w:style w:type="paragraph" w:styleId="Nzev">
    <w:name w:val="Title"/>
    <w:basedOn w:val="Normln"/>
    <w:next w:val="Normln"/>
    <w:link w:val="NzevChar"/>
    <w:qFormat/>
    <w:rsid w:val="00EA23A2"/>
    <w:pPr>
      <w:spacing w:after="480" w:line="240" w:lineRule="auto"/>
      <w:jc w:val="center"/>
    </w:pPr>
    <w:rPr>
      <w:rFonts w:ascii="Times New Roman" w:eastAsia="Times New Roman" w:hAnsi="Times New Roman" w:cs="David"/>
      <w:b/>
      <w:caps/>
      <w:sz w:val="30"/>
      <w:lang w:val="en-US" w:eastAsia="he-IL" w:bidi="he-IL"/>
    </w:rPr>
  </w:style>
  <w:style w:type="character" w:customStyle="1" w:styleId="NzevChar">
    <w:name w:val="Název Char"/>
    <w:basedOn w:val="Standardnpsmoodstavce"/>
    <w:link w:val="Nzev"/>
    <w:rsid w:val="00EA23A2"/>
    <w:rPr>
      <w:rFonts w:ascii="Times New Roman" w:eastAsia="Times New Roman" w:hAnsi="Times New Roman" w:cs="David"/>
      <w:b/>
      <w:caps/>
      <w:sz w:val="30"/>
      <w:lang w:val="en-US" w:eastAsia="he-IL" w:bidi="he-IL"/>
    </w:rPr>
  </w:style>
  <w:style w:type="character" w:styleId="slostrnky">
    <w:name w:val="page number"/>
    <w:basedOn w:val="Standardnpsmoodstavce"/>
    <w:rsid w:val="00812003"/>
  </w:style>
  <w:style w:type="paragraph" w:customStyle="1" w:styleId="Text2">
    <w:name w:val="Text2"/>
    <w:basedOn w:val="Nadpis2"/>
    <w:rsid w:val="00812003"/>
    <w:pPr>
      <w:keepNext w:val="0"/>
      <w:keepLines w:val="0"/>
      <w:numPr>
        <w:ilvl w:val="0"/>
        <w:numId w:val="0"/>
      </w:numPr>
      <w:spacing w:before="120" w:after="120" w:line="240" w:lineRule="auto"/>
      <w:ind w:left="1559" w:right="567"/>
      <w:jc w:val="both"/>
      <w:outlineLvl w:val="9"/>
    </w:pPr>
    <w:rPr>
      <w:rFonts w:ascii="Times New Roman" w:eastAsia="Times New Roman" w:hAnsi="Times New Roman" w:cs="David"/>
      <w:color w:val="auto"/>
      <w:sz w:val="24"/>
      <w:szCs w:val="22"/>
      <w:lang w:val="cs-CZ" w:eastAsia="cs-CZ" w:bidi="he-IL"/>
    </w:rPr>
  </w:style>
  <w:style w:type="character" w:styleId="Hypertextovodkaz">
    <w:name w:val="Hyperlink"/>
    <w:basedOn w:val="Standardnpsmoodstavce"/>
    <w:uiPriority w:val="99"/>
    <w:semiHidden/>
    <w:unhideWhenUsed/>
    <w:rsid w:val="0021191D"/>
    <w:rPr>
      <w:color w:val="0000FF"/>
      <w:u w:val="single"/>
    </w:rPr>
  </w:style>
  <w:style w:type="paragraph" w:styleId="Textbubliny">
    <w:name w:val="Balloon Text"/>
    <w:basedOn w:val="Normln"/>
    <w:link w:val="TextbublinyChar"/>
    <w:uiPriority w:val="99"/>
    <w:semiHidden/>
    <w:unhideWhenUsed/>
    <w:rsid w:val="002C4D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D33"/>
    <w:rPr>
      <w:rFonts w:ascii="Segoe UI" w:hAnsi="Segoe UI" w:cs="Segoe UI"/>
      <w:sz w:val="18"/>
      <w:szCs w:val="18"/>
    </w:rPr>
  </w:style>
  <w:style w:type="table" w:styleId="Mkatabulky">
    <w:name w:val="Table Grid"/>
    <w:basedOn w:val="Normlntabulka"/>
    <w:uiPriority w:val="59"/>
    <w:rsid w:val="00E553D7"/>
    <w:pPr>
      <w:spacing w:after="0" w:line="240" w:lineRule="auto"/>
      <w:jc w:val="both"/>
    </w:pPr>
    <w:rPr>
      <w:rFonts w:ascii="Arial" w:hAnsi="Arial"/>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Nadpis1"/>
    <w:rsid w:val="004A6409"/>
    <w:pPr>
      <w:widowControl/>
      <w:numPr>
        <w:numId w:val="0"/>
      </w:numPr>
      <w:spacing w:before="120" w:after="120"/>
      <w:ind w:left="709" w:right="567"/>
      <w:jc w:val="both"/>
      <w:outlineLvl w:val="9"/>
    </w:pPr>
    <w:rPr>
      <w:rFonts w:cs="David"/>
      <w:b w:val="0"/>
      <w:bCs w:val="0"/>
      <w:kern w:val="28"/>
      <w:sz w:val="24"/>
      <w:lang w:eastAsia="he-IL" w:bidi="he-IL"/>
    </w:rPr>
  </w:style>
  <w:style w:type="character" w:customStyle="1" w:styleId="ts-alignment-element">
    <w:name w:val="ts-alignment-element"/>
    <w:basedOn w:val="Standardnpsmoodstavce"/>
    <w:rsid w:val="003277D2"/>
  </w:style>
  <w:style w:type="character" w:customStyle="1" w:styleId="ts-alignment-element-highlighted">
    <w:name w:val="ts-alignment-element-highlighted"/>
    <w:basedOn w:val="Standardnpsmoodstavce"/>
    <w:rsid w:val="000D067F"/>
  </w:style>
  <w:style w:type="paragraph" w:styleId="Revize">
    <w:name w:val="Revision"/>
    <w:hidden/>
    <w:uiPriority w:val="99"/>
    <w:semiHidden/>
    <w:rsid w:val="00F257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3772">
      <w:bodyDiv w:val="1"/>
      <w:marLeft w:val="0"/>
      <w:marRight w:val="0"/>
      <w:marTop w:val="0"/>
      <w:marBottom w:val="0"/>
      <w:divBdr>
        <w:top w:val="none" w:sz="0" w:space="0" w:color="auto"/>
        <w:left w:val="none" w:sz="0" w:space="0" w:color="auto"/>
        <w:bottom w:val="none" w:sz="0" w:space="0" w:color="auto"/>
        <w:right w:val="none" w:sz="0" w:space="0" w:color="auto"/>
      </w:divBdr>
      <w:divsChild>
        <w:div w:id="1302685066">
          <w:marLeft w:val="0"/>
          <w:marRight w:val="0"/>
          <w:marTop w:val="0"/>
          <w:marBottom w:val="0"/>
          <w:divBdr>
            <w:top w:val="none" w:sz="0" w:space="0" w:color="auto"/>
            <w:left w:val="none" w:sz="0" w:space="0" w:color="auto"/>
            <w:bottom w:val="none" w:sz="0" w:space="0" w:color="auto"/>
            <w:right w:val="none" w:sz="0" w:space="0" w:color="auto"/>
          </w:divBdr>
          <w:divsChild>
            <w:div w:id="1791238742">
              <w:marLeft w:val="0"/>
              <w:marRight w:val="0"/>
              <w:marTop w:val="0"/>
              <w:marBottom w:val="0"/>
              <w:divBdr>
                <w:top w:val="none" w:sz="0" w:space="0" w:color="auto"/>
                <w:left w:val="none" w:sz="0" w:space="0" w:color="auto"/>
                <w:bottom w:val="none" w:sz="0" w:space="0" w:color="auto"/>
                <w:right w:val="none" w:sz="0" w:space="0" w:color="auto"/>
              </w:divBdr>
              <w:divsChild>
                <w:div w:id="1555576358">
                  <w:marLeft w:val="0"/>
                  <w:marRight w:val="0"/>
                  <w:marTop w:val="0"/>
                  <w:marBottom w:val="0"/>
                  <w:divBdr>
                    <w:top w:val="none" w:sz="0" w:space="0" w:color="auto"/>
                    <w:left w:val="none" w:sz="0" w:space="0" w:color="auto"/>
                    <w:bottom w:val="none" w:sz="0" w:space="0" w:color="auto"/>
                    <w:right w:val="none" w:sz="0" w:space="0" w:color="auto"/>
                  </w:divBdr>
                  <w:divsChild>
                    <w:div w:id="551692393">
                      <w:marLeft w:val="0"/>
                      <w:marRight w:val="0"/>
                      <w:marTop w:val="0"/>
                      <w:marBottom w:val="0"/>
                      <w:divBdr>
                        <w:top w:val="none" w:sz="0" w:space="0" w:color="auto"/>
                        <w:left w:val="none" w:sz="0" w:space="0" w:color="auto"/>
                        <w:bottom w:val="none" w:sz="0" w:space="0" w:color="auto"/>
                        <w:right w:val="none" w:sz="0" w:space="0" w:color="auto"/>
                      </w:divBdr>
                      <w:divsChild>
                        <w:div w:id="847401920">
                          <w:marLeft w:val="0"/>
                          <w:marRight w:val="0"/>
                          <w:marTop w:val="0"/>
                          <w:marBottom w:val="0"/>
                          <w:divBdr>
                            <w:top w:val="none" w:sz="0" w:space="0" w:color="auto"/>
                            <w:left w:val="none" w:sz="0" w:space="0" w:color="auto"/>
                            <w:bottom w:val="none" w:sz="0" w:space="0" w:color="auto"/>
                            <w:right w:val="none" w:sz="0" w:space="0" w:color="auto"/>
                          </w:divBdr>
                          <w:divsChild>
                            <w:div w:id="1379432648">
                              <w:marLeft w:val="0"/>
                              <w:marRight w:val="0"/>
                              <w:marTop w:val="0"/>
                              <w:marBottom w:val="0"/>
                              <w:divBdr>
                                <w:top w:val="none" w:sz="0" w:space="0" w:color="auto"/>
                                <w:left w:val="none" w:sz="0" w:space="0" w:color="auto"/>
                                <w:bottom w:val="none" w:sz="0" w:space="0" w:color="auto"/>
                                <w:right w:val="none" w:sz="0" w:space="0" w:color="auto"/>
                              </w:divBdr>
                              <w:divsChild>
                                <w:div w:id="1188326747">
                                  <w:marLeft w:val="0"/>
                                  <w:marRight w:val="0"/>
                                  <w:marTop w:val="0"/>
                                  <w:marBottom w:val="0"/>
                                  <w:divBdr>
                                    <w:top w:val="none" w:sz="0" w:space="0" w:color="auto"/>
                                    <w:left w:val="none" w:sz="0" w:space="0" w:color="auto"/>
                                    <w:bottom w:val="none" w:sz="0" w:space="0" w:color="auto"/>
                                    <w:right w:val="none" w:sz="0" w:space="0" w:color="auto"/>
                                  </w:divBdr>
                                  <w:divsChild>
                                    <w:div w:id="2043749974">
                                      <w:marLeft w:val="0"/>
                                      <w:marRight w:val="0"/>
                                      <w:marTop w:val="0"/>
                                      <w:marBottom w:val="0"/>
                                      <w:divBdr>
                                        <w:top w:val="none" w:sz="0" w:space="0" w:color="auto"/>
                                        <w:left w:val="none" w:sz="0" w:space="0" w:color="auto"/>
                                        <w:bottom w:val="none" w:sz="0" w:space="0" w:color="auto"/>
                                        <w:right w:val="none" w:sz="0" w:space="0" w:color="auto"/>
                                      </w:divBdr>
                                      <w:divsChild>
                                        <w:div w:id="19556743">
                                          <w:marLeft w:val="0"/>
                                          <w:marRight w:val="0"/>
                                          <w:marTop w:val="0"/>
                                          <w:marBottom w:val="0"/>
                                          <w:divBdr>
                                            <w:top w:val="none" w:sz="0" w:space="0" w:color="auto"/>
                                            <w:left w:val="none" w:sz="0" w:space="0" w:color="auto"/>
                                            <w:bottom w:val="none" w:sz="0" w:space="0" w:color="auto"/>
                                            <w:right w:val="none" w:sz="0" w:space="0" w:color="auto"/>
                                          </w:divBdr>
                                          <w:divsChild>
                                            <w:div w:id="1710908373">
                                              <w:marLeft w:val="0"/>
                                              <w:marRight w:val="0"/>
                                              <w:marTop w:val="0"/>
                                              <w:marBottom w:val="0"/>
                                              <w:divBdr>
                                                <w:top w:val="none" w:sz="0" w:space="0" w:color="auto"/>
                                                <w:left w:val="none" w:sz="0" w:space="0" w:color="auto"/>
                                                <w:bottom w:val="none" w:sz="0" w:space="0" w:color="auto"/>
                                                <w:right w:val="none" w:sz="0" w:space="0" w:color="auto"/>
                                              </w:divBdr>
                                              <w:divsChild>
                                                <w:div w:id="1319311811">
                                                  <w:marLeft w:val="0"/>
                                                  <w:marRight w:val="0"/>
                                                  <w:marTop w:val="0"/>
                                                  <w:marBottom w:val="0"/>
                                                  <w:divBdr>
                                                    <w:top w:val="none" w:sz="0" w:space="0" w:color="auto"/>
                                                    <w:left w:val="none" w:sz="0" w:space="0" w:color="auto"/>
                                                    <w:bottom w:val="none" w:sz="0" w:space="0" w:color="auto"/>
                                                    <w:right w:val="none" w:sz="0" w:space="0" w:color="auto"/>
                                                  </w:divBdr>
                                                  <w:divsChild>
                                                    <w:div w:id="1543977686">
                                                      <w:marLeft w:val="0"/>
                                                      <w:marRight w:val="0"/>
                                                      <w:marTop w:val="0"/>
                                                      <w:marBottom w:val="0"/>
                                                      <w:divBdr>
                                                        <w:top w:val="none" w:sz="0" w:space="0" w:color="auto"/>
                                                        <w:left w:val="none" w:sz="0" w:space="0" w:color="auto"/>
                                                        <w:bottom w:val="none" w:sz="0" w:space="0" w:color="auto"/>
                                                        <w:right w:val="none" w:sz="0" w:space="0" w:color="auto"/>
                                                      </w:divBdr>
                                                      <w:divsChild>
                                                        <w:div w:id="1553342662">
                                                          <w:marLeft w:val="0"/>
                                                          <w:marRight w:val="0"/>
                                                          <w:marTop w:val="0"/>
                                                          <w:marBottom w:val="0"/>
                                                          <w:divBdr>
                                                            <w:top w:val="none" w:sz="0" w:space="0" w:color="auto"/>
                                                            <w:left w:val="none" w:sz="0" w:space="0" w:color="auto"/>
                                                            <w:bottom w:val="none" w:sz="0" w:space="0" w:color="auto"/>
                                                            <w:right w:val="none" w:sz="0" w:space="0" w:color="auto"/>
                                                          </w:divBdr>
                                                          <w:divsChild>
                                                            <w:div w:id="9219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448669">
      <w:bodyDiv w:val="1"/>
      <w:marLeft w:val="0"/>
      <w:marRight w:val="0"/>
      <w:marTop w:val="0"/>
      <w:marBottom w:val="0"/>
      <w:divBdr>
        <w:top w:val="none" w:sz="0" w:space="0" w:color="auto"/>
        <w:left w:val="none" w:sz="0" w:space="0" w:color="auto"/>
        <w:bottom w:val="none" w:sz="0" w:space="0" w:color="auto"/>
        <w:right w:val="none" w:sz="0" w:space="0" w:color="auto"/>
      </w:divBdr>
      <w:divsChild>
        <w:div w:id="1821535204">
          <w:marLeft w:val="0"/>
          <w:marRight w:val="0"/>
          <w:marTop w:val="0"/>
          <w:marBottom w:val="0"/>
          <w:divBdr>
            <w:top w:val="none" w:sz="0" w:space="0" w:color="auto"/>
            <w:left w:val="none" w:sz="0" w:space="0" w:color="auto"/>
            <w:bottom w:val="none" w:sz="0" w:space="0" w:color="auto"/>
            <w:right w:val="none" w:sz="0" w:space="0" w:color="auto"/>
          </w:divBdr>
          <w:divsChild>
            <w:div w:id="109520371">
              <w:marLeft w:val="0"/>
              <w:marRight w:val="0"/>
              <w:marTop w:val="0"/>
              <w:marBottom w:val="0"/>
              <w:divBdr>
                <w:top w:val="none" w:sz="0" w:space="0" w:color="auto"/>
                <w:left w:val="none" w:sz="0" w:space="0" w:color="auto"/>
                <w:bottom w:val="none" w:sz="0" w:space="0" w:color="auto"/>
                <w:right w:val="none" w:sz="0" w:space="0" w:color="auto"/>
              </w:divBdr>
              <w:divsChild>
                <w:div w:id="1138063505">
                  <w:marLeft w:val="0"/>
                  <w:marRight w:val="0"/>
                  <w:marTop w:val="0"/>
                  <w:marBottom w:val="0"/>
                  <w:divBdr>
                    <w:top w:val="none" w:sz="0" w:space="0" w:color="auto"/>
                    <w:left w:val="none" w:sz="0" w:space="0" w:color="auto"/>
                    <w:bottom w:val="none" w:sz="0" w:space="0" w:color="auto"/>
                    <w:right w:val="none" w:sz="0" w:space="0" w:color="auto"/>
                  </w:divBdr>
                  <w:divsChild>
                    <w:div w:id="1494292910">
                      <w:marLeft w:val="0"/>
                      <w:marRight w:val="0"/>
                      <w:marTop w:val="0"/>
                      <w:marBottom w:val="0"/>
                      <w:divBdr>
                        <w:top w:val="none" w:sz="0" w:space="0" w:color="auto"/>
                        <w:left w:val="none" w:sz="0" w:space="0" w:color="auto"/>
                        <w:bottom w:val="none" w:sz="0" w:space="0" w:color="auto"/>
                        <w:right w:val="none" w:sz="0" w:space="0" w:color="auto"/>
                      </w:divBdr>
                      <w:divsChild>
                        <w:div w:id="1706564766">
                          <w:marLeft w:val="0"/>
                          <w:marRight w:val="0"/>
                          <w:marTop w:val="0"/>
                          <w:marBottom w:val="0"/>
                          <w:divBdr>
                            <w:top w:val="none" w:sz="0" w:space="0" w:color="auto"/>
                            <w:left w:val="none" w:sz="0" w:space="0" w:color="auto"/>
                            <w:bottom w:val="none" w:sz="0" w:space="0" w:color="auto"/>
                            <w:right w:val="none" w:sz="0" w:space="0" w:color="auto"/>
                          </w:divBdr>
                          <w:divsChild>
                            <w:div w:id="1700006071">
                              <w:marLeft w:val="0"/>
                              <w:marRight w:val="0"/>
                              <w:marTop w:val="0"/>
                              <w:marBottom w:val="0"/>
                              <w:divBdr>
                                <w:top w:val="none" w:sz="0" w:space="0" w:color="auto"/>
                                <w:left w:val="none" w:sz="0" w:space="0" w:color="auto"/>
                                <w:bottom w:val="none" w:sz="0" w:space="0" w:color="auto"/>
                                <w:right w:val="none" w:sz="0" w:space="0" w:color="auto"/>
                              </w:divBdr>
                              <w:divsChild>
                                <w:div w:id="448278777">
                                  <w:marLeft w:val="0"/>
                                  <w:marRight w:val="0"/>
                                  <w:marTop w:val="0"/>
                                  <w:marBottom w:val="0"/>
                                  <w:divBdr>
                                    <w:top w:val="none" w:sz="0" w:space="0" w:color="auto"/>
                                    <w:left w:val="none" w:sz="0" w:space="0" w:color="auto"/>
                                    <w:bottom w:val="none" w:sz="0" w:space="0" w:color="auto"/>
                                    <w:right w:val="none" w:sz="0" w:space="0" w:color="auto"/>
                                  </w:divBdr>
                                  <w:divsChild>
                                    <w:div w:id="738285501">
                                      <w:marLeft w:val="0"/>
                                      <w:marRight w:val="0"/>
                                      <w:marTop w:val="0"/>
                                      <w:marBottom w:val="0"/>
                                      <w:divBdr>
                                        <w:top w:val="none" w:sz="0" w:space="0" w:color="auto"/>
                                        <w:left w:val="none" w:sz="0" w:space="0" w:color="auto"/>
                                        <w:bottom w:val="none" w:sz="0" w:space="0" w:color="auto"/>
                                        <w:right w:val="none" w:sz="0" w:space="0" w:color="auto"/>
                                      </w:divBdr>
                                      <w:divsChild>
                                        <w:div w:id="1170754186">
                                          <w:marLeft w:val="0"/>
                                          <w:marRight w:val="0"/>
                                          <w:marTop w:val="0"/>
                                          <w:marBottom w:val="0"/>
                                          <w:divBdr>
                                            <w:top w:val="none" w:sz="0" w:space="0" w:color="auto"/>
                                            <w:left w:val="none" w:sz="0" w:space="0" w:color="auto"/>
                                            <w:bottom w:val="none" w:sz="0" w:space="0" w:color="auto"/>
                                            <w:right w:val="none" w:sz="0" w:space="0" w:color="auto"/>
                                          </w:divBdr>
                                          <w:divsChild>
                                            <w:div w:id="502817097">
                                              <w:marLeft w:val="0"/>
                                              <w:marRight w:val="0"/>
                                              <w:marTop w:val="0"/>
                                              <w:marBottom w:val="0"/>
                                              <w:divBdr>
                                                <w:top w:val="none" w:sz="0" w:space="0" w:color="auto"/>
                                                <w:left w:val="none" w:sz="0" w:space="0" w:color="auto"/>
                                                <w:bottom w:val="none" w:sz="0" w:space="0" w:color="auto"/>
                                                <w:right w:val="none" w:sz="0" w:space="0" w:color="auto"/>
                                              </w:divBdr>
                                              <w:divsChild>
                                                <w:div w:id="2067416650">
                                                  <w:marLeft w:val="0"/>
                                                  <w:marRight w:val="0"/>
                                                  <w:marTop w:val="0"/>
                                                  <w:marBottom w:val="0"/>
                                                  <w:divBdr>
                                                    <w:top w:val="none" w:sz="0" w:space="0" w:color="auto"/>
                                                    <w:left w:val="none" w:sz="0" w:space="0" w:color="auto"/>
                                                    <w:bottom w:val="none" w:sz="0" w:space="0" w:color="auto"/>
                                                    <w:right w:val="none" w:sz="0" w:space="0" w:color="auto"/>
                                                  </w:divBdr>
                                                  <w:divsChild>
                                                    <w:div w:id="1022975566">
                                                      <w:marLeft w:val="0"/>
                                                      <w:marRight w:val="0"/>
                                                      <w:marTop w:val="0"/>
                                                      <w:marBottom w:val="0"/>
                                                      <w:divBdr>
                                                        <w:top w:val="none" w:sz="0" w:space="0" w:color="auto"/>
                                                        <w:left w:val="none" w:sz="0" w:space="0" w:color="auto"/>
                                                        <w:bottom w:val="none" w:sz="0" w:space="0" w:color="auto"/>
                                                        <w:right w:val="none" w:sz="0" w:space="0" w:color="auto"/>
                                                      </w:divBdr>
                                                      <w:divsChild>
                                                        <w:div w:id="310790097">
                                                          <w:marLeft w:val="0"/>
                                                          <w:marRight w:val="0"/>
                                                          <w:marTop w:val="0"/>
                                                          <w:marBottom w:val="0"/>
                                                          <w:divBdr>
                                                            <w:top w:val="none" w:sz="0" w:space="0" w:color="auto"/>
                                                            <w:left w:val="none" w:sz="0" w:space="0" w:color="auto"/>
                                                            <w:bottom w:val="none" w:sz="0" w:space="0" w:color="auto"/>
                                                            <w:right w:val="none" w:sz="0" w:space="0" w:color="auto"/>
                                                          </w:divBdr>
                                                          <w:divsChild>
                                                            <w:div w:id="115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4772788">
      <w:bodyDiv w:val="1"/>
      <w:marLeft w:val="0"/>
      <w:marRight w:val="0"/>
      <w:marTop w:val="0"/>
      <w:marBottom w:val="0"/>
      <w:divBdr>
        <w:top w:val="none" w:sz="0" w:space="0" w:color="auto"/>
        <w:left w:val="none" w:sz="0" w:space="0" w:color="auto"/>
        <w:bottom w:val="none" w:sz="0" w:space="0" w:color="auto"/>
        <w:right w:val="none" w:sz="0" w:space="0" w:color="auto"/>
      </w:divBdr>
    </w:div>
    <w:div w:id="14909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owledge.exlibrisgroup.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nowledge.exlibrisgroup.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8537</Words>
  <Characters>50375</Characters>
  <Application>Microsoft Office Word</Application>
  <DocSecurity>0</DocSecurity>
  <Lines>419</Lines>
  <Paragraphs>117</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dc:creator>
  <cp:lastModifiedBy>Soňa Dresslerová</cp:lastModifiedBy>
  <cp:revision>2</cp:revision>
  <cp:lastPrinted>2019-01-21T13:04:00Z</cp:lastPrinted>
  <dcterms:created xsi:type="dcterms:W3CDTF">2025-04-17T06:10:00Z</dcterms:created>
  <dcterms:modified xsi:type="dcterms:W3CDTF">2025-04-17T06:10:00Z</dcterms:modified>
</cp:coreProperties>
</file>