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8631" w14:textId="77777777" w:rsidR="0043151A" w:rsidRDefault="003259BF">
      <w:pPr>
        <w:spacing w:after="187"/>
        <w:ind w:left="2717"/>
      </w:pPr>
      <w:r>
        <w:rPr>
          <w:b/>
          <w:sz w:val="28"/>
        </w:rPr>
        <w:t xml:space="preserve">Prohlášení o nabídkové ceně </w:t>
      </w:r>
    </w:p>
    <w:p w14:paraId="00CBDEE5" w14:textId="77777777" w:rsidR="0043151A" w:rsidRDefault="003259BF">
      <w:pPr>
        <w:spacing w:after="232"/>
        <w:ind w:left="1563"/>
        <w:jc w:val="center"/>
      </w:pPr>
      <w:r>
        <w:rPr>
          <w:b/>
          <w:sz w:val="28"/>
        </w:rPr>
        <w:t xml:space="preserve"> </w:t>
      </w:r>
    </w:p>
    <w:p w14:paraId="2832A98C" w14:textId="77777777" w:rsidR="0043151A" w:rsidRDefault="003259BF">
      <w:pPr>
        <w:tabs>
          <w:tab w:val="center" w:pos="4817"/>
        </w:tabs>
        <w:spacing w:after="183"/>
        <w:ind w:left="-15"/>
      </w:pPr>
      <w:r>
        <w:rPr>
          <w:sz w:val="24"/>
        </w:rPr>
        <w:t xml:space="preserve">Název zakázky: 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14:paraId="3A9F15BC" w14:textId="77777777" w:rsidR="0043151A" w:rsidRDefault="003259BF">
      <w:pPr>
        <w:spacing w:after="1"/>
        <w:ind w:left="-5" w:hanging="10"/>
      </w:pPr>
      <w:r>
        <w:rPr>
          <w:sz w:val="24"/>
        </w:rPr>
        <w:t xml:space="preserve">Dodávka reklamních předmětů </w:t>
      </w:r>
    </w:p>
    <w:p w14:paraId="0411A348" w14:textId="77777777" w:rsidR="0043151A" w:rsidRDefault="003259BF">
      <w:pPr>
        <w:spacing w:after="84"/>
        <w:ind w:right="-2397"/>
      </w:pPr>
      <w:r>
        <w:rPr>
          <w:noProof/>
        </w:rPr>
        <mc:AlternateContent>
          <mc:Choice Requires="wpg">
            <w:drawing>
              <wp:inline distT="0" distB="0" distL="0" distR="0" wp14:anchorId="35D979CA" wp14:editId="732212A5">
                <wp:extent cx="6327090" cy="3048"/>
                <wp:effectExtent l="0" t="0" r="0" b="0"/>
                <wp:docPr id="6848" name="Group 6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090" cy="3048"/>
                          <a:chOff x="0" y="0"/>
                          <a:chExt cx="6327090" cy="3048"/>
                        </a:xfrm>
                      </wpg:grpSpPr>
                      <wps:wsp>
                        <wps:cNvPr id="7217" name="Shape 7217"/>
                        <wps:cNvSpPr/>
                        <wps:spPr>
                          <a:xfrm>
                            <a:off x="0" y="0"/>
                            <a:ext cx="3057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398" h="9144">
                                <a:moveTo>
                                  <a:pt x="0" y="0"/>
                                </a:moveTo>
                                <a:lnTo>
                                  <a:pt x="3057398" y="0"/>
                                </a:lnTo>
                                <a:lnTo>
                                  <a:pt x="3057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30574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3060522" y="0"/>
                            <a:ext cx="3266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567" h="9144">
                                <a:moveTo>
                                  <a:pt x="0" y="0"/>
                                </a:moveTo>
                                <a:lnTo>
                                  <a:pt x="3266567" y="0"/>
                                </a:lnTo>
                                <a:lnTo>
                                  <a:pt x="3266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48" style="width:498.196pt;height:0.23999pt;mso-position-horizontal-relative:char;mso-position-vertical-relative:line" coordsize="63270,30">
                <v:shape id="Shape 7220" style="position:absolute;width:30573;height:91;left:0;top:0;" coordsize="3057398,9144" path="m0,0l3057398,0l3057398,9144l0,9144l0,0">
                  <v:stroke weight="0pt" endcap="flat" joinstyle="miter" miterlimit="10" on="false" color="#000000" opacity="0"/>
                  <v:fill on="true" color="#000000"/>
                </v:shape>
                <v:shape id="Shape 7221" style="position:absolute;width:91;height:91;left:3057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222" style="position:absolute;width:32665;height:91;left:30605;top:0;" coordsize="3266567,9144" path="m0,0l3266567,0l32665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B1B203" w14:textId="77777777" w:rsidR="0043151A" w:rsidRDefault="003259BF">
      <w:pPr>
        <w:tabs>
          <w:tab w:val="center" w:pos="4817"/>
        </w:tabs>
        <w:spacing w:after="1"/>
        <w:ind w:left="-15"/>
      </w:pPr>
      <w:r>
        <w:rPr>
          <w:sz w:val="24"/>
        </w:rPr>
        <w:t xml:space="preserve">Druh: služby 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14:paraId="4306E10D" w14:textId="77777777" w:rsidR="0043151A" w:rsidRDefault="003259BF">
      <w:pPr>
        <w:spacing w:after="84"/>
        <w:ind w:right="-2397"/>
      </w:pPr>
      <w:r>
        <w:rPr>
          <w:noProof/>
        </w:rPr>
        <mc:AlternateContent>
          <mc:Choice Requires="wpg">
            <w:drawing>
              <wp:inline distT="0" distB="0" distL="0" distR="0" wp14:anchorId="7D324317" wp14:editId="0C44D301">
                <wp:extent cx="6327090" cy="3048"/>
                <wp:effectExtent l="0" t="0" r="0" b="0"/>
                <wp:docPr id="6849" name="Group 6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090" cy="3048"/>
                          <a:chOff x="0" y="0"/>
                          <a:chExt cx="6327090" cy="3048"/>
                        </a:xfrm>
                      </wpg:grpSpPr>
                      <wps:wsp>
                        <wps:cNvPr id="7223" name="Shape 7223"/>
                        <wps:cNvSpPr/>
                        <wps:spPr>
                          <a:xfrm>
                            <a:off x="0" y="0"/>
                            <a:ext cx="3057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398" h="9144">
                                <a:moveTo>
                                  <a:pt x="0" y="0"/>
                                </a:moveTo>
                                <a:lnTo>
                                  <a:pt x="3057398" y="0"/>
                                </a:lnTo>
                                <a:lnTo>
                                  <a:pt x="3057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30574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3060522" y="0"/>
                            <a:ext cx="3266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567" h="9144">
                                <a:moveTo>
                                  <a:pt x="0" y="0"/>
                                </a:moveTo>
                                <a:lnTo>
                                  <a:pt x="3266567" y="0"/>
                                </a:lnTo>
                                <a:lnTo>
                                  <a:pt x="3266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49" style="width:498.196pt;height:0.23999pt;mso-position-horizontal-relative:char;mso-position-vertical-relative:line" coordsize="63270,30">
                <v:shape id="Shape 7226" style="position:absolute;width:30573;height:91;left:0;top:0;" coordsize="3057398,9144" path="m0,0l3057398,0l3057398,9144l0,9144l0,0">
                  <v:stroke weight="0pt" endcap="flat" joinstyle="miter" miterlimit="10" on="false" color="#000000" opacity="0"/>
                  <v:fill on="true" color="#000000"/>
                </v:shape>
                <v:shape id="Shape 7227" style="position:absolute;width:91;height:91;left:3057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228" style="position:absolute;width:32665;height:91;left:30605;top:0;" coordsize="3266567,9144" path="m0,0l3266567,0l32665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F47FE5" w14:textId="77777777" w:rsidR="0043151A" w:rsidRDefault="003259BF">
      <w:pPr>
        <w:spacing w:after="248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14:paraId="33DB5BAB" w14:textId="77777777" w:rsidR="0043151A" w:rsidRDefault="003259BF">
      <w:pPr>
        <w:spacing w:after="183"/>
      </w:pPr>
      <w:r>
        <w:rPr>
          <w:b/>
          <w:sz w:val="24"/>
        </w:rPr>
        <w:t xml:space="preserve">Dodavatel: </w:t>
      </w:r>
    </w:p>
    <w:p w14:paraId="0158831F" w14:textId="77777777" w:rsidR="0043151A" w:rsidRDefault="003259BF">
      <w:pPr>
        <w:spacing w:after="1" w:line="409" w:lineRule="auto"/>
        <w:ind w:left="-5" w:hanging="10"/>
      </w:pPr>
      <w:r>
        <w:rPr>
          <w:sz w:val="24"/>
        </w:rPr>
        <w:t>název …</w:t>
      </w:r>
      <w:proofErr w:type="spellStart"/>
      <w:r>
        <w:rPr>
          <w:sz w:val="24"/>
        </w:rPr>
        <w:t>Attack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Promotion</w:t>
      </w:r>
      <w:proofErr w:type="spellEnd"/>
      <w:r>
        <w:rPr>
          <w:sz w:val="24"/>
        </w:rPr>
        <w:t xml:space="preserve"> s.r.o., se sídlem …Hyacintová 10, Praha 10, </w:t>
      </w:r>
      <w:proofErr w:type="gramStart"/>
      <w:r>
        <w:rPr>
          <w:sz w:val="24"/>
        </w:rPr>
        <w:t>IČO :</w:t>
      </w:r>
      <w:proofErr w:type="gramEnd"/>
      <w:r>
        <w:rPr>
          <w:sz w:val="24"/>
        </w:rPr>
        <w:t xml:space="preserve"> …27176100, zapsaný v …</w:t>
      </w:r>
      <w:r>
        <w:rPr>
          <w:sz w:val="24"/>
        </w:rPr>
        <w:t xml:space="preserve">Spisová značka: C 102083 vedená u Městského soudu v Praze </w:t>
      </w:r>
    </w:p>
    <w:p w14:paraId="3BAAE121" w14:textId="77777777" w:rsidR="0043151A" w:rsidRDefault="003259BF">
      <w:pPr>
        <w:spacing w:after="0"/>
        <w:ind w:left="1080"/>
      </w:pPr>
      <w:r>
        <w:rPr>
          <w:sz w:val="24"/>
        </w:rPr>
        <w:t xml:space="preserve">  </w:t>
      </w:r>
    </w:p>
    <w:tbl>
      <w:tblPr>
        <w:tblStyle w:val="TableGrid"/>
        <w:tblW w:w="9496" w:type="dxa"/>
        <w:tblInd w:w="5" w:type="dxa"/>
        <w:tblCellMar>
          <w:top w:w="3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747"/>
        <w:gridCol w:w="3409"/>
        <w:gridCol w:w="970"/>
        <w:gridCol w:w="1527"/>
        <w:gridCol w:w="1843"/>
      </w:tblGrid>
      <w:tr w:rsidR="0043151A" w14:paraId="7BB9CE48" w14:textId="77777777">
        <w:trPr>
          <w:trHeight w:val="137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08E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Propagační předmět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B40D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Popis předmětu, technická specifikace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6F6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Počet kusů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4F78" w14:textId="77777777" w:rsidR="0043151A" w:rsidRDefault="003259BF">
            <w:pPr>
              <w:spacing w:after="2" w:line="239" w:lineRule="auto"/>
              <w:ind w:left="2"/>
              <w:jc w:val="both"/>
            </w:pPr>
            <w:r>
              <w:rPr>
                <w:b/>
                <w:sz w:val="28"/>
              </w:rPr>
              <w:t xml:space="preserve">Cena za kus bez </w:t>
            </w:r>
          </w:p>
          <w:p w14:paraId="64DD6B0F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DPH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0EB2" w14:textId="77777777" w:rsidR="0043151A" w:rsidRDefault="003259BF">
            <w:pPr>
              <w:spacing w:after="0" w:line="239" w:lineRule="auto"/>
            </w:pPr>
            <w:r>
              <w:rPr>
                <w:b/>
                <w:sz w:val="28"/>
              </w:rPr>
              <w:t xml:space="preserve">Cena za všechny kusy bez </w:t>
            </w:r>
          </w:p>
          <w:p w14:paraId="2F7D79E3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DPH </w:t>
            </w:r>
          </w:p>
        </w:tc>
      </w:tr>
      <w:tr w:rsidR="0043151A" w14:paraId="1115C944" w14:textId="77777777">
        <w:trPr>
          <w:trHeight w:val="548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91AD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Plastové kuličkové pero s klipem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483" w14:textId="77777777" w:rsidR="0043151A" w:rsidRDefault="003259BF">
            <w:pPr>
              <w:spacing w:after="0" w:line="239" w:lineRule="auto"/>
              <w:ind w:right="55"/>
            </w:pPr>
            <w:r>
              <w:rPr>
                <w:b/>
                <w:sz w:val="28"/>
              </w:rPr>
              <w:t xml:space="preserve">kuličkové pero s klipem, celé transparentní z matného průhledného plastu, provedení: modrý </w:t>
            </w:r>
            <w:proofErr w:type="gramStart"/>
            <w:r>
              <w:rPr>
                <w:b/>
                <w:sz w:val="28"/>
              </w:rPr>
              <w:t>inkoust  barevnost</w:t>
            </w:r>
            <w:proofErr w:type="gramEnd"/>
            <w:r>
              <w:rPr>
                <w:b/>
                <w:sz w:val="28"/>
              </w:rPr>
              <w:t xml:space="preserve">: </w:t>
            </w:r>
          </w:p>
          <w:p w14:paraId="62372E68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transparentní, </w:t>
            </w:r>
            <w:proofErr w:type="spellStart"/>
            <w:r>
              <w:rPr>
                <w:b/>
                <w:sz w:val="28"/>
              </w:rPr>
              <w:t>celoprůhledné</w:t>
            </w:r>
            <w:proofErr w:type="spellEnd"/>
            <w:r>
              <w:rPr>
                <w:b/>
                <w:sz w:val="28"/>
              </w:rPr>
              <w:t>, matný průhledný plast, s úchopem ve stejném provedení a barevnosti,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v odstínu základní červené barvy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1795 C, 032 U) na těle či na klipu kuličkového pera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3FB1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</w:t>
            </w:r>
          </w:p>
          <w:p w14:paraId="5D24696D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6BD0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274DF603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9,00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96B2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5A19210D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2.250 Kč </w:t>
            </w:r>
          </w:p>
        </w:tc>
      </w:tr>
    </w:tbl>
    <w:p w14:paraId="0BD6EB81" w14:textId="77777777" w:rsidR="0043151A" w:rsidRDefault="0043151A">
      <w:pPr>
        <w:spacing w:after="0"/>
        <w:ind w:left="-1416" w:right="8984"/>
      </w:pPr>
    </w:p>
    <w:tbl>
      <w:tblPr>
        <w:tblStyle w:val="TableGrid"/>
        <w:tblW w:w="9496" w:type="dxa"/>
        <w:tblInd w:w="5" w:type="dxa"/>
        <w:tblCellMar>
          <w:top w:w="3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747"/>
        <w:gridCol w:w="3409"/>
        <w:gridCol w:w="970"/>
        <w:gridCol w:w="1527"/>
        <w:gridCol w:w="1843"/>
      </w:tblGrid>
      <w:tr w:rsidR="0043151A" w14:paraId="4BA75FE5" w14:textId="77777777">
        <w:trPr>
          <w:trHeight w:val="6849"/>
        </w:trPr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7760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lastRenderedPageBreak/>
              <w:t>Šňůrka na krk/</w:t>
            </w:r>
            <w:proofErr w:type="spellStart"/>
            <w:r>
              <w:rPr>
                <w:b/>
                <w:sz w:val="28"/>
              </w:rPr>
              <w:t>lanyard</w:t>
            </w:r>
            <w:proofErr w:type="spellEnd"/>
            <w:r>
              <w:rPr>
                <w:b/>
                <w:sz w:val="28"/>
              </w:rPr>
              <w:t xml:space="preserve"> s kovovou sponou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6A9B" w14:textId="77777777" w:rsidR="0043151A" w:rsidRDefault="003259BF">
            <w:pPr>
              <w:spacing w:after="0" w:line="239" w:lineRule="auto"/>
            </w:pPr>
            <w:r>
              <w:rPr>
                <w:b/>
                <w:sz w:val="28"/>
              </w:rPr>
              <w:t>šňůrka na krk (</w:t>
            </w:r>
            <w:proofErr w:type="spellStart"/>
            <w:r>
              <w:rPr>
                <w:b/>
                <w:sz w:val="28"/>
              </w:rPr>
              <w:t>lanyard</w:t>
            </w:r>
            <w:proofErr w:type="spellEnd"/>
            <w:r>
              <w:rPr>
                <w:b/>
                <w:sz w:val="28"/>
              </w:rPr>
              <w:t xml:space="preserve">) s kovovou </w:t>
            </w:r>
            <w:proofErr w:type="gramStart"/>
            <w:r>
              <w:rPr>
                <w:b/>
                <w:sz w:val="28"/>
              </w:rPr>
              <w:t>sponou  provedení</w:t>
            </w:r>
            <w:proofErr w:type="gramEnd"/>
            <w:r>
              <w:rPr>
                <w:b/>
                <w:sz w:val="28"/>
              </w:rPr>
              <w:t xml:space="preserve">: šíře 25 mm, oboustranná </w:t>
            </w:r>
          </w:p>
          <w:p w14:paraId="36B36FC9" w14:textId="77777777" w:rsidR="0043151A" w:rsidRDefault="003259BF">
            <w:pPr>
              <w:spacing w:after="0"/>
              <w:ind w:right="54"/>
            </w:pPr>
            <w:r>
              <w:rPr>
                <w:b/>
                <w:sz w:val="28"/>
              </w:rPr>
              <w:t>materiál: hladký, lesklý, polyester satén 300</w:t>
            </w:r>
            <w:proofErr w:type="gramStart"/>
            <w:r>
              <w:rPr>
                <w:b/>
                <w:sz w:val="28"/>
              </w:rPr>
              <w:t>D  barevnost</w:t>
            </w:r>
            <w:proofErr w:type="gramEnd"/>
            <w:r>
              <w:rPr>
                <w:b/>
                <w:sz w:val="28"/>
              </w:rPr>
              <w:t>: podklad v tmavě modré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7694 C, 294 U) v odstínu základní barvy vizuální identity na obou stranách,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v bílé barvě na jedné straně  potisk: oboustranný, sublimační, loga aplikována za přeložením a šitím na jedné straně, loga vždy viditelná celá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43B2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 </w:t>
            </w:r>
          </w:p>
          <w:p w14:paraId="1635B6B1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130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7287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306C70CC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18,20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0E16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0D9942E1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2.336 Kč </w:t>
            </w:r>
          </w:p>
        </w:tc>
      </w:tr>
      <w:tr w:rsidR="0043151A" w14:paraId="69E8ADCE" w14:textId="77777777">
        <w:trPr>
          <w:trHeight w:val="6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A9D5" w14:textId="77777777" w:rsidR="0043151A" w:rsidRDefault="0043151A"/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1D2" w14:textId="77777777" w:rsidR="0043151A" w:rsidRDefault="003259BF">
            <w:pPr>
              <w:spacing w:after="2" w:line="239" w:lineRule="auto"/>
            </w:pPr>
            <w:r>
              <w:rPr>
                <w:b/>
                <w:sz w:val="28"/>
              </w:rPr>
              <w:t>šňůrka na krk (</w:t>
            </w:r>
            <w:proofErr w:type="spellStart"/>
            <w:r>
              <w:rPr>
                <w:b/>
                <w:sz w:val="28"/>
              </w:rPr>
              <w:t>lanyard</w:t>
            </w:r>
            <w:proofErr w:type="spellEnd"/>
            <w:r>
              <w:rPr>
                <w:b/>
                <w:sz w:val="28"/>
              </w:rPr>
              <w:t xml:space="preserve">) s kovovou </w:t>
            </w:r>
            <w:proofErr w:type="gramStart"/>
            <w:r>
              <w:rPr>
                <w:b/>
                <w:sz w:val="28"/>
              </w:rPr>
              <w:t>sponou  provedení</w:t>
            </w:r>
            <w:proofErr w:type="gramEnd"/>
            <w:r>
              <w:rPr>
                <w:b/>
                <w:sz w:val="28"/>
              </w:rPr>
              <w:t xml:space="preserve">: šíře 25 mm, oboustranná </w:t>
            </w:r>
          </w:p>
          <w:p w14:paraId="2DAFEF6E" w14:textId="77777777" w:rsidR="0043151A" w:rsidRDefault="003259BF">
            <w:pPr>
              <w:spacing w:after="0"/>
              <w:ind w:right="68"/>
            </w:pPr>
            <w:r>
              <w:rPr>
                <w:b/>
                <w:sz w:val="28"/>
              </w:rPr>
              <w:t>materiál: hladký, lesklý, polyester satén 300</w:t>
            </w:r>
            <w:proofErr w:type="gramStart"/>
            <w:r>
              <w:rPr>
                <w:b/>
                <w:sz w:val="28"/>
              </w:rPr>
              <w:t>D  barevnost</w:t>
            </w:r>
            <w:proofErr w:type="gramEnd"/>
            <w:r>
              <w:rPr>
                <w:b/>
                <w:sz w:val="28"/>
              </w:rPr>
              <w:t>: podklad v červené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1795 C, 032 U) v odstínu základní barvy vizuální identity na obou stranách,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v bílé barvě na jedné straně  potisk: oboustranný, sublimační, loga aplikována za přeložením a šitím na jedné straně, loga vždy viditelná celá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624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</w:t>
            </w:r>
          </w:p>
          <w:p w14:paraId="603B5258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120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00E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5D502D1D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18,20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E2E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08C43317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2.184 Kč </w:t>
            </w:r>
          </w:p>
        </w:tc>
      </w:tr>
    </w:tbl>
    <w:p w14:paraId="1E60975F" w14:textId="77777777" w:rsidR="0043151A" w:rsidRDefault="0043151A">
      <w:pPr>
        <w:spacing w:after="0"/>
        <w:ind w:left="-1416" w:right="8984"/>
      </w:pPr>
    </w:p>
    <w:tbl>
      <w:tblPr>
        <w:tblStyle w:val="TableGrid"/>
        <w:tblW w:w="9496" w:type="dxa"/>
        <w:tblInd w:w="5" w:type="dxa"/>
        <w:tblCellMar>
          <w:top w:w="3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747"/>
        <w:gridCol w:w="3409"/>
        <w:gridCol w:w="970"/>
        <w:gridCol w:w="1527"/>
        <w:gridCol w:w="1843"/>
      </w:tblGrid>
      <w:tr w:rsidR="0043151A" w14:paraId="0348A270" w14:textId="77777777">
        <w:trPr>
          <w:trHeight w:val="684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E1B0" w14:textId="77777777" w:rsidR="0043151A" w:rsidRDefault="0043151A"/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1665" w14:textId="77777777" w:rsidR="0043151A" w:rsidRDefault="003259BF">
            <w:pPr>
              <w:spacing w:after="0"/>
              <w:ind w:left="108" w:right="54"/>
            </w:pPr>
            <w:r>
              <w:rPr>
                <w:b/>
                <w:sz w:val="28"/>
              </w:rPr>
              <w:t>šňůrka na krk (</w:t>
            </w:r>
            <w:proofErr w:type="spellStart"/>
            <w:r>
              <w:rPr>
                <w:b/>
                <w:sz w:val="28"/>
              </w:rPr>
              <w:t>lanyard</w:t>
            </w:r>
            <w:proofErr w:type="spellEnd"/>
            <w:r>
              <w:rPr>
                <w:b/>
                <w:sz w:val="28"/>
              </w:rPr>
              <w:t xml:space="preserve">) s kovovou sponou provedení: šíře 25 mm, </w:t>
            </w:r>
            <w:proofErr w:type="spellStart"/>
            <w:r>
              <w:rPr>
                <w:b/>
                <w:sz w:val="28"/>
              </w:rPr>
              <w:t>oboustrannámateriál</w:t>
            </w:r>
            <w:proofErr w:type="spellEnd"/>
            <w:r>
              <w:rPr>
                <w:b/>
                <w:sz w:val="28"/>
              </w:rPr>
              <w:t>: hladký, lesklý, polyester satén 300D barevnost: podklad v bílé barvě na obou stranách,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v základním dvoubarevném provedení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7694 C, 294 U a 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1795 C, 032 U) potisk: oboustranný, sublimační, loga aplikována za přeložením a šitím na jedné straně, loga vždy viditelná celá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B78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              </w:t>
            </w:r>
          </w:p>
          <w:p w14:paraId="03AAA7DB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4F2" w14:textId="77777777" w:rsidR="0043151A" w:rsidRDefault="003259BF">
            <w:pPr>
              <w:spacing w:after="0"/>
              <w:ind w:left="-9"/>
            </w:pPr>
            <w:r>
              <w:rPr>
                <w:b/>
                <w:sz w:val="28"/>
              </w:rPr>
              <w:t xml:space="preserve">  </w:t>
            </w:r>
          </w:p>
          <w:p w14:paraId="31F42E15" w14:textId="77777777" w:rsidR="0043151A" w:rsidRDefault="003259BF">
            <w:pPr>
              <w:spacing w:after="0"/>
              <w:ind w:left="110"/>
            </w:pPr>
            <w:r>
              <w:rPr>
                <w:b/>
                <w:sz w:val="28"/>
              </w:rPr>
              <w:t xml:space="preserve">24,00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B11E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  <w:p w14:paraId="1FCFD5C5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1.200 Kč </w:t>
            </w:r>
          </w:p>
        </w:tc>
      </w:tr>
      <w:tr w:rsidR="0043151A" w14:paraId="0CD11214" w14:textId="77777777">
        <w:trPr>
          <w:trHeight w:val="582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B30" w14:textId="77777777" w:rsidR="0043151A" w:rsidRDefault="003259BF">
            <w:pPr>
              <w:spacing w:after="0"/>
              <w:ind w:left="110"/>
            </w:pPr>
            <w:r>
              <w:rPr>
                <w:b/>
                <w:sz w:val="28"/>
              </w:rPr>
              <w:t xml:space="preserve">Kosmetická taštička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244" w14:textId="77777777" w:rsidR="0043151A" w:rsidRDefault="003259BF">
            <w:pPr>
              <w:spacing w:after="2" w:line="239" w:lineRule="auto"/>
              <w:ind w:left="108"/>
            </w:pPr>
            <w:r>
              <w:rPr>
                <w:b/>
                <w:sz w:val="28"/>
              </w:rPr>
              <w:t xml:space="preserve">kosmetická taštička z bavlny </w:t>
            </w:r>
          </w:p>
          <w:p w14:paraId="0B650388" w14:textId="77777777" w:rsidR="0043151A" w:rsidRDefault="003259BF">
            <w:pPr>
              <w:spacing w:after="0"/>
              <w:ind w:left="108"/>
              <w:jc w:val="both"/>
            </w:pPr>
            <w:r>
              <w:rPr>
                <w:b/>
                <w:sz w:val="28"/>
              </w:rPr>
              <w:t xml:space="preserve">rozměry: min. 190 x 130 x </w:t>
            </w:r>
          </w:p>
          <w:p w14:paraId="3D45304E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25 mm, max. 240 x 150 x </w:t>
            </w:r>
          </w:p>
          <w:p w14:paraId="225AE725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50 mm </w:t>
            </w:r>
          </w:p>
          <w:p w14:paraId="146242DF" w14:textId="77777777" w:rsidR="0043151A" w:rsidRDefault="003259BF">
            <w:pPr>
              <w:spacing w:after="0"/>
              <w:ind w:left="108" w:right="144"/>
            </w:pPr>
            <w:r>
              <w:rPr>
                <w:b/>
                <w:sz w:val="28"/>
              </w:rPr>
              <w:t xml:space="preserve">materiál: 100% bavlna, gramáž min. 250 g uzavírání: </w:t>
            </w:r>
            <w:proofErr w:type="gramStart"/>
            <w:r>
              <w:rPr>
                <w:b/>
                <w:sz w:val="28"/>
              </w:rPr>
              <w:t>zip  barevnost</w:t>
            </w:r>
            <w:proofErr w:type="gramEnd"/>
            <w:r>
              <w:rPr>
                <w:b/>
                <w:sz w:val="28"/>
              </w:rPr>
              <w:t>: přírodní/natural s logem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popř. i textem v odstínu základní tmavě modré barvy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7694 C, 294 U) na obou stranách potisk: oboustranný, technologie sítotisk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2FB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             </w:t>
            </w:r>
          </w:p>
          <w:p w14:paraId="1EC6B2FB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350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8B6" w14:textId="77777777" w:rsidR="0043151A" w:rsidRDefault="003259BF">
            <w:pPr>
              <w:spacing w:after="0"/>
              <w:ind w:left="110"/>
            </w:pPr>
            <w:r>
              <w:rPr>
                <w:b/>
                <w:sz w:val="28"/>
              </w:rPr>
              <w:t xml:space="preserve"> </w:t>
            </w:r>
          </w:p>
          <w:p w14:paraId="1D6E3A6E" w14:textId="77777777" w:rsidR="0043151A" w:rsidRDefault="003259BF">
            <w:pPr>
              <w:spacing w:after="0"/>
              <w:ind w:left="110"/>
            </w:pPr>
            <w:r>
              <w:rPr>
                <w:b/>
                <w:sz w:val="28"/>
              </w:rPr>
              <w:t xml:space="preserve">126,00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F69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  <w:p w14:paraId="108D03A2" w14:textId="77777777" w:rsidR="0043151A" w:rsidRDefault="003259BF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44.100 Kč </w:t>
            </w:r>
          </w:p>
        </w:tc>
      </w:tr>
    </w:tbl>
    <w:p w14:paraId="4BAF53E5" w14:textId="77777777" w:rsidR="0043151A" w:rsidRDefault="0043151A">
      <w:pPr>
        <w:spacing w:after="0"/>
        <w:ind w:left="-1416" w:right="8984"/>
      </w:pPr>
    </w:p>
    <w:tbl>
      <w:tblPr>
        <w:tblStyle w:val="TableGrid"/>
        <w:tblW w:w="9496" w:type="dxa"/>
        <w:tblInd w:w="5" w:type="dxa"/>
        <w:tblCellMar>
          <w:top w:w="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3409"/>
        <w:gridCol w:w="970"/>
        <w:gridCol w:w="1527"/>
        <w:gridCol w:w="1843"/>
      </w:tblGrid>
      <w:tr w:rsidR="0043151A" w14:paraId="252D9FE5" w14:textId="77777777">
        <w:trPr>
          <w:trHeight w:val="7189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EBC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lastRenderedPageBreak/>
              <w:t xml:space="preserve">Balzám na </w:t>
            </w:r>
          </w:p>
          <w:p w14:paraId="45035445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rty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9F8" w14:textId="77777777" w:rsidR="0043151A" w:rsidRDefault="003259BF">
            <w:pPr>
              <w:spacing w:after="0" w:line="239" w:lineRule="auto"/>
            </w:pPr>
            <w:r>
              <w:rPr>
                <w:b/>
                <w:sz w:val="28"/>
              </w:rPr>
              <w:t xml:space="preserve">přírodní balzám na rty v hliníkové šroubovací krabičce, dermatologicky testován, objem min. 12 g </w:t>
            </w:r>
          </w:p>
          <w:p w14:paraId="32B94CD6" w14:textId="77777777" w:rsidR="0043151A" w:rsidRDefault="003259BF">
            <w:pPr>
              <w:spacing w:after="1" w:line="239" w:lineRule="auto"/>
              <w:ind w:right="68"/>
            </w:pPr>
            <w:r>
              <w:rPr>
                <w:b/>
                <w:sz w:val="28"/>
              </w:rPr>
              <w:t xml:space="preserve">barevnost: krabička hliník (stříbrné provedení), balzám v bílé či přírodní barvě </w:t>
            </w:r>
            <w:r>
              <w:rPr>
                <w:b/>
                <w:sz w:val="28"/>
              </w:rPr>
              <w:t>potisk: samolepka na vrchní části uzávěru s logem #</w:t>
            </w:r>
            <w:proofErr w:type="gramStart"/>
            <w:r>
              <w:rPr>
                <w:b/>
                <w:sz w:val="28"/>
              </w:rPr>
              <w:t>Visit</w:t>
            </w:r>
            <w:r>
              <w:rPr>
                <w:b/>
                <w:sz w:val="28"/>
                <w:u w:val="single" w:color="000000"/>
              </w:rPr>
              <w:t>Czechia</w:t>
            </w:r>
            <w:proofErr w:type="gramEnd"/>
            <w:r>
              <w:rPr>
                <w:b/>
                <w:sz w:val="28"/>
              </w:rPr>
              <w:t xml:space="preserve"> popř. i textem (max. 3 barvy – modrá 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Coated</w:t>
            </w:r>
            <w:proofErr w:type="spellEnd"/>
            <w:r>
              <w:rPr>
                <w:b/>
                <w:sz w:val="28"/>
              </w:rPr>
              <w:t xml:space="preserve"> 7694 C, 294 U, červená 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1795 C, </w:t>
            </w:r>
          </w:p>
          <w:p w14:paraId="09C57AFF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032 U, bílá) </w:t>
            </w:r>
          </w:p>
          <w:p w14:paraId="780C4686" w14:textId="77777777" w:rsidR="0043151A" w:rsidRDefault="003259BF">
            <w:pPr>
              <w:spacing w:after="0"/>
              <w:ind w:right="174"/>
              <w:jc w:val="both"/>
            </w:pPr>
            <w:r>
              <w:rPr>
                <w:b/>
                <w:sz w:val="28"/>
              </w:rPr>
              <w:t xml:space="preserve">samolepka PVC perm, lak, průměr dle velikosti uzávěru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43C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</w:t>
            </w:r>
          </w:p>
          <w:p w14:paraId="6AAFA785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350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C38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603C678E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38,00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C21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07D583CA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13.300 Kč </w:t>
            </w:r>
          </w:p>
        </w:tc>
      </w:tr>
      <w:tr w:rsidR="0043151A" w14:paraId="459707B2" w14:textId="77777777">
        <w:trPr>
          <w:trHeight w:val="650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E0EB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lastRenderedPageBreak/>
              <w:t xml:space="preserve">Cestovní maska na spaní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135" w14:textId="77777777" w:rsidR="0043151A" w:rsidRDefault="003259BF">
            <w:pPr>
              <w:spacing w:after="0" w:line="240" w:lineRule="auto"/>
              <w:ind w:right="34"/>
            </w:pPr>
            <w:r>
              <w:rPr>
                <w:b/>
                <w:sz w:val="28"/>
              </w:rPr>
              <w:t xml:space="preserve">cestovní maska na spaní z polyesteru (např. jemný satén, umělé hedvábí) s elastickou páskou/páskami, univerzální </w:t>
            </w:r>
          </w:p>
          <w:p w14:paraId="4C93F64A" w14:textId="77777777" w:rsidR="0043151A" w:rsidRDefault="003259BF">
            <w:pPr>
              <w:spacing w:after="0"/>
              <w:ind w:right="71"/>
              <w:jc w:val="both"/>
            </w:pPr>
            <w:proofErr w:type="spellStart"/>
            <w:r>
              <w:rPr>
                <w:b/>
                <w:sz w:val="28"/>
              </w:rPr>
              <w:t>velikosthypoalergenní</w:t>
            </w:r>
            <w:proofErr w:type="spellEnd"/>
            <w:r>
              <w:rPr>
                <w:b/>
                <w:sz w:val="28"/>
              </w:rPr>
              <w:t xml:space="preserve">, šetrná k pokožce, </w:t>
            </w:r>
            <w:proofErr w:type="spellStart"/>
            <w:r>
              <w:rPr>
                <w:b/>
                <w:sz w:val="28"/>
              </w:rPr>
              <w:t>pratelnábarva</w:t>
            </w:r>
            <w:proofErr w:type="spellEnd"/>
            <w:r>
              <w:rPr>
                <w:b/>
                <w:sz w:val="28"/>
              </w:rPr>
              <w:t xml:space="preserve"> tmavě modrá v odstínu co </w:t>
            </w:r>
            <w:r>
              <w:rPr>
                <w:b/>
                <w:sz w:val="28"/>
              </w:rPr>
              <w:t>nejblíže tmavě modré základní barvě vizuální identity (</w:t>
            </w:r>
            <w:proofErr w:type="spellStart"/>
            <w:r>
              <w:rPr>
                <w:b/>
                <w:sz w:val="28"/>
              </w:rPr>
              <w:t>Pantone</w:t>
            </w:r>
            <w:proofErr w:type="spellEnd"/>
            <w:r>
              <w:rPr>
                <w:b/>
                <w:sz w:val="28"/>
              </w:rPr>
              <w:t xml:space="preserve"> 7694 C, 294 </w:t>
            </w:r>
            <w:proofErr w:type="gramStart"/>
            <w:r>
              <w:rPr>
                <w:b/>
                <w:sz w:val="28"/>
              </w:rPr>
              <w:t xml:space="preserve">U)   </w:t>
            </w:r>
            <w:proofErr w:type="gramEnd"/>
            <w:r>
              <w:rPr>
                <w:b/>
                <w:sz w:val="28"/>
              </w:rPr>
              <w:t>potisk: technologie sítotisk,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popř. text či doplňková grafika v jednobarevném bílém provedení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4E6C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</w:t>
            </w:r>
          </w:p>
          <w:p w14:paraId="67396165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350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4991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65C50C66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72,00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542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7CC5A6A5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25.200 Kč </w:t>
            </w:r>
          </w:p>
        </w:tc>
      </w:tr>
      <w:tr w:rsidR="0043151A" w14:paraId="388E8FD9" w14:textId="77777777">
        <w:trPr>
          <w:trHeight w:val="7533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05F7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lastRenderedPageBreak/>
              <w:t xml:space="preserve">Taška na notebook, dokumenty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774" w14:textId="77777777" w:rsidR="0043151A" w:rsidRDefault="003259BF">
            <w:pPr>
              <w:spacing w:after="0" w:line="239" w:lineRule="auto"/>
            </w:pPr>
            <w:r>
              <w:rPr>
                <w:b/>
                <w:sz w:val="28"/>
              </w:rPr>
              <w:t xml:space="preserve">taška na notebook do velikosti 15'' a </w:t>
            </w:r>
          </w:p>
          <w:p w14:paraId="7D78D4FE" w14:textId="77777777" w:rsidR="0043151A" w:rsidRDefault="003259BF">
            <w:pPr>
              <w:spacing w:after="0" w:line="239" w:lineRule="auto"/>
              <w:ind w:right="108"/>
            </w:pPr>
            <w:r>
              <w:rPr>
                <w:b/>
                <w:sz w:val="28"/>
              </w:rPr>
              <w:t xml:space="preserve">dokumenty formátu A4 materiál: polyester, barevnost: černá rozměry: š. 410 x v. 290 x hl. 20 mm (± </w:t>
            </w:r>
            <w:proofErr w:type="gramStart"/>
            <w:r>
              <w:rPr>
                <w:b/>
                <w:sz w:val="28"/>
              </w:rPr>
              <w:t>50  mm</w:t>
            </w:r>
            <w:proofErr w:type="gramEnd"/>
            <w:r>
              <w:rPr>
                <w:b/>
                <w:sz w:val="28"/>
              </w:rPr>
              <w:t xml:space="preserve">) taška plně polstrovaná, s hlavním oddílem na </w:t>
            </w:r>
            <w:r>
              <w:rPr>
                <w:b/>
                <w:sz w:val="28"/>
              </w:rPr>
              <w:t xml:space="preserve">notebook a přihrádkami či doplňkovými kapsami na příslušenství zapínání na zip, dvě madla (popř. i nastavitelný ramenní popruh) </w:t>
            </w:r>
          </w:p>
          <w:p w14:paraId="1F901BE5" w14:textId="77777777" w:rsidR="0043151A" w:rsidRDefault="003259BF">
            <w:pPr>
              <w:spacing w:after="0"/>
              <w:ind w:right="95"/>
            </w:pPr>
            <w:r>
              <w:rPr>
                <w:b/>
                <w:sz w:val="28"/>
              </w:rPr>
              <w:t>potisk: oboustranný, technologie sítotisk, logo #Visit</w:t>
            </w:r>
            <w:r>
              <w:rPr>
                <w:b/>
                <w:sz w:val="28"/>
                <w:u w:val="single" w:color="000000"/>
              </w:rPr>
              <w:t>Czechia</w:t>
            </w:r>
            <w:r>
              <w:rPr>
                <w:b/>
                <w:sz w:val="28"/>
              </w:rPr>
              <w:t xml:space="preserve"> v jednobarevném bílém provedení na přední i zadní straně tašky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F156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  </w:t>
            </w:r>
          </w:p>
          <w:p w14:paraId="4B596594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250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C9FD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14:paraId="3043C5FA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397,00 Kč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435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5D559DAB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99.250 Kč </w:t>
            </w:r>
          </w:p>
        </w:tc>
      </w:tr>
      <w:tr w:rsidR="0043151A" w14:paraId="7F60CEBA" w14:textId="77777777">
        <w:trPr>
          <w:trHeight w:val="1034"/>
        </w:trPr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52CB" w14:textId="77777777" w:rsidR="0043151A" w:rsidRDefault="003259BF">
            <w:pPr>
              <w:spacing w:after="0"/>
              <w:ind w:left="2"/>
            </w:pPr>
            <w:r>
              <w:rPr>
                <w:b/>
                <w:sz w:val="28"/>
              </w:rPr>
              <w:t xml:space="preserve">Cena celkem za všechny propagační předměty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2338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            </w:t>
            </w:r>
          </w:p>
          <w:p w14:paraId="774DDD47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189.850 Kč       </w:t>
            </w:r>
          </w:p>
          <w:p w14:paraId="012EE701" w14:textId="77777777" w:rsidR="0043151A" w:rsidRDefault="003259BF">
            <w:pPr>
              <w:spacing w:after="0"/>
            </w:pPr>
            <w:r>
              <w:rPr>
                <w:b/>
                <w:sz w:val="28"/>
              </w:rPr>
              <w:t xml:space="preserve">-    </w:t>
            </w:r>
          </w:p>
        </w:tc>
      </w:tr>
    </w:tbl>
    <w:p w14:paraId="3FE7ACB5" w14:textId="77777777" w:rsidR="0043151A" w:rsidRDefault="003259BF">
      <w:pPr>
        <w:spacing w:after="0"/>
        <w:jc w:val="both"/>
      </w:pPr>
      <w:r>
        <w:rPr>
          <w:b/>
          <w:sz w:val="28"/>
        </w:rPr>
        <w:t xml:space="preserve"> </w:t>
      </w:r>
    </w:p>
    <w:sectPr w:rsidR="0043151A">
      <w:pgSz w:w="11906" w:h="16838"/>
      <w:pgMar w:top="1417" w:right="2923" w:bottom="17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1A"/>
    <w:rsid w:val="003259BF"/>
    <w:rsid w:val="0043151A"/>
    <w:rsid w:val="005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C6D5"/>
  <w15:docId w15:val="{685D9151-14A4-4F33-896C-31DC201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 Michal</dc:creator>
  <cp:keywords/>
  <cp:lastModifiedBy>Krušberská Eliška</cp:lastModifiedBy>
  <cp:revision>2</cp:revision>
  <dcterms:created xsi:type="dcterms:W3CDTF">2025-04-16T16:00:00Z</dcterms:created>
  <dcterms:modified xsi:type="dcterms:W3CDTF">2025-04-16T16:00:00Z</dcterms:modified>
</cp:coreProperties>
</file>