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217C" w14:textId="77777777" w:rsidR="00293970" w:rsidRDefault="00000000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89F4646" w14:textId="77777777" w:rsidR="00293970" w:rsidRDefault="00000000">
      <w:pPr>
        <w:spacing w:after="128"/>
        <w:ind w:left="202" w:right="494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11.04.2025 10:55:02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157B60F" w14:textId="77777777" w:rsidR="00293970" w:rsidRDefault="00000000">
      <w:pPr>
        <w:spacing w:after="116"/>
        <w:ind w:left="4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CF033FE" w14:textId="77777777" w:rsidR="00293970" w:rsidRDefault="00000000">
      <w:pPr>
        <w:tabs>
          <w:tab w:val="center" w:pos="1985"/>
          <w:tab w:val="center" w:pos="816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565881 Vražkov</w:t>
      </w:r>
    </w:p>
    <w:p w14:paraId="1607693F" w14:textId="77777777" w:rsidR="00293970" w:rsidRDefault="00000000">
      <w:pPr>
        <w:tabs>
          <w:tab w:val="center" w:pos="678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785741 Vražkov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990</w:t>
      </w:r>
    </w:p>
    <w:p w14:paraId="355D64CA" w14:textId="77777777" w:rsidR="00293970" w:rsidRDefault="00000000">
      <w:pPr>
        <w:spacing w:after="0"/>
        <w:ind w:left="202" w:right="74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293970" w14:paraId="461587AD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AF0571F" w14:textId="77777777" w:rsidR="00293970" w:rsidRDefault="0000000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14B33E0" w14:textId="77777777" w:rsidR="0029397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11FCA1" w14:textId="77777777" w:rsidR="00293970" w:rsidRDefault="0000000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93970" w14:paraId="1020E944" w14:textId="77777777">
        <w:trPr>
          <w:trHeight w:val="2307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302D3DC" w14:textId="77777777" w:rsidR="00293970" w:rsidRDefault="0000000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E867ADB" w14:textId="77777777" w:rsidR="00293970" w:rsidRDefault="00000000">
            <w:pPr>
              <w:spacing w:after="38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8241EE3" w14:textId="26AF779C" w:rsidR="00293970" w:rsidRDefault="00000000">
            <w:pPr>
              <w:spacing w:after="6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Minarčík Martin,</w:t>
            </w:r>
            <w:r w:rsidR="00EE0B8F">
              <w:rPr>
                <w:rFonts w:ascii="Courier New" w:eastAsia="Courier New" w:hAnsi="Courier New" w:cs="Courier New"/>
                <w:b/>
                <w:sz w:val="20"/>
              </w:rPr>
              <w:t>xxxxxxxxx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41301 Mnetěš</w:t>
            </w:r>
          </w:p>
          <w:p w14:paraId="4CC1E9EB" w14:textId="77777777" w:rsidR="00293970" w:rsidRDefault="00000000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637B516" w14:textId="77777777" w:rsidR="00293970" w:rsidRDefault="0000000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22AE93A" w14:textId="77777777" w:rsidR="00293970" w:rsidRDefault="0000000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234246EA" w14:textId="77777777" w:rsidR="00293970" w:rsidRDefault="00000000">
            <w:pPr>
              <w:spacing w:after="7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0A7479D" w14:textId="77777777" w:rsidR="00293970" w:rsidRDefault="00000000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C732C3F" w14:textId="77777777" w:rsidR="00293970" w:rsidRDefault="00000000">
            <w:pPr>
              <w:spacing w:after="38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9756167" w14:textId="602DF101" w:rsidR="00293970" w:rsidRDefault="00EE0B8F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xxxxxxxxxxx</w:t>
            </w:r>
          </w:p>
          <w:p w14:paraId="47267147" w14:textId="77777777" w:rsidR="00293970" w:rsidRDefault="00000000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8D487DD" w14:textId="77777777" w:rsidR="00293970" w:rsidRDefault="00000000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3/4</w:t>
            </w:r>
          </w:p>
          <w:p w14:paraId="7C6CDF4E" w14:textId="77777777" w:rsidR="00293970" w:rsidRDefault="00000000">
            <w:pPr>
              <w:spacing w:after="575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1/4</w:t>
            </w:r>
          </w:p>
          <w:p w14:paraId="77BFB21D" w14:textId="77777777" w:rsidR="00293970" w:rsidRDefault="00000000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3/4</w:t>
            </w:r>
          </w:p>
        </w:tc>
      </w:tr>
      <w:tr w:rsidR="00293970" w14:paraId="6A4DEB17" w14:textId="77777777">
        <w:trPr>
          <w:trHeight w:val="846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9A18A60" w14:textId="77777777" w:rsidR="00293970" w:rsidRDefault="00000000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5467951" w14:textId="77777777" w:rsidR="00293970" w:rsidRDefault="00000000">
            <w:pPr>
              <w:spacing w:after="73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BA8D63F" w14:textId="77777777" w:rsidR="00293970" w:rsidRDefault="0000000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72FDCBE" w14:textId="77777777" w:rsidR="00293970" w:rsidRDefault="0000000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2344528" w14:textId="77777777" w:rsidR="00293970" w:rsidRDefault="00293970"/>
        </w:tc>
      </w:tr>
    </w:tbl>
    <w:p w14:paraId="4A40D035" w14:textId="77777777" w:rsidR="00293970" w:rsidRDefault="00000000">
      <w:pPr>
        <w:tabs>
          <w:tab w:val="center" w:pos="929"/>
          <w:tab w:val="center" w:pos="3774"/>
          <w:tab w:val="center" w:pos="9290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131/2</w:t>
      </w:r>
      <w:r>
        <w:rPr>
          <w:rFonts w:ascii="Courier New" w:eastAsia="Courier New" w:hAnsi="Courier New" w:cs="Courier New"/>
          <w:b/>
          <w:sz w:val="20"/>
        </w:rPr>
        <w:tab/>
        <w:t>32542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ochr.pásmo </w:t>
      </w:r>
    </w:p>
    <w:p w14:paraId="33806EF3" w14:textId="77777777" w:rsidR="00293970" w:rsidRDefault="00000000">
      <w:pPr>
        <w:spacing w:after="0"/>
        <w:ind w:left="7500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nem.kult.pam.,pam.zó ny,rezervace,nem.nár</w:t>
      </w:r>
    </w:p>
    <w:p w14:paraId="612D371E" w14:textId="77777777" w:rsidR="00293970" w:rsidRDefault="00000000">
      <w:pPr>
        <w:spacing w:after="4" w:line="269" w:lineRule="auto"/>
        <w:ind w:left="8700" w:right="23" w:hanging="10"/>
      </w:pPr>
      <w:r>
        <w:rPr>
          <w:rFonts w:ascii="Courier New" w:eastAsia="Courier New" w:hAnsi="Courier New" w:cs="Courier New"/>
          <w:b/>
          <w:sz w:val="20"/>
        </w:rPr>
        <w:t>.kult.pam,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293970" w14:paraId="5C444613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EA867BF" w14:textId="77777777" w:rsidR="0029397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DA0C8CD" w14:textId="77777777" w:rsidR="00293970" w:rsidRDefault="00293970"/>
        </w:tc>
      </w:tr>
      <w:tr w:rsidR="00293970" w14:paraId="46CE0EFF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2412C6E" w14:textId="77777777" w:rsidR="0029397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9525685" w14:textId="77777777" w:rsidR="0029397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A222EF1" w14:textId="77777777" w:rsidR="00293970" w:rsidRDefault="00000000">
      <w:pPr>
        <w:spacing w:after="0" w:line="363" w:lineRule="auto"/>
        <w:ind w:left="172" w:right="6722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C6FB961" w14:textId="77777777" w:rsidR="00293970" w:rsidRDefault="00000000">
      <w:pPr>
        <w:spacing w:after="159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533BED34" wp14:editId="3D07C2AD">
                <wp:extent cx="7020052" cy="1"/>
                <wp:effectExtent l="0" t="0" r="0" b="0"/>
                <wp:docPr id="3019" name="Group 3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19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27924F" w14:textId="77777777" w:rsidR="00293970" w:rsidRDefault="00000000">
      <w:pPr>
        <w:spacing w:after="4" w:line="269" w:lineRule="auto"/>
        <w:ind w:left="152" w:right="2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Zahájeny pozemkové úpravy</w:t>
      </w:r>
    </w:p>
    <w:p w14:paraId="7A24B2E4" w14:textId="77777777" w:rsidR="00293970" w:rsidRDefault="00000000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6CEFDEFE" w14:textId="77777777" w:rsidR="00293970" w:rsidRDefault="00000000">
      <w:pPr>
        <w:spacing w:after="87" w:line="269" w:lineRule="auto"/>
        <w:ind w:left="1463" w:right="23" w:hanging="10"/>
      </w:pPr>
      <w:r>
        <w:rPr>
          <w:rFonts w:ascii="Courier New" w:eastAsia="Courier New" w:hAnsi="Courier New" w:cs="Courier New"/>
          <w:b/>
          <w:sz w:val="20"/>
        </w:rPr>
        <w:t>Parcela: 131/2</w:t>
      </w:r>
    </w:p>
    <w:p w14:paraId="494AB461" w14:textId="77777777" w:rsidR="00293970" w:rsidRDefault="00000000">
      <w:pPr>
        <w:spacing w:after="4" w:line="269" w:lineRule="auto"/>
        <w:ind w:left="1573" w:right="2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Státního pozemkového úřadu o zahájení pozemkových úprav Krajského pozemkového úřadu, pobočky Litoměřice SPU-288968/2019 ze dne 18.07.2019. Právní účinky zápisu k okamžiku 19.07.2019 10:59:26. Zápis proveden dne 22.07.2019.</w:t>
      </w:r>
    </w:p>
    <w:p w14:paraId="51F6BBB0" w14:textId="77777777" w:rsidR="00293970" w:rsidRDefault="00000000">
      <w:pPr>
        <w:spacing w:after="14"/>
        <w:ind w:left="10" w:right="74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Z-5491/2019-506</w:t>
      </w:r>
    </w:p>
    <w:p w14:paraId="018B2F99" w14:textId="77777777" w:rsidR="00293970" w:rsidRDefault="00000000">
      <w:pPr>
        <w:spacing w:after="0"/>
        <w:ind w:left="54" w:right="-20"/>
      </w:pPr>
      <w:r>
        <w:rPr>
          <w:noProof/>
        </w:rPr>
        <mc:AlternateContent>
          <mc:Choice Requires="wpg">
            <w:drawing>
              <wp:inline distT="0" distB="0" distL="0" distR="0" wp14:anchorId="6DC43811" wp14:editId="1BA7E07C">
                <wp:extent cx="7020052" cy="38100"/>
                <wp:effectExtent l="0" t="0" r="0" b="0"/>
                <wp:docPr id="3020" name="Group 3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20" style="width:552.76pt;height:3pt;mso-position-horizontal-relative:char;mso-position-vertical-relative:line" coordsize="70200,381">
                <v:shape id="Shape 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ADC032" w14:textId="77777777" w:rsidR="00293970" w:rsidRDefault="00000000">
      <w:pPr>
        <w:spacing w:after="1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Plomby a upozornění - </w:t>
      </w:r>
      <w:r>
        <w:rPr>
          <w:rFonts w:ascii="Courier New" w:eastAsia="Courier New" w:hAnsi="Courier New" w:cs="Courier New"/>
          <w:b/>
          <w:sz w:val="20"/>
        </w:rPr>
        <w:t>Bez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4BB3202C" w14:textId="77777777" w:rsidR="00293970" w:rsidRDefault="00000000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125BB5B7" wp14:editId="6356D797">
                <wp:extent cx="7020052" cy="38100"/>
                <wp:effectExtent l="0" t="0" r="0" b="0"/>
                <wp:docPr id="3018" name="Group 3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1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1E60D67" w14:textId="77777777" w:rsidR="00293970" w:rsidRDefault="00000000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619D04F4" w14:textId="77777777" w:rsidR="00293970" w:rsidRDefault="00000000">
      <w:pPr>
        <w:spacing w:after="5" w:line="302" w:lineRule="auto"/>
        <w:ind w:left="132" w:right="536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Usnesení soudu ve věci projednání dědictví D 2273/1992 ze dne 7.3.1994,právní moc dne 7.5.1994.</w:t>
      </w:r>
    </w:p>
    <w:p w14:paraId="5FD3EAFE" w14:textId="77777777" w:rsidR="00293970" w:rsidRDefault="00000000">
      <w:pPr>
        <w:tabs>
          <w:tab w:val="center" w:pos="7014"/>
          <w:tab w:val="right" w:pos="1109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POLVZ:67/1994</w:t>
      </w:r>
      <w:r>
        <w:rPr>
          <w:rFonts w:ascii="Courier New" w:eastAsia="Courier New" w:hAnsi="Courier New" w:cs="Courier New"/>
          <w:b/>
          <w:sz w:val="20"/>
        </w:rPr>
        <w:tab/>
        <w:t>Z-23600067/1994-506</w:t>
      </w:r>
    </w:p>
    <w:p w14:paraId="5FEAF0C2" w14:textId="77777777" w:rsidR="00293970" w:rsidRDefault="00000000">
      <w:pPr>
        <w:spacing w:after="31" w:line="269" w:lineRule="auto"/>
        <w:ind w:left="142" w:right="23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Smlouva kupní  ze dne 22.01.2019. Právní účinky zápisu k okamžiku 05.02.2019 13:09:44. Zápis proveden dne 27.02.2019.</w:t>
      </w:r>
    </w:p>
    <w:p w14:paraId="53231E30" w14:textId="77777777" w:rsidR="00293970" w:rsidRDefault="00000000">
      <w:pPr>
        <w:spacing w:after="44"/>
        <w:ind w:left="10" w:right="626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V-1054/2019-506</w:t>
      </w:r>
    </w:p>
    <w:p w14:paraId="0549FDDE" w14:textId="437D639E" w:rsidR="00293970" w:rsidRDefault="00000000">
      <w:pPr>
        <w:tabs>
          <w:tab w:val="center" w:pos="3013"/>
          <w:tab w:val="center" w:pos="9714"/>
        </w:tabs>
        <w:spacing w:after="273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Minarčík Martin, </w:t>
      </w:r>
      <w:r w:rsidR="00EE0B8F">
        <w:rPr>
          <w:rFonts w:ascii="Courier New" w:eastAsia="Courier New" w:hAnsi="Courier New" w:cs="Courier New"/>
          <w:b/>
          <w:sz w:val="20"/>
        </w:rPr>
        <w:t>xxxxxxxxxxxxx</w:t>
      </w:r>
      <w:r>
        <w:rPr>
          <w:rFonts w:ascii="Courier New" w:eastAsia="Courier New" w:hAnsi="Courier New" w:cs="Courier New"/>
          <w:b/>
          <w:sz w:val="20"/>
        </w:rPr>
        <w:t>, 41301 Mnetěš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 w:rsidR="00EE0B8F">
        <w:rPr>
          <w:rFonts w:ascii="Courier New" w:eastAsia="Courier New" w:hAnsi="Courier New" w:cs="Courier New"/>
          <w:b/>
          <w:sz w:val="20"/>
        </w:rPr>
        <w:t>xxxxxxxxxxxxxx</w:t>
      </w:r>
    </w:p>
    <w:p w14:paraId="029CECBE" w14:textId="77777777" w:rsidR="00293970" w:rsidRDefault="00000000">
      <w:pPr>
        <w:spacing w:after="84" w:line="256" w:lineRule="auto"/>
        <w:ind w:left="1765" w:right="1187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9998D8" wp14:editId="408959E8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017" name="Group 3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17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932E640" w14:textId="77777777" w:rsidR="00293970" w:rsidRDefault="00000000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10B80C0F" w14:textId="77777777" w:rsidR="00293970" w:rsidRDefault="00000000">
      <w:pPr>
        <w:spacing w:after="165"/>
        <w:ind w:left="202" w:right="494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11.04.2025 10:55:02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FB347A7" w14:textId="77777777" w:rsidR="00293970" w:rsidRDefault="00000000">
      <w:pPr>
        <w:tabs>
          <w:tab w:val="center" w:pos="1985"/>
          <w:tab w:val="center" w:pos="816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565881 Vražkov</w:t>
      </w:r>
    </w:p>
    <w:p w14:paraId="1BD0D851" w14:textId="77777777" w:rsidR="00293970" w:rsidRDefault="00000000">
      <w:pPr>
        <w:tabs>
          <w:tab w:val="center" w:pos="678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785741 Vražkov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990</w:t>
      </w:r>
    </w:p>
    <w:p w14:paraId="36075EA3" w14:textId="77777777" w:rsidR="00293970" w:rsidRDefault="00000000">
      <w:pPr>
        <w:spacing w:after="0"/>
        <w:ind w:left="202" w:right="74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p w14:paraId="53C66A6E" w14:textId="77777777" w:rsidR="00293970" w:rsidRDefault="00000000">
      <w:pPr>
        <w:spacing w:after="273"/>
        <w:ind w:left="40" w:right="-6"/>
      </w:pPr>
      <w:r>
        <w:rPr>
          <w:noProof/>
        </w:rPr>
        <mc:AlternateContent>
          <mc:Choice Requires="wpg">
            <w:drawing>
              <wp:inline distT="0" distB="0" distL="0" distR="0" wp14:anchorId="704ADF09" wp14:editId="035B6099">
                <wp:extent cx="7020052" cy="1"/>
                <wp:effectExtent l="0" t="0" r="0" b="0"/>
                <wp:docPr id="2645" name="Group 2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5" style="width:552.76pt;height:7.87402e-05pt;mso-position-horizontal-relative:char;mso-position-vertical-relative:line" coordsize="70200,0">
                <v:shape id="Shape 16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EDE848" w14:textId="77777777" w:rsidR="00293970" w:rsidRDefault="00000000">
      <w:pPr>
        <w:spacing w:after="34" w:line="269" w:lineRule="auto"/>
        <w:ind w:left="131" w:right="53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 ULT-2082/2022 ULTM,2638/ULT/2022-ULTM ze dne 30.05.2022. Právní účinky zápisu k okamžiku 07.06.2022 12:39:50. Zápis proveden dne 09.06.2022.</w:t>
      </w:r>
    </w:p>
    <w:p w14:paraId="2AF508B2" w14:textId="77777777" w:rsidR="00293970" w:rsidRDefault="00000000">
      <w:pPr>
        <w:spacing w:after="44"/>
        <w:ind w:left="10" w:right="62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Z-3545/2022-506</w:t>
      </w:r>
    </w:p>
    <w:p w14:paraId="155B55EE" w14:textId="77777777" w:rsidR="00293970" w:rsidRDefault="00000000">
      <w:pPr>
        <w:spacing w:line="269" w:lineRule="auto"/>
        <w:ind w:left="1024" w:right="49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293970" w14:paraId="15955595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BFC46F4" w14:textId="77777777" w:rsidR="00293970" w:rsidRDefault="00000000">
            <w:pPr>
              <w:tabs>
                <w:tab w:val="right" w:pos="5360"/>
              </w:tabs>
              <w:spacing w:after="163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483AE105" w14:textId="77777777" w:rsidR="00293970" w:rsidRDefault="00000000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D769B1" w14:textId="77777777" w:rsidR="00293970" w:rsidRDefault="00000000">
            <w:pPr>
              <w:spacing w:after="163"/>
              <w:ind w:left="-71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dnotek (BPEJ) k parc</w:t>
            </w:r>
          </w:p>
          <w:p w14:paraId="03FE5BDC" w14:textId="77777777" w:rsidR="00293970" w:rsidRDefault="00000000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016AF02" w14:textId="77777777" w:rsidR="00293970" w:rsidRDefault="00000000">
            <w:pPr>
              <w:spacing w:after="163"/>
              <w:ind w:left="-8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</w:p>
          <w:p w14:paraId="1144C063" w14:textId="77777777" w:rsidR="0029397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293970" w14:paraId="46964CCE" w14:textId="77777777">
        <w:trPr>
          <w:trHeight w:val="162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D00F0C6" w14:textId="77777777" w:rsidR="00293970" w:rsidRDefault="00000000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131/2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821A5E2" w14:textId="77777777" w:rsidR="00293970" w:rsidRDefault="00000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4DE5B3A8" w14:textId="77777777" w:rsidR="00293970" w:rsidRDefault="00000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002A04BC" w14:textId="77777777" w:rsidR="00293970" w:rsidRDefault="00000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12801</w:t>
            </w:r>
          </w:p>
          <w:p w14:paraId="67044576" w14:textId="77777777" w:rsidR="00293970" w:rsidRDefault="00000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12811</w:t>
            </w:r>
          </w:p>
          <w:p w14:paraId="29E99D4E" w14:textId="77777777" w:rsidR="0029397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12854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2448E9C" w14:textId="77777777" w:rsidR="00293970" w:rsidRDefault="00000000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1731</w:t>
            </w:r>
          </w:p>
          <w:p w14:paraId="1B1F9EE9" w14:textId="77777777" w:rsidR="00293970" w:rsidRDefault="00000000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10887</w:t>
            </w:r>
          </w:p>
          <w:p w14:paraId="272018E1" w14:textId="77777777" w:rsidR="00293970" w:rsidRDefault="00000000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6847</w:t>
            </w:r>
          </w:p>
          <w:p w14:paraId="15673E1E" w14:textId="77777777" w:rsidR="00293970" w:rsidRDefault="00000000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12675</w:t>
            </w:r>
          </w:p>
          <w:p w14:paraId="34C6B83A" w14:textId="77777777" w:rsidR="00293970" w:rsidRDefault="00000000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402</w:t>
            </w:r>
          </w:p>
        </w:tc>
      </w:tr>
    </w:tbl>
    <w:p w14:paraId="0F0D5C79" w14:textId="77777777" w:rsidR="00293970" w:rsidRDefault="00000000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EA13513" w14:textId="77777777" w:rsidR="00293970" w:rsidRDefault="00000000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97DC655" w14:textId="77777777" w:rsidR="00293970" w:rsidRDefault="00000000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11.04.2025  11:11:58</w:t>
      </w:r>
    </w:p>
    <w:p w14:paraId="492EA011" w14:textId="77777777" w:rsidR="00293970" w:rsidRDefault="00000000">
      <w:pPr>
        <w:spacing w:after="96"/>
        <w:ind w:left="13" w:hanging="10"/>
      </w:pPr>
      <w:r>
        <w:rPr>
          <w:rFonts w:ascii="Courier New" w:eastAsia="Courier New" w:hAnsi="Courier New" w:cs="Courier New"/>
          <w:i/>
          <w:sz w:val="20"/>
        </w:rPr>
        <w:t>Český úřad zeměměřický a katastrální - SCD</w:t>
      </w:r>
    </w:p>
    <w:p w14:paraId="1CBF8950" w14:textId="77777777" w:rsidR="00293970" w:rsidRDefault="00000000">
      <w:pPr>
        <w:spacing w:after="6006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7B03936E" w14:textId="77777777" w:rsidR="00293970" w:rsidRDefault="00000000">
      <w:pPr>
        <w:spacing w:after="84" w:line="256" w:lineRule="auto"/>
        <w:ind w:left="1765" w:right="1187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9578AA" wp14:editId="7842FC9A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44" name="Group 2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44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293970">
      <w:pgSz w:w="11900" w:h="15840"/>
      <w:pgMar w:top="303" w:right="714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70"/>
    <w:rsid w:val="00293970"/>
    <w:rsid w:val="00D27D42"/>
    <w:rsid w:val="00E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6242"/>
  <w15:docId w15:val="{1FEEE4AA-7624-41F9-A215-8ADD5400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2992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267858983011.pdf</dc:title>
  <dc:subject/>
  <dc:creator>Oracle Reports</dc:creator>
  <cp:keywords/>
  <cp:lastModifiedBy>Bendová Pavlína</cp:lastModifiedBy>
  <cp:revision>3</cp:revision>
  <dcterms:created xsi:type="dcterms:W3CDTF">2025-04-14T09:37:00Z</dcterms:created>
  <dcterms:modified xsi:type="dcterms:W3CDTF">2025-04-14T09:38:00Z</dcterms:modified>
</cp:coreProperties>
</file>