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D1EE" w14:textId="32C18ADD" w:rsidR="00D958BC" w:rsidRPr="00D958BC" w:rsidRDefault="00D958BC" w:rsidP="00D958BC">
      <w:pPr>
        <w:pStyle w:val="Nzev"/>
        <w:jc w:val="left"/>
        <w:rPr>
          <w:b w:val="0"/>
          <w:bCs w:val="0"/>
          <w:w w:val="90"/>
        </w:rPr>
      </w:pPr>
      <w:r>
        <w:rPr>
          <w:noProof/>
        </w:rPr>
        <w:drawing>
          <wp:inline distT="0" distB="0" distL="0" distR="0" wp14:anchorId="471A4BE4" wp14:editId="56DE3B33">
            <wp:extent cx="952500" cy="133223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ab/>
        <w:t xml:space="preserve">  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 w:rsidRPr="00D958BC">
        <w:rPr>
          <w:rFonts w:asciiTheme="minorHAnsi" w:hAnsiTheme="minorHAnsi" w:cstheme="minorHAnsi"/>
          <w:b w:val="0"/>
          <w:bCs w:val="0"/>
          <w:sz w:val="20"/>
          <w:szCs w:val="20"/>
        </w:rPr>
        <w:t>xxxxxxxxxxxxxx</w:t>
      </w:r>
      <w:r w:rsidRPr="00D958B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958BC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2691F769" wp14:editId="48CD2F7E">
                <wp:extent cx="3607" cy="258699"/>
                <wp:effectExtent l="0" t="0" r="0" b="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" cy="258699"/>
                          <a:chOff x="0" y="0"/>
                          <a:chExt cx="3607" cy="258699"/>
                        </a:xfrm>
                      </wpg:grpSpPr>
                      <wps:wsp>
                        <wps:cNvPr id="2114" name="Shape 2114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41A20" id="Group 1535" o:spid="_x0000_s1026" style="width:.3pt;height:20.35pt;mso-position-horizontal-relative:char;mso-position-vertical-relative:line" coordsize="3607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">
                <v:shape id="Shape 2114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D958BC">
        <w:rPr>
          <w:rFonts w:asciiTheme="minorHAnsi" w:hAnsiTheme="minorHAnsi" w:cstheme="minorHAnsi"/>
          <w:b w:val="0"/>
          <w:bCs w:val="0"/>
          <w:sz w:val="20"/>
          <w:szCs w:val="20"/>
        </w:rPr>
        <w:tab/>
        <w:t>+xxxxxxxxxxxxxxx</w:t>
      </w:r>
      <w:r w:rsidRPr="00D958B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958BC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02A3BF08" wp14:editId="5EE4499B">
                <wp:extent cx="3594" cy="258699"/>
                <wp:effectExtent l="0" t="0" r="0" b="0"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258699"/>
                          <a:chOff x="0" y="0"/>
                          <a:chExt cx="3594" cy="258699"/>
                        </a:xfrm>
                      </wpg:grpSpPr>
                      <wps:wsp>
                        <wps:cNvPr id="2116" name="Shape 2116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000B8" id="Group 1533" o:spid="_x0000_s1026" style="width:.3pt;height:20.35pt;mso-position-horizontal-relative:char;mso-position-vertical-relative:line" coordsize="3594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">
                <v:shape id="Shape 2116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D958BC">
        <w:rPr>
          <w:rFonts w:asciiTheme="minorHAnsi" w:hAnsiTheme="minorHAnsi" w:cstheme="minorHAnsi"/>
          <w:b w:val="0"/>
          <w:bCs w:val="0"/>
          <w:sz w:val="20"/>
          <w:szCs w:val="20"/>
        </w:rPr>
        <w:tab/>
        <w:t>www.veacom.cz</w:t>
      </w:r>
    </w:p>
    <w:p w14:paraId="58CC2E49" w14:textId="77777777" w:rsidR="00D958BC" w:rsidRDefault="00D958BC" w:rsidP="00D958BC">
      <w:pPr>
        <w:pStyle w:val="Nzev"/>
        <w:jc w:val="left"/>
        <w:rPr>
          <w:w w:val="90"/>
        </w:rPr>
      </w:pPr>
    </w:p>
    <w:p w14:paraId="56239E9B" w14:textId="0DDC5597" w:rsidR="00853CEA" w:rsidRDefault="00000000">
      <w:pPr>
        <w:pStyle w:val="Nzev"/>
      </w:pPr>
      <w:r>
        <w:rPr>
          <w:w w:val="90"/>
        </w:rPr>
        <w:t>Předávací</w:t>
      </w:r>
      <w:r>
        <w:rPr>
          <w:spacing w:val="11"/>
        </w:rPr>
        <w:t xml:space="preserve"> </w:t>
      </w:r>
      <w:r>
        <w:rPr>
          <w:w w:val="90"/>
        </w:rPr>
        <w:t>protokol</w:t>
      </w:r>
      <w:r>
        <w:rPr>
          <w:spacing w:val="12"/>
        </w:rPr>
        <w:t xml:space="preserve"> </w:t>
      </w:r>
      <w:r>
        <w:rPr>
          <w:w w:val="90"/>
        </w:rPr>
        <w:t>-</w:t>
      </w:r>
      <w:r>
        <w:rPr>
          <w:spacing w:val="12"/>
        </w:rPr>
        <w:t xml:space="preserve"> </w:t>
      </w:r>
      <w:r>
        <w:rPr>
          <w:w w:val="90"/>
        </w:rPr>
        <w:t>Příloha</w:t>
      </w:r>
      <w:r>
        <w:rPr>
          <w:spacing w:val="11"/>
        </w:rPr>
        <w:t xml:space="preserve"> </w:t>
      </w:r>
      <w:r>
        <w:rPr>
          <w:w w:val="90"/>
        </w:rPr>
        <w:t>č.</w:t>
      </w:r>
      <w:r>
        <w:rPr>
          <w:spacing w:val="12"/>
        </w:rPr>
        <w:t xml:space="preserve"> </w:t>
      </w:r>
      <w:r>
        <w:rPr>
          <w:spacing w:val="-10"/>
          <w:w w:val="90"/>
        </w:rPr>
        <w:t>1</w:t>
      </w:r>
    </w:p>
    <w:p w14:paraId="2F8882D7" w14:textId="77777777" w:rsidR="00853CEA" w:rsidRDefault="00000000">
      <w:pPr>
        <w:pStyle w:val="Zkladntext"/>
        <w:spacing w:before="210"/>
        <w:ind w:left="30"/>
      </w:pPr>
      <w:r>
        <w:rPr>
          <w:w w:val="90"/>
        </w:rPr>
        <w:t>Firma:</w:t>
      </w:r>
      <w:r>
        <w:rPr>
          <w:spacing w:val="-5"/>
        </w:rPr>
        <w:t xml:space="preserve"> </w:t>
      </w:r>
      <w:r>
        <w:rPr>
          <w:w w:val="90"/>
        </w:rPr>
        <w:t>Technické</w:t>
      </w:r>
      <w:r>
        <w:rPr>
          <w:spacing w:val="-5"/>
        </w:rPr>
        <w:t xml:space="preserve"> </w:t>
      </w:r>
      <w:r>
        <w:rPr>
          <w:w w:val="90"/>
        </w:rPr>
        <w:t>služby</w:t>
      </w:r>
      <w:r>
        <w:rPr>
          <w:spacing w:val="-4"/>
        </w:rPr>
        <w:t xml:space="preserve"> </w:t>
      </w:r>
      <w:r>
        <w:rPr>
          <w:w w:val="90"/>
        </w:rPr>
        <w:t>města</w:t>
      </w:r>
      <w:r>
        <w:rPr>
          <w:spacing w:val="-5"/>
        </w:rPr>
        <w:t xml:space="preserve"> </w:t>
      </w:r>
      <w:r>
        <w:rPr>
          <w:w w:val="90"/>
        </w:rPr>
        <w:t>Nového</w:t>
      </w:r>
      <w:r>
        <w:rPr>
          <w:spacing w:val="-4"/>
        </w:rPr>
        <w:t xml:space="preserve"> </w:t>
      </w:r>
      <w:r>
        <w:rPr>
          <w:w w:val="90"/>
        </w:rPr>
        <w:t>Jičína,</w:t>
      </w:r>
      <w:r>
        <w:rPr>
          <w:spacing w:val="-5"/>
        </w:rPr>
        <w:t xml:space="preserve"> </w:t>
      </w:r>
      <w:r>
        <w:rPr>
          <w:w w:val="90"/>
        </w:rPr>
        <w:t>příspěvková</w:t>
      </w:r>
      <w:r>
        <w:rPr>
          <w:spacing w:val="-4"/>
        </w:rPr>
        <w:t xml:space="preserve"> </w:t>
      </w:r>
      <w:r>
        <w:rPr>
          <w:spacing w:val="-2"/>
          <w:w w:val="90"/>
        </w:rPr>
        <w:t>organizace</w:t>
      </w:r>
    </w:p>
    <w:p w14:paraId="2310467A" w14:textId="77777777" w:rsidR="00853CEA" w:rsidRDefault="00000000">
      <w:pPr>
        <w:pStyle w:val="Zkladntext"/>
        <w:spacing w:before="89" w:line="350" w:lineRule="auto"/>
        <w:ind w:left="30" w:right="4877"/>
      </w:pPr>
      <w:r>
        <w:rPr>
          <w:w w:val="90"/>
        </w:rPr>
        <w:t xml:space="preserve">se sídlem na adrese Suvorovova 909/114, Nový Jičín, 74101, Česká republika </w:t>
      </w:r>
      <w:r>
        <w:t>IČ:</w:t>
      </w:r>
      <w:r>
        <w:rPr>
          <w:spacing w:val="-18"/>
        </w:rPr>
        <w:t xml:space="preserve"> </w:t>
      </w:r>
      <w:r>
        <w:t>00417688</w:t>
      </w:r>
      <w:r>
        <w:rPr>
          <w:spacing w:val="-18"/>
        </w:rPr>
        <w:t xml:space="preserve"> </w:t>
      </w:r>
      <w:r>
        <w:t>,</w:t>
      </w:r>
      <w:r>
        <w:rPr>
          <w:spacing w:val="-18"/>
        </w:rPr>
        <w:t xml:space="preserve"> </w:t>
      </w:r>
      <w:r>
        <w:t>DIČ:</w:t>
      </w:r>
      <w:r>
        <w:rPr>
          <w:spacing w:val="-18"/>
        </w:rPr>
        <w:t xml:space="preserve"> </w:t>
      </w:r>
      <w:r>
        <w:t>CZ00417688</w:t>
      </w:r>
    </w:p>
    <w:p w14:paraId="426C7E07" w14:textId="77777777" w:rsidR="00853CEA" w:rsidRDefault="00000000">
      <w:pPr>
        <w:pStyle w:val="Zkladntext"/>
        <w:spacing w:line="193" w:lineRule="exact"/>
        <w:ind w:left="30"/>
      </w:pPr>
      <w:r>
        <w:rPr>
          <w:spacing w:val="-2"/>
        </w:rPr>
        <w:t>Jednající:</w:t>
      </w:r>
    </w:p>
    <w:p w14:paraId="572BA5DD" w14:textId="77777777" w:rsidR="00853CEA" w:rsidRDefault="00853CEA">
      <w:pPr>
        <w:pStyle w:val="Zkladntext"/>
      </w:pPr>
    </w:p>
    <w:p w14:paraId="4086E886" w14:textId="77777777" w:rsidR="00853CEA" w:rsidRDefault="00853CEA">
      <w:pPr>
        <w:pStyle w:val="Zkladntext"/>
        <w:spacing w:before="82"/>
      </w:pPr>
    </w:p>
    <w:p w14:paraId="12934356" w14:textId="77777777" w:rsidR="00853CEA" w:rsidRDefault="00000000">
      <w:pPr>
        <w:ind w:left="3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(Prodávající)</w:t>
      </w:r>
    </w:p>
    <w:p w14:paraId="368AE7E0" w14:textId="77777777" w:rsidR="00853CEA" w:rsidRDefault="00853CEA">
      <w:pPr>
        <w:pStyle w:val="Zkladntext"/>
        <w:spacing w:before="84"/>
        <w:rPr>
          <w:rFonts w:ascii="Roboto"/>
          <w:i/>
        </w:rPr>
      </w:pPr>
    </w:p>
    <w:p w14:paraId="09EE479B" w14:textId="77777777" w:rsidR="00853CEA" w:rsidRDefault="00000000">
      <w:pPr>
        <w:pStyle w:val="Nadpis1"/>
        <w:spacing w:before="0"/>
      </w:pPr>
      <w:r>
        <w:rPr>
          <w:spacing w:val="-4"/>
        </w:rPr>
        <w:t>VeaCom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153DC6E0" w14:textId="77777777" w:rsidR="00853CEA" w:rsidRDefault="00000000">
      <w:pPr>
        <w:pStyle w:val="Zkladntext"/>
        <w:spacing w:before="89" w:line="350" w:lineRule="auto"/>
        <w:ind w:left="30" w:right="5410"/>
        <w:rPr>
          <w:rFonts w:ascii="Tahoma" w:hAnsi="Tahoma"/>
          <w:b/>
        </w:rPr>
      </w:pPr>
      <w:r>
        <w:rPr>
          <w:w w:val="90"/>
        </w:rPr>
        <w:t xml:space="preserve">se sídlem na adrese Praha 5-Smíchov, Strakonická 3367, PSČ 15000 </w:t>
      </w:r>
      <w:r>
        <w:t>IČO:</w:t>
      </w:r>
      <w:r>
        <w:rPr>
          <w:spacing w:val="-16"/>
        </w:rPr>
        <w:t xml:space="preserve"> </w:t>
      </w:r>
      <w:r>
        <w:rPr>
          <w:rFonts w:ascii="Tahoma" w:hAnsi="Tahoma"/>
          <w:b/>
        </w:rPr>
        <w:t>27581063</w:t>
      </w:r>
      <w:r>
        <w:t>,</w:t>
      </w:r>
      <w:r>
        <w:rPr>
          <w:spacing w:val="19"/>
        </w:rPr>
        <w:t xml:space="preserve"> </w:t>
      </w:r>
      <w:r>
        <w:t>DIČ:</w:t>
      </w:r>
      <w:r>
        <w:rPr>
          <w:spacing w:val="-15"/>
        </w:rPr>
        <w:t xml:space="preserve"> </w:t>
      </w:r>
      <w:r>
        <w:rPr>
          <w:rFonts w:ascii="Tahoma" w:hAnsi="Tahoma"/>
          <w:b/>
        </w:rPr>
        <w:t>CZ27581063</w:t>
      </w:r>
    </w:p>
    <w:p w14:paraId="7E033060" w14:textId="298764BB" w:rsidR="00853CEA" w:rsidRDefault="00000000">
      <w:pPr>
        <w:pStyle w:val="Zkladntext"/>
        <w:spacing w:line="350" w:lineRule="auto"/>
        <w:ind w:left="30" w:right="3404"/>
      </w:pPr>
      <w:r>
        <w:rPr>
          <w:w w:val="90"/>
        </w:rPr>
        <w:t xml:space="preserve">zapsaná v obchodním rejstříku vedeném Městským soudem v Praze, oddíl C, vložka 116995 </w:t>
      </w:r>
      <w:r>
        <w:rPr>
          <w:spacing w:val="-4"/>
        </w:rPr>
        <w:t>Bankovní</w:t>
      </w:r>
      <w:r>
        <w:rPr>
          <w:spacing w:val="-13"/>
        </w:rPr>
        <w:t xml:space="preserve"> </w:t>
      </w:r>
      <w:r>
        <w:rPr>
          <w:spacing w:val="-4"/>
        </w:rPr>
        <w:t>spojení:</w:t>
      </w:r>
      <w:r>
        <w:rPr>
          <w:spacing w:val="-13"/>
        </w:rPr>
        <w:t xml:space="preserve"> </w:t>
      </w:r>
      <w:r w:rsidR="000F19C4">
        <w:rPr>
          <w:spacing w:val="-4"/>
        </w:rPr>
        <w:t>XXXXXXXXXXXXXX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Československá</w:t>
      </w:r>
      <w:r>
        <w:rPr>
          <w:spacing w:val="-13"/>
        </w:rPr>
        <w:t xml:space="preserve"> </w:t>
      </w:r>
      <w:r>
        <w:rPr>
          <w:spacing w:val="-4"/>
        </w:rPr>
        <w:t>obchodní</w:t>
      </w:r>
      <w:r>
        <w:rPr>
          <w:spacing w:val="-13"/>
        </w:rPr>
        <w:t xml:space="preserve"> </w:t>
      </w:r>
      <w:r>
        <w:rPr>
          <w:spacing w:val="-4"/>
        </w:rPr>
        <w:t>banka</w:t>
      </w:r>
    </w:p>
    <w:p w14:paraId="5B63CB22" w14:textId="77777777" w:rsidR="00853CEA" w:rsidRDefault="00000000">
      <w:pPr>
        <w:pStyle w:val="Zkladntext"/>
        <w:spacing w:line="193" w:lineRule="exact"/>
        <w:ind w:left="30"/>
      </w:pPr>
      <w:r>
        <w:rPr>
          <w:w w:val="90"/>
        </w:rPr>
        <w:t>Jednající:</w:t>
      </w:r>
      <w:r>
        <w:rPr>
          <w:spacing w:val="-6"/>
        </w:rPr>
        <w:t xml:space="preserve"> </w:t>
      </w:r>
      <w:r>
        <w:rPr>
          <w:w w:val="90"/>
        </w:rPr>
        <w:t>Jan</w:t>
      </w:r>
      <w:r>
        <w:rPr>
          <w:spacing w:val="-5"/>
        </w:rPr>
        <w:t xml:space="preserve"> </w:t>
      </w:r>
      <w:r>
        <w:rPr>
          <w:w w:val="90"/>
        </w:rPr>
        <w:t>Brož,</w:t>
      </w:r>
      <w:r>
        <w:rPr>
          <w:spacing w:val="-5"/>
        </w:rPr>
        <w:t xml:space="preserve"> </w:t>
      </w:r>
      <w:r>
        <w:rPr>
          <w:spacing w:val="-2"/>
          <w:w w:val="90"/>
        </w:rPr>
        <w:t>jednatel</w:t>
      </w:r>
    </w:p>
    <w:p w14:paraId="1E74C5B9" w14:textId="77777777" w:rsidR="00853CEA" w:rsidRDefault="00853CEA">
      <w:pPr>
        <w:pStyle w:val="Zkladntext"/>
        <w:spacing w:before="77"/>
      </w:pPr>
    </w:p>
    <w:p w14:paraId="00D2130B" w14:textId="77777777" w:rsidR="00853CEA" w:rsidRDefault="00000000">
      <w:pPr>
        <w:ind w:left="3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(Kupující)</w:t>
      </w:r>
    </w:p>
    <w:p w14:paraId="16312F64" w14:textId="77777777" w:rsidR="00853CEA" w:rsidRDefault="00853CEA">
      <w:pPr>
        <w:pStyle w:val="Zkladntext"/>
        <w:rPr>
          <w:rFonts w:ascii="Roboto"/>
          <w:i/>
        </w:rPr>
      </w:pPr>
    </w:p>
    <w:p w14:paraId="77F3D11D" w14:textId="77777777" w:rsidR="00853CEA" w:rsidRDefault="00853CEA">
      <w:pPr>
        <w:pStyle w:val="Zkladntext"/>
        <w:spacing w:before="11"/>
        <w:rPr>
          <w:rFonts w:ascii="Roboto"/>
          <w:i/>
        </w:rPr>
      </w:pPr>
    </w:p>
    <w:p w14:paraId="5FAA3D4E" w14:textId="77777777" w:rsidR="00853CEA" w:rsidRDefault="00000000">
      <w:pPr>
        <w:ind w:left="30"/>
        <w:rPr>
          <w:rFonts w:ascii="Tahoma" w:hAnsi="Tahoma"/>
          <w:b/>
          <w:sz w:val="16"/>
        </w:rPr>
      </w:pPr>
      <w:r>
        <w:rPr>
          <w:spacing w:val="-6"/>
          <w:sz w:val="16"/>
        </w:rPr>
        <w:t>dále</w:t>
      </w:r>
      <w:r>
        <w:rPr>
          <w:spacing w:val="-11"/>
          <w:sz w:val="16"/>
        </w:rPr>
        <w:t xml:space="preserve"> </w:t>
      </w:r>
      <w:r>
        <w:rPr>
          <w:spacing w:val="-6"/>
          <w:sz w:val="16"/>
        </w:rPr>
        <w:t>spolu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jako</w:t>
      </w:r>
      <w:r>
        <w:rPr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„Smluvní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strany“</w:t>
      </w:r>
    </w:p>
    <w:p w14:paraId="20FED3FF" w14:textId="77777777" w:rsidR="00853CEA" w:rsidRDefault="00000000">
      <w:pPr>
        <w:pStyle w:val="Nadpis1"/>
        <w:spacing w:before="89"/>
        <w:ind w:left="0"/>
        <w:jc w:val="center"/>
      </w:pPr>
      <w:r>
        <w:rPr>
          <w:spacing w:val="-5"/>
        </w:rPr>
        <w:t>I.</w:t>
      </w:r>
    </w:p>
    <w:p w14:paraId="6B179E5F" w14:textId="77777777" w:rsidR="00853CEA" w:rsidRDefault="00000000">
      <w:pPr>
        <w:spacing w:before="90"/>
        <w:ind w:left="30"/>
        <w:rPr>
          <w:rFonts w:ascii="Tahoma" w:hAnsi="Tahoma"/>
          <w:b/>
          <w:sz w:val="16"/>
        </w:rPr>
      </w:pPr>
      <w:r>
        <w:rPr>
          <w:w w:val="90"/>
          <w:sz w:val="16"/>
        </w:rPr>
        <w:t>Prodávající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tímto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předává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Kupujícímu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Předmět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prodeje: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NÁKLADNÍ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AUTO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AVIA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(IČ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368)</w:t>
      </w:r>
      <w:r>
        <w:rPr>
          <w:spacing w:val="52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RZ:</w:t>
      </w:r>
      <w:r>
        <w:rPr>
          <w:rFonts w:ascii="Tahoma" w:hAnsi="Tahoma"/>
          <w:b/>
          <w:spacing w:val="6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4T78433</w:t>
      </w:r>
      <w:r>
        <w:rPr>
          <w:rFonts w:ascii="Tahoma" w:hAnsi="Tahoma"/>
          <w:b/>
          <w:spacing w:val="16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VIN:</w:t>
      </w:r>
      <w:r>
        <w:rPr>
          <w:rFonts w:ascii="Tahoma" w:hAnsi="Tahoma"/>
          <w:b/>
          <w:spacing w:val="6"/>
          <w:sz w:val="16"/>
        </w:rPr>
        <w:t xml:space="preserve"> </w:t>
      </w:r>
      <w:r>
        <w:rPr>
          <w:rFonts w:ascii="Tahoma" w:hAnsi="Tahoma"/>
          <w:b/>
          <w:spacing w:val="-2"/>
          <w:w w:val="90"/>
          <w:sz w:val="16"/>
        </w:rPr>
        <w:t>TNAA2L0005A004121</w:t>
      </w:r>
    </w:p>
    <w:p w14:paraId="0423A052" w14:textId="77777777" w:rsidR="00853CEA" w:rsidRDefault="00000000">
      <w:pPr>
        <w:pStyle w:val="Zkladntext"/>
        <w:spacing w:before="88"/>
        <w:ind w:left="30"/>
      </w:pPr>
      <w:r>
        <w:rPr>
          <w:w w:val="90"/>
        </w:rPr>
        <w:t>specifikovaný</w:t>
      </w:r>
      <w:r>
        <w:rPr>
          <w:spacing w:val="-3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Kupní</w:t>
      </w:r>
      <w:r>
        <w:rPr>
          <w:spacing w:val="-2"/>
          <w:w w:val="90"/>
        </w:rPr>
        <w:t xml:space="preserve"> </w:t>
      </w:r>
      <w:r>
        <w:rPr>
          <w:w w:val="90"/>
        </w:rPr>
        <w:t>smlouvě,</w:t>
      </w:r>
      <w:r>
        <w:rPr>
          <w:spacing w:val="-3"/>
          <w:w w:val="90"/>
        </w:rPr>
        <w:t xml:space="preserve"> </w:t>
      </w:r>
      <w:r>
        <w:rPr>
          <w:w w:val="90"/>
        </w:rPr>
        <w:t>která</w:t>
      </w:r>
      <w:r>
        <w:rPr>
          <w:spacing w:val="-3"/>
          <w:w w:val="90"/>
        </w:rPr>
        <w:t xml:space="preserve"> </w:t>
      </w:r>
      <w:r>
        <w:rPr>
          <w:w w:val="90"/>
        </w:rPr>
        <w:t>byla</w:t>
      </w:r>
      <w:r>
        <w:rPr>
          <w:spacing w:val="-2"/>
          <w:w w:val="90"/>
        </w:rPr>
        <w:t xml:space="preserve"> </w:t>
      </w:r>
      <w:r>
        <w:rPr>
          <w:w w:val="90"/>
        </w:rPr>
        <w:t>uzavřena</w:t>
      </w:r>
      <w:r>
        <w:rPr>
          <w:spacing w:val="-3"/>
          <w:w w:val="90"/>
        </w:rPr>
        <w:t xml:space="preserve"> </w:t>
      </w:r>
      <w:r>
        <w:rPr>
          <w:w w:val="90"/>
        </w:rPr>
        <w:t>mezi</w:t>
      </w:r>
      <w:r>
        <w:rPr>
          <w:spacing w:val="-2"/>
          <w:w w:val="90"/>
        </w:rPr>
        <w:t xml:space="preserve"> </w:t>
      </w:r>
      <w:r>
        <w:rPr>
          <w:w w:val="90"/>
        </w:rPr>
        <w:t>Smluvními</w:t>
      </w:r>
      <w:r>
        <w:rPr>
          <w:spacing w:val="-3"/>
          <w:w w:val="90"/>
        </w:rPr>
        <w:t xml:space="preserve"> </w:t>
      </w:r>
      <w:r>
        <w:rPr>
          <w:w w:val="90"/>
        </w:rPr>
        <w:t>stranami</w:t>
      </w:r>
      <w:r>
        <w:rPr>
          <w:spacing w:val="-3"/>
          <w:w w:val="90"/>
        </w:rPr>
        <w:t xml:space="preserve"> </w:t>
      </w:r>
      <w:r>
        <w:rPr>
          <w:w w:val="90"/>
        </w:rPr>
        <w:t>dne</w:t>
      </w:r>
      <w:r>
        <w:rPr>
          <w:spacing w:val="-2"/>
          <w:w w:val="90"/>
        </w:rPr>
        <w:t xml:space="preserve"> </w:t>
      </w:r>
      <w:r>
        <w:rPr>
          <w:w w:val="90"/>
        </w:rPr>
        <w:t>9.4.2025</w:t>
      </w:r>
      <w:r>
        <w:rPr>
          <w:spacing w:val="-3"/>
          <w:w w:val="90"/>
        </w:rPr>
        <w:t xml:space="preserve"> </w:t>
      </w:r>
      <w:r>
        <w:rPr>
          <w:w w:val="90"/>
        </w:rPr>
        <w:t>(dále</w:t>
      </w:r>
      <w:r>
        <w:rPr>
          <w:spacing w:val="-3"/>
          <w:w w:val="90"/>
        </w:rPr>
        <w:t xml:space="preserve"> </w:t>
      </w:r>
      <w:r>
        <w:rPr>
          <w:w w:val="90"/>
        </w:rPr>
        <w:t>jako</w:t>
      </w:r>
      <w:r>
        <w:rPr>
          <w:spacing w:val="49"/>
        </w:rPr>
        <w:t xml:space="preserve"> </w:t>
      </w:r>
      <w:r>
        <w:rPr>
          <w:rFonts w:ascii="Tahoma" w:hAnsi="Tahoma"/>
          <w:b/>
          <w:w w:val="90"/>
        </w:rPr>
        <w:t>„Kupní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2"/>
          <w:w w:val="90"/>
        </w:rPr>
        <w:t>smlouva“</w:t>
      </w:r>
      <w:r>
        <w:rPr>
          <w:spacing w:val="-2"/>
          <w:w w:val="90"/>
        </w:rPr>
        <w:t>).</w:t>
      </w:r>
    </w:p>
    <w:p w14:paraId="65CA1C5D" w14:textId="77777777" w:rsidR="00853CEA" w:rsidRDefault="00000000">
      <w:pPr>
        <w:pStyle w:val="Nadpis1"/>
        <w:ind w:left="5303"/>
      </w:pPr>
      <w:r>
        <w:rPr>
          <w:spacing w:val="-5"/>
        </w:rPr>
        <w:t>II.</w:t>
      </w:r>
    </w:p>
    <w:p w14:paraId="15AF0CEE" w14:textId="77777777" w:rsidR="00853CEA" w:rsidRDefault="00000000">
      <w:pPr>
        <w:pStyle w:val="Zkladntext"/>
        <w:spacing w:before="149" w:line="350" w:lineRule="auto"/>
        <w:ind w:left="30"/>
      </w:pPr>
      <w:r>
        <w:rPr>
          <w:w w:val="90"/>
        </w:rPr>
        <w:t>Kupující tímto prohlašuje a stvrzuje svým vlastnoručním podpisem, že Předmět prodeje specifikovaný v Kupní smlouvě a jeho příslušenství specifikované</w:t>
      </w:r>
      <w:r>
        <w:rPr>
          <w:spacing w:val="-1"/>
          <w:w w:val="90"/>
        </w:rPr>
        <w:t xml:space="preserve"> </w:t>
      </w:r>
      <w:r>
        <w:rPr>
          <w:w w:val="90"/>
        </w:rPr>
        <w:t>shora</w:t>
      </w:r>
      <w:r>
        <w:rPr>
          <w:spacing w:val="-1"/>
          <w:w w:val="90"/>
        </w:rPr>
        <w:t xml:space="preserve"> </w:t>
      </w:r>
      <w:r>
        <w:rPr>
          <w:w w:val="90"/>
        </w:rPr>
        <w:t>převzal.</w:t>
      </w:r>
      <w:r>
        <w:rPr>
          <w:spacing w:val="-1"/>
          <w:w w:val="90"/>
        </w:rPr>
        <w:t xml:space="preserve"> </w:t>
      </w:r>
      <w:r>
        <w:rPr>
          <w:w w:val="90"/>
        </w:rPr>
        <w:t>Současně</w:t>
      </w:r>
      <w:r>
        <w:rPr>
          <w:spacing w:val="-1"/>
          <w:w w:val="90"/>
        </w:rPr>
        <w:t xml:space="preserve"> </w:t>
      </w:r>
      <w:r>
        <w:rPr>
          <w:w w:val="90"/>
        </w:rPr>
        <w:t>Kupující</w:t>
      </w:r>
      <w:r>
        <w:rPr>
          <w:spacing w:val="-1"/>
          <w:w w:val="90"/>
        </w:rPr>
        <w:t xml:space="preserve"> </w:t>
      </w:r>
      <w:r>
        <w:rPr>
          <w:w w:val="90"/>
        </w:rPr>
        <w:t>stvrzuje</w:t>
      </w:r>
      <w:r>
        <w:rPr>
          <w:spacing w:val="-1"/>
          <w:w w:val="90"/>
        </w:rPr>
        <w:t xml:space="preserve"> </w:t>
      </w:r>
      <w:r>
        <w:rPr>
          <w:w w:val="90"/>
        </w:rPr>
        <w:t>převzetí</w:t>
      </w:r>
      <w:r>
        <w:rPr>
          <w:spacing w:val="-1"/>
          <w:w w:val="90"/>
        </w:rPr>
        <w:t xml:space="preserve"> </w:t>
      </w:r>
      <w:r>
        <w:rPr>
          <w:w w:val="90"/>
        </w:rPr>
        <w:t>dokumentace</w:t>
      </w:r>
      <w:r>
        <w:rPr>
          <w:spacing w:val="-1"/>
          <w:w w:val="90"/>
        </w:rPr>
        <w:t xml:space="preserve"> </w:t>
      </w:r>
      <w:r>
        <w:rPr>
          <w:w w:val="90"/>
        </w:rPr>
        <w:t>nutné</w:t>
      </w:r>
      <w:r>
        <w:rPr>
          <w:spacing w:val="-1"/>
          <w:w w:val="90"/>
        </w:rPr>
        <w:t xml:space="preserve"> </w:t>
      </w:r>
      <w:r>
        <w:rPr>
          <w:w w:val="90"/>
        </w:rPr>
        <w:t>pro</w:t>
      </w:r>
      <w:r>
        <w:rPr>
          <w:spacing w:val="-1"/>
          <w:w w:val="90"/>
        </w:rPr>
        <w:t xml:space="preserve"> </w:t>
      </w:r>
      <w:r>
        <w:rPr>
          <w:w w:val="90"/>
        </w:rPr>
        <w:t>řádné</w:t>
      </w:r>
      <w:r>
        <w:rPr>
          <w:spacing w:val="-1"/>
          <w:w w:val="90"/>
        </w:rPr>
        <w:t xml:space="preserve"> </w:t>
      </w:r>
      <w:r>
        <w:rPr>
          <w:w w:val="90"/>
        </w:rPr>
        <w:t>užívání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provoz</w:t>
      </w:r>
      <w:r>
        <w:rPr>
          <w:spacing w:val="-1"/>
          <w:w w:val="90"/>
        </w:rPr>
        <w:t xml:space="preserve"> </w:t>
      </w:r>
      <w:r>
        <w:rPr>
          <w:w w:val="90"/>
        </w:rPr>
        <w:t>Předmětu</w:t>
      </w:r>
      <w:r>
        <w:rPr>
          <w:spacing w:val="-1"/>
          <w:w w:val="90"/>
        </w:rPr>
        <w:t xml:space="preserve"> </w:t>
      </w:r>
      <w:r>
        <w:rPr>
          <w:w w:val="90"/>
        </w:rPr>
        <w:t>prodeje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(zejména </w:t>
      </w:r>
      <w:r>
        <w:rPr>
          <w:spacing w:val="-4"/>
        </w:rPr>
        <w:t>velkého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malého</w:t>
      </w:r>
      <w:r>
        <w:rPr>
          <w:spacing w:val="-18"/>
        </w:rPr>
        <w:t xml:space="preserve"> </w:t>
      </w:r>
      <w:r>
        <w:rPr>
          <w:spacing w:val="-4"/>
        </w:rPr>
        <w:t>technického</w:t>
      </w:r>
      <w:r>
        <w:rPr>
          <w:spacing w:val="-18"/>
        </w:rPr>
        <w:t xml:space="preserve"> </w:t>
      </w:r>
      <w:r>
        <w:rPr>
          <w:spacing w:val="-4"/>
        </w:rPr>
        <w:t>průkazu</w:t>
      </w:r>
      <w:r>
        <w:rPr>
          <w:spacing w:val="-18"/>
        </w:rPr>
        <w:t xml:space="preserve"> </w:t>
      </w:r>
      <w:r>
        <w:rPr>
          <w:spacing w:val="-4"/>
        </w:rPr>
        <w:t>v</w:t>
      </w:r>
      <w:r>
        <w:rPr>
          <w:spacing w:val="-18"/>
        </w:rPr>
        <w:t xml:space="preserve"> </w:t>
      </w:r>
      <w:r>
        <w:rPr>
          <w:spacing w:val="-4"/>
        </w:rPr>
        <w:t>případě</w:t>
      </w:r>
      <w:r>
        <w:rPr>
          <w:spacing w:val="-18"/>
        </w:rPr>
        <w:t xml:space="preserve"> </w:t>
      </w:r>
      <w:r>
        <w:rPr>
          <w:spacing w:val="-4"/>
        </w:rPr>
        <w:t>motorového</w:t>
      </w:r>
      <w:r>
        <w:rPr>
          <w:spacing w:val="-18"/>
        </w:rPr>
        <w:t xml:space="preserve"> </w:t>
      </w:r>
      <w:r>
        <w:rPr>
          <w:spacing w:val="-4"/>
        </w:rPr>
        <w:t>vozidla).</w:t>
      </w:r>
    </w:p>
    <w:p w14:paraId="778FC493" w14:textId="77777777" w:rsidR="00853CEA" w:rsidRDefault="00000000">
      <w:pPr>
        <w:pStyle w:val="Zkladntext"/>
        <w:spacing w:before="58" w:line="350" w:lineRule="auto"/>
        <w:ind w:left="30"/>
      </w:pPr>
      <w:r>
        <w:rPr>
          <w:w w:val="90"/>
        </w:rPr>
        <w:t>Kupující si Předmět prodeje podrobně prohlédl a je-li Předmětem prodeje pojízdné vozidlo, absolvoval zkušební jízdu min. 5 km. Kupující poté prohlašuje, že na Předmětu prodeje neshledal technické nedostatky nad rámec jeho běžného opotřebení a výše uvedených závad.</w:t>
      </w:r>
    </w:p>
    <w:p w14:paraId="61752B7E" w14:textId="77777777" w:rsidR="00853CEA" w:rsidRDefault="00000000">
      <w:pPr>
        <w:spacing w:before="58"/>
        <w:ind w:left="30"/>
        <w:rPr>
          <w:sz w:val="16"/>
        </w:rPr>
      </w:pPr>
      <w:r>
        <w:rPr>
          <w:rFonts w:ascii="Tahoma" w:hAnsi="Tahoma"/>
          <w:b/>
          <w:spacing w:val="-4"/>
          <w:sz w:val="16"/>
        </w:rPr>
        <w:t>Stav</w:t>
      </w:r>
      <w:r>
        <w:rPr>
          <w:rFonts w:ascii="Tahoma" w:hAnsi="Tahoma"/>
          <w:b/>
          <w:spacing w:val="-6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tachometru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při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převzetí:</w:t>
      </w:r>
      <w:r>
        <w:rPr>
          <w:rFonts w:ascii="Tahoma" w:hAnsi="Tahoma"/>
          <w:b/>
          <w:spacing w:val="10"/>
          <w:sz w:val="16"/>
        </w:rPr>
        <w:t xml:space="preserve"> </w:t>
      </w:r>
      <w:r>
        <w:rPr>
          <w:spacing w:val="-4"/>
          <w:sz w:val="16"/>
        </w:rPr>
        <w:t>157212</w:t>
      </w:r>
      <w:r>
        <w:rPr>
          <w:spacing w:val="-14"/>
          <w:sz w:val="16"/>
        </w:rPr>
        <w:t xml:space="preserve"> </w:t>
      </w:r>
      <w:r>
        <w:rPr>
          <w:spacing w:val="-5"/>
          <w:sz w:val="16"/>
        </w:rPr>
        <w:t>km</w:t>
      </w:r>
    </w:p>
    <w:p w14:paraId="671276C9" w14:textId="77777777" w:rsidR="00853CEA" w:rsidRDefault="00000000">
      <w:pPr>
        <w:pStyle w:val="Zkladntext"/>
        <w:spacing w:before="149" w:line="350" w:lineRule="auto"/>
        <w:ind w:left="30"/>
      </w:pPr>
      <w:r>
        <w:rPr>
          <w:rFonts w:ascii="Tahoma" w:hAnsi="Tahoma"/>
          <w:b/>
          <w:w w:val="90"/>
        </w:rPr>
        <w:t xml:space="preserve">Závady: </w:t>
      </w:r>
      <w:r>
        <w:rPr>
          <w:w w:val="90"/>
        </w:rPr>
        <w:t>Vadný</w:t>
      </w:r>
      <w:r>
        <w:rPr>
          <w:spacing w:val="-2"/>
          <w:w w:val="90"/>
        </w:rPr>
        <w:t xml:space="preserve"> </w:t>
      </w:r>
      <w:r>
        <w:rPr>
          <w:w w:val="90"/>
        </w:rPr>
        <w:t>synchron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3.</w:t>
      </w:r>
      <w:r>
        <w:rPr>
          <w:spacing w:val="-2"/>
          <w:w w:val="90"/>
        </w:rPr>
        <w:t xml:space="preserve"> </w:t>
      </w:r>
      <w:r>
        <w:rPr>
          <w:w w:val="90"/>
        </w:rPr>
        <w:t>stupni,</w:t>
      </w:r>
      <w:r>
        <w:rPr>
          <w:spacing w:val="-2"/>
          <w:w w:val="90"/>
        </w:rPr>
        <w:t xml:space="preserve"> </w:t>
      </w:r>
      <w:r>
        <w:rPr>
          <w:w w:val="90"/>
        </w:rPr>
        <w:t>jde</w:t>
      </w:r>
      <w:r>
        <w:rPr>
          <w:spacing w:val="-2"/>
          <w:w w:val="90"/>
        </w:rPr>
        <w:t xml:space="preserve"> </w:t>
      </w:r>
      <w:r>
        <w:rPr>
          <w:w w:val="90"/>
        </w:rPr>
        <w:t>lehce</w:t>
      </w:r>
      <w:r>
        <w:rPr>
          <w:spacing w:val="-2"/>
          <w:w w:val="90"/>
        </w:rPr>
        <w:t xml:space="preserve"> </w:t>
      </w:r>
      <w:r>
        <w:rPr>
          <w:w w:val="90"/>
        </w:rPr>
        <w:t>"přes</w:t>
      </w:r>
      <w:r>
        <w:rPr>
          <w:spacing w:val="-2"/>
          <w:w w:val="90"/>
        </w:rPr>
        <w:t xml:space="preserve"> </w:t>
      </w:r>
      <w:r>
        <w:rPr>
          <w:w w:val="90"/>
        </w:rPr>
        <w:t>zuby",</w:t>
      </w:r>
      <w:r>
        <w:rPr>
          <w:spacing w:val="-2"/>
          <w:w w:val="90"/>
        </w:rPr>
        <w:t xml:space="preserve"> </w:t>
      </w:r>
      <w:r>
        <w:rPr>
          <w:w w:val="90"/>
        </w:rPr>
        <w:t>Oděrky</w:t>
      </w:r>
      <w:r>
        <w:rPr>
          <w:spacing w:val="-2"/>
          <w:w w:val="90"/>
        </w:rPr>
        <w:t xml:space="preserve"> </w:t>
      </w:r>
      <w:r>
        <w:rPr>
          <w:w w:val="90"/>
        </w:rPr>
        <w:t>po</w:t>
      </w:r>
      <w:r>
        <w:rPr>
          <w:spacing w:val="-2"/>
          <w:w w:val="90"/>
        </w:rPr>
        <w:t xml:space="preserve"> </w:t>
      </w:r>
      <w:r>
        <w:rPr>
          <w:w w:val="90"/>
        </w:rPr>
        <w:t>celém</w:t>
      </w:r>
      <w:r>
        <w:rPr>
          <w:spacing w:val="-2"/>
          <w:w w:val="90"/>
        </w:rPr>
        <w:t xml:space="preserve"> </w:t>
      </w:r>
      <w:r>
        <w:rPr>
          <w:w w:val="90"/>
        </w:rPr>
        <w:t>vozu,</w:t>
      </w:r>
      <w:r>
        <w:rPr>
          <w:spacing w:val="-2"/>
          <w:w w:val="90"/>
        </w:rPr>
        <w:t xml:space="preserve"> </w:t>
      </w:r>
      <w:r>
        <w:rPr>
          <w:w w:val="90"/>
        </w:rPr>
        <w:t>Místy</w:t>
      </w:r>
      <w:r>
        <w:rPr>
          <w:spacing w:val="-2"/>
          <w:w w:val="90"/>
        </w:rPr>
        <w:t xml:space="preserve"> </w:t>
      </w:r>
      <w:r>
        <w:rPr>
          <w:w w:val="90"/>
        </w:rPr>
        <w:t>silná</w:t>
      </w:r>
      <w:r>
        <w:rPr>
          <w:spacing w:val="-2"/>
          <w:w w:val="90"/>
        </w:rPr>
        <w:t xml:space="preserve"> </w:t>
      </w:r>
      <w:r>
        <w:rPr>
          <w:w w:val="90"/>
        </w:rPr>
        <w:t>koroze,</w:t>
      </w:r>
      <w:r>
        <w:rPr>
          <w:spacing w:val="-2"/>
          <w:w w:val="90"/>
        </w:rPr>
        <w:t xml:space="preserve"> </w:t>
      </w:r>
      <w:r>
        <w:rPr>
          <w:w w:val="90"/>
        </w:rPr>
        <w:t>Zalepené</w:t>
      </w:r>
      <w:r>
        <w:rPr>
          <w:spacing w:val="-2"/>
          <w:w w:val="90"/>
        </w:rPr>
        <w:t xml:space="preserve"> </w:t>
      </w:r>
      <w:r>
        <w:rPr>
          <w:w w:val="90"/>
        </w:rPr>
        <w:t>díry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střeše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obou</w:t>
      </w:r>
      <w:r>
        <w:rPr>
          <w:spacing w:val="-2"/>
          <w:w w:val="90"/>
        </w:rPr>
        <w:t xml:space="preserve"> </w:t>
      </w:r>
      <w:r>
        <w:rPr>
          <w:w w:val="90"/>
        </w:rPr>
        <w:t>stranách, Chybí budík zatížení na hydraulické ruce, Poškozená přední část od kamínků, Provozní oděrky a poškození, Škrábance na karoserii, Deformace karoserie, Opotřebený interiér, Polámané plastové části, Provozní vůle v ovládání, Provozní vůle v uložení, Silná koroze karoserie, Únik oleje</w:t>
      </w:r>
    </w:p>
    <w:p w14:paraId="4A63DA15" w14:textId="77777777" w:rsidR="00853CEA" w:rsidRDefault="00000000">
      <w:pPr>
        <w:pStyle w:val="Zkladntext"/>
        <w:spacing w:line="422" w:lineRule="auto"/>
        <w:ind w:left="30" w:right="332"/>
      </w:pPr>
      <w:r>
        <w:rPr>
          <w:w w:val="90"/>
        </w:rPr>
        <w:t>z</w:t>
      </w:r>
      <w:r>
        <w:rPr>
          <w:spacing w:val="-1"/>
          <w:w w:val="90"/>
        </w:rPr>
        <w:t xml:space="preserve"> </w:t>
      </w:r>
      <w:r>
        <w:rPr>
          <w:w w:val="90"/>
        </w:rPr>
        <w:t>hydrauliky,</w:t>
      </w:r>
      <w:r>
        <w:rPr>
          <w:spacing w:val="-1"/>
          <w:w w:val="90"/>
        </w:rPr>
        <w:t xml:space="preserve"> </w:t>
      </w:r>
      <w:r>
        <w:rPr>
          <w:w w:val="90"/>
        </w:rPr>
        <w:t>Úniky</w:t>
      </w:r>
      <w:r>
        <w:rPr>
          <w:spacing w:val="-1"/>
          <w:w w:val="90"/>
        </w:rPr>
        <w:t xml:space="preserve"> </w:t>
      </w:r>
      <w:r>
        <w:rPr>
          <w:w w:val="90"/>
        </w:rPr>
        <w:t>provozních</w:t>
      </w:r>
      <w:r>
        <w:rPr>
          <w:spacing w:val="-1"/>
          <w:w w:val="90"/>
        </w:rPr>
        <w:t xml:space="preserve"> </w:t>
      </w:r>
      <w:r>
        <w:rPr>
          <w:w w:val="90"/>
        </w:rPr>
        <w:t>kapalin,</w:t>
      </w:r>
      <w:r>
        <w:rPr>
          <w:spacing w:val="-1"/>
          <w:w w:val="90"/>
        </w:rPr>
        <w:t xml:space="preserve"> </w:t>
      </w:r>
      <w:r>
        <w:rPr>
          <w:w w:val="90"/>
        </w:rPr>
        <w:t>Vlivem</w:t>
      </w:r>
      <w:r>
        <w:rPr>
          <w:spacing w:val="-1"/>
          <w:w w:val="90"/>
        </w:rPr>
        <w:t xml:space="preserve"> </w:t>
      </w:r>
      <w:r>
        <w:rPr>
          <w:w w:val="90"/>
        </w:rPr>
        <w:t>dlouhého</w:t>
      </w:r>
      <w:r>
        <w:rPr>
          <w:spacing w:val="-1"/>
          <w:w w:val="90"/>
        </w:rPr>
        <w:t xml:space="preserve"> </w:t>
      </w:r>
      <w:r>
        <w:rPr>
          <w:w w:val="90"/>
        </w:rPr>
        <w:t>stání</w:t>
      </w:r>
      <w:r>
        <w:rPr>
          <w:spacing w:val="-1"/>
          <w:w w:val="90"/>
        </w:rPr>
        <w:t xml:space="preserve"> </w:t>
      </w:r>
      <w:r>
        <w:rPr>
          <w:w w:val="90"/>
        </w:rPr>
        <w:t>mohou</w:t>
      </w:r>
      <w:r>
        <w:rPr>
          <w:spacing w:val="-1"/>
          <w:w w:val="90"/>
        </w:rPr>
        <w:t xml:space="preserve"> </w:t>
      </w:r>
      <w:r>
        <w:rPr>
          <w:w w:val="90"/>
        </w:rPr>
        <w:t>být</w:t>
      </w:r>
      <w:r>
        <w:rPr>
          <w:spacing w:val="-1"/>
          <w:w w:val="90"/>
        </w:rPr>
        <w:t xml:space="preserve"> </w:t>
      </w:r>
      <w:r>
        <w:rPr>
          <w:w w:val="90"/>
        </w:rPr>
        <w:t>některé</w:t>
      </w:r>
      <w:r>
        <w:rPr>
          <w:spacing w:val="-1"/>
          <w:w w:val="90"/>
        </w:rPr>
        <w:t xml:space="preserve"> </w:t>
      </w:r>
      <w:r>
        <w:rPr>
          <w:w w:val="90"/>
        </w:rPr>
        <w:t>pohyblivé</w:t>
      </w:r>
      <w:r>
        <w:rPr>
          <w:spacing w:val="-1"/>
          <w:w w:val="90"/>
        </w:rPr>
        <w:t xml:space="preserve"> </w:t>
      </w:r>
      <w:r>
        <w:rPr>
          <w:w w:val="90"/>
        </w:rPr>
        <w:t>části</w:t>
      </w:r>
      <w:r>
        <w:rPr>
          <w:spacing w:val="-1"/>
          <w:w w:val="90"/>
        </w:rPr>
        <w:t xml:space="preserve"> </w:t>
      </w:r>
      <w:r>
        <w:rPr>
          <w:w w:val="90"/>
        </w:rPr>
        <w:t>zatuhlé</w:t>
      </w:r>
      <w:r>
        <w:rPr>
          <w:spacing w:val="-1"/>
          <w:w w:val="90"/>
        </w:rPr>
        <w:t xml:space="preserve"> </w:t>
      </w:r>
      <w:r>
        <w:rPr>
          <w:w w:val="90"/>
        </w:rPr>
        <w:t>či</w:t>
      </w:r>
      <w:r>
        <w:rPr>
          <w:spacing w:val="-1"/>
          <w:w w:val="90"/>
        </w:rPr>
        <w:t xml:space="preserve"> </w:t>
      </w:r>
      <w:r>
        <w:rPr>
          <w:w w:val="90"/>
        </w:rPr>
        <w:t>zarezlé,</w:t>
      </w:r>
      <w:r>
        <w:rPr>
          <w:spacing w:val="-1"/>
          <w:w w:val="90"/>
        </w:rPr>
        <w:t xml:space="preserve"> </w:t>
      </w:r>
      <w:r>
        <w:rPr>
          <w:w w:val="90"/>
        </w:rPr>
        <w:t>Znečištěný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interiér </w:t>
      </w:r>
      <w:r>
        <w:t>Předáno</w:t>
      </w:r>
      <w:r>
        <w:rPr>
          <w:spacing w:val="-18"/>
        </w:rPr>
        <w:t xml:space="preserve"> </w:t>
      </w:r>
      <w:r>
        <w:t>v:</w:t>
      </w:r>
    </w:p>
    <w:p w14:paraId="73B22208" w14:textId="676728BC" w:rsidR="00853CEA" w:rsidRDefault="00000000">
      <w:pPr>
        <w:pStyle w:val="Zkladntext"/>
        <w:ind w:left="30"/>
      </w:pPr>
      <w:r>
        <w:rPr>
          <w:w w:val="90"/>
        </w:rPr>
        <w:t>Předáno</w:t>
      </w:r>
      <w:r>
        <w:rPr>
          <w:spacing w:val="8"/>
        </w:rPr>
        <w:t xml:space="preserve"> </w:t>
      </w:r>
      <w:r>
        <w:rPr>
          <w:spacing w:val="-4"/>
        </w:rPr>
        <w:t>dne:</w:t>
      </w:r>
      <w:r w:rsidR="00625083">
        <w:rPr>
          <w:spacing w:val="-4"/>
        </w:rPr>
        <w:t xml:space="preserve"> 11.04. 2025</w:t>
      </w:r>
    </w:p>
    <w:p w14:paraId="13D074E9" w14:textId="77777777" w:rsidR="00853CEA" w:rsidRDefault="00853CEA">
      <w:pPr>
        <w:pStyle w:val="Zkladntext"/>
      </w:pPr>
    </w:p>
    <w:p w14:paraId="3F21C69E" w14:textId="77777777" w:rsidR="00853CEA" w:rsidRDefault="00853CEA">
      <w:pPr>
        <w:pStyle w:val="Zkladntext"/>
        <w:spacing w:before="155"/>
      </w:pPr>
    </w:p>
    <w:p w14:paraId="440C444E" w14:textId="77777777" w:rsidR="00D958BC" w:rsidRDefault="00D958BC" w:rsidP="00D958BC">
      <w:pPr>
        <w:spacing w:before="90"/>
        <w:ind w:left="180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Technické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služby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města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Nového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Jičína,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příspěvková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organizace</w:t>
      </w:r>
    </w:p>
    <w:p w14:paraId="25A53A48" w14:textId="77777777" w:rsidR="00D958BC" w:rsidRDefault="00D958BC" w:rsidP="00D958BC">
      <w:pPr>
        <w:pStyle w:val="Zkladntext"/>
        <w:rPr>
          <w:rFonts w:ascii="Tahoma"/>
          <w:b/>
        </w:rPr>
      </w:pPr>
    </w:p>
    <w:p w14:paraId="4EB99CBE" w14:textId="77777777" w:rsidR="00D958BC" w:rsidRDefault="00D958BC" w:rsidP="00D958BC">
      <w:pPr>
        <w:pStyle w:val="Zkladntext"/>
        <w:rPr>
          <w:rFonts w:ascii="Tahoma"/>
          <w:b/>
        </w:rPr>
      </w:pPr>
    </w:p>
    <w:p w14:paraId="41BF14E4" w14:textId="36C1E001" w:rsidR="00D958BC" w:rsidRDefault="00D958BC" w:rsidP="00D958BC">
      <w:pPr>
        <w:pStyle w:val="Zkladntext"/>
        <w:spacing w:before="1"/>
      </w:pPr>
      <w:r>
        <w:rPr>
          <w:w w:val="90"/>
        </w:rPr>
        <w:t xml:space="preserve">    Ing. Pavel Tichý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 xml:space="preserve">       Jan</w:t>
      </w:r>
      <w:r>
        <w:rPr>
          <w:spacing w:val="-1"/>
          <w:w w:val="90"/>
        </w:rPr>
        <w:t xml:space="preserve"> </w:t>
      </w:r>
      <w:r>
        <w:rPr>
          <w:w w:val="90"/>
        </w:rPr>
        <w:t>Brož,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jednatel</w:t>
      </w:r>
    </w:p>
    <w:p w14:paraId="5A914FEF" w14:textId="77777777" w:rsidR="00D958BC" w:rsidRDefault="00D958BC" w:rsidP="00D958BC">
      <w:pPr>
        <w:spacing w:before="89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t xml:space="preserve">    </w:t>
      </w:r>
      <w:r>
        <w:rPr>
          <w:rFonts w:ascii="Tahoma"/>
          <w:bCs/>
          <w:spacing w:val="-4"/>
          <w:sz w:val="16"/>
        </w:rPr>
        <w:t>ř</w:t>
      </w:r>
      <w:r w:rsidRPr="00A94D8E">
        <w:rPr>
          <w:rFonts w:ascii="Tahoma"/>
          <w:bCs/>
          <w:spacing w:val="-4"/>
          <w:sz w:val="16"/>
        </w:rPr>
        <w:t xml:space="preserve">editel </w:t>
      </w:r>
      <w:r>
        <w:rPr>
          <w:rFonts w:ascii="Tahoma"/>
          <w:b/>
          <w:spacing w:val="-4"/>
          <w:sz w:val="16"/>
        </w:rPr>
        <w:t xml:space="preserve">                                                                                                              Veacom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s.r.o.</w:t>
      </w:r>
    </w:p>
    <w:p w14:paraId="2AD0368B" w14:textId="70F3623A" w:rsidR="00853CEA" w:rsidRDefault="00853CEA" w:rsidP="00D958BC">
      <w:pPr>
        <w:ind w:left="30"/>
        <w:rPr>
          <w:rFonts w:ascii="Tahoma"/>
          <w:b/>
          <w:sz w:val="16"/>
        </w:rPr>
      </w:pPr>
    </w:p>
    <w:sectPr w:rsidR="00853CEA">
      <w:headerReference w:type="default" r:id="rId7"/>
      <w:footerReference w:type="default" r:id="rId8"/>
      <w:type w:val="continuous"/>
      <w:pgSz w:w="12240" w:h="15840"/>
      <w:pgMar w:top="480" w:right="720" w:bottom="560" w:left="720" w:header="0" w:footer="3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63B1" w14:textId="77777777" w:rsidR="00D664E0" w:rsidRDefault="00D664E0">
      <w:r>
        <w:separator/>
      </w:r>
    </w:p>
  </w:endnote>
  <w:endnote w:type="continuationSeparator" w:id="0">
    <w:p w14:paraId="305568EB" w14:textId="77777777" w:rsidR="00D664E0" w:rsidRDefault="00D6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E413" w14:textId="77777777" w:rsidR="00853CEA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2E2B3890" wp14:editId="4B25C327">
              <wp:simplePos x="0" y="0"/>
              <wp:positionH relativeFrom="page">
                <wp:posOffset>622300</wp:posOffset>
              </wp:positionH>
              <wp:positionV relativeFrom="page">
                <wp:posOffset>9685655</wp:posOffset>
              </wp:positionV>
              <wp:extent cx="76327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32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4D74DD" w14:textId="77777777" w:rsidR="00853CEA" w:rsidRDefault="00000000">
                          <w:pPr>
                            <w:spacing w:before="2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V</w:t>
                          </w:r>
                          <w:r>
                            <w:rPr>
                              <w:spacing w:val="-9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Praze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dne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>9.4.2025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B389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9pt;margin-top:762.65pt;width:60.1pt;height:9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" filled="f" stroked="f">
              <v:textbox inset="0,0,0,0">
                <w:txbxContent>
                  <w:p w14:paraId="154D74DD" w14:textId="77777777" w:rsidR="00853CEA" w:rsidRDefault="00000000">
                    <w:pPr>
                      <w:spacing w:before="22"/>
                      <w:ind w:left="20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V</w:t>
                    </w:r>
                    <w:r>
                      <w:rPr>
                        <w:spacing w:val="-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Praze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dne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>9.4.2025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B793" w14:textId="77777777" w:rsidR="00D664E0" w:rsidRDefault="00D664E0">
      <w:r>
        <w:separator/>
      </w:r>
    </w:p>
  </w:footnote>
  <w:footnote w:type="continuationSeparator" w:id="0">
    <w:p w14:paraId="1C696A15" w14:textId="77777777" w:rsidR="00D664E0" w:rsidRDefault="00D6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E4D7" w14:textId="1DBCEFE0" w:rsidR="00853CEA" w:rsidRDefault="00853CEA">
    <w:pPr>
      <w:pStyle w:val="Zkladn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EA"/>
    <w:rsid w:val="000F19C4"/>
    <w:rsid w:val="002D523A"/>
    <w:rsid w:val="00335186"/>
    <w:rsid w:val="00405520"/>
    <w:rsid w:val="00452833"/>
    <w:rsid w:val="00505383"/>
    <w:rsid w:val="00625083"/>
    <w:rsid w:val="007F63F1"/>
    <w:rsid w:val="00853CEA"/>
    <w:rsid w:val="009340F6"/>
    <w:rsid w:val="00D664E0"/>
    <w:rsid w:val="00D958BC"/>
    <w:rsid w:val="00E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5BD"/>
  <w15:docId w15:val="{6890F8E9-8994-4A49-9BB4-DCFA10C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90"/>
      <w:ind w:left="3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94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Kateřiňáková</dc:creator>
  <cp:lastModifiedBy>Renáta Kateřiňáková</cp:lastModifiedBy>
  <cp:revision>5</cp:revision>
  <dcterms:created xsi:type="dcterms:W3CDTF">2025-04-15T04:38:00Z</dcterms:created>
  <dcterms:modified xsi:type="dcterms:W3CDTF">2025-04-16T04:55:00Z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dompdf 1.0.2 + CPDF</vt:lpwstr>
  </property>
</Properties>
</file>