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AD3" w:rsidRPr="00EF379E" w:rsidRDefault="00330AD3" w:rsidP="00417BED">
      <w:pPr>
        <w:keepNext/>
        <w:tabs>
          <w:tab w:val="left" w:pos="360"/>
        </w:tabs>
        <w:spacing w:before="240" w:after="240"/>
        <w:jc w:val="center"/>
        <w:outlineLvl w:val="0"/>
        <w:rPr>
          <w:rFonts w:eastAsia="Arial Unicode MS"/>
          <w:bCs/>
          <w:kern w:val="32"/>
          <w:sz w:val="28"/>
          <w:szCs w:val="28"/>
        </w:rPr>
      </w:pPr>
      <w:bookmarkStart w:id="0" w:name="_GoBack"/>
      <w:bookmarkEnd w:id="0"/>
      <w:r w:rsidRPr="00EF379E">
        <w:rPr>
          <w:rFonts w:eastAsia="Arial Unicode MS"/>
          <w:bCs/>
          <w:kern w:val="32"/>
          <w:sz w:val="28"/>
          <w:szCs w:val="28"/>
        </w:rPr>
        <w:t>S M L O U V A  O  D Í L O</w:t>
      </w:r>
    </w:p>
    <w:p w:rsidR="00113106" w:rsidRPr="00EF379E" w:rsidRDefault="00113106" w:rsidP="00417BED">
      <w:pPr>
        <w:keepNext/>
        <w:spacing w:before="120"/>
        <w:jc w:val="center"/>
        <w:outlineLvl w:val="0"/>
        <w:rPr>
          <w:rFonts w:eastAsia="Arial Unicode MS"/>
          <w:b/>
          <w:bCs/>
          <w:snapToGrid w:val="0"/>
        </w:rPr>
      </w:pPr>
      <w:r w:rsidRPr="00EF379E">
        <w:rPr>
          <w:rFonts w:eastAsia="Arial Unicode MS"/>
          <w:b/>
          <w:bCs/>
          <w:snapToGrid w:val="0"/>
        </w:rPr>
        <w:t xml:space="preserve">uzavřená podle § 2586 a násl. zákona 89/2012 Sb., občanský zákoník </w:t>
      </w:r>
      <w:r w:rsidR="00EA2406" w:rsidRPr="00EF379E">
        <w:rPr>
          <w:rFonts w:eastAsia="Arial Unicode MS"/>
          <w:b/>
          <w:bCs/>
          <w:snapToGrid w:val="0"/>
        </w:rPr>
        <w:br/>
      </w:r>
      <w:r w:rsidRPr="00EF379E">
        <w:rPr>
          <w:rFonts w:eastAsia="Arial Unicode MS"/>
          <w:b/>
          <w:bCs/>
          <w:snapToGrid w:val="0"/>
        </w:rPr>
        <w:t>(dále jen „občanský zákoník“) v platném znění</w:t>
      </w:r>
    </w:p>
    <w:p w:rsidR="00330AD3" w:rsidRPr="00EF379E" w:rsidRDefault="00330AD3" w:rsidP="00417BED">
      <w:pPr>
        <w:keepNext/>
        <w:tabs>
          <w:tab w:val="left" w:pos="360"/>
        </w:tabs>
        <w:spacing w:before="120"/>
        <w:jc w:val="center"/>
        <w:outlineLvl w:val="0"/>
        <w:rPr>
          <w:rFonts w:eastAsia="Arial Unicode MS"/>
          <w:b/>
          <w:bCs/>
          <w:snapToGrid w:val="0"/>
        </w:rPr>
      </w:pPr>
      <w:r w:rsidRPr="00EF379E">
        <w:rPr>
          <w:rFonts w:eastAsia="Arial Unicode MS"/>
          <w:b/>
          <w:bCs/>
          <w:snapToGrid w:val="0"/>
        </w:rPr>
        <w:t xml:space="preserve">č. </w:t>
      </w:r>
      <w:r w:rsidR="00D3411A" w:rsidRPr="00EF379E">
        <w:rPr>
          <w:rFonts w:eastAsia="Arial Unicode MS"/>
          <w:b/>
          <w:bCs/>
          <w:snapToGrid w:val="0"/>
        </w:rPr>
        <w:t>objednatele:</w:t>
      </w:r>
    </w:p>
    <w:p w:rsidR="00D3411A" w:rsidRPr="00EF379E" w:rsidRDefault="007C35A3" w:rsidP="00417BED">
      <w:pPr>
        <w:keepNext/>
        <w:tabs>
          <w:tab w:val="left" w:pos="360"/>
        </w:tabs>
        <w:spacing w:before="120"/>
        <w:jc w:val="center"/>
        <w:outlineLvl w:val="0"/>
        <w:rPr>
          <w:rFonts w:eastAsia="Arial Unicode MS"/>
          <w:b/>
          <w:bCs/>
          <w:snapToGrid w:val="0"/>
        </w:rPr>
      </w:pPr>
      <w:r>
        <w:rPr>
          <w:rFonts w:eastAsia="Arial Unicode MS"/>
          <w:b/>
          <w:bCs/>
          <w:snapToGrid w:val="0"/>
        </w:rPr>
        <w:t xml:space="preserve">č. zhotovitele: </w:t>
      </w:r>
      <w:r w:rsidR="003702BB">
        <w:rPr>
          <w:rFonts w:eastAsia="Arial Unicode MS"/>
          <w:b/>
          <w:bCs/>
          <w:snapToGrid w:val="0"/>
        </w:rPr>
        <w:t>65/2</w:t>
      </w:r>
      <w:r w:rsidR="00985217">
        <w:rPr>
          <w:rFonts w:eastAsia="Arial Unicode MS"/>
          <w:b/>
          <w:bCs/>
          <w:snapToGrid w:val="0"/>
        </w:rPr>
        <w:t>02</w:t>
      </w:r>
      <w:r w:rsidR="003702BB">
        <w:rPr>
          <w:rFonts w:eastAsia="Arial Unicode MS"/>
          <w:b/>
          <w:bCs/>
          <w:snapToGrid w:val="0"/>
        </w:rPr>
        <w:t>5</w:t>
      </w:r>
    </w:p>
    <w:p w:rsidR="00113106" w:rsidRPr="002E600C" w:rsidRDefault="00113106" w:rsidP="005452C4">
      <w:pPr>
        <w:tabs>
          <w:tab w:val="left" w:pos="360"/>
        </w:tabs>
        <w:spacing w:before="240"/>
        <w:jc w:val="both"/>
        <w:rPr>
          <w:b/>
          <w:snapToGrid w:val="0"/>
        </w:rPr>
      </w:pPr>
    </w:p>
    <w:p w:rsidR="00330AD3" w:rsidRPr="002E600C" w:rsidRDefault="00330AD3" w:rsidP="007C35A3">
      <w:pPr>
        <w:tabs>
          <w:tab w:val="left" w:pos="360"/>
        </w:tabs>
        <w:spacing w:before="240"/>
        <w:jc w:val="center"/>
        <w:rPr>
          <w:b/>
          <w:snapToGrid w:val="0"/>
        </w:rPr>
      </w:pPr>
      <w:r w:rsidRPr="002E600C">
        <w:rPr>
          <w:b/>
          <w:snapToGrid w:val="0"/>
        </w:rPr>
        <w:t>I.</w:t>
      </w:r>
    </w:p>
    <w:p w:rsidR="00330AD3" w:rsidRPr="002E600C" w:rsidRDefault="00330AD3" w:rsidP="007C35A3">
      <w:pPr>
        <w:keepNext/>
        <w:tabs>
          <w:tab w:val="left" w:pos="360"/>
        </w:tabs>
        <w:spacing w:after="240"/>
        <w:jc w:val="center"/>
        <w:outlineLvl w:val="1"/>
        <w:rPr>
          <w:rFonts w:eastAsia="Arial Unicode MS"/>
          <w:b/>
        </w:rPr>
      </w:pPr>
      <w:r w:rsidRPr="002E600C">
        <w:rPr>
          <w:rFonts w:eastAsia="Arial Unicode MS"/>
          <w:b/>
        </w:rPr>
        <w:t>Smluvní strany</w:t>
      </w:r>
    </w:p>
    <w:p w:rsidR="00700F41" w:rsidRPr="004F7664" w:rsidRDefault="00700F41" w:rsidP="005452C4">
      <w:pPr>
        <w:pStyle w:val="normln0"/>
        <w:tabs>
          <w:tab w:val="clear" w:pos="360"/>
        </w:tabs>
        <w:spacing w:after="0" w:line="360" w:lineRule="auto"/>
        <w:jc w:val="both"/>
      </w:pPr>
      <w:r w:rsidRPr="004F7664">
        <w:t>Objednatel:</w:t>
      </w:r>
    </w:p>
    <w:p w:rsidR="004F7664" w:rsidRPr="00BD74C7" w:rsidRDefault="004F7664" w:rsidP="005452C4">
      <w:pPr>
        <w:tabs>
          <w:tab w:val="left" w:pos="1843"/>
          <w:tab w:val="left" w:pos="2565"/>
        </w:tabs>
        <w:spacing w:line="360" w:lineRule="auto"/>
        <w:jc w:val="both"/>
      </w:pPr>
      <w:r w:rsidRPr="00BD74C7">
        <w:t>Název</w:t>
      </w:r>
      <w:r w:rsidRPr="00BD74C7">
        <w:tab/>
        <w:t>:</w:t>
      </w:r>
      <w:r>
        <w:tab/>
      </w:r>
      <w:r w:rsidR="000E1430">
        <w:t>Město Mělník</w:t>
      </w:r>
    </w:p>
    <w:p w:rsidR="004F7664" w:rsidRPr="00BD74C7" w:rsidRDefault="004F7664" w:rsidP="005452C4">
      <w:pPr>
        <w:tabs>
          <w:tab w:val="left" w:pos="1843"/>
          <w:tab w:val="left" w:pos="2565"/>
        </w:tabs>
        <w:spacing w:line="360" w:lineRule="auto"/>
        <w:jc w:val="both"/>
      </w:pPr>
      <w:r w:rsidRPr="00BD74C7">
        <w:t xml:space="preserve">Sídlo </w:t>
      </w:r>
      <w:r w:rsidRPr="00BD74C7">
        <w:tab/>
        <w:t>:</w:t>
      </w:r>
      <w:r w:rsidRPr="00BD74C7">
        <w:tab/>
      </w:r>
      <w:r w:rsidR="000E1430">
        <w:t>nám. Míru 1, 276 01 Mělník</w:t>
      </w:r>
    </w:p>
    <w:p w:rsidR="004F7664" w:rsidRPr="00BD74C7" w:rsidRDefault="004F7664" w:rsidP="005452C4">
      <w:pPr>
        <w:tabs>
          <w:tab w:val="left" w:pos="1843"/>
          <w:tab w:val="left" w:pos="2565"/>
        </w:tabs>
        <w:spacing w:line="360" w:lineRule="auto"/>
        <w:jc w:val="both"/>
      </w:pPr>
      <w:r>
        <w:t>IČ</w:t>
      </w:r>
      <w:r>
        <w:tab/>
        <w:t>:</w:t>
      </w:r>
      <w:r>
        <w:tab/>
      </w:r>
      <w:r w:rsidR="00405585" w:rsidRPr="00405585">
        <w:t>00237</w:t>
      </w:r>
      <w:r w:rsidR="000E1430">
        <w:t>051</w:t>
      </w:r>
    </w:p>
    <w:p w:rsidR="004F7664" w:rsidRPr="00BD74C7" w:rsidRDefault="004F7664" w:rsidP="005452C4">
      <w:pPr>
        <w:tabs>
          <w:tab w:val="left" w:pos="1843"/>
          <w:tab w:val="left" w:pos="2565"/>
        </w:tabs>
        <w:spacing w:line="360" w:lineRule="auto"/>
        <w:jc w:val="both"/>
      </w:pPr>
      <w:r w:rsidRPr="00BD74C7">
        <w:t>DIČ</w:t>
      </w:r>
      <w:r w:rsidRPr="00BD74C7">
        <w:tab/>
        <w:t>:</w:t>
      </w:r>
      <w:r w:rsidRPr="00BD74C7">
        <w:tab/>
      </w:r>
      <w:r w:rsidR="00405585" w:rsidRPr="00405585">
        <w:t>CZ00237</w:t>
      </w:r>
      <w:r w:rsidR="000E1430">
        <w:t>051</w:t>
      </w:r>
      <w:r w:rsidRPr="00BD74C7">
        <w:tab/>
      </w:r>
      <w:r w:rsidRPr="00BD74C7">
        <w:tab/>
      </w:r>
      <w:r w:rsidRPr="00BD74C7">
        <w:tab/>
      </w:r>
    </w:p>
    <w:p w:rsidR="004F7664" w:rsidRPr="00BD74C7" w:rsidRDefault="004F7664" w:rsidP="005452C4">
      <w:pPr>
        <w:tabs>
          <w:tab w:val="left" w:pos="1843"/>
          <w:tab w:val="left" w:pos="2565"/>
        </w:tabs>
        <w:spacing w:line="360" w:lineRule="auto"/>
        <w:jc w:val="both"/>
        <w:rPr>
          <w:snapToGrid w:val="0"/>
        </w:rPr>
      </w:pPr>
      <w:r w:rsidRPr="00BD74C7">
        <w:rPr>
          <w:snapToGrid w:val="0"/>
        </w:rPr>
        <w:t xml:space="preserve">Zastoupený </w:t>
      </w:r>
      <w:r w:rsidRPr="00BD74C7">
        <w:rPr>
          <w:snapToGrid w:val="0"/>
        </w:rPr>
        <w:tab/>
        <w:t xml:space="preserve">: </w:t>
      </w:r>
      <w:r w:rsidRPr="00BD74C7">
        <w:rPr>
          <w:snapToGrid w:val="0"/>
        </w:rPr>
        <w:tab/>
      </w:r>
      <w:r w:rsidR="000E1430" w:rsidRPr="000E1430">
        <w:rPr>
          <w:snapToGrid w:val="0"/>
        </w:rPr>
        <w:t>Ing. Tomáš Martinec, Ph.D.</w:t>
      </w:r>
    </w:p>
    <w:p w:rsidR="004F7664" w:rsidRPr="00B637BE" w:rsidRDefault="004F7664" w:rsidP="006E55A3">
      <w:pPr>
        <w:tabs>
          <w:tab w:val="left" w:pos="2500"/>
        </w:tabs>
        <w:jc w:val="both"/>
        <w:rPr>
          <w:b/>
          <w:bCs/>
          <w:color w:val="FF0000"/>
        </w:rPr>
      </w:pPr>
      <w:r w:rsidRPr="00B637BE">
        <w:rPr>
          <w:snapToGrid w:val="0"/>
          <w:color w:val="FF0000"/>
        </w:rPr>
        <w:tab/>
      </w:r>
    </w:p>
    <w:p w:rsidR="004F7664" w:rsidRPr="00B637BE" w:rsidRDefault="004F7664" w:rsidP="005452C4">
      <w:pPr>
        <w:tabs>
          <w:tab w:val="left" w:pos="2500"/>
        </w:tabs>
        <w:spacing w:before="120"/>
        <w:ind w:left="1797" w:hanging="1797"/>
        <w:jc w:val="both"/>
        <w:rPr>
          <w:b/>
          <w:bCs/>
          <w:snapToGrid w:val="0"/>
        </w:rPr>
      </w:pPr>
      <w:r w:rsidRPr="00B637BE">
        <w:rPr>
          <w:b/>
          <w:bCs/>
          <w:snapToGrid w:val="0"/>
        </w:rPr>
        <w:t>Zhotovitel:</w:t>
      </w:r>
    </w:p>
    <w:p w:rsidR="004F7664" w:rsidRPr="00B637BE" w:rsidRDefault="004F7664" w:rsidP="005452C4">
      <w:pPr>
        <w:tabs>
          <w:tab w:val="left" w:pos="2552"/>
        </w:tabs>
        <w:spacing w:before="120"/>
        <w:ind w:left="1797" w:hanging="1797"/>
        <w:jc w:val="both"/>
        <w:rPr>
          <w:bCs/>
          <w:snapToGrid w:val="0"/>
        </w:rPr>
      </w:pPr>
      <w:r w:rsidRPr="00B637BE">
        <w:rPr>
          <w:bCs/>
          <w:snapToGrid w:val="0"/>
        </w:rPr>
        <w:t>Název</w:t>
      </w:r>
      <w:r w:rsidRPr="00B637BE">
        <w:rPr>
          <w:bCs/>
          <w:snapToGrid w:val="0"/>
        </w:rPr>
        <w:tab/>
        <w:t>:</w:t>
      </w:r>
      <w:r w:rsidRPr="00B637BE">
        <w:rPr>
          <w:bCs/>
          <w:snapToGrid w:val="0"/>
        </w:rPr>
        <w:tab/>
        <w:t>ISES, s.r.o.</w:t>
      </w:r>
    </w:p>
    <w:p w:rsidR="004F7664" w:rsidRPr="00B637BE" w:rsidRDefault="004F7664" w:rsidP="005452C4">
      <w:pPr>
        <w:tabs>
          <w:tab w:val="left" w:pos="2552"/>
        </w:tabs>
        <w:spacing w:before="120"/>
        <w:ind w:left="2552"/>
        <w:jc w:val="both"/>
        <w:rPr>
          <w:bCs/>
          <w:snapToGrid w:val="0"/>
        </w:rPr>
      </w:pPr>
      <w:r w:rsidRPr="00B637BE">
        <w:rPr>
          <w:bCs/>
          <w:snapToGrid w:val="0"/>
        </w:rPr>
        <w:t>registrován pod spisovou značkou oddíl C, vložka 41234 ze dne 14.11.1995 u Městského soudu v Praze</w:t>
      </w:r>
    </w:p>
    <w:p w:rsidR="004F7664" w:rsidRPr="00B637BE" w:rsidRDefault="004F7664" w:rsidP="005452C4">
      <w:pPr>
        <w:tabs>
          <w:tab w:val="left" w:pos="2552"/>
        </w:tabs>
        <w:spacing w:before="120"/>
        <w:ind w:left="1800" w:hanging="1800"/>
        <w:jc w:val="both"/>
        <w:rPr>
          <w:snapToGrid w:val="0"/>
        </w:rPr>
      </w:pPr>
      <w:r w:rsidRPr="00B637BE">
        <w:rPr>
          <w:snapToGrid w:val="0"/>
        </w:rPr>
        <w:t xml:space="preserve">Sídlo </w:t>
      </w:r>
      <w:r w:rsidRPr="00B637BE">
        <w:rPr>
          <w:snapToGrid w:val="0"/>
        </w:rPr>
        <w:tab/>
        <w:t>:</w:t>
      </w:r>
      <w:r w:rsidRPr="00B637BE">
        <w:rPr>
          <w:snapToGrid w:val="0"/>
        </w:rPr>
        <w:tab/>
        <w:t>M. J. Lermontova 25, 160 00 Praha 6</w:t>
      </w:r>
    </w:p>
    <w:p w:rsidR="004F7664" w:rsidRPr="00B637BE" w:rsidRDefault="004F7664" w:rsidP="005452C4">
      <w:pPr>
        <w:tabs>
          <w:tab w:val="left" w:pos="2552"/>
        </w:tabs>
        <w:spacing w:before="120"/>
        <w:ind w:left="1800" w:hanging="1800"/>
        <w:jc w:val="both"/>
        <w:rPr>
          <w:snapToGrid w:val="0"/>
        </w:rPr>
      </w:pPr>
      <w:r w:rsidRPr="00B637BE">
        <w:rPr>
          <w:snapToGrid w:val="0"/>
        </w:rPr>
        <w:t xml:space="preserve">IČ </w:t>
      </w:r>
      <w:r w:rsidRPr="00B637BE">
        <w:rPr>
          <w:snapToGrid w:val="0"/>
        </w:rPr>
        <w:tab/>
        <w:t>:</w:t>
      </w:r>
      <w:r w:rsidRPr="00B637BE">
        <w:rPr>
          <w:snapToGrid w:val="0"/>
        </w:rPr>
        <w:tab/>
        <w:t>645 83 988</w:t>
      </w:r>
    </w:p>
    <w:p w:rsidR="004F7664" w:rsidRPr="00B637BE" w:rsidRDefault="004F7664" w:rsidP="005452C4">
      <w:pPr>
        <w:tabs>
          <w:tab w:val="left" w:pos="2552"/>
        </w:tabs>
        <w:spacing w:before="120"/>
        <w:ind w:left="1800" w:hanging="1800"/>
        <w:jc w:val="both"/>
        <w:rPr>
          <w:snapToGrid w:val="0"/>
        </w:rPr>
      </w:pPr>
      <w:r w:rsidRPr="00B637BE">
        <w:rPr>
          <w:snapToGrid w:val="0"/>
        </w:rPr>
        <w:t xml:space="preserve">DIČ </w:t>
      </w:r>
      <w:r w:rsidRPr="00B637BE">
        <w:rPr>
          <w:snapToGrid w:val="0"/>
        </w:rPr>
        <w:tab/>
        <w:t>:</w:t>
      </w:r>
      <w:r w:rsidRPr="00B637BE">
        <w:rPr>
          <w:snapToGrid w:val="0"/>
        </w:rPr>
        <w:tab/>
        <w:t>CZ64583988</w:t>
      </w:r>
    </w:p>
    <w:p w:rsidR="004F7664" w:rsidRPr="00B637BE" w:rsidRDefault="004F7664" w:rsidP="005452C4">
      <w:pPr>
        <w:tabs>
          <w:tab w:val="left" w:pos="2552"/>
        </w:tabs>
        <w:spacing w:before="120"/>
        <w:ind w:left="1800" w:hanging="1800"/>
        <w:jc w:val="both"/>
        <w:rPr>
          <w:snapToGrid w:val="0"/>
        </w:rPr>
      </w:pPr>
      <w:r w:rsidRPr="00B637BE">
        <w:rPr>
          <w:snapToGrid w:val="0"/>
        </w:rPr>
        <w:t xml:space="preserve">Zastoupený </w:t>
      </w:r>
      <w:r w:rsidRPr="00B637BE">
        <w:rPr>
          <w:snapToGrid w:val="0"/>
        </w:rPr>
        <w:tab/>
        <w:t>:</w:t>
      </w:r>
      <w:r w:rsidRPr="00B637BE">
        <w:rPr>
          <w:snapToGrid w:val="0"/>
        </w:rPr>
        <w:tab/>
        <w:t>Ing. Vladimír Klatovský, CSc., jednatel</w:t>
      </w:r>
    </w:p>
    <w:p w:rsidR="004F7664" w:rsidRPr="00B637BE" w:rsidRDefault="004F7664" w:rsidP="005452C4">
      <w:pPr>
        <w:keepNext/>
        <w:tabs>
          <w:tab w:val="left" w:pos="2552"/>
        </w:tabs>
        <w:spacing w:before="120"/>
        <w:ind w:left="1800" w:hanging="1800"/>
        <w:jc w:val="both"/>
        <w:outlineLvl w:val="1"/>
        <w:rPr>
          <w:rFonts w:eastAsia="Arial Unicode MS"/>
          <w:iCs/>
          <w:snapToGrid w:val="0"/>
        </w:rPr>
      </w:pPr>
      <w:r w:rsidRPr="00B637BE">
        <w:rPr>
          <w:rFonts w:eastAsia="Arial Unicode MS"/>
          <w:iCs/>
          <w:snapToGrid w:val="0"/>
        </w:rPr>
        <w:t>Bankovní spojení</w:t>
      </w:r>
      <w:r w:rsidRPr="00B637BE">
        <w:rPr>
          <w:rFonts w:eastAsia="Arial Unicode MS"/>
          <w:iCs/>
          <w:snapToGrid w:val="0"/>
        </w:rPr>
        <w:tab/>
        <w:t xml:space="preserve">: </w:t>
      </w:r>
      <w:r w:rsidRPr="00B637BE">
        <w:rPr>
          <w:rFonts w:eastAsia="Arial Unicode MS"/>
          <w:iCs/>
          <w:snapToGrid w:val="0"/>
        </w:rPr>
        <w:tab/>
        <w:t>ČSOB Praha 1, č.ú.: 700021603/0300</w:t>
      </w:r>
    </w:p>
    <w:p w:rsidR="00330AD3" w:rsidRPr="00925988" w:rsidRDefault="00330AD3" w:rsidP="005452C4">
      <w:pPr>
        <w:jc w:val="both"/>
        <w:rPr>
          <w:color w:val="FF0000"/>
          <w:highlight w:val="yellow"/>
        </w:rPr>
      </w:pPr>
    </w:p>
    <w:p w:rsidR="00330AD3" w:rsidRPr="00925988" w:rsidRDefault="00330AD3" w:rsidP="005452C4">
      <w:pPr>
        <w:jc w:val="both"/>
        <w:rPr>
          <w:b/>
          <w:color w:val="FF0000"/>
          <w:highlight w:val="yellow"/>
        </w:rPr>
      </w:pPr>
    </w:p>
    <w:p w:rsidR="00113106" w:rsidRPr="00925988" w:rsidRDefault="00113106" w:rsidP="005452C4">
      <w:pPr>
        <w:jc w:val="both"/>
        <w:rPr>
          <w:b/>
          <w:color w:val="FF0000"/>
          <w:highlight w:val="yellow"/>
        </w:rPr>
      </w:pPr>
      <w:r w:rsidRPr="00925988">
        <w:rPr>
          <w:b/>
          <w:color w:val="FF0000"/>
          <w:highlight w:val="yellow"/>
        </w:rPr>
        <w:br w:type="page"/>
      </w:r>
    </w:p>
    <w:p w:rsidR="00330AD3" w:rsidRPr="00972106" w:rsidRDefault="00330AD3" w:rsidP="007C35A3">
      <w:pPr>
        <w:tabs>
          <w:tab w:val="left" w:pos="360"/>
        </w:tabs>
        <w:jc w:val="center"/>
        <w:rPr>
          <w:b/>
        </w:rPr>
      </w:pPr>
      <w:r w:rsidRPr="00972106">
        <w:rPr>
          <w:b/>
        </w:rPr>
        <w:lastRenderedPageBreak/>
        <w:t>II.</w:t>
      </w:r>
    </w:p>
    <w:p w:rsidR="00330AD3" w:rsidRPr="00972106" w:rsidRDefault="00330AD3" w:rsidP="007C35A3">
      <w:pPr>
        <w:tabs>
          <w:tab w:val="left" w:pos="360"/>
        </w:tabs>
        <w:spacing w:after="120"/>
        <w:jc w:val="center"/>
        <w:rPr>
          <w:b/>
        </w:rPr>
      </w:pPr>
      <w:r w:rsidRPr="00972106">
        <w:rPr>
          <w:b/>
        </w:rPr>
        <w:t>Předmět smlouvy</w:t>
      </w:r>
    </w:p>
    <w:p w:rsidR="00123EAC" w:rsidRPr="00176A44" w:rsidRDefault="00176A44" w:rsidP="009D126C">
      <w:pPr>
        <w:pStyle w:val="Zkladntext2"/>
        <w:spacing w:before="120" w:after="240"/>
        <w:rPr>
          <w:b w:val="0"/>
        </w:rPr>
      </w:pPr>
      <w:r w:rsidRPr="00176A44">
        <w:rPr>
          <w:b w:val="0"/>
        </w:rPr>
        <w:t>Předmětem</w:t>
      </w:r>
      <w:r w:rsidR="007F2065">
        <w:rPr>
          <w:b w:val="0"/>
        </w:rPr>
        <w:t xml:space="preserve"> smlouvy je</w:t>
      </w:r>
      <w:r w:rsidRPr="00176A44">
        <w:rPr>
          <w:b w:val="0"/>
        </w:rPr>
        <w:t xml:space="preserve"> </w:t>
      </w:r>
      <w:r w:rsidR="007F2065">
        <w:rPr>
          <w:b w:val="0"/>
        </w:rPr>
        <w:t xml:space="preserve">aktualizace rozpočtu a </w:t>
      </w:r>
      <w:r w:rsidRPr="00176A44">
        <w:rPr>
          <w:b w:val="0"/>
        </w:rPr>
        <w:t xml:space="preserve">kompletní organizační zajištění zadávacího řízení na akci </w:t>
      </w:r>
      <w:r w:rsidRPr="00176A44">
        <w:t>„Mělník – dostavba splaškové kanalizace – SO-02 Neuberk, lokalita Fialka</w:t>
      </w:r>
      <w:r>
        <w:rPr>
          <w:b w:val="0"/>
        </w:rPr>
        <w:t>“</w:t>
      </w:r>
      <w:r w:rsidR="0070174D">
        <w:rPr>
          <w:b w:val="0"/>
        </w:rPr>
        <w:t>,</w:t>
      </w:r>
      <w:r w:rsidR="0070174D">
        <w:rPr>
          <w:b w:val="0"/>
        </w:rPr>
        <w:br/>
      </w:r>
      <w:r w:rsidRPr="00176A44">
        <w:rPr>
          <w:b w:val="0"/>
        </w:rPr>
        <w:t xml:space="preserve">a to v souladu se Zákonem č. 134/2016 Sb., o zadávání veřejných zakázek (dále jen „ZZVZ“). </w:t>
      </w:r>
      <w:r w:rsidR="0070174D">
        <w:rPr>
          <w:b w:val="0"/>
        </w:rPr>
        <w:t xml:space="preserve"> V případě zadávacího řízení se jedná </w:t>
      </w:r>
      <w:r w:rsidRPr="00176A44">
        <w:rPr>
          <w:b w:val="0"/>
        </w:rPr>
        <w:t xml:space="preserve">o podlimitní veřejnou zakázku na stavební práce, zadávanou v užším řízení. </w:t>
      </w:r>
    </w:p>
    <w:p w:rsidR="00123EAC" w:rsidRPr="00176A44" w:rsidRDefault="00176A44" w:rsidP="00176A44">
      <w:pPr>
        <w:pStyle w:val="Zkladntext2"/>
        <w:tabs>
          <w:tab w:val="clear" w:pos="360"/>
        </w:tabs>
        <w:spacing w:before="120" w:after="240"/>
      </w:pPr>
      <w:r w:rsidRPr="00176A44">
        <w:t>Práce na předmětu díla budou zahrnovat následující činnosti:</w:t>
      </w:r>
    </w:p>
    <w:p w:rsidR="00582260" w:rsidRDefault="00582260" w:rsidP="00340B07">
      <w:pPr>
        <w:spacing w:before="240" w:after="120"/>
        <w:ind w:left="-284" w:firstLine="284"/>
        <w:jc w:val="both"/>
        <w:rPr>
          <w:b/>
        </w:rPr>
      </w:pPr>
      <w:r>
        <w:rPr>
          <w:b/>
        </w:rPr>
        <w:t xml:space="preserve">1.   </w:t>
      </w:r>
      <w:r w:rsidRPr="00582260">
        <w:rPr>
          <w:b/>
        </w:rPr>
        <w:t xml:space="preserve">Aktualizace rozpočtu </w:t>
      </w:r>
    </w:p>
    <w:p w:rsidR="00340B07" w:rsidRPr="00340B07" w:rsidRDefault="00340B07" w:rsidP="00340B07">
      <w:pPr>
        <w:pStyle w:val="Zkladntext2"/>
        <w:numPr>
          <w:ilvl w:val="0"/>
          <w:numId w:val="39"/>
        </w:numPr>
        <w:tabs>
          <w:tab w:val="clear" w:pos="360"/>
        </w:tabs>
        <w:spacing w:after="0"/>
        <w:rPr>
          <w:b w:val="0"/>
        </w:rPr>
      </w:pPr>
      <w:r w:rsidRPr="00340B07">
        <w:rPr>
          <w:b w:val="0"/>
        </w:rPr>
        <w:t>aktualizace rozpočtu z 12/2019, jehož zhotovitelem je AQUATIS a.s., dle URS</w:t>
      </w:r>
    </w:p>
    <w:p w:rsidR="00131A64" w:rsidRPr="00131A64" w:rsidRDefault="00131A64" w:rsidP="00131A64">
      <w:pPr>
        <w:jc w:val="both"/>
        <w:rPr>
          <w:b/>
        </w:rPr>
      </w:pPr>
    </w:p>
    <w:p w:rsidR="00582260" w:rsidRPr="00582260" w:rsidRDefault="00582260" w:rsidP="00582260">
      <w:pPr>
        <w:spacing w:after="120"/>
        <w:jc w:val="both"/>
        <w:rPr>
          <w:b/>
        </w:rPr>
      </w:pPr>
      <w:r>
        <w:rPr>
          <w:b/>
        </w:rPr>
        <w:t xml:space="preserve">2.   </w:t>
      </w:r>
      <w:r w:rsidRPr="00582260">
        <w:rPr>
          <w:b/>
        </w:rPr>
        <w:t xml:space="preserve">Kompletní organizace zadávacího řízení </w:t>
      </w:r>
    </w:p>
    <w:p w:rsidR="00582260" w:rsidRPr="00582260" w:rsidRDefault="00582260" w:rsidP="00582260">
      <w:pPr>
        <w:spacing w:before="240" w:after="120"/>
        <w:ind w:firstLine="360"/>
        <w:jc w:val="both"/>
        <w:rPr>
          <w:b/>
        </w:rPr>
      </w:pPr>
      <w:r w:rsidRPr="00582260">
        <w:rPr>
          <w:b/>
        </w:rPr>
        <w:t>2.1. V rámci přípravy návrhu zadávací dokumentace bude provedeno zejména:</w:t>
      </w:r>
    </w:p>
    <w:p w:rsidR="00582260" w:rsidRPr="00823E9E" w:rsidRDefault="00582260" w:rsidP="00582260">
      <w:pPr>
        <w:pStyle w:val="Zkladntext2"/>
        <w:numPr>
          <w:ilvl w:val="0"/>
          <w:numId w:val="39"/>
        </w:numPr>
        <w:tabs>
          <w:tab w:val="clear" w:pos="360"/>
        </w:tabs>
        <w:spacing w:after="0"/>
        <w:rPr>
          <w:b w:val="0"/>
          <w:szCs w:val="24"/>
        </w:rPr>
      </w:pPr>
      <w:r w:rsidRPr="00823E9E">
        <w:rPr>
          <w:b w:val="0"/>
          <w:szCs w:val="24"/>
        </w:rPr>
        <w:t xml:space="preserve">projednání záměru veřejné zakázky, konzultace vhodného postupu z hlediska </w:t>
      </w:r>
      <w:r>
        <w:rPr>
          <w:b w:val="0"/>
          <w:szCs w:val="24"/>
        </w:rPr>
        <w:t>ZZVZ,</w:t>
      </w:r>
    </w:p>
    <w:p w:rsidR="00582260" w:rsidRPr="00823E9E" w:rsidRDefault="00582260" w:rsidP="00582260">
      <w:pPr>
        <w:pStyle w:val="Zkladntext2"/>
        <w:numPr>
          <w:ilvl w:val="0"/>
          <w:numId w:val="39"/>
        </w:numPr>
        <w:spacing w:after="0"/>
        <w:rPr>
          <w:b w:val="0"/>
          <w:szCs w:val="24"/>
        </w:rPr>
      </w:pPr>
      <w:r w:rsidRPr="00823E9E">
        <w:rPr>
          <w:b w:val="0"/>
          <w:szCs w:val="24"/>
        </w:rPr>
        <w:t>definování předmětu veřejné zakázky,</w:t>
      </w:r>
    </w:p>
    <w:p w:rsidR="00582260" w:rsidRPr="00823E9E" w:rsidRDefault="00582260" w:rsidP="00582260">
      <w:pPr>
        <w:pStyle w:val="Zkladntext2"/>
        <w:numPr>
          <w:ilvl w:val="0"/>
          <w:numId w:val="39"/>
        </w:numPr>
        <w:spacing w:after="0"/>
        <w:rPr>
          <w:b w:val="0"/>
          <w:szCs w:val="24"/>
        </w:rPr>
      </w:pPr>
      <w:r w:rsidRPr="00823E9E">
        <w:rPr>
          <w:b w:val="0"/>
          <w:szCs w:val="24"/>
        </w:rPr>
        <w:t xml:space="preserve">projednání způsobu zadávacího řízení s oprávněnou osobou </w:t>
      </w:r>
      <w:r>
        <w:rPr>
          <w:b w:val="0"/>
          <w:szCs w:val="24"/>
        </w:rPr>
        <w:t>objednatele</w:t>
      </w:r>
      <w:r w:rsidRPr="00823E9E">
        <w:rPr>
          <w:b w:val="0"/>
          <w:szCs w:val="24"/>
        </w:rPr>
        <w:t>,</w:t>
      </w:r>
    </w:p>
    <w:p w:rsidR="00582260" w:rsidRPr="00823E9E" w:rsidRDefault="00582260" w:rsidP="00582260">
      <w:pPr>
        <w:pStyle w:val="Zkladntext2"/>
        <w:numPr>
          <w:ilvl w:val="0"/>
          <w:numId w:val="39"/>
        </w:numPr>
        <w:spacing w:after="0"/>
        <w:rPr>
          <w:b w:val="0"/>
          <w:szCs w:val="24"/>
        </w:rPr>
      </w:pPr>
      <w:r w:rsidRPr="00823E9E">
        <w:rPr>
          <w:b w:val="0"/>
          <w:szCs w:val="24"/>
        </w:rPr>
        <w:t>převzetí a zpracování technických specifikací a popisů technick</w:t>
      </w:r>
      <w:r>
        <w:rPr>
          <w:b w:val="0"/>
          <w:szCs w:val="24"/>
        </w:rPr>
        <w:t>ých a uživatelských standardů od objednatele</w:t>
      </w:r>
      <w:r w:rsidRPr="00823E9E">
        <w:rPr>
          <w:b w:val="0"/>
          <w:szCs w:val="24"/>
        </w:rPr>
        <w:t>,</w:t>
      </w:r>
    </w:p>
    <w:p w:rsidR="00582260" w:rsidRPr="00823E9E" w:rsidRDefault="00582260" w:rsidP="00582260">
      <w:pPr>
        <w:pStyle w:val="Zkladntext2"/>
        <w:numPr>
          <w:ilvl w:val="0"/>
          <w:numId w:val="39"/>
        </w:numPr>
        <w:spacing w:after="0"/>
        <w:rPr>
          <w:b w:val="0"/>
          <w:szCs w:val="24"/>
        </w:rPr>
      </w:pPr>
      <w:r w:rsidRPr="00823E9E">
        <w:rPr>
          <w:b w:val="0"/>
          <w:szCs w:val="24"/>
        </w:rPr>
        <w:t>návrh vhodných dílčích kritérií hodnocení nabídek a jejich zapracování do zadávací dokumentace,</w:t>
      </w:r>
    </w:p>
    <w:p w:rsidR="00582260" w:rsidRDefault="00582260" w:rsidP="00582260">
      <w:pPr>
        <w:pStyle w:val="Zkladntext2"/>
        <w:numPr>
          <w:ilvl w:val="0"/>
          <w:numId w:val="39"/>
        </w:numPr>
        <w:spacing w:after="0"/>
        <w:rPr>
          <w:b w:val="0"/>
          <w:szCs w:val="24"/>
        </w:rPr>
      </w:pPr>
      <w:r w:rsidRPr="00823E9E">
        <w:rPr>
          <w:b w:val="0"/>
          <w:szCs w:val="24"/>
        </w:rPr>
        <w:t>zařazení předmětu příslušné veřejné zakázky (č</w:t>
      </w:r>
      <w:r>
        <w:rPr>
          <w:b w:val="0"/>
          <w:szCs w:val="24"/>
        </w:rPr>
        <w:t xml:space="preserve">íselné zatřídění položek) </w:t>
      </w:r>
      <w:r w:rsidRPr="00823E9E">
        <w:rPr>
          <w:b w:val="0"/>
          <w:szCs w:val="24"/>
        </w:rPr>
        <w:t>podle Common Procurement Vocabulary – CPV Společný slovník pro veřejné zakázky, pokud je možno danou položku zatřídit,</w:t>
      </w:r>
    </w:p>
    <w:p w:rsidR="00582260" w:rsidRPr="00D71A4E" w:rsidRDefault="00582260" w:rsidP="00582260">
      <w:pPr>
        <w:numPr>
          <w:ilvl w:val="0"/>
          <w:numId w:val="39"/>
        </w:numPr>
        <w:jc w:val="both"/>
        <w:rPr>
          <w:bCs/>
        </w:rPr>
      </w:pPr>
      <w:r>
        <w:rPr>
          <w:bCs/>
        </w:rPr>
        <w:t xml:space="preserve">spolupráce s objednatelem </w:t>
      </w:r>
      <w:r w:rsidRPr="00D71A4E">
        <w:rPr>
          <w:bCs/>
        </w:rPr>
        <w:t>na vypracování návrhu smlouvy o dílo</w:t>
      </w:r>
      <w:r>
        <w:rPr>
          <w:bCs/>
        </w:rPr>
        <w:t xml:space="preserve"> jako součásti zadávací dokumentace (základní návrh smlouvy o dílo poskytne objednavatel)</w:t>
      </w:r>
      <w:r w:rsidRPr="00D71A4E">
        <w:rPr>
          <w:bCs/>
        </w:rPr>
        <w:t>,</w:t>
      </w:r>
    </w:p>
    <w:p w:rsidR="00582260" w:rsidRPr="00823E9E" w:rsidRDefault="00582260" w:rsidP="00582260">
      <w:pPr>
        <w:numPr>
          <w:ilvl w:val="0"/>
          <w:numId w:val="39"/>
        </w:numPr>
        <w:jc w:val="both"/>
        <w:rPr>
          <w:bCs/>
        </w:rPr>
      </w:pPr>
      <w:r w:rsidRPr="00823E9E">
        <w:t>vypracov</w:t>
      </w:r>
      <w:r>
        <w:t>ání návrhu zadávací dokumentace v souladu s podmínkami poskytovatele dotace,</w:t>
      </w:r>
    </w:p>
    <w:p w:rsidR="00582260" w:rsidRPr="00F7362A" w:rsidRDefault="00582260" w:rsidP="00582260">
      <w:pPr>
        <w:numPr>
          <w:ilvl w:val="0"/>
          <w:numId w:val="39"/>
        </w:numPr>
        <w:jc w:val="both"/>
        <w:rPr>
          <w:bCs/>
        </w:rPr>
      </w:pPr>
      <w:r w:rsidRPr="00823E9E">
        <w:rPr>
          <w:bCs/>
        </w:rPr>
        <w:t>konzultace obsahu zadávacích podmí</w:t>
      </w:r>
      <w:r>
        <w:rPr>
          <w:bCs/>
        </w:rPr>
        <w:t>nek a jejich souladu s podmínkami poskytovatele dotace,</w:t>
      </w:r>
    </w:p>
    <w:p w:rsidR="00582260" w:rsidRDefault="00582260" w:rsidP="00582260">
      <w:pPr>
        <w:pStyle w:val="Zkladntext2"/>
        <w:numPr>
          <w:ilvl w:val="0"/>
          <w:numId w:val="39"/>
        </w:numPr>
        <w:spacing w:after="0"/>
        <w:rPr>
          <w:b w:val="0"/>
          <w:szCs w:val="24"/>
        </w:rPr>
      </w:pPr>
      <w:r w:rsidRPr="00823E9E">
        <w:rPr>
          <w:b w:val="0"/>
          <w:szCs w:val="24"/>
        </w:rPr>
        <w:t xml:space="preserve">vypracování pomocných podkladů – formulářů pro doložení údajů, které jsou předmětem hodnocení kvalifikačních kritérií a pro doložení údajů, které jsou předmětem hodnocení </w:t>
      </w:r>
      <w:r w:rsidRPr="00F7362A">
        <w:rPr>
          <w:b w:val="0"/>
          <w:szCs w:val="24"/>
        </w:rPr>
        <w:t>dílčích kritérií hodnocení,</w:t>
      </w:r>
    </w:p>
    <w:p w:rsidR="00582260" w:rsidRDefault="00582260" w:rsidP="00582260">
      <w:pPr>
        <w:pStyle w:val="Zkladntext2"/>
        <w:numPr>
          <w:ilvl w:val="0"/>
          <w:numId w:val="39"/>
        </w:numPr>
        <w:spacing w:after="0"/>
        <w:rPr>
          <w:b w:val="0"/>
          <w:szCs w:val="24"/>
        </w:rPr>
      </w:pPr>
      <w:r w:rsidRPr="00F7362A">
        <w:rPr>
          <w:b w:val="0"/>
          <w:szCs w:val="24"/>
        </w:rPr>
        <w:t>vypracování čistopisu zadávací dokumentace</w:t>
      </w:r>
      <w:r>
        <w:rPr>
          <w:b w:val="0"/>
          <w:szCs w:val="24"/>
        </w:rPr>
        <w:t>,</w:t>
      </w:r>
    </w:p>
    <w:p w:rsidR="00582260" w:rsidRPr="00A546E1" w:rsidRDefault="00582260" w:rsidP="00582260">
      <w:pPr>
        <w:numPr>
          <w:ilvl w:val="0"/>
          <w:numId w:val="39"/>
        </w:numPr>
        <w:tabs>
          <w:tab w:val="left" w:pos="360"/>
        </w:tabs>
        <w:spacing w:after="120"/>
        <w:jc w:val="both"/>
        <w:rPr>
          <w:bCs/>
        </w:rPr>
      </w:pPr>
      <w:r w:rsidRPr="007C2BA7">
        <w:rPr>
          <w:bCs/>
          <w:szCs w:val="20"/>
        </w:rPr>
        <w:t>příprava podkladů pro uveřejnění na profilu zadavatele</w:t>
      </w:r>
      <w:r>
        <w:rPr>
          <w:bCs/>
          <w:szCs w:val="20"/>
        </w:rPr>
        <w:t>/elektronickém nástroji.</w:t>
      </w:r>
    </w:p>
    <w:p w:rsidR="00582260" w:rsidRPr="00582260" w:rsidRDefault="00582260" w:rsidP="00582260">
      <w:pPr>
        <w:spacing w:before="240" w:after="120"/>
        <w:ind w:firstLine="360"/>
        <w:jc w:val="both"/>
        <w:rPr>
          <w:b/>
        </w:rPr>
      </w:pPr>
      <w:r>
        <w:rPr>
          <w:b/>
        </w:rPr>
        <w:t xml:space="preserve">2.2. </w:t>
      </w:r>
      <w:r w:rsidRPr="00582260">
        <w:rPr>
          <w:b/>
        </w:rPr>
        <w:t>V rámci administrace a organizace zadávacího řízení bude provedeno zejména:</w:t>
      </w:r>
    </w:p>
    <w:p w:rsidR="00582260" w:rsidRPr="000B7F7A" w:rsidRDefault="00582260" w:rsidP="00582260">
      <w:pPr>
        <w:numPr>
          <w:ilvl w:val="0"/>
          <w:numId w:val="39"/>
        </w:numPr>
        <w:tabs>
          <w:tab w:val="left" w:pos="360"/>
        </w:tabs>
        <w:jc w:val="both"/>
        <w:rPr>
          <w:bCs/>
        </w:rPr>
      </w:pPr>
      <w:r w:rsidRPr="000B7F7A">
        <w:rPr>
          <w:bCs/>
        </w:rPr>
        <w:t xml:space="preserve">příprava vysvětlení zadávací dokumentace a jejich poskytnutí všem uchazečům </w:t>
      </w:r>
      <w:r>
        <w:rPr>
          <w:bCs/>
        </w:rPr>
        <w:br/>
      </w:r>
      <w:r w:rsidRPr="000B7F7A">
        <w:rPr>
          <w:bCs/>
        </w:rPr>
        <w:t>a zájemcům ve spolupráci s oprávněnou osobou objednatele</w:t>
      </w:r>
      <w:r>
        <w:rPr>
          <w:bCs/>
        </w:rPr>
        <w:t>,</w:t>
      </w:r>
    </w:p>
    <w:p w:rsidR="00582260" w:rsidRDefault="00582260" w:rsidP="00582260">
      <w:pPr>
        <w:numPr>
          <w:ilvl w:val="0"/>
          <w:numId w:val="39"/>
        </w:numPr>
        <w:tabs>
          <w:tab w:val="left" w:pos="360"/>
        </w:tabs>
        <w:jc w:val="both"/>
        <w:rPr>
          <w:bCs/>
        </w:rPr>
      </w:pPr>
      <w:r w:rsidRPr="008F40AA">
        <w:rPr>
          <w:bCs/>
        </w:rPr>
        <w:t xml:space="preserve">příprava podkladů pro ustanovení komise pro otevírání </w:t>
      </w:r>
      <w:r>
        <w:rPr>
          <w:bCs/>
        </w:rPr>
        <w:t>nabídek</w:t>
      </w:r>
      <w:r w:rsidRPr="008F40AA">
        <w:rPr>
          <w:bCs/>
        </w:rPr>
        <w:t xml:space="preserve"> a pro hodnotící komisi, včetně podkladů nutných a potřebných k řádnému průběhu hodnotící komise,</w:t>
      </w:r>
    </w:p>
    <w:p w:rsidR="00582260" w:rsidRPr="008F40AA" w:rsidRDefault="00582260" w:rsidP="00582260">
      <w:pPr>
        <w:numPr>
          <w:ilvl w:val="0"/>
          <w:numId w:val="39"/>
        </w:numPr>
        <w:tabs>
          <w:tab w:val="left" w:pos="360"/>
        </w:tabs>
        <w:jc w:val="both"/>
        <w:rPr>
          <w:bCs/>
        </w:rPr>
      </w:pPr>
      <w:r w:rsidRPr="008F40AA">
        <w:rPr>
          <w:bCs/>
        </w:rPr>
        <w:t>zpracování seznamu doručených a přijatých nabídek</w:t>
      </w:r>
      <w:r>
        <w:rPr>
          <w:bCs/>
        </w:rPr>
        <w:t>/žádostí o účast,</w:t>
      </w:r>
    </w:p>
    <w:p w:rsidR="00582260" w:rsidRPr="007C2BA7" w:rsidRDefault="00582260" w:rsidP="00582260">
      <w:pPr>
        <w:numPr>
          <w:ilvl w:val="0"/>
          <w:numId w:val="39"/>
        </w:numPr>
        <w:tabs>
          <w:tab w:val="left" w:pos="360"/>
        </w:tabs>
        <w:jc w:val="both"/>
        <w:rPr>
          <w:bCs/>
        </w:rPr>
      </w:pPr>
      <w:r w:rsidRPr="007C2BA7">
        <w:rPr>
          <w:bCs/>
        </w:rPr>
        <w:t>účast na jednáních hodnotící komise při posouzení a hodnocení nabídek</w:t>
      </w:r>
      <w:r>
        <w:rPr>
          <w:bCs/>
        </w:rPr>
        <w:t>/žádostí o účast</w:t>
      </w:r>
      <w:r w:rsidRPr="007C2BA7">
        <w:rPr>
          <w:bCs/>
        </w:rPr>
        <w:t xml:space="preserve"> zájemců a uchazečů,</w:t>
      </w:r>
    </w:p>
    <w:p w:rsidR="00582260" w:rsidRPr="007C2BA7" w:rsidRDefault="00582260" w:rsidP="00582260">
      <w:pPr>
        <w:numPr>
          <w:ilvl w:val="0"/>
          <w:numId w:val="21"/>
        </w:numPr>
        <w:tabs>
          <w:tab w:val="left" w:pos="360"/>
        </w:tabs>
        <w:jc w:val="both"/>
        <w:rPr>
          <w:bCs/>
        </w:rPr>
      </w:pPr>
      <w:r w:rsidRPr="007C2BA7">
        <w:rPr>
          <w:bCs/>
        </w:rPr>
        <w:t xml:space="preserve">zpracování protokolu z jednání hodnotící komise při otevírání </w:t>
      </w:r>
      <w:r>
        <w:rPr>
          <w:bCs/>
        </w:rPr>
        <w:t>nabídek/</w:t>
      </w:r>
      <w:r w:rsidRPr="000B7F7A">
        <w:rPr>
          <w:bCs/>
        </w:rPr>
        <w:t xml:space="preserve"> </w:t>
      </w:r>
      <w:r>
        <w:rPr>
          <w:bCs/>
        </w:rPr>
        <w:t>žádostí o účast</w:t>
      </w:r>
      <w:r w:rsidRPr="007C2BA7">
        <w:rPr>
          <w:bCs/>
        </w:rPr>
        <w:t xml:space="preserve"> zájemců a uchazečů,</w:t>
      </w:r>
    </w:p>
    <w:p w:rsidR="00582260" w:rsidRPr="007C2BA7" w:rsidRDefault="00582260" w:rsidP="00582260">
      <w:pPr>
        <w:numPr>
          <w:ilvl w:val="0"/>
          <w:numId w:val="21"/>
        </w:numPr>
        <w:jc w:val="both"/>
        <w:rPr>
          <w:bCs/>
        </w:rPr>
      </w:pPr>
      <w:r w:rsidRPr="007C2BA7">
        <w:rPr>
          <w:bCs/>
        </w:rPr>
        <w:t>posouzení nabídek</w:t>
      </w:r>
      <w:r>
        <w:rPr>
          <w:bCs/>
        </w:rPr>
        <w:t>/</w:t>
      </w:r>
      <w:r w:rsidRPr="000B7F7A">
        <w:rPr>
          <w:bCs/>
        </w:rPr>
        <w:t xml:space="preserve"> </w:t>
      </w:r>
      <w:r>
        <w:rPr>
          <w:bCs/>
        </w:rPr>
        <w:t>žádostí o účast</w:t>
      </w:r>
      <w:r w:rsidRPr="007C2BA7">
        <w:rPr>
          <w:bCs/>
        </w:rPr>
        <w:t xml:space="preserve"> z hlediska plnění zákonných požadavků a požadavků </w:t>
      </w:r>
      <w:r>
        <w:rPr>
          <w:bCs/>
        </w:rPr>
        <w:t>objednatele</w:t>
      </w:r>
      <w:r w:rsidRPr="007C2BA7">
        <w:rPr>
          <w:bCs/>
        </w:rPr>
        <w:t xml:space="preserve"> stanovených v zadávacích podmínkách,</w:t>
      </w:r>
    </w:p>
    <w:p w:rsidR="00582260" w:rsidRPr="007C2BA7" w:rsidRDefault="00582260" w:rsidP="00582260">
      <w:pPr>
        <w:numPr>
          <w:ilvl w:val="0"/>
          <w:numId w:val="21"/>
        </w:numPr>
        <w:tabs>
          <w:tab w:val="left" w:pos="360"/>
        </w:tabs>
        <w:jc w:val="both"/>
        <w:rPr>
          <w:bCs/>
        </w:rPr>
      </w:pPr>
      <w:r w:rsidRPr="007C2BA7">
        <w:rPr>
          <w:bCs/>
        </w:rPr>
        <w:t>vypracování návrhu posouzení</w:t>
      </w:r>
      <w:r>
        <w:rPr>
          <w:bCs/>
        </w:rPr>
        <w:t xml:space="preserve"> žádostí o účast</w:t>
      </w:r>
      <w:r w:rsidRPr="007C2BA7">
        <w:rPr>
          <w:bCs/>
        </w:rPr>
        <w:t xml:space="preserve"> a hodnocení nabídek pro jednání hodnotící komise při posouzení</w:t>
      </w:r>
      <w:r>
        <w:rPr>
          <w:bCs/>
        </w:rPr>
        <w:t xml:space="preserve"> žádostí o účast</w:t>
      </w:r>
      <w:r w:rsidRPr="007C2BA7">
        <w:rPr>
          <w:bCs/>
        </w:rPr>
        <w:t xml:space="preserve"> a hodnocení nabídek zájemců a uchazečů,</w:t>
      </w:r>
    </w:p>
    <w:p w:rsidR="00582260" w:rsidRPr="007C2BA7" w:rsidRDefault="00582260" w:rsidP="00582260">
      <w:pPr>
        <w:numPr>
          <w:ilvl w:val="0"/>
          <w:numId w:val="21"/>
        </w:numPr>
        <w:tabs>
          <w:tab w:val="left" w:pos="360"/>
        </w:tabs>
        <w:jc w:val="both"/>
        <w:rPr>
          <w:bCs/>
        </w:rPr>
      </w:pPr>
      <w:r w:rsidRPr="007C2BA7">
        <w:rPr>
          <w:bCs/>
        </w:rPr>
        <w:lastRenderedPageBreak/>
        <w:t>vypracování podrobného rozboru nabídek</w:t>
      </w:r>
      <w:r>
        <w:rPr>
          <w:bCs/>
        </w:rPr>
        <w:t>/</w:t>
      </w:r>
      <w:r w:rsidRPr="00127FD8">
        <w:rPr>
          <w:bCs/>
        </w:rPr>
        <w:t xml:space="preserve"> </w:t>
      </w:r>
      <w:r>
        <w:rPr>
          <w:bCs/>
        </w:rPr>
        <w:t>žádostí o účast</w:t>
      </w:r>
      <w:r w:rsidRPr="007C2BA7">
        <w:rPr>
          <w:bCs/>
        </w:rPr>
        <w:t xml:space="preserve"> pro jednání </w:t>
      </w:r>
      <w:r>
        <w:rPr>
          <w:bCs/>
        </w:rPr>
        <w:t xml:space="preserve">hodnotící komise při posouzení žádostí o účast </w:t>
      </w:r>
      <w:r w:rsidRPr="007C2BA7">
        <w:rPr>
          <w:bCs/>
        </w:rPr>
        <w:t>a hodnocení nabídek zájemců a uchazečů podle kritérií stanovených v zadávací dokumentaci,</w:t>
      </w:r>
    </w:p>
    <w:p w:rsidR="00582260" w:rsidRPr="007C2BA7" w:rsidRDefault="00582260" w:rsidP="00582260">
      <w:pPr>
        <w:numPr>
          <w:ilvl w:val="0"/>
          <w:numId w:val="21"/>
        </w:numPr>
        <w:tabs>
          <w:tab w:val="left" w:pos="360"/>
        </w:tabs>
        <w:jc w:val="both"/>
        <w:rPr>
          <w:bCs/>
        </w:rPr>
      </w:pPr>
      <w:r w:rsidRPr="007C2BA7">
        <w:rPr>
          <w:bCs/>
        </w:rPr>
        <w:t>vypracování protokolu a zprávy z jednání hodnotící komise pro</w:t>
      </w:r>
      <w:r>
        <w:rPr>
          <w:bCs/>
        </w:rPr>
        <w:t xml:space="preserve"> posouzení a hodnocení nabídek</w:t>
      </w:r>
      <w:r w:rsidRPr="007C2BA7">
        <w:rPr>
          <w:bCs/>
        </w:rPr>
        <w:t>,</w:t>
      </w:r>
    </w:p>
    <w:p w:rsidR="00582260" w:rsidRPr="007C2BA7" w:rsidRDefault="00582260" w:rsidP="00582260">
      <w:pPr>
        <w:numPr>
          <w:ilvl w:val="0"/>
          <w:numId w:val="21"/>
        </w:numPr>
        <w:jc w:val="both"/>
        <w:rPr>
          <w:bCs/>
        </w:rPr>
      </w:pPr>
      <w:r w:rsidRPr="007C2BA7">
        <w:rPr>
          <w:bCs/>
        </w:rPr>
        <w:t>vypracování návrhů posouzení případných námitek zájemců a uchazečů podaných k </w:t>
      </w:r>
      <w:r>
        <w:rPr>
          <w:bCs/>
        </w:rPr>
        <w:t>objednateli</w:t>
      </w:r>
      <w:r w:rsidRPr="007C2BA7">
        <w:rPr>
          <w:bCs/>
        </w:rPr>
        <w:t>,</w:t>
      </w:r>
    </w:p>
    <w:p w:rsidR="00582260" w:rsidRPr="00254D07" w:rsidRDefault="00582260" w:rsidP="00582260">
      <w:pPr>
        <w:numPr>
          <w:ilvl w:val="0"/>
          <w:numId w:val="21"/>
        </w:numPr>
        <w:tabs>
          <w:tab w:val="left" w:pos="360"/>
        </w:tabs>
        <w:jc w:val="both"/>
        <w:rPr>
          <w:bCs/>
        </w:rPr>
      </w:pPr>
      <w:r>
        <w:rPr>
          <w:bCs/>
        </w:rPr>
        <w:t>příprava k rozeslání a evidenci</w:t>
      </w:r>
      <w:r w:rsidRPr="007C2BA7">
        <w:rPr>
          <w:bCs/>
        </w:rPr>
        <w:t xml:space="preserve"> doručování rozhodnutí o případných námitkách zájemců </w:t>
      </w:r>
      <w:r>
        <w:rPr>
          <w:bCs/>
        </w:rPr>
        <w:br/>
      </w:r>
      <w:r w:rsidRPr="007C2BA7">
        <w:rPr>
          <w:bCs/>
        </w:rPr>
        <w:t xml:space="preserve">a uchazečů podaných k </w:t>
      </w:r>
      <w:r>
        <w:rPr>
          <w:bCs/>
        </w:rPr>
        <w:t>objednateli</w:t>
      </w:r>
      <w:r w:rsidRPr="007C2BA7">
        <w:rPr>
          <w:bCs/>
        </w:rPr>
        <w:t xml:space="preserve"> všem uchazečům a zájemcům,</w:t>
      </w:r>
    </w:p>
    <w:p w:rsidR="00582260" w:rsidRPr="00072524" w:rsidRDefault="00582260" w:rsidP="00582260">
      <w:pPr>
        <w:numPr>
          <w:ilvl w:val="0"/>
          <w:numId w:val="21"/>
        </w:numPr>
        <w:jc w:val="both"/>
        <w:rPr>
          <w:bCs/>
        </w:rPr>
      </w:pPr>
      <w:r>
        <w:rPr>
          <w:bCs/>
        </w:rPr>
        <w:t>zpracování o</w:t>
      </w:r>
      <w:r w:rsidRPr="00072524">
        <w:rPr>
          <w:bCs/>
        </w:rPr>
        <w:t xml:space="preserve">známení o výběru dodavatele a </w:t>
      </w:r>
      <w:r>
        <w:rPr>
          <w:bCs/>
        </w:rPr>
        <w:t>příprava</w:t>
      </w:r>
      <w:r w:rsidRPr="00072524">
        <w:rPr>
          <w:bCs/>
        </w:rPr>
        <w:t xml:space="preserve"> </w:t>
      </w:r>
      <w:r>
        <w:rPr>
          <w:bCs/>
        </w:rPr>
        <w:t>dokumentů ke zveřejnění</w:t>
      </w:r>
      <w:r w:rsidRPr="00072524">
        <w:rPr>
          <w:bCs/>
        </w:rPr>
        <w:t xml:space="preserve"> </w:t>
      </w:r>
      <w:r>
        <w:rPr>
          <w:bCs/>
        </w:rPr>
        <w:t xml:space="preserve">na profilu zadavatele/elektronickém nástroji </w:t>
      </w:r>
      <w:r w:rsidRPr="007C2BA7">
        <w:rPr>
          <w:bCs/>
        </w:rPr>
        <w:t xml:space="preserve">ve spolupráci s oprávněnou osobou </w:t>
      </w:r>
      <w:r>
        <w:rPr>
          <w:bCs/>
        </w:rPr>
        <w:t>objednatele,</w:t>
      </w:r>
    </w:p>
    <w:p w:rsidR="00582260" w:rsidRDefault="00582260" w:rsidP="00582260">
      <w:pPr>
        <w:numPr>
          <w:ilvl w:val="0"/>
          <w:numId w:val="21"/>
        </w:numPr>
        <w:jc w:val="both"/>
        <w:rPr>
          <w:bCs/>
        </w:rPr>
      </w:pPr>
      <w:r>
        <w:rPr>
          <w:bCs/>
        </w:rPr>
        <w:t>v</w:t>
      </w:r>
      <w:r w:rsidRPr="00072524">
        <w:rPr>
          <w:bCs/>
        </w:rPr>
        <w:t xml:space="preserve"> případě zrušení výběrového řízení zajištění zpracování oznámení o zrušení zadávacího řízení a </w:t>
      </w:r>
      <w:r>
        <w:rPr>
          <w:bCs/>
        </w:rPr>
        <w:t>příprava dokumentu k zveřejnění</w:t>
      </w:r>
      <w:r w:rsidRPr="00072524">
        <w:rPr>
          <w:bCs/>
        </w:rPr>
        <w:t xml:space="preserve"> </w:t>
      </w:r>
      <w:r>
        <w:rPr>
          <w:bCs/>
        </w:rPr>
        <w:t>na profilu zadavatele/elektronickém nástroji,</w:t>
      </w:r>
    </w:p>
    <w:p w:rsidR="00582260" w:rsidRDefault="00582260" w:rsidP="00582260">
      <w:pPr>
        <w:numPr>
          <w:ilvl w:val="0"/>
          <w:numId w:val="21"/>
        </w:numPr>
        <w:jc w:val="both"/>
        <w:rPr>
          <w:bCs/>
        </w:rPr>
      </w:pPr>
      <w:r>
        <w:rPr>
          <w:bCs/>
        </w:rPr>
        <w:t>zpracování písemné zprávy zadavatele,</w:t>
      </w:r>
    </w:p>
    <w:p w:rsidR="00582260" w:rsidRDefault="00582260" w:rsidP="00582260">
      <w:pPr>
        <w:numPr>
          <w:ilvl w:val="0"/>
          <w:numId w:val="21"/>
        </w:numPr>
        <w:jc w:val="both"/>
        <w:rPr>
          <w:bCs/>
        </w:rPr>
      </w:pPr>
      <w:r>
        <w:rPr>
          <w:bCs/>
        </w:rPr>
        <w:t xml:space="preserve">zpracování a odeslání všech relevantních formulářů do Věstníku veřejných zakázek, </w:t>
      </w:r>
    </w:p>
    <w:p w:rsidR="00582260" w:rsidRPr="0033181C" w:rsidRDefault="00582260" w:rsidP="00582260">
      <w:pPr>
        <w:numPr>
          <w:ilvl w:val="0"/>
          <w:numId w:val="21"/>
        </w:numPr>
        <w:spacing w:after="120"/>
        <w:jc w:val="both"/>
        <w:rPr>
          <w:bCs/>
        </w:rPr>
      </w:pPr>
      <w:r w:rsidRPr="007C2BA7">
        <w:rPr>
          <w:bCs/>
        </w:rPr>
        <w:t>kompletace a předání dokumentace o zadán</w:t>
      </w:r>
      <w:r>
        <w:rPr>
          <w:bCs/>
        </w:rPr>
        <w:t xml:space="preserve">í veřejné zakázky </w:t>
      </w:r>
      <w:r w:rsidRPr="007C2BA7">
        <w:rPr>
          <w:bCs/>
        </w:rPr>
        <w:t>a příprava k archivaci.</w:t>
      </w:r>
    </w:p>
    <w:p w:rsidR="00582260" w:rsidRDefault="00582260" w:rsidP="00582260">
      <w:pPr>
        <w:spacing w:after="120"/>
        <w:jc w:val="both"/>
        <w:rPr>
          <w:bCs/>
        </w:rPr>
      </w:pPr>
      <w:r w:rsidRPr="00813D34">
        <w:rPr>
          <w:bCs/>
        </w:rPr>
        <w:t>Pozn.: Výše uvedený postup plnění v rámci administrace a organizace zadávacího řízení může být upraven v souladu s vnitřními předpisy a požadavky zadavatele</w:t>
      </w:r>
      <w:r>
        <w:t xml:space="preserve"> </w:t>
      </w:r>
      <w:r w:rsidRPr="00813D34">
        <w:rPr>
          <w:bCs/>
        </w:rPr>
        <w:t xml:space="preserve">za předpokladu dodržení </w:t>
      </w:r>
      <w:r>
        <w:rPr>
          <w:bCs/>
        </w:rPr>
        <w:t xml:space="preserve">obdobných </w:t>
      </w:r>
      <w:r w:rsidRPr="00813D34">
        <w:rPr>
          <w:bCs/>
        </w:rPr>
        <w:t>zákonných postupů stanovených v</w:t>
      </w:r>
      <w:r>
        <w:rPr>
          <w:bCs/>
        </w:rPr>
        <w:t> ZZVZ.</w:t>
      </w:r>
    </w:p>
    <w:p w:rsidR="00706B93" w:rsidRPr="00813D34" w:rsidRDefault="00706B93" w:rsidP="001A482A">
      <w:pPr>
        <w:spacing w:before="120"/>
        <w:jc w:val="both"/>
        <w:rPr>
          <w:bCs/>
        </w:rPr>
      </w:pPr>
    </w:p>
    <w:p w:rsidR="00330AD3" w:rsidRPr="004F7664" w:rsidRDefault="00330AD3" w:rsidP="00F71D65">
      <w:pPr>
        <w:keepNext/>
        <w:tabs>
          <w:tab w:val="left" w:pos="360"/>
        </w:tabs>
        <w:jc w:val="center"/>
        <w:outlineLvl w:val="2"/>
        <w:rPr>
          <w:rFonts w:eastAsia="Arial Unicode MS"/>
          <w:b/>
          <w:bCs/>
        </w:rPr>
      </w:pPr>
      <w:r w:rsidRPr="004F7664">
        <w:rPr>
          <w:rFonts w:eastAsia="Arial Unicode MS"/>
          <w:b/>
          <w:bCs/>
        </w:rPr>
        <w:t>III.</w:t>
      </w:r>
    </w:p>
    <w:p w:rsidR="00330AD3" w:rsidRPr="004F7664" w:rsidRDefault="00330AD3" w:rsidP="007C35A3">
      <w:pPr>
        <w:keepNext/>
        <w:tabs>
          <w:tab w:val="left" w:pos="360"/>
        </w:tabs>
        <w:spacing w:after="120"/>
        <w:jc w:val="center"/>
        <w:outlineLvl w:val="2"/>
        <w:rPr>
          <w:rFonts w:eastAsia="Arial Unicode MS"/>
          <w:b/>
          <w:bCs/>
        </w:rPr>
      </w:pPr>
      <w:r w:rsidRPr="004F7664">
        <w:rPr>
          <w:rFonts w:eastAsia="Arial Unicode MS"/>
          <w:b/>
          <w:bCs/>
        </w:rPr>
        <w:t>Cena plnění</w:t>
      </w:r>
    </w:p>
    <w:p w:rsidR="00FA342D" w:rsidRPr="004F7664" w:rsidRDefault="00FA342D" w:rsidP="00F71D65">
      <w:pPr>
        <w:spacing w:before="120"/>
        <w:jc w:val="both"/>
      </w:pPr>
      <w:r w:rsidRPr="004F7664">
        <w:t>Cena za dílo v uvedeném rozsahu je stanovena dohodou ve smyslu závazných předpisů o smluvních cenách a to následovně:</w:t>
      </w:r>
    </w:p>
    <w:p w:rsidR="00A51E79" w:rsidRPr="00925988" w:rsidRDefault="00A51E79" w:rsidP="005452C4">
      <w:pPr>
        <w:jc w:val="both"/>
        <w:rPr>
          <w:sz w:val="10"/>
          <w:szCs w:val="10"/>
          <w:highlight w:val="yellow"/>
        </w:rPr>
      </w:pPr>
    </w:p>
    <w:tbl>
      <w:tblPr>
        <w:tblW w:w="94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03"/>
        <w:gridCol w:w="2335"/>
      </w:tblGrid>
      <w:tr w:rsidR="009D2B0D" w:rsidRPr="00925988" w:rsidTr="00E33CF5">
        <w:trPr>
          <w:cantSplit/>
          <w:trHeight w:val="340"/>
        </w:trPr>
        <w:tc>
          <w:tcPr>
            <w:tcW w:w="7103" w:type="dxa"/>
            <w:shd w:val="clear" w:color="auto" w:fill="D9D9D9"/>
            <w:noWrap/>
            <w:vAlign w:val="center"/>
          </w:tcPr>
          <w:p w:rsidR="009D2B0D" w:rsidRPr="0037682A" w:rsidRDefault="009D2B0D" w:rsidP="00676B28">
            <w:pPr>
              <w:jc w:val="both"/>
              <w:rPr>
                <w:b/>
                <w:bCs/>
              </w:rPr>
            </w:pPr>
            <w:r w:rsidRPr="0037682A">
              <w:rPr>
                <w:b/>
                <w:bCs/>
              </w:rPr>
              <w:t>Činnost</w:t>
            </w:r>
          </w:p>
        </w:tc>
        <w:tc>
          <w:tcPr>
            <w:tcW w:w="2335" w:type="dxa"/>
            <w:shd w:val="clear" w:color="auto" w:fill="D9D9D9"/>
            <w:noWrap/>
            <w:vAlign w:val="center"/>
          </w:tcPr>
          <w:p w:rsidR="009D2B0D" w:rsidRPr="0037682A" w:rsidRDefault="009D2B0D" w:rsidP="00676B28">
            <w:pPr>
              <w:jc w:val="both"/>
              <w:rPr>
                <w:b/>
              </w:rPr>
            </w:pPr>
            <w:r w:rsidRPr="0037682A">
              <w:rPr>
                <w:b/>
              </w:rPr>
              <w:t>Cena bez DPH (Kč)</w:t>
            </w:r>
          </w:p>
        </w:tc>
      </w:tr>
      <w:tr w:rsidR="00A27737" w:rsidRPr="00925988" w:rsidTr="00E33CF5">
        <w:trPr>
          <w:cantSplit/>
          <w:trHeight w:val="340"/>
        </w:trPr>
        <w:tc>
          <w:tcPr>
            <w:tcW w:w="7103" w:type="dxa"/>
            <w:noWrap/>
            <w:vAlign w:val="center"/>
          </w:tcPr>
          <w:p w:rsidR="00A27737" w:rsidRDefault="00A27737" w:rsidP="00A27737">
            <w:pPr>
              <w:ind w:left="209"/>
              <w:jc w:val="both"/>
              <w:rPr>
                <w:bCs/>
              </w:rPr>
            </w:pPr>
            <w:r>
              <w:rPr>
                <w:bCs/>
              </w:rPr>
              <w:t>Aktualizace rozpočtu</w:t>
            </w:r>
          </w:p>
        </w:tc>
        <w:tc>
          <w:tcPr>
            <w:tcW w:w="2335" w:type="dxa"/>
            <w:noWrap/>
            <w:vAlign w:val="center"/>
          </w:tcPr>
          <w:p w:rsidR="00A27737" w:rsidRPr="008E4275" w:rsidRDefault="00481419" w:rsidP="00A27737">
            <w:pPr>
              <w:jc w:val="center"/>
            </w:pPr>
            <w:r>
              <w:t>27</w:t>
            </w:r>
            <w:r w:rsidR="00A27737">
              <w:t> 000,-</w:t>
            </w:r>
          </w:p>
        </w:tc>
      </w:tr>
      <w:tr w:rsidR="00A27737" w:rsidRPr="00925988" w:rsidTr="00E33CF5">
        <w:trPr>
          <w:cantSplit/>
          <w:trHeight w:val="340"/>
        </w:trPr>
        <w:tc>
          <w:tcPr>
            <w:tcW w:w="7103" w:type="dxa"/>
            <w:noWrap/>
            <w:vAlign w:val="center"/>
          </w:tcPr>
          <w:p w:rsidR="00A27737" w:rsidRPr="0037682A" w:rsidRDefault="00A27737" w:rsidP="00A27737">
            <w:pPr>
              <w:ind w:left="209"/>
              <w:jc w:val="both"/>
            </w:pPr>
            <w:r>
              <w:rPr>
                <w:bCs/>
              </w:rPr>
              <w:t>Kompletní o</w:t>
            </w:r>
            <w:r w:rsidRPr="0037682A">
              <w:rPr>
                <w:bCs/>
              </w:rPr>
              <w:t>rganizace</w:t>
            </w:r>
            <w:r w:rsidRPr="0037682A">
              <w:t xml:space="preserve"> zadávacího řízení na výběr dodavatele </w:t>
            </w:r>
            <w:r>
              <w:t>stavby</w:t>
            </w:r>
          </w:p>
        </w:tc>
        <w:tc>
          <w:tcPr>
            <w:tcW w:w="2335" w:type="dxa"/>
            <w:noWrap/>
            <w:vAlign w:val="center"/>
          </w:tcPr>
          <w:p w:rsidR="00A27737" w:rsidRPr="00F71D65" w:rsidRDefault="00A27737" w:rsidP="00A27737">
            <w:pPr>
              <w:jc w:val="center"/>
              <w:rPr>
                <w:highlight w:val="yellow"/>
                <w:lang w:val="en-US"/>
              </w:rPr>
            </w:pPr>
            <w:r>
              <w:t>72</w:t>
            </w:r>
            <w:r w:rsidRPr="008E4275">
              <w:t xml:space="preserve"> 000,-</w:t>
            </w:r>
          </w:p>
        </w:tc>
      </w:tr>
    </w:tbl>
    <w:p w:rsidR="00A51E79" w:rsidRPr="00925988" w:rsidRDefault="00A51E79" w:rsidP="005452C4">
      <w:pPr>
        <w:pStyle w:val="Zkladntextodsazen31"/>
        <w:ind w:firstLine="0"/>
        <w:rPr>
          <w:i/>
          <w:szCs w:val="24"/>
          <w:highlight w:val="yellow"/>
        </w:rPr>
      </w:pPr>
    </w:p>
    <w:p w:rsidR="0041607B" w:rsidRDefault="0041607B" w:rsidP="00706B93">
      <w:pPr>
        <w:pStyle w:val="Zkladntextodsazen31"/>
        <w:tabs>
          <w:tab w:val="left" w:pos="300"/>
        </w:tabs>
        <w:ind w:left="2126" w:hanging="2126"/>
        <w:rPr>
          <w:b/>
          <w:sz w:val="28"/>
          <w:szCs w:val="26"/>
        </w:rPr>
      </w:pPr>
      <w:r w:rsidRPr="0037682A">
        <w:rPr>
          <w:b/>
          <w:sz w:val="28"/>
          <w:szCs w:val="26"/>
        </w:rPr>
        <w:t>Celková cena:</w:t>
      </w:r>
    </w:p>
    <w:p w:rsidR="00EF10F3" w:rsidRPr="00706B93" w:rsidRDefault="00EF10F3" w:rsidP="00706B93">
      <w:pPr>
        <w:pStyle w:val="Zkladntextodsazen31"/>
        <w:tabs>
          <w:tab w:val="left" w:pos="300"/>
        </w:tabs>
        <w:ind w:left="2126" w:hanging="2126"/>
        <w:rPr>
          <w:b/>
          <w:sz w:val="28"/>
          <w:szCs w:val="26"/>
        </w:rPr>
      </w:pPr>
    </w:p>
    <w:p w:rsidR="0041607B" w:rsidRPr="0037682A" w:rsidRDefault="0041607B" w:rsidP="0041607B">
      <w:pPr>
        <w:pStyle w:val="Zkladntext"/>
        <w:tabs>
          <w:tab w:val="clear" w:pos="360"/>
        </w:tabs>
        <w:spacing w:after="0" w:line="276" w:lineRule="auto"/>
        <w:ind w:left="567"/>
        <w:jc w:val="both"/>
        <w:rPr>
          <w:b w:val="0"/>
          <w:sz w:val="26"/>
          <w:szCs w:val="26"/>
        </w:rPr>
      </w:pPr>
      <w:r w:rsidRPr="0037682A">
        <w:rPr>
          <w:b w:val="0"/>
          <w:sz w:val="26"/>
          <w:szCs w:val="26"/>
        </w:rPr>
        <w:t>Cena celkem bez DPH</w:t>
      </w:r>
      <w:r w:rsidRPr="0037682A">
        <w:rPr>
          <w:b w:val="0"/>
          <w:sz w:val="26"/>
          <w:szCs w:val="26"/>
        </w:rPr>
        <w:tab/>
      </w:r>
      <w:r w:rsidRPr="0037682A">
        <w:rPr>
          <w:b w:val="0"/>
          <w:sz w:val="26"/>
          <w:szCs w:val="26"/>
        </w:rPr>
        <w:tab/>
      </w:r>
      <w:r w:rsidRPr="0037682A">
        <w:rPr>
          <w:b w:val="0"/>
          <w:sz w:val="26"/>
          <w:szCs w:val="26"/>
        </w:rPr>
        <w:tab/>
      </w:r>
      <w:r w:rsidRPr="0037682A">
        <w:rPr>
          <w:b w:val="0"/>
          <w:sz w:val="26"/>
          <w:szCs w:val="26"/>
        </w:rPr>
        <w:tab/>
      </w:r>
      <w:r w:rsidRPr="0037682A">
        <w:rPr>
          <w:b w:val="0"/>
          <w:sz w:val="26"/>
          <w:szCs w:val="26"/>
        </w:rPr>
        <w:tab/>
        <w:t>….</w:t>
      </w:r>
      <w:r w:rsidRPr="0037682A">
        <w:rPr>
          <w:b w:val="0"/>
          <w:sz w:val="26"/>
          <w:szCs w:val="26"/>
        </w:rPr>
        <w:tab/>
        <w:t xml:space="preserve">           </w:t>
      </w:r>
      <w:r w:rsidR="00481419">
        <w:rPr>
          <w:b w:val="0"/>
          <w:sz w:val="26"/>
          <w:szCs w:val="26"/>
        </w:rPr>
        <w:t>99</w:t>
      </w:r>
      <w:r w:rsidRPr="0037682A">
        <w:rPr>
          <w:b w:val="0"/>
          <w:sz w:val="26"/>
          <w:szCs w:val="26"/>
        </w:rPr>
        <w:t> 000,- Kč</w:t>
      </w:r>
    </w:p>
    <w:p w:rsidR="0041607B" w:rsidRPr="0037682A" w:rsidRDefault="0041607B" w:rsidP="0041607B">
      <w:pPr>
        <w:pStyle w:val="Zkladntext"/>
        <w:pBdr>
          <w:bottom w:val="single" w:sz="6" w:space="2" w:color="auto"/>
        </w:pBdr>
        <w:tabs>
          <w:tab w:val="clear" w:pos="360"/>
        </w:tabs>
        <w:spacing w:after="0" w:line="276" w:lineRule="auto"/>
        <w:ind w:left="567"/>
        <w:jc w:val="both"/>
        <w:rPr>
          <w:b w:val="0"/>
          <w:sz w:val="26"/>
          <w:szCs w:val="26"/>
        </w:rPr>
      </w:pPr>
      <w:r w:rsidRPr="0037682A">
        <w:rPr>
          <w:b w:val="0"/>
          <w:sz w:val="26"/>
          <w:szCs w:val="26"/>
        </w:rPr>
        <w:t>21 % DPH</w:t>
      </w:r>
      <w:r w:rsidRPr="0037682A">
        <w:rPr>
          <w:b w:val="0"/>
          <w:sz w:val="26"/>
          <w:szCs w:val="26"/>
        </w:rPr>
        <w:tab/>
      </w:r>
      <w:r w:rsidRPr="0037682A">
        <w:rPr>
          <w:b w:val="0"/>
          <w:sz w:val="26"/>
          <w:szCs w:val="26"/>
        </w:rPr>
        <w:tab/>
      </w:r>
      <w:r w:rsidRPr="0037682A">
        <w:rPr>
          <w:b w:val="0"/>
          <w:sz w:val="26"/>
          <w:szCs w:val="26"/>
        </w:rPr>
        <w:tab/>
      </w:r>
      <w:r w:rsidRPr="0037682A">
        <w:rPr>
          <w:b w:val="0"/>
          <w:sz w:val="26"/>
          <w:szCs w:val="26"/>
        </w:rPr>
        <w:tab/>
      </w:r>
      <w:r w:rsidRPr="0037682A">
        <w:rPr>
          <w:b w:val="0"/>
          <w:sz w:val="26"/>
          <w:szCs w:val="26"/>
        </w:rPr>
        <w:tab/>
      </w:r>
      <w:r w:rsidRPr="0037682A">
        <w:rPr>
          <w:b w:val="0"/>
          <w:sz w:val="26"/>
          <w:szCs w:val="26"/>
        </w:rPr>
        <w:tab/>
      </w:r>
      <w:r w:rsidRPr="0037682A">
        <w:rPr>
          <w:b w:val="0"/>
          <w:sz w:val="26"/>
          <w:szCs w:val="26"/>
        </w:rPr>
        <w:tab/>
        <w:t>….</w:t>
      </w:r>
      <w:r w:rsidRPr="0037682A">
        <w:rPr>
          <w:b w:val="0"/>
          <w:sz w:val="26"/>
          <w:szCs w:val="26"/>
        </w:rPr>
        <w:tab/>
      </w:r>
      <w:r w:rsidRPr="0037682A"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 xml:space="preserve"> </w:t>
      </w:r>
      <w:r w:rsidR="00481419">
        <w:rPr>
          <w:b w:val="0"/>
          <w:sz w:val="26"/>
          <w:szCs w:val="26"/>
        </w:rPr>
        <w:t>20 790</w:t>
      </w:r>
      <w:r w:rsidRPr="0037682A">
        <w:rPr>
          <w:b w:val="0"/>
          <w:sz w:val="26"/>
          <w:szCs w:val="26"/>
        </w:rPr>
        <w:t>,- Kč</w:t>
      </w:r>
    </w:p>
    <w:p w:rsidR="0041607B" w:rsidRPr="00551A7A" w:rsidRDefault="0041607B" w:rsidP="0041607B">
      <w:pPr>
        <w:pStyle w:val="Zkladntext"/>
        <w:tabs>
          <w:tab w:val="clear" w:pos="360"/>
        </w:tabs>
        <w:spacing w:after="0" w:line="276" w:lineRule="auto"/>
        <w:ind w:left="567"/>
        <w:jc w:val="both"/>
        <w:rPr>
          <w:sz w:val="26"/>
          <w:szCs w:val="26"/>
        </w:rPr>
      </w:pPr>
      <w:r w:rsidRPr="00551A7A">
        <w:rPr>
          <w:sz w:val="26"/>
          <w:szCs w:val="26"/>
        </w:rPr>
        <w:t>Cena celkem vč. 21% DPH</w:t>
      </w:r>
      <w:r w:rsidRPr="00551A7A">
        <w:rPr>
          <w:sz w:val="26"/>
          <w:szCs w:val="26"/>
        </w:rPr>
        <w:tab/>
      </w:r>
      <w:r w:rsidRPr="00551A7A">
        <w:rPr>
          <w:sz w:val="26"/>
          <w:szCs w:val="26"/>
        </w:rPr>
        <w:tab/>
      </w:r>
      <w:r w:rsidRPr="00551A7A">
        <w:rPr>
          <w:sz w:val="26"/>
          <w:szCs w:val="26"/>
        </w:rPr>
        <w:tab/>
      </w:r>
      <w:r w:rsidRPr="00551A7A">
        <w:rPr>
          <w:sz w:val="26"/>
          <w:szCs w:val="26"/>
        </w:rPr>
        <w:tab/>
        <w:t xml:space="preserve">…. </w:t>
      </w:r>
      <w:r w:rsidRPr="00551A7A">
        <w:rPr>
          <w:sz w:val="26"/>
          <w:szCs w:val="26"/>
        </w:rPr>
        <w:tab/>
      </w:r>
      <w:r w:rsidRPr="00551A7A">
        <w:rPr>
          <w:sz w:val="26"/>
          <w:szCs w:val="26"/>
        </w:rPr>
        <w:tab/>
      </w:r>
      <w:r w:rsidR="00481419">
        <w:rPr>
          <w:sz w:val="26"/>
          <w:szCs w:val="26"/>
        </w:rPr>
        <w:t>119 790</w:t>
      </w:r>
      <w:r w:rsidRPr="00551A7A">
        <w:rPr>
          <w:sz w:val="26"/>
          <w:szCs w:val="26"/>
        </w:rPr>
        <w:t>,- Kč</w:t>
      </w:r>
    </w:p>
    <w:p w:rsidR="0041607B" w:rsidRPr="00925988" w:rsidRDefault="0041607B" w:rsidP="0041607B">
      <w:pPr>
        <w:pStyle w:val="Zkladntext"/>
        <w:tabs>
          <w:tab w:val="clear" w:pos="360"/>
          <w:tab w:val="left" w:pos="-3300"/>
        </w:tabs>
        <w:spacing w:after="0"/>
        <w:jc w:val="both"/>
        <w:rPr>
          <w:i/>
          <w:highlight w:val="yellow"/>
        </w:rPr>
      </w:pPr>
    </w:p>
    <w:p w:rsidR="004E47A8" w:rsidRDefault="0041607B" w:rsidP="00706B93">
      <w:pPr>
        <w:pStyle w:val="Zkladntext"/>
        <w:tabs>
          <w:tab w:val="clear" w:pos="360"/>
          <w:tab w:val="left" w:pos="-3300"/>
        </w:tabs>
        <w:spacing w:after="240"/>
        <w:jc w:val="both"/>
        <w:rPr>
          <w:b w:val="0"/>
          <w:i/>
        </w:rPr>
      </w:pPr>
      <w:r w:rsidRPr="00EF379E">
        <w:rPr>
          <w:b w:val="0"/>
          <w:i/>
        </w:rPr>
        <w:t>DPH bude vyúčtována ve výši platné dle obecně závazných právních předpisů platných v době vystavení faktury.</w:t>
      </w:r>
    </w:p>
    <w:p w:rsidR="00087EB8" w:rsidRPr="00123EAC" w:rsidRDefault="004E47A8" w:rsidP="004E47A8">
      <w:pPr>
        <w:rPr>
          <w:bCs/>
          <w:i/>
          <w:szCs w:val="20"/>
        </w:rPr>
      </w:pPr>
      <w:r>
        <w:rPr>
          <w:b/>
          <w:i/>
        </w:rPr>
        <w:br w:type="page"/>
      </w:r>
    </w:p>
    <w:p w:rsidR="007C35A3" w:rsidRPr="00087EB8" w:rsidRDefault="00E9183A" w:rsidP="00F71D65">
      <w:pPr>
        <w:keepNext/>
        <w:tabs>
          <w:tab w:val="left" w:pos="360"/>
        </w:tabs>
        <w:jc w:val="center"/>
        <w:outlineLvl w:val="2"/>
        <w:rPr>
          <w:rFonts w:eastAsia="Arial Unicode MS"/>
          <w:b/>
          <w:bCs/>
        </w:rPr>
      </w:pPr>
      <w:r w:rsidRPr="00087EB8">
        <w:rPr>
          <w:rFonts w:eastAsia="Arial Unicode MS"/>
          <w:b/>
          <w:bCs/>
        </w:rPr>
        <w:lastRenderedPageBreak/>
        <w:t xml:space="preserve">IV. </w:t>
      </w:r>
    </w:p>
    <w:p w:rsidR="00E9183A" w:rsidRPr="00087EB8" w:rsidRDefault="007C35A3" w:rsidP="00F71D65">
      <w:pPr>
        <w:keepNext/>
        <w:tabs>
          <w:tab w:val="left" w:pos="360"/>
        </w:tabs>
        <w:spacing w:after="240"/>
        <w:jc w:val="center"/>
        <w:outlineLvl w:val="2"/>
        <w:rPr>
          <w:rFonts w:eastAsia="Arial Unicode MS"/>
          <w:b/>
          <w:bCs/>
        </w:rPr>
      </w:pPr>
      <w:r w:rsidRPr="00087EB8">
        <w:rPr>
          <w:rFonts w:eastAsia="Arial Unicode MS"/>
          <w:b/>
          <w:bCs/>
        </w:rPr>
        <w:t xml:space="preserve">Termín </w:t>
      </w:r>
      <w:r w:rsidR="00E9183A" w:rsidRPr="00087EB8">
        <w:rPr>
          <w:rFonts w:eastAsia="Arial Unicode MS"/>
          <w:b/>
          <w:bCs/>
        </w:rPr>
        <w:t>plnění</w:t>
      </w:r>
    </w:p>
    <w:tbl>
      <w:tblPr>
        <w:tblW w:w="95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6"/>
        <w:gridCol w:w="2898"/>
        <w:gridCol w:w="2663"/>
      </w:tblGrid>
      <w:tr w:rsidR="00BB0185" w:rsidRPr="00EF379E" w:rsidTr="00676B28">
        <w:trPr>
          <w:trHeight w:val="438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BB0185" w:rsidRPr="00EF379E" w:rsidRDefault="00BB0185" w:rsidP="00676B28">
            <w:pPr>
              <w:jc w:val="both"/>
              <w:rPr>
                <w:b/>
              </w:rPr>
            </w:pPr>
            <w:r w:rsidRPr="00EF379E">
              <w:rPr>
                <w:b/>
              </w:rPr>
              <w:t>Činnost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0185" w:rsidRPr="00EF379E" w:rsidRDefault="00BB0185" w:rsidP="00676B28">
            <w:pPr>
              <w:jc w:val="both"/>
              <w:rPr>
                <w:b/>
              </w:rPr>
            </w:pPr>
            <w:r w:rsidRPr="00EF379E">
              <w:rPr>
                <w:b/>
              </w:rPr>
              <w:t>Zahájení prací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BB0185" w:rsidRPr="00EF379E" w:rsidRDefault="00BB0185" w:rsidP="00676B28">
            <w:pPr>
              <w:jc w:val="both"/>
              <w:rPr>
                <w:b/>
              </w:rPr>
            </w:pPr>
            <w:r w:rsidRPr="00EF379E">
              <w:rPr>
                <w:b/>
              </w:rPr>
              <w:t xml:space="preserve">Ukončení prací </w:t>
            </w:r>
          </w:p>
        </w:tc>
      </w:tr>
      <w:tr w:rsidR="00DF0222" w:rsidRPr="00EF379E" w:rsidTr="00676B28">
        <w:trPr>
          <w:trHeight w:val="277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222" w:rsidRDefault="00DF0222" w:rsidP="00DF0222">
            <w:pPr>
              <w:ind w:left="229"/>
              <w:rPr>
                <w:bCs/>
              </w:rPr>
            </w:pPr>
            <w:r>
              <w:rPr>
                <w:bCs/>
              </w:rPr>
              <w:t>Aktualizace rozpočtu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222" w:rsidRPr="00EF379E" w:rsidRDefault="00AB0A88" w:rsidP="00DF0222">
            <w:r>
              <w:t>po předání podkladů zhotoviteli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222" w:rsidRPr="00EF379E" w:rsidRDefault="00DF0222" w:rsidP="00DF0222">
            <w:r w:rsidRPr="00040DC1">
              <w:t>do 30 dnů od předání podkladů zhotoviteli</w:t>
            </w:r>
          </w:p>
        </w:tc>
      </w:tr>
      <w:tr w:rsidR="00DF0222" w:rsidRPr="00EF379E" w:rsidTr="00676B28">
        <w:trPr>
          <w:trHeight w:val="277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222" w:rsidRPr="00EF379E" w:rsidRDefault="00DF0222" w:rsidP="00DF0222">
            <w:pPr>
              <w:ind w:left="229"/>
            </w:pPr>
            <w:r>
              <w:rPr>
                <w:bCs/>
              </w:rPr>
              <w:t>Kompletní o</w:t>
            </w:r>
            <w:r w:rsidRPr="0037682A">
              <w:rPr>
                <w:bCs/>
              </w:rPr>
              <w:t>rganizace</w:t>
            </w:r>
            <w:r w:rsidRPr="0037682A">
              <w:t xml:space="preserve"> zadávacího řízení na výběr dodavatele </w:t>
            </w:r>
            <w:r>
              <w:t>stavby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222" w:rsidRPr="00EF379E" w:rsidRDefault="00AB0A88" w:rsidP="00DF0222">
            <w:r>
              <w:t>po předání podkladů zhotoviteli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222" w:rsidRPr="00EF379E" w:rsidRDefault="00DF0222" w:rsidP="00DF0222">
            <w:r w:rsidRPr="00EF379E">
              <w:t xml:space="preserve">dle </w:t>
            </w:r>
            <w:r>
              <w:t xml:space="preserve">ZZVZ </w:t>
            </w:r>
          </w:p>
        </w:tc>
      </w:tr>
    </w:tbl>
    <w:p w:rsidR="00086412" w:rsidRDefault="007B2547" w:rsidP="00CB5B91">
      <w:pPr>
        <w:tabs>
          <w:tab w:val="left" w:pos="360"/>
        </w:tabs>
        <w:spacing w:before="120"/>
        <w:jc w:val="both"/>
        <w:rPr>
          <w:bCs/>
        </w:rPr>
      </w:pPr>
      <w:r w:rsidRPr="00087EB8">
        <w:rPr>
          <w:bCs/>
        </w:rPr>
        <w:t>Plnění harmonogramu prací bude závislé na spolupůsobení objednatele.</w:t>
      </w:r>
    </w:p>
    <w:p w:rsidR="0077793D" w:rsidRPr="00086412" w:rsidRDefault="0077793D" w:rsidP="007B4818">
      <w:pPr>
        <w:spacing w:before="120"/>
        <w:jc w:val="both"/>
        <w:rPr>
          <w:bCs/>
        </w:rPr>
      </w:pPr>
    </w:p>
    <w:p w:rsidR="00330AD3" w:rsidRPr="00087EB8" w:rsidRDefault="00330AD3" w:rsidP="00F71D65">
      <w:pPr>
        <w:tabs>
          <w:tab w:val="left" w:pos="360"/>
        </w:tabs>
        <w:spacing w:before="240"/>
        <w:jc w:val="center"/>
        <w:rPr>
          <w:b/>
        </w:rPr>
      </w:pPr>
      <w:r w:rsidRPr="00087EB8">
        <w:rPr>
          <w:b/>
        </w:rPr>
        <w:t>V.</w:t>
      </w:r>
    </w:p>
    <w:p w:rsidR="00330AD3" w:rsidRPr="00087EB8" w:rsidRDefault="00330AD3" w:rsidP="007C35A3">
      <w:pPr>
        <w:keepNext/>
        <w:tabs>
          <w:tab w:val="left" w:pos="360"/>
        </w:tabs>
        <w:spacing w:after="120"/>
        <w:jc w:val="center"/>
        <w:outlineLvl w:val="2"/>
        <w:rPr>
          <w:rFonts w:eastAsia="Arial Unicode MS"/>
          <w:b/>
        </w:rPr>
      </w:pPr>
      <w:r w:rsidRPr="00087EB8">
        <w:rPr>
          <w:rFonts w:eastAsia="Arial Unicode MS"/>
          <w:b/>
        </w:rPr>
        <w:t>Způsob úhrady a sankce</w:t>
      </w:r>
    </w:p>
    <w:p w:rsidR="00330AD3" w:rsidRPr="00087EB8" w:rsidRDefault="00330AD3" w:rsidP="005452C4">
      <w:pPr>
        <w:tabs>
          <w:tab w:val="left" w:pos="360"/>
        </w:tabs>
        <w:suppressAutoHyphens/>
        <w:spacing w:after="120"/>
        <w:ind w:left="360" w:hanging="360"/>
        <w:jc w:val="both"/>
        <w:rPr>
          <w:b/>
          <w:bCs/>
          <w:i/>
        </w:rPr>
      </w:pPr>
      <w:r w:rsidRPr="00087EB8">
        <w:rPr>
          <w:bCs/>
        </w:rPr>
        <w:t>1)</w:t>
      </w:r>
      <w:r w:rsidRPr="00087EB8">
        <w:rPr>
          <w:bCs/>
          <w:i/>
        </w:rPr>
        <w:tab/>
      </w:r>
      <w:r w:rsidRPr="00087EB8">
        <w:rPr>
          <w:bCs/>
        </w:rPr>
        <w:t xml:space="preserve">Podkladem pro </w:t>
      </w:r>
      <w:r w:rsidR="009A3A47" w:rsidRPr="00087EB8">
        <w:rPr>
          <w:bCs/>
        </w:rPr>
        <w:t>platby budou faktury</w:t>
      </w:r>
      <w:r w:rsidRPr="00087EB8">
        <w:rPr>
          <w:bCs/>
        </w:rPr>
        <w:t>, které budou mít náležitosti dle zák</w:t>
      </w:r>
      <w:r w:rsidR="009A78BD" w:rsidRPr="00087EB8">
        <w:rPr>
          <w:bCs/>
        </w:rPr>
        <w:t>ona</w:t>
      </w:r>
      <w:r w:rsidRPr="00087EB8">
        <w:rPr>
          <w:bCs/>
        </w:rPr>
        <w:t xml:space="preserve"> č.</w:t>
      </w:r>
      <w:r w:rsidR="009A78BD" w:rsidRPr="00087EB8">
        <w:rPr>
          <w:bCs/>
        </w:rPr>
        <w:t> </w:t>
      </w:r>
      <w:r w:rsidRPr="00087EB8">
        <w:rPr>
          <w:bCs/>
        </w:rPr>
        <w:t xml:space="preserve">235/2004 Sb., </w:t>
      </w:r>
      <w:r w:rsidR="009A3A47" w:rsidRPr="00087EB8">
        <w:rPr>
          <w:bCs/>
        </w:rPr>
        <w:t xml:space="preserve">o dani z přidané hodnoty, </w:t>
      </w:r>
      <w:r w:rsidRPr="00087EB8">
        <w:rPr>
          <w:bCs/>
        </w:rPr>
        <w:t>v platném znění.</w:t>
      </w:r>
    </w:p>
    <w:p w:rsidR="00330AD3" w:rsidRPr="00087EB8" w:rsidRDefault="00330AD3" w:rsidP="005452C4">
      <w:pPr>
        <w:suppressAutoHyphens/>
        <w:spacing w:before="120"/>
        <w:ind w:left="704" w:hanging="403"/>
        <w:jc w:val="both"/>
        <w:rPr>
          <w:lang w:eastAsia="ar-SA"/>
        </w:rPr>
      </w:pPr>
      <w:r w:rsidRPr="00087EB8">
        <w:rPr>
          <w:lang w:eastAsia="ar-SA"/>
        </w:rPr>
        <w:t>a)</w:t>
      </w:r>
      <w:r w:rsidRPr="00087EB8">
        <w:rPr>
          <w:lang w:eastAsia="ar-SA"/>
        </w:rPr>
        <w:tab/>
        <w:t xml:space="preserve">Provedené práce budou proplaceny na základě faktur, které budou vystaveny po zpracování </w:t>
      </w:r>
      <w:r w:rsidR="009A3A47" w:rsidRPr="00087EB8">
        <w:rPr>
          <w:lang w:eastAsia="ar-SA"/>
        </w:rPr>
        <w:t xml:space="preserve">jednotlivých částí </w:t>
      </w:r>
      <w:r w:rsidRPr="00087EB8">
        <w:rPr>
          <w:lang w:eastAsia="ar-SA"/>
        </w:rPr>
        <w:t xml:space="preserve">díla a jeho předání odpovědnému zástupci objednatele. </w:t>
      </w:r>
    </w:p>
    <w:p w:rsidR="00330AD3" w:rsidRPr="00087EB8" w:rsidRDefault="00330AD3" w:rsidP="005452C4">
      <w:pPr>
        <w:suppressAutoHyphens/>
        <w:spacing w:before="120" w:after="240"/>
        <w:ind w:left="704" w:hanging="403"/>
        <w:jc w:val="both"/>
        <w:rPr>
          <w:lang w:eastAsia="ar-SA"/>
        </w:rPr>
      </w:pPr>
      <w:r w:rsidRPr="00087EB8">
        <w:rPr>
          <w:lang w:eastAsia="ar-SA"/>
        </w:rPr>
        <w:t xml:space="preserve">b) </w:t>
      </w:r>
      <w:r w:rsidR="00BB5442" w:rsidRPr="00087EB8">
        <w:rPr>
          <w:lang w:eastAsia="ar-SA"/>
        </w:rPr>
        <w:tab/>
      </w:r>
      <w:r w:rsidRPr="00087EB8">
        <w:rPr>
          <w:lang w:eastAsia="ar-SA"/>
        </w:rPr>
        <w:t xml:space="preserve">Faktury budou vystaveny po splnění jednotlivých </w:t>
      </w:r>
      <w:r w:rsidR="00266719" w:rsidRPr="00087EB8">
        <w:rPr>
          <w:lang w:eastAsia="ar-SA"/>
        </w:rPr>
        <w:t>částí díla</w:t>
      </w:r>
      <w:r w:rsidRPr="00087EB8">
        <w:rPr>
          <w:lang w:eastAsia="ar-SA"/>
        </w:rPr>
        <w:t xml:space="preserve"> v následujících termínech a částkách: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134"/>
        <w:gridCol w:w="1134"/>
        <w:gridCol w:w="1559"/>
        <w:gridCol w:w="2229"/>
      </w:tblGrid>
      <w:tr w:rsidR="00330AD3" w:rsidRPr="00925988" w:rsidTr="00123EAC">
        <w:trPr>
          <w:cantSplit/>
          <w:trHeight w:val="603"/>
          <w:tblHeader/>
        </w:trPr>
        <w:tc>
          <w:tcPr>
            <w:tcW w:w="3544" w:type="dxa"/>
            <w:shd w:val="clear" w:color="auto" w:fill="D9D9D9"/>
            <w:vAlign w:val="center"/>
          </w:tcPr>
          <w:p w:rsidR="00330AD3" w:rsidRPr="00087EB8" w:rsidRDefault="00330AD3" w:rsidP="00123EAC">
            <w:pPr>
              <w:rPr>
                <w:b/>
              </w:rPr>
            </w:pPr>
            <w:r w:rsidRPr="00087EB8">
              <w:rPr>
                <w:b/>
              </w:rPr>
              <w:t>Způsob úhrady jednotlivých činností (ceny v Kč)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330AD3" w:rsidRPr="00087EB8" w:rsidRDefault="00330AD3" w:rsidP="00123EAC">
            <w:pPr>
              <w:rPr>
                <w:b/>
              </w:rPr>
            </w:pPr>
            <w:r w:rsidRPr="00087EB8">
              <w:rPr>
                <w:b/>
              </w:rPr>
              <w:t>Cena bez DPH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330AD3" w:rsidRPr="00087EB8" w:rsidRDefault="00330AD3" w:rsidP="00123EAC">
            <w:pPr>
              <w:rPr>
                <w:b/>
              </w:rPr>
            </w:pPr>
            <w:r w:rsidRPr="00087EB8">
              <w:rPr>
                <w:b/>
              </w:rPr>
              <w:t>21 % DPH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30AD3" w:rsidRPr="00087EB8" w:rsidRDefault="00330AD3" w:rsidP="00123EAC">
            <w:pPr>
              <w:rPr>
                <w:b/>
              </w:rPr>
            </w:pPr>
            <w:r w:rsidRPr="00087EB8">
              <w:rPr>
                <w:b/>
              </w:rPr>
              <w:t>Cena</w:t>
            </w:r>
          </w:p>
          <w:p w:rsidR="00330AD3" w:rsidRPr="00087EB8" w:rsidRDefault="00330AD3" w:rsidP="00123EAC">
            <w:pPr>
              <w:rPr>
                <w:b/>
              </w:rPr>
            </w:pPr>
            <w:r w:rsidRPr="00087EB8">
              <w:rPr>
                <w:b/>
              </w:rPr>
              <w:t>vč. 21 % DPH</w:t>
            </w:r>
          </w:p>
        </w:tc>
        <w:tc>
          <w:tcPr>
            <w:tcW w:w="2229" w:type="dxa"/>
            <w:shd w:val="clear" w:color="auto" w:fill="D9D9D9"/>
            <w:vAlign w:val="center"/>
          </w:tcPr>
          <w:p w:rsidR="00330AD3" w:rsidRPr="00087EB8" w:rsidRDefault="00330AD3" w:rsidP="00123EAC">
            <w:pPr>
              <w:rPr>
                <w:b/>
              </w:rPr>
            </w:pPr>
            <w:r w:rsidRPr="00087EB8">
              <w:rPr>
                <w:b/>
              </w:rPr>
              <w:t>Termín vystavení faktury</w:t>
            </w:r>
          </w:p>
        </w:tc>
      </w:tr>
      <w:tr w:rsidR="00E17CE5" w:rsidRPr="00925988" w:rsidTr="00123EAC">
        <w:trPr>
          <w:cantSplit/>
          <w:trHeight w:val="337"/>
        </w:trPr>
        <w:tc>
          <w:tcPr>
            <w:tcW w:w="3544" w:type="dxa"/>
            <w:vAlign w:val="center"/>
          </w:tcPr>
          <w:p w:rsidR="00E17CE5" w:rsidRPr="00087EB8" w:rsidRDefault="00771FBE" w:rsidP="00340B07">
            <w:pPr>
              <w:rPr>
                <w:bCs/>
                <w:szCs w:val="20"/>
              </w:rPr>
            </w:pPr>
            <w:r>
              <w:rPr>
                <w:bCs/>
              </w:rPr>
              <w:t xml:space="preserve">Aktualizace </w:t>
            </w:r>
            <w:r w:rsidR="001076EE">
              <w:rPr>
                <w:bCs/>
              </w:rPr>
              <w:t xml:space="preserve">rozpočtu </w:t>
            </w:r>
          </w:p>
        </w:tc>
        <w:tc>
          <w:tcPr>
            <w:tcW w:w="1134" w:type="dxa"/>
            <w:vAlign w:val="center"/>
          </w:tcPr>
          <w:p w:rsidR="00E17CE5" w:rsidRPr="00087EB8" w:rsidRDefault="00450B9C" w:rsidP="005452C4">
            <w:pPr>
              <w:jc w:val="both"/>
              <w:rPr>
                <w:color w:val="FF0000"/>
              </w:rPr>
            </w:pPr>
            <w:r>
              <w:t>27</w:t>
            </w:r>
            <w:r w:rsidR="00E17CE5" w:rsidRPr="00087EB8">
              <w:t xml:space="preserve"> 000,-</w:t>
            </w:r>
          </w:p>
        </w:tc>
        <w:tc>
          <w:tcPr>
            <w:tcW w:w="1134" w:type="dxa"/>
            <w:vAlign w:val="center"/>
          </w:tcPr>
          <w:p w:rsidR="00E17CE5" w:rsidRPr="00087EB8" w:rsidRDefault="00450B9C" w:rsidP="00450B9C">
            <w:pPr>
              <w:jc w:val="both"/>
            </w:pPr>
            <w:r>
              <w:t>5 67</w:t>
            </w:r>
            <w:r w:rsidR="00771FBE">
              <w:t>0</w:t>
            </w:r>
            <w:r w:rsidR="001802DC">
              <w:t>,-</w:t>
            </w:r>
          </w:p>
        </w:tc>
        <w:tc>
          <w:tcPr>
            <w:tcW w:w="1559" w:type="dxa"/>
            <w:vAlign w:val="center"/>
          </w:tcPr>
          <w:p w:rsidR="00E17CE5" w:rsidRPr="00087EB8" w:rsidRDefault="00450B9C" w:rsidP="005452C4">
            <w:pPr>
              <w:jc w:val="both"/>
            </w:pPr>
            <w:r>
              <w:t>32 670</w:t>
            </w:r>
            <w:r w:rsidR="00E17CE5" w:rsidRPr="00087EB8">
              <w:t>,-</w:t>
            </w:r>
          </w:p>
        </w:tc>
        <w:tc>
          <w:tcPr>
            <w:tcW w:w="2229" w:type="dxa"/>
            <w:vAlign w:val="center"/>
          </w:tcPr>
          <w:p w:rsidR="00E17CE5" w:rsidRPr="00087EB8" w:rsidRDefault="007B2547" w:rsidP="00351188">
            <w:r w:rsidRPr="00087EB8">
              <w:t xml:space="preserve">po </w:t>
            </w:r>
            <w:r w:rsidR="00123EAC">
              <w:t>odevzdání aktualizované verze rozpočtu objednateli</w:t>
            </w:r>
          </w:p>
        </w:tc>
      </w:tr>
      <w:tr w:rsidR="00771FBE" w:rsidRPr="00925988" w:rsidTr="00123EAC">
        <w:trPr>
          <w:cantSplit/>
          <w:trHeight w:val="337"/>
        </w:trPr>
        <w:tc>
          <w:tcPr>
            <w:tcW w:w="3544" w:type="dxa"/>
            <w:vAlign w:val="center"/>
          </w:tcPr>
          <w:p w:rsidR="00771FBE" w:rsidRPr="00087EB8" w:rsidRDefault="00771FBE" w:rsidP="00771FBE">
            <w:pPr>
              <w:rPr>
                <w:bCs/>
                <w:szCs w:val="20"/>
              </w:rPr>
            </w:pPr>
            <w:r w:rsidRPr="00C67BAF">
              <w:rPr>
                <w:bCs/>
              </w:rPr>
              <w:t>Kompletní organizace</w:t>
            </w:r>
            <w:r w:rsidRPr="00C67BAF">
              <w:t xml:space="preserve"> zadávacího řízení na výběr dodavatele stavby</w:t>
            </w:r>
            <w:r>
              <w:t xml:space="preserve"> </w:t>
            </w:r>
          </w:p>
        </w:tc>
        <w:tc>
          <w:tcPr>
            <w:tcW w:w="1134" w:type="dxa"/>
            <w:vAlign w:val="center"/>
          </w:tcPr>
          <w:p w:rsidR="00771FBE" w:rsidRPr="00087EB8" w:rsidRDefault="00771FBE" w:rsidP="00771FBE">
            <w:pPr>
              <w:jc w:val="both"/>
              <w:rPr>
                <w:color w:val="FF0000"/>
              </w:rPr>
            </w:pPr>
            <w:r>
              <w:t>72</w:t>
            </w:r>
            <w:r w:rsidRPr="00087EB8">
              <w:t xml:space="preserve"> 000,-</w:t>
            </w:r>
          </w:p>
        </w:tc>
        <w:tc>
          <w:tcPr>
            <w:tcW w:w="1134" w:type="dxa"/>
            <w:vAlign w:val="center"/>
          </w:tcPr>
          <w:p w:rsidR="00771FBE" w:rsidRPr="00087EB8" w:rsidRDefault="00771FBE" w:rsidP="00771FBE">
            <w:pPr>
              <w:jc w:val="both"/>
            </w:pPr>
            <w:r>
              <w:t>15 120,-</w:t>
            </w:r>
          </w:p>
        </w:tc>
        <w:tc>
          <w:tcPr>
            <w:tcW w:w="1559" w:type="dxa"/>
            <w:vAlign w:val="center"/>
          </w:tcPr>
          <w:p w:rsidR="00771FBE" w:rsidRPr="00087EB8" w:rsidRDefault="00771FBE" w:rsidP="00771FBE">
            <w:pPr>
              <w:jc w:val="both"/>
            </w:pPr>
            <w:r>
              <w:t>87 120</w:t>
            </w:r>
            <w:r w:rsidRPr="00087EB8">
              <w:t>,-</w:t>
            </w:r>
          </w:p>
        </w:tc>
        <w:tc>
          <w:tcPr>
            <w:tcW w:w="2229" w:type="dxa"/>
            <w:vAlign w:val="center"/>
          </w:tcPr>
          <w:p w:rsidR="00771FBE" w:rsidRPr="00087EB8" w:rsidRDefault="00771FBE" w:rsidP="00771FBE">
            <w:r w:rsidRPr="00087EB8">
              <w:t xml:space="preserve">po ukončení </w:t>
            </w:r>
            <w:r>
              <w:t>zadávacího</w:t>
            </w:r>
            <w:r w:rsidRPr="00087EB8">
              <w:t xml:space="preserve"> řízení</w:t>
            </w:r>
          </w:p>
        </w:tc>
      </w:tr>
    </w:tbl>
    <w:p w:rsidR="00330AD3" w:rsidRDefault="00330AD3" w:rsidP="00123EAC">
      <w:pPr>
        <w:suppressAutoHyphens/>
        <w:spacing w:before="120" w:after="120"/>
        <w:ind w:firstLine="301"/>
        <w:jc w:val="both"/>
      </w:pPr>
      <w:r w:rsidRPr="00087EB8">
        <w:rPr>
          <w:lang w:eastAsia="ar-SA"/>
        </w:rPr>
        <w:t>c)</w:t>
      </w:r>
      <w:r w:rsidRPr="00087EB8">
        <w:rPr>
          <w:lang w:eastAsia="ar-SA"/>
        </w:rPr>
        <w:tab/>
      </w:r>
      <w:r w:rsidR="00821C6D" w:rsidRPr="00087EB8">
        <w:t xml:space="preserve">Doba splatnosti faktur je </w:t>
      </w:r>
      <w:r w:rsidR="0047142E" w:rsidRPr="00087EB8">
        <w:t>14</w:t>
      </w:r>
      <w:r w:rsidR="00821C6D" w:rsidRPr="00087EB8">
        <w:t xml:space="preserve"> dnů od vystavení.</w:t>
      </w:r>
    </w:p>
    <w:p w:rsidR="00F71D65" w:rsidRPr="00087EB8" w:rsidRDefault="00F71D65" w:rsidP="005452C4">
      <w:pPr>
        <w:suppressAutoHyphens/>
        <w:spacing w:before="120" w:after="120"/>
        <w:ind w:left="704" w:hanging="403"/>
        <w:jc w:val="both"/>
        <w:rPr>
          <w:lang w:eastAsia="ar-SA"/>
        </w:rPr>
      </w:pPr>
      <w:r>
        <w:t>d)</w:t>
      </w:r>
      <w:r>
        <w:tab/>
        <w:t>Faktury budou objednateli doručeny elektronicky, doručení fyzicky poštou bude provedeno pouze na základě požadavku objednatele.</w:t>
      </w:r>
    </w:p>
    <w:p w:rsidR="00330AD3" w:rsidRPr="00087EB8" w:rsidRDefault="00330AD3" w:rsidP="005452C4">
      <w:pPr>
        <w:tabs>
          <w:tab w:val="left" w:pos="360"/>
        </w:tabs>
        <w:suppressAutoHyphens/>
        <w:spacing w:before="120" w:after="120"/>
        <w:ind w:left="360" w:hanging="360"/>
        <w:jc w:val="both"/>
        <w:rPr>
          <w:bCs/>
        </w:rPr>
      </w:pPr>
      <w:r w:rsidRPr="00087EB8">
        <w:rPr>
          <w:bCs/>
        </w:rPr>
        <w:t>2)</w:t>
      </w:r>
      <w:r w:rsidRPr="00087EB8">
        <w:rPr>
          <w:bCs/>
        </w:rPr>
        <w:tab/>
        <w:t>Neuhradí-li objednatel vystavenou fakturu v dohodnutém termínu, je povinen uhradit penále ve výši 0,05 % z dlužné částky za každý den prodlení.</w:t>
      </w:r>
    </w:p>
    <w:p w:rsidR="00330AD3" w:rsidRPr="00087EB8" w:rsidRDefault="00330AD3" w:rsidP="005452C4">
      <w:pPr>
        <w:tabs>
          <w:tab w:val="left" w:pos="284"/>
          <w:tab w:val="left" w:pos="360"/>
        </w:tabs>
        <w:spacing w:after="120"/>
        <w:ind w:left="360" w:hanging="360"/>
        <w:jc w:val="both"/>
        <w:rPr>
          <w:bCs/>
        </w:rPr>
      </w:pPr>
      <w:r w:rsidRPr="00087EB8">
        <w:rPr>
          <w:bCs/>
        </w:rPr>
        <w:tab/>
      </w:r>
      <w:r w:rsidRPr="00087EB8">
        <w:rPr>
          <w:bCs/>
        </w:rPr>
        <w:tab/>
      </w:r>
      <w:r w:rsidR="001F5997" w:rsidRPr="00087EB8">
        <w:t>Naproti tomu, nesplní-li zhotovitel termíny plnění, poskytne objednateli slevu z fakturované ceny, a to ve výši 0,05% za každý den prodlení.</w:t>
      </w:r>
    </w:p>
    <w:p w:rsidR="00330AD3" w:rsidRDefault="00330AD3" w:rsidP="005452C4">
      <w:pPr>
        <w:numPr>
          <w:ilvl w:val="0"/>
          <w:numId w:val="6"/>
        </w:numPr>
        <w:tabs>
          <w:tab w:val="left" w:pos="360"/>
          <w:tab w:val="num" w:pos="400"/>
        </w:tabs>
        <w:suppressAutoHyphens/>
        <w:spacing w:before="120" w:after="120"/>
        <w:ind w:left="400" w:hanging="400"/>
        <w:jc w:val="both"/>
        <w:rPr>
          <w:bCs/>
        </w:rPr>
      </w:pPr>
      <w:r w:rsidRPr="00087EB8">
        <w:rPr>
          <w:bCs/>
        </w:rPr>
        <w:t xml:space="preserve">Platby provádí objednatel bezhotovostním převodem ve prospěch účtu zhotovitele, vedenému u ČSOB Praha 1, </w:t>
      </w:r>
      <w:r w:rsidR="006F5275" w:rsidRPr="00087EB8">
        <w:rPr>
          <w:bCs/>
        </w:rPr>
        <w:t>č.ú. 700021603/0300</w:t>
      </w:r>
      <w:r w:rsidRPr="00087EB8">
        <w:rPr>
          <w:bCs/>
        </w:rPr>
        <w:t xml:space="preserve">, který bude uveden na faktuře. </w:t>
      </w:r>
    </w:p>
    <w:p w:rsidR="00123EAC" w:rsidRPr="00087EB8" w:rsidRDefault="00123EAC" w:rsidP="00123EAC">
      <w:pPr>
        <w:tabs>
          <w:tab w:val="left" w:pos="360"/>
        </w:tabs>
        <w:suppressAutoHyphens/>
        <w:spacing w:before="120" w:after="120"/>
        <w:ind w:left="400"/>
        <w:jc w:val="both"/>
        <w:rPr>
          <w:bCs/>
        </w:rPr>
      </w:pPr>
    </w:p>
    <w:p w:rsidR="00330AD3" w:rsidRPr="00087EB8" w:rsidRDefault="00330AD3" w:rsidP="007C35A3">
      <w:pPr>
        <w:tabs>
          <w:tab w:val="left" w:pos="360"/>
        </w:tabs>
        <w:jc w:val="center"/>
        <w:rPr>
          <w:b/>
        </w:rPr>
      </w:pPr>
      <w:r w:rsidRPr="00087EB8">
        <w:rPr>
          <w:b/>
        </w:rPr>
        <w:t>VI.</w:t>
      </w:r>
    </w:p>
    <w:p w:rsidR="00330AD3" w:rsidRPr="00087EB8" w:rsidRDefault="00330AD3" w:rsidP="007C35A3">
      <w:pPr>
        <w:keepNext/>
        <w:tabs>
          <w:tab w:val="left" w:pos="360"/>
        </w:tabs>
        <w:spacing w:after="120"/>
        <w:jc w:val="center"/>
        <w:outlineLvl w:val="2"/>
        <w:rPr>
          <w:b/>
        </w:rPr>
      </w:pPr>
      <w:r w:rsidRPr="00087EB8">
        <w:rPr>
          <w:b/>
        </w:rPr>
        <w:t>Spolupůsobení objednatele</w:t>
      </w:r>
    </w:p>
    <w:p w:rsidR="004D6072" w:rsidRDefault="00FE3247" w:rsidP="004E47A8">
      <w:pPr>
        <w:ind w:left="426" w:hanging="426"/>
        <w:jc w:val="both"/>
      </w:pPr>
      <w:r w:rsidRPr="00087EB8">
        <w:t>1)</w:t>
      </w:r>
      <w:r w:rsidRPr="00087EB8">
        <w:tab/>
      </w:r>
      <w:r w:rsidR="00330AD3" w:rsidRPr="00087EB8">
        <w:t>Objednatel se zavazuje předat zhotoviteli veškeré podklady potřeb</w:t>
      </w:r>
      <w:r w:rsidR="00AF0302">
        <w:t>né pro realizaci d</w:t>
      </w:r>
      <w:r w:rsidR="00875C56">
        <w:t>íla. Podklady budou</w:t>
      </w:r>
      <w:r w:rsidR="00AF0302">
        <w:t xml:space="preserve"> zhotoviteli předány </w:t>
      </w:r>
      <w:r w:rsidR="00875C56">
        <w:t>následujícím způsobem</w:t>
      </w:r>
      <w:r w:rsidR="00AF0302">
        <w:t>: 1 paré projektové dokumentace a rozpočtu ve fyzické podobě a dále projektová dokumentace, rozpočet</w:t>
      </w:r>
      <w:r w:rsidR="00D86AC9">
        <w:t xml:space="preserve"> </w:t>
      </w:r>
      <w:r w:rsidR="001860B5">
        <w:br/>
      </w:r>
      <w:r w:rsidR="00D86AC9">
        <w:t>ve formátu .xls, případně .xlx</w:t>
      </w:r>
      <w:r w:rsidR="00AF0302">
        <w:t xml:space="preserve">, výkaz výměr, stavební povolení vč. všech souvisejících vyjádření dotčených orgánů a další relevantní podklady v podobě elektronické. </w:t>
      </w:r>
    </w:p>
    <w:p w:rsidR="00086412" w:rsidRDefault="00B009ED" w:rsidP="00582077">
      <w:pPr>
        <w:ind w:left="426" w:hanging="426"/>
        <w:jc w:val="both"/>
      </w:pPr>
      <w:r>
        <w:t>2)</w:t>
      </w:r>
      <w:r w:rsidR="00900953">
        <w:tab/>
      </w:r>
      <w:r w:rsidR="00124AAE">
        <w:t xml:space="preserve">Komunikace mezi objednatelem a zhotovitelem bude probíhat výhradně elektronicky prostřednictvím emailu. </w:t>
      </w:r>
    </w:p>
    <w:p w:rsidR="00123EAC" w:rsidRPr="00087EB8" w:rsidRDefault="00123EAC" w:rsidP="005452C4">
      <w:pPr>
        <w:ind w:left="426" w:hanging="426"/>
        <w:jc w:val="both"/>
      </w:pPr>
    </w:p>
    <w:p w:rsidR="00330AD3" w:rsidRPr="003759FB" w:rsidRDefault="00330AD3" w:rsidP="007C35A3">
      <w:pPr>
        <w:tabs>
          <w:tab w:val="left" w:pos="360"/>
        </w:tabs>
        <w:jc w:val="center"/>
        <w:rPr>
          <w:b/>
        </w:rPr>
      </w:pPr>
      <w:r w:rsidRPr="003759FB">
        <w:rPr>
          <w:b/>
        </w:rPr>
        <w:t>VII.</w:t>
      </w:r>
    </w:p>
    <w:p w:rsidR="00330AD3" w:rsidRPr="003759FB" w:rsidRDefault="00330AD3" w:rsidP="007C35A3">
      <w:pPr>
        <w:keepNext/>
        <w:tabs>
          <w:tab w:val="left" w:pos="360"/>
        </w:tabs>
        <w:spacing w:after="120"/>
        <w:jc w:val="center"/>
        <w:outlineLvl w:val="2"/>
        <w:rPr>
          <w:b/>
        </w:rPr>
      </w:pPr>
      <w:r w:rsidRPr="003759FB">
        <w:rPr>
          <w:b/>
        </w:rPr>
        <w:t>Závěrečná ustanovení</w:t>
      </w:r>
    </w:p>
    <w:p w:rsidR="00330AD3" w:rsidRPr="003759FB" w:rsidRDefault="00330AD3" w:rsidP="005452C4">
      <w:pPr>
        <w:numPr>
          <w:ilvl w:val="0"/>
          <w:numId w:val="1"/>
        </w:numPr>
        <w:spacing w:line="288" w:lineRule="auto"/>
        <w:jc w:val="both"/>
      </w:pPr>
      <w:r w:rsidRPr="003759FB">
        <w:t>Práva a povinnosti smluvních stran, pokud nejsou upraveny touto smlouvou, se řídí Ob</w:t>
      </w:r>
      <w:r w:rsidR="00CB0BF1" w:rsidRPr="003759FB">
        <w:t>čanským</w:t>
      </w:r>
      <w:r w:rsidRPr="003759FB">
        <w:t xml:space="preserve"> zákoníkem </w:t>
      </w:r>
      <w:r w:rsidR="00D40111" w:rsidRPr="003759FB">
        <w:t>č. 89/2012 Sb. v platném znění a předpisy souvisejícími.</w:t>
      </w:r>
    </w:p>
    <w:p w:rsidR="00330AD3" w:rsidRDefault="00330AD3" w:rsidP="005452C4">
      <w:pPr>
        <w:numPr>
          <w:ilvl w:val="0"/>
          <w:numId w:val="1"/>
        </w:numPr>
        <w:spacing w:before="120" w:line="288" w:lineRule="auto"/>
        <w:jc w:val="both"/>
      </w:pPr>
      <w:r w:rsidRPr="003759FB">
        <w:t>Veškeré změny a doplňky této smlouvy budou uskutečňovány formou písemných dodatků potvrzených oběma stranami.</w:t>
      </w:r>
    </w:p>
    <w:p w:rsidR="001B6A4A" w:rsidRPr="003759FB" w:rsidRDefault="001B6A4A" w:rsidP="001B6A4A">
      <w:pPr>
        <w:numPr>
          <w:ilvl w:val="0"/>
          <w:numId w:val="1"/>
        </w:numPr>
        <w:spacing w:before="120" w:line="288" w:lineRule="auto"/>
        <w:jc w:val="both"/>
      </w:pPr>
      <w:r w:rsidRPr="001B6A4A">
        <w:t xml:space="preserve">Smluvní strany se dohodly, že objednatel je povinen zajistit případné uveřejnění dle zákona </w:t>
      </w:r>
      <w:r w:rsidR="004C267E">
        <w:br/>
      </w:r>
      <w:r w:rsidRPr="001B6A4A">
        <w:t>o registru smluv 340/2015 Sb.</w:t>
      </w:r>
    </w:p>
    <w:p w:rsidR="006F031D" w:rsidRDefault="00330AD3" w:rsidP="00902611">
      <w:pPr>
        <w:numPr>
          <w:ilvl w:val="0"/>
          <w:numId w:val="1"/>
        </w:numPr>
        <w:spacing w:before="120" w:line="288" w:lineRule="auto"/>
        <w:jc w:val="both"/>
      </w:pPr>
      <w:r w:rsidRPr="003759FB">
        <w:t xml:space="preserve">Tato smlouva je vyhotovena ve </w:t>
      </w:r>
      <w:r w:rsidR="000825DD" w:rsidRPr="003759FB">
        <w:t>2</w:t>
      </w:r>
      <w:r w:rsidRPr="003759FB">
        <w:t xml:space="preserve"> stejnopisech, z nichž </w:t>
      </w:r>
      <w:r w:rsidR="000825DD" w:rsidRPr="003759FB">
        <w:t>1</w:t>
      </w:r>
      <w:r w:rsidRPr="003759FB">
        <w:t xml:space="preserve"> obdrží objednatel a 1 zhotovitel.</w:t>
      </w:r>
      <w:r w:rsidR="00902611">
        <w:t xml:space="preserve"> </w:t>
      </w:r>
      <w:r w:rsidR="00902611" w:rsidRPr="00902611">
        <w:t xml:space="preserve">Pokud se objednatel i zhotovitel dohodnou na elektronické formě smlouvy, bude podepsána platnými zaručenými elektronickými podpisy smluvních stran založenými </w:t>
      </w:r>
      <w:r w:rsidR="00F207BF">
        <w:br/>
      </w:r>
      <w:r w:rsidR="00902611" w:rsidRPr="00902611">
        <w:t>na kvalifikovaných certifikátech. Každá ze smluvních stran obdrží smlouvu v elektronické formě s uznávanými elektronickými podpisy smluvních stran.</w:t>
      </w:r>
    </w:p>
    <w:p w:rsidR="00CB1167" w:rsidRDefault="00CB1167" w:rsidP="00CB1167">
      <w:pPr>
        <w:spacing w:before="120" w:line="288" w:lineRule="auto"/>
        <w:ind w:left="360"/>
        <w:jc w:val="both"/>
      </w:pPr>
    </w:p>
    <w:p w:rsidR="00CB1167" w:rsidRDefault="00CB1167" w:rsidP="00CB1167">
      <w:pPr>
        <w:spacing w:before="120" w:line="288" w:lineRule="auto"/>
        <w:jc w:val="both"/>
      </w:pPr>
      <w:r>
        <w:t>Dne:</w:t>
      </w:r>
    </w:p>
    <w:p w:rsidR="00F256D6" w:rsidRPr="00020E4F" w:rsidRDefault="00F256D6" w:rsidP="005452C4">
      <w:pPr>
        <w:ind w:firstLine="360"/>
        <w:jc w:val="both"/>
      </w:pPr>
      <w:r w:rsidRPr="00020E4F">
        <w:tab/>
      </w:r>
      <w:r w:rsidRPr="00020E4F">
        <w:tab/>
      </w:r>
      <w:r w:rsidRPr="00020E4F">
        <w:tab/>
      </w:r>
      <w:r w:rsidRPr="00020E4F">
        <w:tab/>
      </w:r>
      <w:r w:rsidRPr="00020E4F">
        <w:tab/>
        <w:t xml:space="preserve">      </w:t>
      </w:r>
    </w:p>
    <w:p w:rsidR="006F031D" w:rsidRPr="00CB1167" w:rsidRDefault="00F256D6" w:rsidP="005452C4">
      <w:pPr>
        <w:tabs>
          <w:tab w:val="left" w:pos="1843"/>
          <w:tab w:val="left" w:pos="2565"/>
        </w:tabs>
        <w:spacing w:line="360" w:lineRule="auto"/>
        <w:jc w:val="both"/>
        <w:rPr>
          <w:bCs/>
        </w:rPr>
      </w:pPr>
      <w:r w:rsidRPr="00020E4F">
        <w:rPr>
          <w:bCs/>
        </w:rPr>
        <w:t xml:space="preserve">      ISES, s.r.o.</w:t>
      </w:r>
      <w:r w:rsidRPr="00020E4F">
        <w:rPr>
          <w:bCs/>
        </w:rPr>
        <w:tab/>
      </w:r>
      <w:r w:rsidRPr="00020E4F">
        <w:rPr>
          <w:bCs/>
        </w:rPr>
        <w:tab/>
      </w:r>
      <w:r w:rsidRPr="00020E4F">
        <w:rPr>
          <w:bCs/>
        </w:rPr>
        <w:tab/>
      </w:r>
      <w:r w:rsidRPr="00020E4F">
        <w:rPr>
          <w:bCs/>
        </w:rPr>
        <w:tab/>
      </w:r>
      <w:r w:rsidRPr="00020E4F">
        <w:rPr>
          <w:bCs/>
        </w:rPr>
        <w:tab/>
        <w:t xml:space="preserve">      </w:t>
      </w:r>
      <w:r w:rsidRPr="00020E4F">
        <w:rPr>
          <w:bCs/>
        </w:rPr>
        <w:tab/>
      </w:r>
      <w:r w:rsidR="006F031D">
        <w:rPr>
          <w:bCs/>
        </w:rPr>
        <w:tab/>
      </w:r>
      <w:r w:rsidR="00964BAE">
        <w:t>Město Mělník</w:t>
      </w:r>
    </w:p>
    <w:p w:rsidR="00CB1167" w:rsidRDefault="00F256D6" w:rsidP="005452C4">
      <w:pPr>
        <w:jc w:val="both"/>
      </w:pPr>
      <w:r w:rsidRPr="00020E4F">
        <w:t xml:space="preserve">     </w:t>
      </w:r>
    </w:p>
    <w:p w:rsidR="00CB1167" w:rsidRDefault="00CB1167" w:rsidP="005452C4">
      <w:pPr>
        <w:jc w:val="both"/>
      </w:pPr>
    </w:p>
    <w:p w:rsidR="00A228F3" w:rsidRDefault="00A228F3" w:rsidP="005452C4">
      <w:pPr>
        <w:jc w:val="both"/>
      </w:pPr>
    </w:p>
    <w:p w:rsidR="00A228F3" w:rsidRDefault="00A228F3" w:rsidP="005452C4">
      <w:pPr>
        <w:jc w:val="both"/>
      </w:pPr>
    </w:p>
    <w:p w:rsidR="00CB1167" w:rsidRDefault="00CB1167" w:rsidP="005452C4">
      <w:pPr>
        <w:jc w:val="both"/>
      </w:pPr>
    </w:p>
    <w:p w:rsidR="00CB1167" w:rsidRDefault="00CB1167" w:rsidP="005452C4">
      <w:pPr>
        <w:jc w:val="both"/>
      </w:pPr>
    </w:p>
    <w:p w:rsidR="00F256D6" w:rsidRPr="00020E4F" w:rsidRDefault="00F256D6" w:rsidP="005452C4">
      <w:pPr>
        <w:jc w:val="both"/>
      </w:pPr>
      <w:r w:rsidRPr="00020E4F">
        <w:t xml:space="preserve">    ……………………………..</w:t>
      </w:r>
      <w:r w:rsidRPr="00020E4F">
        <w:tab/>
      </w:r>
      <w:r w:rsidRPr="00020E4F">
        <w:tab/>
      </w:r>
      <w:r w:rsidRPr="00020E4F">
        <w:tab/>
        <w:t xml:space="preserve">           </w:t>
      </w:r>
      <w:r w:rsidRPr="00020E4F">
        <w:tab/>
        <w:t xml:space="preserve">  ………………………...</w:t>
      </w:r>
    </w:p>
    <w:p w:rsidR="00964BAE" w:rsidRDefault="00F256D6" w:rsidP="001802DC">
      <w:pPr>
        <w:ind w:left="709" w:hanging="709"/>
        <w:jc w:val="both"/>
        <w:rPr>
          <w:i/>
          <w:iCs/>
        </w:rPr>
      </w:pPr>
      <w:r w:rsidRPr="00020E4F">
        <w:t xml:space="preserve">       Ing. Vladimír K</w:t>
      </w:r>
      <w:r w:rsidR="006F031D">
        <w:t xml:space="preserve">latovský, CSc. </w:t>
      </w:r>
      <w:r w:rsidR="006F031D">
        <w:tab/>
      </w:r>
      <w:r w:rsidR="006F031D">
        <w:tab/>
      </w:r>
      <w:r w:rsidR="006F031D">
        <w:tab/>
        <w:t xml:space="preserve">            </w:t>
      </w:r>
      <w:r w:rsidR="00964BAE" w:rsidRPr="00964BAE">
        <w:rPr>
          <w:iCs/>
        </w:rPr>
        <w:t>Ing. Tomáš Martinec, Ph.D.</w:t>
      </w:r>
    </w:p>
    <w:p w:rsidR="009A70B1" w:rsidRPr="00925988" w:rsidRDefault="006F031D" w:rsidP="001802DC">
      <w:pPr>
        <w:ind w:left="709" w:hanging="709"/>
        <w:jc w:val="both"/>
        <w:rPr>
          <w:i/>
          <w:snapToGrid w:val="0"/>
          <w:highlight w:val="yellow"/>
        </w:rPr>
      </w:pPr>
      <w:r>
        <w:rPr>
          <w:i/>
          <w:iCs/>
        </w:rPr>
        <w:tab/>
      </w:r>
      <w:r w:rsidR="00F256D6" w:rsidRPr="00020E4F">
        <w:rPr>
          <w:i/>
          <w:iCs/>
        </w:rPr>
        <w:t xml:space="preserve"> </w:t>
      </w:r>
      <w:r w:rsidR="00F256D6" w:rsidRPr="00CF7866">
        <w:rPr>
          <w:i/>
          <w:iCs/>
        </w:rPr>
        <w:t xml:space="preserve">jednatel společnosti </w:t>
      </w:r>
      <w:r w:rsidR="00F256D6" w:rsidRPr="00CF7866">
        <w:rPr>
          <w:i/>
          <w:iCs/>
        </w:rPr>
        <w:tab/>
      </w:r>
      <w:r w:rsidR="00F256D6" w:rsidRPr="00CF7866">
        <w:rPr>
          <w:i/>
          <w:iCs/>
        </w:rPr>
        <w:tab/>
      </w:r>
      <w:r w:rsidR="00F256D6" w:rsidRPr="00CF7866">
        <w:rPr>
          <w:i/>
          <w:iCs/>
        </w:rPr>
        <w:tab/>
        <w:t xml:space="preserve">                     </w:t>
      </w:r>
      <w:r>
        <w:rPr>
          <w:i/>
          <w:iCs/>
        </w:rPr>
        <w:tab/>
        <w:t xml:space="preserve">        </w:t>
      </w:r>
      <w:r w:rsidR="00F256D6" w:rsidRPr="00CF7866">
        <w:rPr>
          <w:i/>
          <w:snapToGrid w:val="0"/>
        </w:rPr>
        <w:t xml:space="preserve">starosta </w:t>
      </w:r>
      <w:r w:rsidR="003F3B03">
        <w:rPr>
          <w:i/>
          <w:snapToGrid w:val="0"/>
        </w:rPr>
        <w:t>města</w:t>
      </w:r>
    </w:p>
    <w:sectPr w:rsidR="009A70B1" w:rsidRPr="00925988" w:rsidSect="009C798F">
      <w:footerReference w:type="default" r:id="rId8"/>
      <w:pgSz w:w="11906" w:h="16838"/>
      <w:pgMar w:top="993" w:right="1134" w:bottom="993" w:left="1418" w:header="709" w:footer="1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E21" w:rsidRDefault="006B1E21">
      <w:r>
        <w:separator/>
      </w:r>
    </w:p>
  </w:endnote>
  <w:endnote w:type="continuationSeparator" w:id="0">
    <w:p w:rsidR="006B1E21" w:rsidRDefault="006B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21" w:rsidRPr="0028507A" w:rsidRDefault="006B1E21">
    <w:pPr>
      <w:pStyle w:val="Zpat"/>
      <w:jc w:val="right"/>
      <w:rPr>
        <w:b w:val="0"/>
        <w:i/>
        <w:sz w:val="20"/>
      </w:rPr>
    </w:pPr>
    <w:r w:rsidRPr="0028507A">
      <w:rPr>
        <w:b w:val="0"/>
        <w:i/>
        <w:sz w:val="20"/>
      </w:rPr>
      <w:t xml:space="preserve">Stránka </w:t>
    </w:r>
    <w:r w:rsidRPr="0028507A">
      <w:rPr>
        <w:b w:val="0"/>
        <w:bCs w:val="0"/>
        <w:i/>
        <w:sz w:val="20"/>
        <w:szCs w:val="24"/>
      </w:rPr>
      <w:fldChar w:fldCharType="begin"/>
    </w:r>
    <w:r w:rsidRPr="0028507A">
      <w:rPr>
        <w:b w:val="0"/>
        <w:i/>
        <w:sz w:val="20"/>
      </w:rPr>
      <w:instrText>PAGE</w:instrText>
    </w:r>
    <w:r w:rsidRPr="0028507A">
      <w:rPr>
        <w:b w:val="0"/>
        <w:bCs w:val="0"/>
        <w:i/>
        <w:sz w:val="20"/>
        <w:szCs w:val="24"/>
      </w:rPr>
      <w:fldChar w:fldCharType="separate"/>
    </w:r>
    <w:r w:rsidR="002F0551">
      <w:rPr>
        <w:b w:val="0"/>
        <w:i/>
        <w:noProof/>
        <w:sz w:val="20"/>
      </w:rPr>
      <w:t>1</w:t>
    </w:r>
    <w:r w:rsidRPr="0028507A">
      <w:rPr>
        <w:b w:val="0"/>
        <w:bCs w:val="0"/>
        <w:i/>
        <w:sz w:val="20"/>
        <w:szCs w:val="24"/>
      </w:rPr>
      <w:fldChar w:fldCharType="end"/>
    </w:r>
    <w:r w:rsidRPr="0028507A">
      <w:rPr>
        <w:b w:val="0"/>
        <w:i/>
        <w:sz w:val="20"/>
      </w:rPr>
      <w:t xml:space="preserve"> z </w:t>
    </w:r>
    <w:r w:rsidRPr="0028507A">
      <w:rPr>
        <w:b w:val="0"/>
        <w:bCs w:val="0"/>
        <w:i/>
        <w:sz w:val="20"/>
        <w:szCs w:val="24"/>
      </w:rPr>
      <w:fldChar w:fldCharType="begin"/>
    </w:r>
    <w:r w:rsidRPr="0028507A">
      <w:rPr>
        <w:b w:val="0"/>
        <w:i/>
        <w:sz w:val="20"/>
      </w:rPr>
      <w:instrText>NUMPAGES</w:instrText>
    </w:r>
    <w:r w:rsidRPr="0028507A">
      <w:rPr>
        <w:b w:val="0"/>
        <w:bCs w:val="0"/>
        <w:i/>
        <w:sz w:val="20"/>
        <w:szCs w:val="24"/>
      </w:rPr>
      <w:fldChar w:fldCharType="separate"/>
    </w:r>
    <w:r w:rsidR="002F0551">
      <w:rPr>
        <w:b w:val="0"/>
        <w:i/>
        <w:noProof/>
        <w:sz w:val="20"/>
      </w:rPr>
      <w:t>5</w:t>
    </w:r>
    <w:r w:rsidRPr="0028507A">
      <w:rPr>
        <w:b w:val="0"/>
        <w:bCs w:val="0"/>
        <w:i/>
        <w:sz w:val="20"/>
        <w:szCs w:val="24"/>
      </w:rPr>
      <w:fldChar w:fldCharType="end"/>
    </w:r>
  </w:p>
  <w:p w:rsidR="006B1E21" w:rsidRDefault="006B1E21">
    <w:pPr>
      <w:pStyle w:val="Zpat"/>
      <w:rPr>
        <w:b w:val="0"/>
        <w:bCs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E21" w:rsidRDefault="006B1E21">
      <w:r>
        <w:separator/>
      </w:r>
    </w:p>
  </w:footnote>
  <w:footnote w:type="continuationSeparator" w:id="0">
    <w:p w:rsidR="006B1E21" w:rsidRDefault="006B1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3052E7"/>
    <w:multiLevelType w:val="hybridMultilevel"/>
    <w:tmpl w:val="411A013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A65DBA"/>
    <w:multiLevelType w:val="hybridMultilevel"/>
    <w:tmpl w:val="4E104D82"/>
    <w:lvl w:ilvl="0" w:tplc="6DC4882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83D55"/>
    <w:multiLevelType w:val="hybridMultilevel"/>
    <w:tmpl w:val="74185FFE"/>
    <w:lvl w:ilvl="0" w:tplc="BEEC12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584D6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16C87"/>
    <w:multiLevelType w:val="hybridMultilevel"/>
    <w:tmpl w:val="B53C39A6"/>
    <w:lvl w:ilvl="0" w:tplc="7A4047B8">
      <w:start w:val="4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0F3755F0"/>
    <w:multiLevelType w:val="hybridMultilevel"/>
    <w:tmpl w:val="EADEEC1A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174380B"/>
    <w:multiLevelType w:val="hybridMultilevel"/>
    <w:tmpl w:val="26D63B76"/>
    <w:lvl w:ilvl="0" w:tplc="EAFA097C">
      <w:start w:val="4"/>
      <w:numFmt w:val="bullet"/>
      <w:lvlText w:val="-"/>
      <w:lvlJc w:val="left"/>
      <w:pPr>
        <w:tabs>
          <w:tab w:val="num" w:pos="745"/>
        </w:tabs>
        <w:ind w:left="74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5"/>
        </w:tabs>
        <w:ind w:left="14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abstractNum w:abstractNumId="7" w15:restartNumberingAfterBreak="0">
    <w:nsid w:val="138E6B47"/>
    <w:multiLevelType w:val="hybridMultilevel"/>
    <w:tmpl w:val="25F6B2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C57E8"/>
    <w:multiLevelType w:val="hybridMultilevel"/>
    <w:tmpl w:val="1EF62F0C"/>
    <w:lvl w:ilvl="0" w:tplc="BA08653C">
      <w:start w:val="2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DED461D"/>
    <w:multiLevelType w:val="hybridMultilevel"/>
    <w:tmpl w:val="AF0AA4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6701D"/>
    <w:multiLevelType w:val="hybridMultilevel"/>
    <w:tmpl w:val="524CB5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955B3"/>
    <w:multiLevelType w:val="hybridMultilevel"/>
    <w:tmpl w:val="7054BF9E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2D66659C"/>
    <w:multiLevelType w:val="hybridMultilevel"/>
    <w:tmpl w:val="DD280810"/>
    <w:lvl w:ilvl="0" w:tplc="117E59A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E67D0"/>
    <w:multiLevelType w:val="hybridMultilevel"/>
    <w:tmpl w:val="AE78E16A"/>
    <w:lvl w:ilvl="0" w:tplc="ACFA9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14EEF"/>
    <w:multiLevelType w:val="hybridMultilevel"/>
    <w:tmpl w:val="D924DF48"/>
    <w:lvl w:ilvl="0" w:tplc="9D3A4F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061A8"/>
    <w:multiLevelType w:val="hybridMultilevel"/>
    <w:tmpl w:val="5A246A44"/>
    <w:lvl w:ilvl="0" w:tplc="C4F801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774F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330BB4"/>
    <w:multiLevelType w:val="hybridMultilevel"/>
    <w:tmpl w:val="5CC2E708"/>
    <w:lvl w:ilvl="0" w:tplc="5F128E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90A78"/>
    <w:multiLevelType w:val="hybridMultilevel"/>
    <w:tmpl w:val="8ABA88D2"/>
    <w:lvl w:ilvl="0" w:tplc="227C50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81D37"/>
    <w:multiLevelType w:val="hybridMultilevel"/>
    <w:tmpl w:val="E6EC99AE"/>
    <w:lvl w:ilvl="0" w:tplc="98B85D44">
      <w:start w:val="6"/>
      <w:numFmt w:val="decimal"/>
      <w:lvlText w:val="%1."/>
      <w:lvlJc w:val="left"/>
      <w:pPr>
        <w:tabs>
          <w:tab w:val="num" w:pos="1054"/>
        </w:tabs>
        <w:ind w:left="598" w:firstLine="2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60FA2"/>
    <w:multiLevelType w:val="hybridMultilevel"/>
    <w:tmpl w:val="8BC4826C"/>
    <w:lvl w:ilvl="0" w:tplc="0FCED194">
      <w:start w:val="1"/>
      <w:numFmt w:val="decimal"/>
      <w:lvlText w:val="%1."/>
      <w:lvlJc w:val="left"/>
      <w:pPr>
        <w:tabs>
          <w:tab w:val="num" w:pos="1054"/>
        </w:tabs>
        <w:ind w:left="598" w:firstLine="2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008344F"/>
    <w:multiLevelType w:val="hybridMultilevel"/>
    <w:tmpl w:val="7054BF9E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40262812"/>
    <w:multiLevelType w:val="hybridMultilevel"/>
    <w:tmpl w:val="31782DFC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00126"/>
    <w:multiLevelType w:val="hybridMultilevel"/>
    <w:tmpl w:val="7BCCBA06"/>
    <w:lvl w:ilvl="0" w:tplc="5440AE8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5CC5D0A"/>
    <w:multiLevelType w:val="hybridMultilevel"/>
    <w:tmpl w:val="79342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16DA3"/>
    <w:multiLevelType w:val="hybridMultilevel"/>
    <w:tmpl w:val="C282AE3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8996B3F"/>
    <w:multiLevelType w:val="hybridMultilevel"/>
    <w:tmpl w:val="608898CC"/>
    <w:lvl w:ilvl="0" w:tplc="6C84791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4B6A717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 w15:restartNumberingAfterBreak="0">
    <w:nsid w:val="549800F3"/>
    <w:multiLevelType w:val="hybridMultilevel"/>
    <w:tmpl w:val="11E4ACC6"/>
    <w:lvl w:ilvl="0" w:tplc="BEEC12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871FC"/>
    <w:multiLevelType w:val="hybridMultilevel"/>
    <w:tmpl w:val="D0FE38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CB1DCA"/>
    <w:multiLevelType w:val="singleLevel"/>
    <w:tmpl w:val="AF84EBE6"/>
    <w:lvl w:ilvl="0">
      <w:start w:val="2"/>
      <w:numFmt w:val="upperRoman"/>
      <w:pStyle w:val="Nadpis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5DC21691"/>
    <w:multiLevelType w:val="hybridMultilevel"/>
    <w:tmpl w:val="F6CC71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07D98"/>
    <w:multiLevelType w:val="hybridMultilevel"/>
    <w:tmpl w:val="DDC2E7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290499"/>
    <w:multiLevelType w:val="hybridMultilevel"/>
    <w:tmpl w:val="3B2691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E2339F"/>
    <w:multiLevelType w:val="hybridMultilevel"/>
    <w:tmpl w:val="3B10666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2854D44"/>
    <w:multiLevelType w:val="hybridMultilevel"/>
    <w:tmpl w:val="B90455DC"/>
    <w:lvl w:ilvl="0" w:tplc="AF96B9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674147"/>
    <w:multiLevelType w:val="hybridMultilevel"/>
    <w:tmpl w:val="7054BF9E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 w15:restartNumberingAfterBreak="0">
    <w:nsid w:val="67E4728A"/>
    <w:multiLevelType w:val="hybridMultilevel"/>
    <w:tmpl w:val="7054BF9E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 w15:restartNumberingAfterBreak="0">
    <w:nsid w:val="684269A8"/>
    <w:multiLevelType w:val="hybridMultilevel"/>
    <w:tmpl w:val="7054BF9E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 w15:restartNumberingAfterBreak="0">
    <w:nsid w:val="70984ED0"/>
    <w:multiLevelType w:val="hybridMultilevel"/>
    <w:tmpl w:val="98BE41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C54E4"/>
    <w:multiLevelType w:val="hybridMultilevel"/>
    <w:tmpl w:val="0F1CE574"/>
    <w:lvl w:ilvl="0" w:tplc="C4F801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E282C"/>
    <w:multiLevelType w:val="hybridMultilevel"/>
    <w:tmpl w:val="B64C0546"/>
    <w:lvl w:ilvl="0" w:tplc="C1B82D7E">
      <w:start w:val="4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42" w15:restartNumberingAfterBreak="0">
    <w:nsid w:val="789959F0"/>
    <w:multiLevelType w:val="hybridMultilevel"/>
    <w:tmpl w:val="27D2F654"/>
    <w:lvl w:ilvl="0" w:tplc="04050019">
      <w:start w:val="1"/>
      <w:numFmt w:val="lowerLetter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9160E9B"/>
    <w:multiLevelType w:val="hybridMultilevel"/>
    <w:tmpl w:val="3E0266C8"/>
    <w:lvl w:ilvl="0" w:tplc="975E8E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C237A0"/>
    <w:multiLevelType w:val="hybridMultilevel"/>
    <w:tmpl w:val="2FDC7928"/>
    <w:lvl w:ilvl="0" w:tplc="C02E5564">
      <w:start w:val="4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34"/>
  </w:num>
  <w:num w:numId="4">
    <w:abstractNumId w:val="37"/>
  </w:num>
  <w:num w:numId="5">
    <w:abstractNumId w:val="18"/>
  </w:num>
  <w:num w:numId="6">
    <w:abstractNumId w:val="23"/>
  </w:num>
  <w:num w:numId="7">
    <w:abstractNumId w:val="26"/>
  </w:num>
  <w:num w:numId="8">
    <w:abstractNumId w:val="6"/>
  </w:num>
  <w:num w:numId="9">
    <w:abstractNumId w:val="4"/>
  </w:num>
  <w:num w:numId="10">
    <w:abstractNumId w:val="41"/>
  </w:num>
  <w:num w:numId="11">
    <w:abstractNumId w:val="44"/>
  </w:num>
  <w:num w:numId="12">
    <w:abstractNumId w:val="30"/>
  </w:num>
  <w:num w:numId="13">
    <w:abstractNumId w:val="3"/>
  </w:num>
  <w:num w:numId="14">
    <w:abstractNumId w:val="2"/>
  </w:num>
  <w:num w:numId="15">
    <w:abstractNumId w:val="25"/>
  </w:num>
  <w:num w:numId="16">
    <w:abstractNumId w:val="5"/>
  </w:num>
  <w:num w:numId="17">
    <w:abstractNumId w:val="31"/>
  </w:num>
  <w:num w:numId="18">
    <w:abstractNumId w:val="13"/>
  </w:num>
  <w:num w:numId="19">
    <w:abstractNumId w:val="38"/>
  </w:num>
  <w:num w:numId="20">
    <w:abstractNumId w:val="1"/>
  </w:num>
  <w:num w:numId="21">
    <w:abstractNumId w:val="15"/>
  </w:num>
  <w:num w:numId="22">
    <w:abstractNumId w:val="10"/>
  </w:num>
  <w:num w:numId="23">
    <w:abstractNumId w:val="16"/>
  </w:num>
  <w:num w:numId="24">
    <w:abstractNumId w:val="32"/>
  </w:num>
  <w:num w:numId="25">
    <w:abstractNumId w:val="28"/>
  </w:num>
  <w:num w:numId="26">
    <w:abstractNumId w:val="22"/>
  </w:num>
  <w:num w:numId="27">
    <w:abstractNumId w:val="39"/>
  </w:num>
  <w:num w:numId="28">
    <w:abstractNumId w:val="9"/>
  </w:num>
  <w:num w:numId="29">
    <w:abstractNumId w:val="33"/>
  </w:num>
  <w:num w:numId="30">
    <w:abstractNumId w:val="12"/>
  </w:num>
  <w:num w:numId="31">
    <w:abstractNumId w:val="14"/>
  </w:num>
  <w:num w:numId="32">
    <w:abstractNumId w:val="19"/>
  </w:num>
  <w:num w:numId="33">
    <w:abstractNumId w:val="36"/>
  </w:num>
  <w:num w:numId="34">
    <w:abstractNumId w:val="11"/>
  </w:num>
  <w:num w:numId="35">
    <w:abstractNumId w:val="42"/>
  </w:num>
  <w:num w:numId="36">
    <w:abstractNumId w:val="8"/>
  </w:num>
  <w:num w:numId="37">
    <w:abstractNumId w:val="21"/>
  </w:num>
  <w:num w:numId="38">
    <w:abstractNumId w:val="43"/>
  </w:num>
  <w:num w:numId="39">
    <w:abstractNumId w:val="40"/>
  </w:num>
  <w:num w:numId="40">
    <w:abstractNumId w:val="29"/>
  </w:num>
  <w:num w:numId="41">
    <w:abstractNumId w:val="24"/>
  </w:num>
  <w:num w:numId="42">
    <w:abstractNumId w:val="28"/>
  </w:num>
  <w:num w:numId="4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4"/>
  </w:num>
  <w:num w:numId="45">
    <w:abstractNumId w:val="7"/>
  </w:num>
  <w:num w:numId="46">
    <w:abstractNumId w:val="17"/>
  </w:num>
  <w:num w:numId="47">
    <w:abstractNumId w:val="3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5E0"/>
    <w:rsid w:val="0000031F"/>
    <w:rsid w:val="0000225D"/>
    <w:rsid w:val="00002931"/>
    <w:rsid w:val="00003874"/>
    <w:rsid w:val="000048E7"/>
    <w:rsid w:val="00005E96"/>
    <w:rsid w:val="000076F0"/>
    <w:rsid w:val="00007AD4"/>
    <w:rsid w:val="000108AB"/>
    <w:rsid w:val="00011868"/>
    <w:rsid w:val="000128FC"/>
    <w:rsid w:val="000205D3"/>
    <w:rsid w:val="00020F1F"/>
    <w:rsid w:val="0002507B"/>
    <w:rsid w:val="000251B3"/>
    <w:rsid w:val="00025368"/>
    <w:rsid w:val="00027BCA"/>
    <w:rsid w:val="00030DC1"/>
    <w:rsid w:val="000320CA"/>
    <w:rsid w:val="0003279C"/>
    <w:rsid w:val="000332A0"/>
    <w:rsid w:val="000332B4"/>
    <w:rsid w:val="00034CFC"/>
    <w:rsid w:val="000357FC"/>
    <w:rsid w:val="00035CE1"/>
    <w:rsid w:val="00036D6E"/>
    <w:rsid w:val="00037434"/>
    <w:rsid w:val="000376ED"/>
    <w:rsid w:val="00040DC1"/>
    <w:rsid w:val="00040F96"/>
    <w:rsid w:val="00042B51"/>
    <w:rsid w:val="000506CB"/>
    <w:rsid w:val="00051EBC"/>
    <w:rsid w:val="00054061"/>
    <w:rsid w:val="00054AFF"/>
    <w:rsid w:val="000560D2"/>
    <w:rsid w:val="00056A3E"/>
    <w:rsid w:val="00056D24"/>
    <w:rsid w:val="00057EFE"/>
    <w:rsid w:val="00061B40"/>
    <w:rsid w:val="00067130"/>
    <w:rsid w:val="000716DC"/>
    <w:rsid w:val="00073998"/>
    <w:rsid w:val="00075811"/>
    <w:rsid w:val="00075E67"/>
    <w:rsid w:val="00081F1D"/>
    <w:rsid w:val="000825DD"/>
    <w:rsid w:val="00084A7A"/>
    <w:rsid w:val="00086412"/>
    <w:rsid w:val="00087EB8"/>
    <w:rsid w:val="00090A8B"/>
    <w:rsid w:val="00092B2C"/>
    <w:rsid w:val="000962F5"/>
    <w:rsid w:val="00097D26"/>
    <w:rsid w:val="00097D5B"/>
    <w:rsid w:val="000A052B"/>
    <w:rsid w:val="000A08FD"/>
    <w:rsid w:val="000A33B8"/>
    <w:rsid w:val="000A5816"/>
    <w:rsid w:val="000A5FD2"/>
    <w:rsid w:val="000A714B"/>
    <w:rsid w:val="000A7812"/>
    <w:rsid w:val="000A7842"/>
    <w:rsid w:val="000B24C0"/>
    <w:rsid w:val="000B3FC3"/>
    <w:rsid w:val="000B7F7A"/>
    <w:rsid w:val="000B7FE6"/>
    <w:rsid w:val="000C0424"/>
    <w:rsid w:val="000C4A78"/>
    <w:rsid w:val="000D17BC"/>
    <w:rsid w:val="000D2450"/>
    <w:rsid w:val="000D24E3"/>
    <w:rsid w:val="000D2D9F"/>
    <w:rsid w:val="000D3A4A"/>
    <w:rsid w:val="000D561F"/>
    <w:rsid w:val="000D72AA"/>
    <w:rsid w:val="000D776E"/>
    <w:rsid w:val="000E1314"/>
    <w:rsid w:val="000E1430"/>
    <w:rsid w:val="000E26B1"/>
    <w:rsid w:val="000E4B44"/>
    <w:rsid w:val="000E6069"/>
    <w:rsid w:val="000E774A"/>
    <w:rsid w:val="000F7C18"/>
    <w:rsid w:val="000F7E33"/>
    <w:rsid w:val="00102BD5"/>
    <w:rsid w:val="00103D79"/>
    <w:rsid w:val="00107043"/>
    <w:rsid w:val="001076EE"/>
    <w:rsid w:val="00107DB8"/>
    <w:rsid w:val="001107B0"/>
    <w:rsid w:val="00111298"/>
    <w:rsid w:val="00111347"/>
    <w:rsid w:val="00113106"/>
    <w:rsid w:val="00114EFB"/>
    <w:rsid w:val="00123EAC"/>
    <w:rsid w:val="00124AAE"/>
    <w:rsid w:val="001257FC"/>
    <w:rsid w:val="00126780"/>
    <w:rsid w:val="00127F1B"/>
    <w:rsid w:val="00127FD8"/>
    <w:rsid w:val="0013003D"/>
    <w:rsid w:val="00131987"/>
    <w:rsid w:val="00131A64"/>
    <w:rsid w:val="00131A6B"/>
    <w:rsid w:val="00135FE6"/>
    <w:rsid w:val="00142CDC"/>
    <w:rsid w:val="00145F4D"/>
    <w:rsid w:val="0015040C"/>
    <w:rsid w:val="00153AC8"/>
    <w:rsid w:val="00156F6B"/>
    <w:rsid w:val="0016030D"/>
    <w:rsid w:val="00162398"/>
    <w:rsid w:val="00164E6D"/>
    <w:rsid w:val="00166E7A"/>
    <w:rsid w:val="001673DD"/>
    <w:rsid w:val="0016784C"/>
    <w:rsid w:val="0017158D"/>
    <w:rsid w:val="00175B9B"/>
    <w:rsid w:val="00176A44"/>
    <w:rsid w:val="001802DC"/>
    <w:rsid w:val="001812AE"/>
    <w:rsid w:val="00181B95"/>
    <w:rsid w:val="0018308D"/>
    <w:rsid w:val="00183E4A"/>
    <w:rsid w:val="001860B5"/>
    <w:rsid w:val="00192935"/>
    <w:rsid w:val="0019357B"/>
    <w:rsid w:val="0019393D"/>
    <w:rsid w:val="00193A19"/>
    <w:rsid w:val="00195457"/>
    <w:rsid w:val="0019559A"/>
    <w:rsid w:val="0019635A"/>
    <w:rsid w:val="00197DCE"/>
    <w:rsid w:val="001A2670"/>
    <w:rsid w:val="001A482A"/>
    <w:rsid w:val="001A6A81"/>
    <w:rsid w:val="001B1BF8"/>
    <w:rsid w:val="001B4F9C"/>
    <w:rsid w:val="001B6A4A"/>
    <w:rsid w:val="001B6D69"/>
    <w:rsid w:val="001B78C7"/>
    <w:rsid w:val="001C08E9"/>
    <w:rsid w:val="001C0A77"/>
    <w:rsid w:val="001C1BF3"/>
    <w:rsid w:val="001C2463"/>
    <w:rsid w:val="001C547E"/>
    <w:rsid w:val="001C555B"/>
    <w:rsid w:val="001C6D49"/>
    <w:rsid w:val="001C7C6A"/>
    <w:rsid w:val="001D164A"/>
    <w:rsid w:val="001D1E13"/>
    <w:rsid w:val="001D55DF"/>
    <w:rsid w:val="001D6CF7"/>
    <w:rsid w:val="001D6E78"/>
    <w:rsid w:val="001D73D3"/>
    <w:rsid w:val="001D7E01"/>
    <w:rsid w:val="001E120F"/>
    <w:rsid w:val="001E5086"/>
    <w:rsid w:val="001E5335"/>
    <w:rsid w:val="001E7AF7"/>
    <w:rsid w:val="001E7C77"/>
    <w:rsid w:val="001F447D"/>
    <w:rsid w:val="001F5997"/>
    <w:rsid w:val="002005C2"/>
    <w:rsid w:val="002015C0"/>
    <w:rsid w:val="00201B50"/>
    <w:rsid w:val="002038B4"/>
    <w:rsid w:val="0020471A"/>
    <w:rsid w:val="0020574E"/>
    <w:rsid w:val="002066CA"/>
    <w:rsid w:val="00211769"/>
    <w:rsid w:val="00211A59"/>
    <w:rsid w:val="00212FCE"/>
    <w:rsid w:val="00216AE4"/>
    <w:rsid w:val="002179EC"/>
    <w:rsid w:val="002202FD"/>
    <w:rsid w:val="00220620"/>
    <w:rsid w:val="00220DC6"/>
    <w:rsid w:val="00221338"/>
    <w:rsid w:val="002245CA"/>
    <w:rsid w:val="0022746E"/>
    <w:rsid w:val="002300CE"/>
    <w:rsid w:val="002304C4"/>
    <w:rsid w:val="002311B6"/>
    <w:rsid w:val="0023228A"/>
    <w:rsid w:val="00235DC2"/>
    <w:rsid w:val="00237025"/>
    <w:rsid w:val="002371FB"/>
    <w:rsid w:val="00237EAB"/>
    <w:rsid w:val="00240875"/>
    <w:rsid w:val="00242286"/>
    <w:rsid w:val="0024239F"/>
    <w:rsid w:val="00242E5F"/>
    <w:rsid w:val="002433F1"/>
    <w:rsid w:val="00243CB3"/>
    <w:rsid w:val="00246BE4"/>
    <w:rsid w:val="00247483"/>
    <w:rsid w:val="00251281"/>
    <w:rsid w:val="002516F5"/>
    <w:rsid w:val="002521BB"/>
    <w:rsid w:val="00254D07"/>
    <w:rsid w:val="00255792"/>
    <w:rsid w:val="00257792"/>
    <w:rsid w:val="00257E09"/>
    <w:rsid w:val="0026262B"/>
    <w:rsid w:val="002633B3"/>
    <w:rsid w:val="0026438B"/>
    <w:rsid w:val="00264AD6"/>
    <w:rsid w:val="0026618D"/>
    <w:rsid w:val="00266719"/>
    <w:rsid w:val="00272895"/>
    <w:rsid w:val="00274EEB"/>
    <w:rsid w:val="002756F7"/>
    <w:rsid w:val="0028507A"/>
    <w:rsid w:val="002858B3"/>
    <w:rsid w:val="00286F81"/>
    <w:rsid w:val="00287CB3"/>
    <w:rsid w:val="00294B41"/>
    <w:rsid w:val="00296AE4"/>
    <w:rsid w:val="00297941"/>
    <w:rsid w:val="002A3FC0"/>
    <w:rsid w:val="002A469B"/>
    <w:rsid w:val="002A6AB4"/>
    <w:rsid w:val="002A79B7"/>
    <w:rsid w:val="002A7EA7"/>
    <w:rsid w:val="002B37CE"/>
    <w:rsid w:val="002B589E"/>
    <w:rsid w:val="002B6D17"/>
    <w:rsid w:val="002B7692"/>
    <w:rsid w:val="002C0460"/>
    <w:rsid w:val="002D0E42"/>
    <w:rsid w:val="002D14CF"/>
    <w:rsid w:val="002D4C5C"/>
    <w:rsid w:val="002E0E69"/>
    <w:rsid w:val="002E1A1E"/>
    <w:rsid w:val="002E2818"/>
    <w:rsid w:val="002E29B5"/>
    <w:rsid w:val="002E5184"/>
    <w:rsid w:val="002E600C"/>
    <w:rsid w:val="002E73DA"/>
    <w:rsid w:val="002F0551"/>
    <w:rsid w:val="002F0578"/>
    <w:rsid w:val="002F1825"/>
    <w:rsid w:val="002F3B36"/>
    <w:rsid w:val="002F5405"/>
    <w:rsid w:val="003006CC"/>
    <w:rsid w:val="00301728"/>
    <w:rsid w:val="00305821"/>
    <w:rsid w:val="003069CC"/>
    <w:rsid w:val="00307A45"/>
    <w:rsid w:val="00314F86"/>
    <w:rsid w:val="003156DF"/>
    <w:rsid w:val="00316083"/>
    <w:rsid w:val="00316470"/>
    <w:rsid w:val="00317F9D"/>
    <w:rsid w:val="003200C4"/>
    <w:rsid w:val="00320CB2"/>
    <w:rsid w:val="0032515A"/>
    <w:rsid w:val="0032715E"/>
    <w:rsid w:val="00327D06"/>
    <w:rsid w:val="00330AD3"/>
    <w:rsid w:val="003316CD"/>
    <w:rsid w:val="0033181C"/>
    <w:rsid w:val="00334699"/>
    <w:rsid w:val="00334944"/>
    <w:rsid w:val="00340B07"/>
    <w:rsid w:val="00340B0E"/>
    <w:rsid w:val="00340F3B"/>
    <w:rsid w:val="00340FF0"/>
    <w:rsid w:val="00342D7C"/>
    <w:rsid w:val="00343219"/>
    <w:rsid w:val="00343F73"/>
    <w:rsid w:val="0034560C"/>
    <w:rsid w:val="0034594F"/>
    <w:rsid w:val="0034633B"/>
    <w:rsid w:val="00351188"/>
    <w:rsid w:val="00353219"/>
    <w:rsid w:val="00353251"/>
    <w:rsid w:val="0035416A"/>
    <w:rsid w:val="0035543D"/>
    <w:rsid w:val="00357904"/>
    <w:rsid w:val="003702BB"/>
    <w:rsid w:val="00370E0D"/>
    <w:rsid w:val="0037280D"/>
    <w:rsid w:val="00373BA0"/>
    <w:rsid w:val="003744E5"/>
    <w:rsid w:val="003759FB"/>
    <w:rsid w:val="0037682A"/>
    <w:rsid w:val="00377D28"/>
    <w:rsid w:val="0038068A"/>
    <w:rsid w:val="00380862"/>
    <w:rsid w:val="003829B9"/>
    <w:rsid w:val="00383B09"/>
    <w:rsid w:val="003840B3"/>
    <w:rsid w:val="00384C78"/>
    <w:rsid w:val="003874D9"/>
    <w:rsid w:val="00387787"/>
    <w:rsid w:val="003920E1"/>
    <w:rsid w:val="00392F10"/>
    <w:rsid w:val="0039447A"/>
    <w:rsid w:val="00394EF4"/>
    <w:rsid w:val="003A0F01"/>
    <w:rsid w:val="003A2756"/>
    <w:rsid w:val="003A3616"/>
    <w:rsid w:val="003B006D"/>
    <w:rsid w:val="003B04B3"/>
    <w:rsid w:val="003B143F"/>
    <w:rsid w:val="003B4F1E"/>
    <w:rsid w:val="003B506A"/>
    <w:rsid w:val="003B5DDC"/>
    <w:rsid w:val="003B7E66"/>
    <w:rsid w:val="003C75C8"/>
    <w:rsid w:val="003C7D06"/>
    <w:rsid w:val="003D05E0"/>
    <w:rsid w:val="003D32B4"/>
    <w:rsid w:val="003D4908"/>
    <w:rsid w:val="003E0C75"/>
    <w:rsid w:val="003E3A1F"/>
    <w:rsid w:val="003E64CB"/>
    <w:rsid w:val="003F0112"/>
    <w:rsid w:val="003F0154"/>
    <w:rsid w:val="003F3AEA"/>
    <w:rsid w:val="003F3B03"/>
    <w:rsid w:val="003F6C7F"/>
    <w:rsid w:val="00401574"/>
    <w:rsid w:val="00402121"/>
    <w:rsid w:val="00402540"/>
    <w:rsid w:val="00404330"/>
    <w:rsid w:val="00404670"/>
    <w:rsid w:val="00404FE4"/>
    <w:rsid w:val="00405585"/>
    <w:rsid w:val="00410292"/>
    <w:rsid w:val="00411CAD"/>
    <w:rsid w:val="0041330C"/>
    <w:rsid w:val="00415051"/>
    <w:rsid w:val="004156C8"/>
    <w:rsid w:val="0041607B"/>
    <w:rsid w:val="0041657D"/>
    <w:rsid w:val="004165F5"/>
    <w:rsid w:val="004165FA"/>
    <w:rsid w:val="00417BED"/>
    <w:rsid w:val="00417CBB"/>
    <w:rsid w:val="004218F6"/>
    <w:rsid w:val="00424493"/>
    <w:rsid w:val="00426A6D"/>
    <w:rsid w:val="004308C5"/>
    <w:rsid w:val="00430980"/>
    <w:rsid w:val="00431ADC"/>
    <w:rsid w:val="00431FE6"/>
    <w:rsid w:val="004405DB"/>
    <w:rsid w:val="0044095D"/>
    <w:rsid w:val="00441060"/>
    <w:rsid w:val="00442AE0"/>
    <w:rsid w:val="00444884"/>
    <w:rsid w:val="00445182"/>
    <w:rsid w:val="004470EF"/>
    <w:rsid w:val="00450B9C"/>
    <w:rsid w:val="00450DD4"/>
    <w:rsid w:val="0045147B"/>
    <w:rsid w:val="00453000"/>
    <w:rsid w:val="00455C07"/>
    <w:rsid w:val="00457440"/>
    <w:rsid w:val="004576D5"/>
    <w:rsid w:val="0046645E"/>
    <w:rsid w:val="00467746"/>
    <w:rsid w:val="00467774"/>
    <w:rsid w:val="004709C4"/>
    <w:rsid w:val="0047142E"/>
    <w:rsid w:val="00472B93"/>
    <w:rsid w:val="0047789F"/>
    <w:rsid w:val="0048042B"/>
    <w:rsid w:val="00481419"/>
    <w:rsid w:val="004818EB"/>
    <w:rsid w:val="004824DF"/>
    <w:rsid w:val="00483335"/>
    <w:rsid w:val="00484C23"/>
    <w:rsid w:val="0049205A"/>
    <w:rsid w:val="00494FAD"/>
    <w:rsid w:val="00495C7F"/>
    <w:rsid w:val="00496347"/>
    <w:rsid w:val="00496638"/>
    <w:rsid w:val="004968A3"/>
    <w:rsid w:val="00497BA4"/>
    <w:rsid w:val="004A5425"/>
    <w:rsid w:val="004A6100"/>
    <w:rsid w:val="004B0AD6"/>
    <w:rsid w:val="004B0DA3"/>
    <w:rsid w:val="004B136B"/>
    <w:rsid w:val="004B136C"/>
    <w:rsid w:val="004B2A5F"/>
    <w:rsid w:val="004B4336"/>
    <w:rsid w:val="004B4A7D"/>
    <w:rsid w:val="004C0E4A"/>
    <w:rsid w:val="004C267E"/>
    <w:rsid w:val="004C3AB6"/>
    <w:rsid w:val="004C707D"/>
    <w:rsid w:val="004D029F"/>
    <w:rsid w:val="004D040E"/>
    <w:rsid w:val="004D356E"/>
    <w:rsid w:val="004D537E"/>
    <w:rsid w:val="004D5980"/>
    <w:rsid w:val="004D5D05"/>
    <w:rsid w:val="004D6072"/>
    <w:rsid w:val="004E0921"/>
    <w:rsid w:val="004E09F1"/>
    <w:rsid w:val="004E0CCA"/>
    <w:rsid w:val="004E372E"/>
    <w:rsid w:val="004E3EB6"/>
    <w:rsid w:val="004E47A8"/>
    <w:rsid w:val="004E5E45"/>
    <w:rsid w:val="004E6DEE"/>
    <w:rsid w:val="004F0400"/>
    <w:rsid w:val="004F1256"/>
    <w:rsid w:val="004F2637"/>
    <w:rsid w:val="004F6C62"/>
    <w:rsid w:val="004F7664"/>
    <w:rsid w:val="00500388"/>
    <w:rsid w:val="00500C9E"/>
    <w:rsid w:val="00502940"/>
    <w:rsid w:val="005058B3"/>
    <w:rsid w:val="00507D7F"/>
    <w:rsid w:val="0051041C"/>
    <w:rsid w:val="00510D1C"/>
    <w:rsid w:val="0051112D"/>
    <w:rsid w:val="005128CF"/>
    <w:rsid w:val="00512DFD"/>
    <w:rsid w:val="005158FD"/>
    <w:rsid w:val="00516601"/>
    <w:rsid w:val="00520890"/>
    <w:rsid w:val="00521C26"/>
    <w:rsid w:val="00523792"/>
    <w:rsid w:val="005240E5"/>
    <w:rsid w:val="00525EFD"/>
    <w:rsid w:val="005260BA"/>
    <w:rsid w:val="00526C9E"/>
    <w:rsid w:val="00526E6E"/>
    <w:rsid w:val="00533D94"/>
    <w:rsid w:val="00535B2D"/>
    <w:rsid w:val="005368AD"/>
    <w:rsid w:val="005423EA"/>
    <w:rsid w:val="00544282"/>
    <w:rsid w:val="005452C4"/>
    <w:rsid w:val="00551A7A"/>
    <w:rsid w:val="005522E3"/>
    <w:rsid w:val="00553821"/>
    <w:rsid w:val="00560471"/>
    <w:rsid w:val="005650DD"/>
    <w:rsid w:val="005673C5"/>
    <w:rsid w:val="00567835"/>
    <w:rsid w:val="005704C7"/>
    <w:rsid w:val="00571974"/>
    <w:rsid w:val="00571DA7"/>
    <w:rsid w:val="0057270E"/>
    <w:rsid w:val="00576896"/>
    <w:rsid w:val="00577C7F"/>
    <w:rsid w:val="005801D3"/>
    <w:rsid w:val="00582077"/>
    <w:rsid w:val="00582260"/>
    <w:rsid w:val="00583982"/>
    <w:rsid w:val="00586C84"/>
    <w:rsid w:val="005878D1"/>
    <w:rsid w:val="00587D8D"/>
    <w:rsid w:val="00590D12"/>
    <w:rsid w:val="00591AB5"/>
    <w:rsid w:val="005920BE"/>
    <w:rsid w:val="0059511F"/>
    <w:rsid w:val="00595520"/>
    <w:rsid w:val="00596A24"/>
    <w:rsid w:val="005A0686"/>
    <w:rsid w:val="005A1D17"/>
    <w:rsid w:val="005A42CC"/>
    <w:rsid w:val="005A529B"/>
    <w:rsid w:val="005A52FE"/>
    <w:rsid w:val="005A5EE1"/>
    <w:rsid w:val="005A6495"/>
    <w:rsid w:val="005A7BEC"/>
    <w:rsid w:val="005B2788"/>
    <w:rsid w:val="005B28E0"/>
    <w:rsid w:val="005B76EF"/>
    <w:rsid w:val="005B7F98"/>
    <w:rsid w:val="005C6A94"/>
    <w:rsid w:val="005C70C9"/>
    <w:rsid w:val="005C7510"/>
    <w:rsid w:val="005D0198"/>
    <w:rsid w:val="005D33F8"/>
    <w:rsid w:val="005D4CEB"/>
    <w:rsid w:val="005D6218"/>
    <w:rsid w:val="005E0F20"/>
    <w:rsid w:val="005E290C"/>
    <w:rsid w:val="005E3E4D"/>
    <w:rsid w:val="005E3EC6"/>
    <w:rsid w:val="005E7CF6"/>
    <w:rsid w:val="005F153D"/>
    <w:rsid w:val="005F176F"/>
    <w:rsid w:val="005F1E99"/>
    <w:rsid w:val="005F4A66"/>
    <w:rsid w:val="005F51D4"/>
    <w:rsid w:val="005F56A9"/>
    <w:rsid w:val="005F7431"/>
    <w:rsid w:val="00600C74"/>
    <w:rsid w:val="00601AC4"/>
    <w:rsid w:val="00603092"/>
    <w:rsid w:val="00605938"/>
    <w:rsid w:val="006060BB"/>
    <w:rsid w:val="0060666D"/>
    <w:rsid w:val="00610E8B"/>
    <w:rsid w:val="006144F1"/>
    <w:rsid w:val="00616CB5"/>
    <w:rsid w:val="006242D9"/>
    <w:rsid w:val="00625C61"/>
    <w:rsid w:val="00626BD2"/>
    <w:rsid w:val="0062727C"/>
    <w:rsid w:val="00634253"/>
    <w:rsid w:val="00634653"/>
    <w:rsid w:val="00637493"/>
    <w:rsid w:val="00640051"/>
    <w:rsid w:val="0064320F"/>
    <w:rsid w:val="00643F7A"/>
    <w:rsid w:val="00646E24"/>
    <w:rsid w:val="006479B2"/>
    <w:rsid w:val="00650052"/>
    <w:rsid w:val="00651083"/>
    <w:rsid w:val="00653179"/>
    <w:rsid w:val="0065350E"/>
    <w:rsid w:val="006535C9"/>
    <w:rsid w:val="00653761"/>
    <w:rsid w:val="00653EDD"/>
    <w:rsid w:val="0065401D"/>
    <w:rsid w:val="00654533"/>
    <w:rsid w:val="00655FE5"/>
    <w:rsid w:val="00662C27"/>
    <w:rsid w:val="0066328F"/>
    <w:rsid w:val="00664445"/>
    <w:rsid w:val="00665369"/>
    <w:rsid w:val="006654A3"/>
    <w:rsid w:val="006655CA"/>
    <w:rsid w:val="00666C87"/>
    <w:rsid w:val="00672D67"/>
    <w:rsid w:val="00675FB0"/>
    <w:rsid w:val="006778D3"/>
    <w:rsid w:val="00683734"/>
    <w:rsid w:val="006839FC"/>
    <w:rsid w:val="0069083E"/>
    <w:rsid w:val="006938E7"/>
    <w:rsid w:val="00695160"/>
    <w:rsid w:val="00695D72"/>
    <w:rsid w:val="00697B10"/>
    <w:rsid w:val="00697D23"/>
    <w:rsid w:val="006A3F0C"/>
    <w:rsid w:val="006A44F1"/>
    <w:rsid w:val="006A4C50"/>
    <w:rsid w:val="006B1174"/>
    <w:rsid w:val="006B18B8"/>
    <w:rsid w:val="006B1E21"/>
    <w:rsid w:val="006B27A8"/>
    <w:rsid w:val="006B2E32"/>
    <w:rsid w:val="006B2F28"/>
    <w:rsid w:val="006B33DD"/>
    <w:rsid w:val="006B4FA9"/>
    <w:rsid w:val="006B6B2D"/>
    <w:rsid w:val="006B796D"/>
    <w:rsid w:val="006C01C1"/>
    <w:rsid w:val="006C3769"/>
    <w:rsid w:val="006C5C35"/>
    <w:rsid w:val="006C6113"/>
    <w:rsid w:val="006D144B"/>
    <w:rsid w:val="006D44D7"/>
    <w:rsid w:val="006D5171"/>
    <w:rsid w:val="006E1CE6"/>
    <w:rsid w:val="006E22E2"/>
    <w:rsid w:val="006E2555"/>
    <w:rsid w:val="006E55A3"/>
    <w:rsid w:val="006E650B"/>
    <w:rsid w:val="006F031D"/>
    <w:rsid w:val="006F08D5"/>
    <w:rsid w:val="006F0AF5"/>
    <w:rsid w:val="006F0B73"/>
    <w:rsid w:val="006F2569"/>
    <w:rsid w:val="006F349B"/>
    <w:rsid w:val="006F5275"/>
    <w:rsid w:val="00700F41"/>
    <w:rsid w:val="00701520"/>
    <w:rsid w:val="0070174D"/>
    <w:rsid w:val="00702058"/>
    <w:rsid w:val="0070225C"/>
    <w:rsid w:val="00704687"/>
    <w:rsid w:val="00704E80"/>
    <w:rsid w:val="007067E6"/>
    <w:rsid w:val="007068C0"/>
    <w:rsid w:val="00706B93"/>
    <w:rsid w:val="007100AD"/>
    <w:rsid w:val="00712786"/>
    <w:rsid w:val="00712F67"/>
    <w:rsid w:val="00713644"/>
    <w:rsid w:val="0071513A"/>
    <w:rsid w:val="00716670"/>
    <w:rsid w:val="00716A4D"/>
    <w:rsid w:val="00720AC9"/>
    <w:rsid w:val="00721D05"/>
    <w:rsid w:val="007226A4"/>
    <w:rsid w:val="007229B1"/>
    <w:rsid w:val="00724186"/>
    <w:rsid w:val="0072446C"/>
    <w:rsid w:val="00725565"/>
    <w:rsid w:val="00726BBA"/>
    <w:rsid w:val="007308E5"/>
    <w:rsid w:val="007310D0"/>
    <w:rsid w:val="00732CAB"/>
    <w:rsid w:val="00737639"/>
    <w:rsid w:val="007403FD"/>
    <w:rsid w:val="0074049F"/>
    <w:rsid w:val="00740CAB"/>
    <w:rsid w:val="00747C87"/>
    <w:rsid w:val="007520E1"/>
    <w:rsid w:val="00752B19"/>
    <w:rsid w:val="00752D3A"/>
    <w:rsid w:val="00753B16"/>
    <w:rsid w:val="007566C3"/>
    <w:rsid w:val="00756F5E"/>
    <w:rsid w:val="007570E9"/>
    <w:rsid w:val="00757C9E"/>
    <w:rsid w:val="00766FD1"/>
    <w:rsid w:val="00767048"/>
    <w:rsid w:val="00770354"/>
    <w:rsid w:val="00770D07"/>
    <w:rsid w:val="007719F1"/>
    <w:rsid w:val="00771FBE"/>
    <w:rsid w:val="0077271F"/>
    <w:rsid w:val="00772FB4"/>
    <w:rsid w:val="00775926"/>
    <w:rsid w:val="0077793D"/>
    <w:rsid w:val="00777D1D"/>
    <w:rsid w:val="00783CF1"/>
    <w:rsid w:val="007840AD"/>
    <w:rsid w:val="00784D08"/>
    <w:rsid w:val="0078599A"/>
    <w:rsid w:val="007866AE"/>
    <w:rsid w:val="007916ED"/>
    <w:rsid w:val="007932BA"/>
    <w:rsid w:val="007935A8"/>
    <w:rsid w:val="00795DCE"/>
    <w:rsid w:val="00795EEC"/>
    <w:rsid w:val="0079789A"/>
    <w:rsid w:val="0079794A"/>
    <w:rsid w:val="007A2118"/>
    <w:rsid w:val="007A3557"/>
    <w:rsid w:val="007A5FFD"/>
    <w:rsid w:val="007A6442"/>
    <w:rsid w:val="007A6B50"/>
    <w:rsid w:val="007A7108"/>
    <w:rsid w:val="007B2547"/>
    <w:rsid w:val="007B4818"/>
    <w:rsid w:val="007B6601"/>
    <w:rsid w:val="007B6F9B"/>
    <w:rsid w:val="007B731B"/>
    <w:rsid w:val="007C0C74"/>
    <w:rsid w:val="007C35A3"/>
    <w:rsid w:val="007C6569"/>
    <w:rsid w:val="007C7A22"/>
    <w:rsid w:val="007D1276"/>
    <w:rsid w:val="007E16C0"/>
    <w:rsid w:val="007E3F5F"/>
    <w:rsid w:val="007E66C2"/>
    <w:rsid w:val="007F0B15"/>
    <w:rsid w:val="007F0F2D"/>
    <w:rsid w:val="007F1602"/>
    <w:rsid w:val="007F2065"/>
    <w:rsid w:val="007F25D2"/>
    <w:rsid w:val="007F4087"/>
    <w:rsid w:val="007F493A"/>
    <w:rsid w:val="007F7D11"/>
    <w:rsid w:val="00801695"/>
    <w:rsid w:val="008033C3"/>
    <w:rsid w:val="008041BE"/>
    <w:rsid w:val="008074CD"/>
    <w:rsid w:val="00810656"/>
    <w:rsid w:val="00813877"/>
    <w:rsid w:val="00813CE7"/>
    <w:rsid w:val="00813D34"/>
    <w:rsid w:val="00821C6D"/>
    <w:rsid w:val="00823637"/>
    <w:rsid w:val="0082797C"/>
    <w:rsid w:val="00830640"/>
    <w:rsid w:val="008314A4"/>
    <w:rsid w:val="008323A7"/>
    <w:rsid w:val="008333CC"/>
    <w:rsid w:val="008347C0"/>
    <w:rsid w:val="00834F61"/>
    <w:rsid w:val="00836CB2"/>
    <w:rsid w:val="00837ACD"/>
    <w:rsid w:val="00844947"/>
    <w:rsid w:val="00844B96"/>
    <w:rsid w:val="00850EA3"/>
    <w:rsid w:val="008513E1"/>
    <w:rsid w:val="0085447F"/>
    <w:rsid w:val="00854A25"/>
    <w:rsid w:val="00856383"/>
    <w:rsid w:val="00856812"/>
    <w:rsid w:val="00861FB6"/>
    <w:rsid w:val="008626B1"/>
    <w:rsid w:val="00863183"/>
    <w:rsid w:val="00866060"/>
    <w:rsid w:val="008667ED"/>
    <w:rsid w:val="0086757C"/>
    <w:rsid w:val="00867F99"/>
    <w:rsid w:val="00870665"/>
    <w:rsid w:val="00875425"/>
    <w:rsid w:val="00875C56"/>
    <w:rsid w:val="00884AB6"/>
    <w:rsid w:val="00884FFB"/>
    <w:rsid w:val="00886161"/>
    <w:rsid w:val="008945D2"/>
    <w:rsid w:val="00894C75"/>
    <w:rsid w:val="00894FE0"/>
    <w:rsid w:val="00895550"/>
    <w:rsid w:val="00896AA0"/>
    <w:rsid w:val="008A0D61"/>
    <w:rsid w:val="008A48B1"/>
    <w:rsid w:val="008A4B69"/>
    <w:rsid w:val="008A75BC"/>
    <w:rsid w:val="008B2164"/>
    <w:rsid w:val="008B5DBC"/>
    <w:rsid w:val="008B711C"/>
    <w:rsid w:val="008C06A6"/>
    <w:rsid w:val="008C28A4"/>
    <w:rsid w:val="008C2EDF"/>
    <w:rsid w:val="008C6BDF"/>
    <w:rsid w:val="008D0EC0"/>
    <w:rsid w:val="008D37C8"/>
    <w:rsid w:val="008D6701"/>
    <w:rsid w:val="008E1E57"/>
    <w:rsid w:val="008E3C3C"/>
    <w:rsid w:val="008E4275"/>
    <w:rsid w:val="008F02BE"/>
    <w:rsid w:val="008F0919"/>
    <w:rsid w:val="008F0A71"/>
    <w:rsid w:val="008F0D62"/>
    <w:rsid w:val="008F2A2D"/>
    <w:rsid w:val="008F37A8"/>
    <w:rsid w:val="008F4218"/>
    <w:rsid w:val="008F509B"/>
    <w:rsid w:val="008F64A7"/>
    <w:rsid w:val="008F6CA7"/>
    <w:rsid w:val="008F6EFD"/>
    <w:rsid w:val="00900953"/>
    <w:rsid w:val="00901D88"/>
    <w:rsid w:val="00902611"/>
    <w:rsid w:val="00902761"/>
    <w:rsid w:val="009036B0"/>
    <w:rsid w:val="00903A9E"/>
    <w:rsid w:val="00903AB8"/>
    <w:rsid w:val="00904FDB"/>
    <w:rsid w:val="009064E7"/>
    <w:rsid w:val="0090687B"/>
    <w:rsid w:val="00907AE5"/>
    <w:rsid w:val="0091290F"/>
    <w:rsid w:val="009138EA"/>
    <w:rsid w:val="00914430"/>
    <w:rsid w:val="00914AB5"/>
    <w:rsid w:val="00914EA6"/>
    <w:rsid w:val="00915407"/>
    <w:rsid w:val="00917B31"/>
    <w:rsid w:val="00922C64"/>
    <w:rsid w:val="009247A1"/>
    <w:rsid w:val="00925988"/>
    <w:rsid w:val="009276FB"/>
    <w:rsid w:val="00927D80"/>
    <w:rsid w:val="00930B7F"/>
    <w:rsid w:val="009346B1"/>
    <w:rsid w:val="00936A4D"/>
    <w:rsid w:val="009440A2"/>
    <w:rsid w:val="009466CB"/>
    <w:rsid w:val="00947489"/>
    <w:rsid w:val="00952273"/>
    <w:rsid w:val="0095341C"/>
    <w:rsid w:val="00953CA7"/>
    <w:rsid w:val="00953F47"/>
    <w:rsid w:val="00954ECA"/>
    <w:rsid w:val="00955B31"/>
    <w:rsid w:val="00961EA9"/>
    <w:rsid w:val="00962282"/>
    <w:rsid w:val="00962A63"/>
    <w:rsid w:val="00962D8D"/>
    <w:rsid w:val="00963588"/>
    <w:rsid w:val="00964713"/>
    <w:rsid w:val="00964BAE"/>
    <w:rsid w:val="009656B2"/>
    <w:rsid w:val="009658D7"/>
    <w:rsid w:val="00966AC5"/>
    <w:rsid w:val="00970EF3"/>
    <w:rsid w:val="009715BC"/>
    <w:rsid w:val="00972106"/>
    <w:rsid w:val="0097331E"/>
    <w:rsid w:val="00974A51"/>
    <w:rsid w:val="00975F3F"/>
    <w:rsid w:val="00976FF1"/>
    <w:rsid w:val="00977022"/>
    <w:rsid w:val="0097783A"/>
    <w:rsid w:val="0097795D"/>
    <w:rsid w:val="009811CF"/>
    <w:rsid w:val="0098324C"/>
    <w:rsid w:val="00985217"/>
    <w:rsid w:val="00985497"/>
    <w:rsid w:val="009854C9"/>
    <w:rsid w:val="00987F02"/>
    <w:rsid w:val="009909E1"/>
    <w:rsid w:val="009915A3"/>
    <w:rsid w:val="00991BA5"/>
    <w:rsid w:val="00992195"/>
    <w:rsid w:val="009934C3"/>
    <w:rsid w:val="00993E2C"/>
    <w:rsid w:val="009A16F4"/>
    <w:rsid w:val="009A1A98"/>
    <w:rsid w:val="009A3A47"/>
    <w:rsid w:val="009A427C"/>
    <w:rsid w:val="009A4C69"/>
    <w:rsid w:val="009A4FBD"/>
    <w:rsid w:val="009A52A6"/>
    <w:rsid w:val="009A5DC3"/>
    <w:rsid w:val="009A70B1"/>
    <w:rsid w:val="009A78BD"/>
    <w:rsid w:val="009B23DD"/>
    <w:rsid w:val="009B4EE8"/>
    <w:rsid w:val="009C2533"/>
    <w:rsid w:val="009C32BD"/>
    <w:rsid w:val="009C39B7"/>
    <w:rsid w:val="009C4214"/>
    <w:rsid w:val="009C65E7"/>
    <w:rsid w:val="009C6854"/>
    <w:rsid w:val="009C798F"/>
    <w:rsid w:val="009D068A"/>
    <w:rsid w:val="009D126C"/>
    <w:rsid w:val="009D17FB"/>
    <w:rsid w:val="009D1DB0"/>
    <w:rsid w:val="009D2549"/>
    <w:rsid w:val="009D2B0D"/>
    <w:rsid w:val="009D3C2B"/>
    <w:rsid w:val="009D3ED2"/>
    <w:rsid w:val="009D5087"/>
    <w:rsid w:val="009D5208"/>
    <w:rsid w:val="009D6547"/>
    <w:rsid w:val="009D6B94"/>
    <w:rsid w:val="009E0284"/>
    <w:rsid w:val="009E0FF9"/>
    <w:rsid w:val="009E5A6C"/>
    <w:rsid w:val="009F052F"/>
    <w:rsid w:val="009F1232"/>
    <w:rsid w:val="009F273C"/>
    <w:rsid w:val="009F2FF0"/>
    <w:rsid w:val="009F54B4"/>
    <w:rsid w:val="009F5602"/>
    <w:rsid w:val="009F5BBA"/>
    <w:rsid w:val="00A00A73"/>
    <w:rsid w:val="00A0187E"/>
    <w:rsid w:val="00A03874"/>
    <w:rsid w:val="00A05670"/>
    <w:rsid w:val="00A06943"/>
    <w:rsid w:val="00A06F98"/>
    <w:rsid w:val="00A07163"/>
    <w:rsid w:val="00A10FE5"/>
    <w:rsid w:val="00A113C6"/>
    <w:rsid w:val="00A13956"/>
    <w:rsid w:val="00A155E0"/>
    <w:rsid w:val="00A158A7"/>
    <w:rsid w:val="00A20ADE"/>
    <w:rsid w:val="00A228F3"/>
    <w:rsid w:val="00A22FF7"/>
    <w:rsid w:val="00A23A72"/>
    <w:rsid w:val="00A240A5"/>
    <w:rsid w:val="00A2430E"/>
    <w:rsid w:val="00A251E4"/>
    <w:rsid w:val="00A252A9"/>
    <w:rsid w:val="00A2713C"/>
    <w:rsid w:val="00A27737"/>
    <w:rsid w:val="00A302CF"/>
    <w:rsid w:val="00A31E33"/>
    <w:rsid w:val="00A37265"/>
    <w:rsid w:val="00A37F81"/>
    <w:rsid w:val="00A40263"/>
    <w:rsid w:val="00A41F26"/>
    <w:rsid w:val="00A42B91"/>
    <w:rsid w:val="00A42CF8"/>
    <w:rsid w:val="00A43CE6"/>
    <w:rsid w:val="00A509C5"/>
    <w:rsid w:val="00A51C82"/>
    <w:rsid w:val="00A51E79"/>
    <w:rsid w:val="00A52118"/>
    <w:rsid w:val="00A536D9"/>
    <w:rsid w:val="00A544B6"/>
    <w:rsid w:val="00A546E1"/>
    <w:rsid w:val="00A549F4"/>
    <w:rsid w:val="00A56D6E"/>
    <w:rsid w:val="00A57D5A"/>
    <w:rsid w:val="00A60719"/>
    <w:rsid w:val="00A630E8"/>
    <w:rsid w:val="00A676A5"/>
    <w:rsid w:val="00A80E05"/>
    <w:rsid w:val="00A83913"/>
    <w:rsid w:val="00A843AB"/>
    <w:rsid w:val="00A852DF"/>
    <w:rsid w:val="00A867D5"/>
    <w:rsid w:val="00A86A4A"/>
    <w:rsid w:val="00A87E7D"/>
    <w:rsid w:val="00A91176"/>
    <w:rsid w:val="00A91966"/>
    <w:rsid w:val="00A91DE8"/>
    <w:rsid w:val="00A921B5"/>
    <w:rsid w:val="00A926E1"/>
    <w:rsid w:val="00A9707D"/>
    <w:rsid w:val="00A97ED7"/>
    <w:rsid w:val="00AA5555"/>
    <w:rsid w:val="00AA68A8"/>
    <w:rsid w:val="00AA7073"/>
    <w:rsid w:val="00AB0A88"/>
    <w:rsid w:val="00AB0F13"/>
    <w:rsid w:val="00AB3274"/>
    <w:rsid w:val="00AB3A6D"/>
    <w:rsid w:val="00AB5AF2"/>
    <w:rsid w:val="00AC22BD"/>
    <w:rsid w:val="00AD4BF2"/>
    <w:rsid w:val="00AD61F1"/>
    <w:rsid w:val="00AD6748"/>
    <w:rsid w:val="00AD689D"/>
    <w:rsid w:val="00AD6A8D"/>
    <w:rsid w:val="00AD706E"/>
    <w:rsid w:val="00AE0128"/>
    <w:rsid w:val="00AE29EC"/>
    <w:rsid w:val="00AE3924"/>
    <w:rsid w:val="00AE3A38"/>
    <w:rsid w:val="00AE78BC"/>
    <w:rsid w:val="00AF0302"/>
    <w:rsid w:val="00AF56BD"/>
    <w:rsid w:val="00AF6308"/>
    <w:rsid w:val="00B009ED"/>
    <w:rsid w:val="00B03E32"/>
    <w:rsid w:val="00B071E9"/>
    <w:rsid w:val="00B07ED5"/>
    <w:rsid w:val="00B12168"/>
    <w:rsid w:val="00B14E31"/>
    <w:rsid w:val="00B170B9"/>
    <w:rsid w:val="00B229C0"/>
    <w:rsid w:val="00B242F6"/>
    <w:rsid w:val="00B24600"/>
    <w:rsid w:val="00B3073C"/>
    <w:rsid w:val="00B308D6"/>
    <w:rsid w:val="00B30C3D"/>
    <w:rsid w:val="00B31215"/>
    <w:rsid w:val="00B322D5"/>
    <w:rsid w:val="00B37EBE"/>
    <w:rsid w:val="00B42EC2"/>
    <w:rsid w:val="00B44654"/>
    <w:rsid w:val="00B47492"/>
    <w:rsid w:val="00B5192F"/>
    <w:rsid w:val="00B52DAB"/>
    <w:rsid w:val="00B5400E"/>
    <w:rsid w:val="00B56A87"/>
    <w:rsid w:val="00B631D3"/>
    <w:rsid w:val="00B66F53"/>
    <w:rsid w:val="00B67238"/>
    <w:rsid w:val="00B734D5"/>
    <w:rsid w:val="00B7451E"/>
    <w:rsid w:val="00B75E66"/>
    <w:rsid w:val="00B77A41"/>
    <w:rsid w:val="00B806E6"/>
    <w:rsid w:val="00B80710"/>
    <w:rsid w:val="00B81159"/>
    <w:rsid w:val="00B82261"/>
    <w:rsid w:val="00B84650"/>
    <w:rsid w:val="00B8576E"/>
    <w:rsid w:val="00B85918"/>
    <w:rsid w:val="00B85EC1"/>
    <w:rsid w:val="00B86C67"/>
    <w:rsid w:val="00B87D02"/>
    <w:rsid w:val="00B91F4D"/>
    <w:rsid w:val="00B924AB"/>
    <w:rsid w:val="00B93BEA"/>
    <w:rsid w:val="00B94CAE"/>
    <w:rsid w:val="00B9688C"/>
    <w:rsid w:val="00B9763B"/>
    <w:rsid w:val="00B97981"/>
    <w:rsid w:val="00BA0AEE"/>
    <w:rsid w:val="00BA6050"/>
    <w:rsid w:val="00BA7472"/>
    <w:rsid w:val="00BA7BA0"/>
    <w:rsid w:val="00BB0185"/>
    <w:rsid w:val="00BB13D3"/>
    <w:rsid w:val="00BB26A1"/>
    <w:rsid w:val="00BB4768"/>
    <w:rsid w:val="00BB5442"/>
    <w:rsid w:val="00BC4067"/>
    <w:rsid w:val="00BC799B"/>
    <w:rsid w:val="00BC7E23"/>
    <w:rsid w:val="00BD017A"/>
    <w:rsid w:val="00BD03E0"/>
    <w:rsid w:val="00BD06E7"/>
    <w:rsid w:val="00BD3337"/>
    <w:rsid w:val="00BD5238"/>
    <w:rsid w:val="00BD5A23"/>
    <w:rsid w:val="00BD6EB5"/>
    <w:rsid w:val="00BD74C7"/>
    <w:rsid w:val="00BD7D3A"/>
    <w:rsid w:val="00BE026E"/>
    <w:rsid w:val="00BE27BE"/>
    <w:rsid w:val="00BE4344"/>
    <w:rsid w:val="00BE72A8"/>
    <w:rsid w:val="00BF290C"/>
    <w:rsid w:val="00BF5383"/>
    <w:rsid w:val="00BF5F1C"/>
    <w:rsid w:val="00BF671A"/>
    <w:rsid w:val="00BF7626"/>
    <w:rsid w:val="00C032E5"/>
    <w:rsid w:val="00C03329"/>
    <w:rsid w:val="00C0418B"/>
    <w:rsid w:val="00C044C4"/>
    <w:rsid w:val="00C052C3"/>
    <w:rsid w:val="00C05A4E"/>
    <w:rsid w:val="00C0671D"/>
    <w:rsid w:val="00C106BD"/>
    <w:rsid w:val="00C10DF0"/>
    <w:rsid w:val="00C1125C"/>
    <w:rsid w:val="00C12630"/>
    <w:rsid w:val="00C13FB9"/>
    <w:rsid w:val="00C15F13"/>
    <w:rsid w:val="00C16661"/>
    <w:rsid w:val="00C176BD"/>
    <w:rsid w:val="00C2090D"/>
    <w:rsid w:val="00C20F88"/>
    <w:rsid w:val="00C25CBE"/>
    <w:rsid w:val="00C30857"/>
    <w:rsid w:val="00C344AF"/>
    <w:rsid w:val="00C3552E"/>
    <w:rsid w:val="00C35918"/>
    <w:rsid w:val="00C359C1"/>
    <w:rsid w:val="00C37CD5"/>
    <w:rsid w:val="00C423CB"/>
    <w:rsid w:val="00C43C26"/>
    <w:rsid w:val="00C450E5"/>
    <w:rsid w:val="00C46723"/>
    <w:rsid w:val="00C50277"/>
    <w:rsid w:val="00C52D72"/>
    <w:rsid w:val="00C567C1"/>
    <w:rsid w:val="00C60B96"/>
    <w:rsid w:val="00C6336C"/>
    <w:rsid w:val="00C63D14"/>
    <w:rsid w:val="00C64068"/>
    <w:rsid w:val="00C64A01"/>
    <w:rsid w:val="00C67BAF"/>
    <w:rsid w:val="00C71FF8"/>
    <w:rsid w:val="00C75C30"/>
    <w:rsid w:val="00C7785B"/>
    <w:rsid w:val="00C77AFF"/>
    <w:rsid w:val="00C84AD5"/>
    <w:rsid w:val="00C85A11"/>
    <w:rsid w:val="00C87FBE"/>
    <w:rsid w:val="00C9139D"/>
    <w:rsid w:val="00C91497"/>
    <w:rsid w:val="00C91A00"/>
    <w:rsid w:val="00C91DDA"/>
    <w:rsid w:val="00C93B27"/>
    <w:rsid w:val="00C946F9"/>
    <w:rsid w:val="00C956E2"/>
    <w:rsid w:val="00C95EF1"/>
    <w:rsid w:val="00C97DD2"/>
    <w:rsid w:val="00CA13DB"/>
    <w:rsid w:val="00CA36C2"/>
    <w:rsid w:val="00CA5620"/>
    <w:rsid w:val="00CA6303"/>
    <w:rsid w:val="00CB0BF1"/>
    <w:rsid w:val="00CB1167"/>
    <w:rsid w:val="00CB1308"/>
    <w:rsid w:val="00CB14F2"/>
    <w:rsid w:val="00CB47CA"/>
    <w:rsid w:val="00CB4B10"/>
    <w:rsid w:val="00CB5B91"/>
    <w:rsid w:val="00CB60E9"/>
    <w:rsid w:val="00CB7D5D"/>
    <w:rsid w:val="00CC0FDC"/>
    <w:rsid w:val="00CC175F"/>
    <w:rsid w:val="00CC3688"/>
    <w:rsid w:val="00CC5187"/>
    <w:rsid w:val="00CC5722"/>
    <w:rsid w:val="00CC732D"/>
    <w:rsid w:val="00CD487C"/>
    <w:rsid w:val="00CD5637"/>
    <w:rsid w:val="00CE0F88"/>
    <w:rsid w:val="00CE1079"/>
    <w:rsid w:val="00CE1120"/>
    <w:rsid w:val="00CE200F"/>
    <w:rsid w:val="00CE5933"/>
    <w:rsid w:val="00CE6CC8"/>
    <w:rsid w:val="00CF0C5F"/>
    <w:rsid w:val="00CF0F3C"/>
    <w:rsid w:val="00CF1F2E"/>
    <w:rsid w:val="00CF4256"/>
    <w:rsid w:val="00CF6885"/>
    <w:rsid w:val="00CF7F3A"/>
    <w:rsid w:val="00D02BB6"/>
    <w:rsid w:val="00D0567F"/>
    <w:rsid w:val="00D06D73"/>
    <w:rsid w:val="00D076B9"/>
    <w:rsid w:val="00D1261C"/>
    <w:rsid w:val="00D13368"/>
    <w:rsid w:val="00D147C8"/>
    <w:rsid w:val="00D20AF1"/>
    <w:rsid w:val="00D2345D"/>
    <w:rsid w:val="00D30807"/>
    <w:rsid w:val="00D308E5"/>
    <w:rsid w:val="00D3194B"/>
    <w:rsid w:val="00D3411A"/>
    <w:rsid w:val="00D355E7"/>
    <w:rsid w:val="00D357D0"/>
    <w:rsid w:val="00D36046"/>
    <w:rsid w:val="00D40111"/>
    <w:rsid w:val="00D43616"/>
    <w:rsid w:val="00D46859"/>
    <w:rsid w:val="00D50A63"/>
    <w:rsid w:val="00D5102B"/>
    <w:rsid w:val="00D52132"/>
    <w:rsid w:val="00D52338"/>
    <w:rsid w:val="00D52C36"/>
    <w:rsid w:val="00D540E3"/>
    <w:rsid w:val="00D54D2D"/>
    <w:rsid w:val="00D60125"/>
    <w:rsid w:val="00D63969"/>
    <w:rsid w:val="00D64BD2"/>
    <w:rsid w:val="00D64C92"/>
    <w:rsid w:val="00D65135"/>
    <w:rsid w:val="00D7143A"/>
    <w:rsid w:val="00D71682"/>
    <w:rsid w:val="00D74DB8"/>
    <w:rsid w:val="00D751E1"/>
    <w:rsid w:val="00D764C6"/>
    <w:rsid w:val="00D7719D"/>
    <w:rsid w:val="00D806C7"/>
    <w:rsid w:val="00D80D23"/>
    <w:rsid w:val="00D8152D"/>
    <w:rsid w:val="00D83FBF"/>
    <w:rsid w:val="00D84C5F"/>
    <w:rsid w:val="00D868A3"/>
    <w:rsid w:val="00D86AC9"/>
    <w:rsid w:val="00D9209D"/>
    <w:rsid w:val="00D924C6"/>
    <w:rsid w:val="00D93443"/>
    <w:rsid w:val="00D93DD0"/>
    <w:rsid w:val="00D93DFB"/>
    <w:rsid w:val="00D97554"/>
    <w:rsid w:val="00DA2296"/>
    <w:rsid w:val="00DA545C"/>
    <w:rsid w:val="00DA625F"/>
    <w:rsid w:val="00DA798C"/>
    <w:rsid w:val="00DB02C5"/>
    <w:rsid w:val="00DB3F85"/>
    <w:rsid w:val="00DB45C6"/>
    <w:rsid w:val="00DB6E12"/>
    <w:rsid w:val="00DB6F4E"/>
    <w:rsid w:val="00DD03CA"/>
    <w:rsid w:val="00DD145E"/>
    <w:rsid w:val="00DD493E"/>
    <w:rsid w:val="00DD7E80"/>
    <w:rsid w:val="00DE0C8F"/>
    <w:rsid w:val="00DE2332"/>
    <w:rsid w:val="00DE2859"/>
    <w:rsid w:val="00DE3CF5"/>
    <w:rsid w:val="00DE45E9"/>
    <w:rsid w:val="00DE461F"/>
    <w:rsid w:val="00DE7AA1"/>
    <w:rsid w:val="00DF0222"/>
    <w:rsid w:val="00DF0B50"/>
    <w:rsid w:val="00DF4B31"/>
    <w:rsid w:val="00DF62C5"/>
    <w:rsid w:val="00DF674E"/>
    <w:rsid w:val="00DF6D18"/>
    <w:rsid w:val="00DF7E4E"/>
    <w:rsid w:val="00E02AD2"/>
    <w:rsid w:val="00E03424"/>
    <w:rsid w:val="00E03F35"/>
    <w:rsid w:val="00E0456D"/>
    <w:rsid w:val="00E060CD"/>
    <w:rsid w:val="00E06E9A"/>
    <w:rsid w:val="00E12A7D"/>
    <w:rsid w:val="00E134D5"/>
    <w:rsid w:val="00E17CE5"/>
    <w:rsid w:val="00E20C2C"/>
    <w:rsid w:val="00E2582A"/>
    <w:rsid w:val="00E266F3"/>
    <w:rsid w:val="00E26ECD"/>
    <w:rsid w:val="00E333E8"/>
    <w:rsid w:val="00E33404"/>
    <w:rsid w:val="00E33CF5"/>
    <w:rsid w:val="00E3424C"/>
    <w:rsid w:val="00E362E5"/>
    <w:rsid w:val="00E378D6"/>
    <w:rsid w:val="00E423B1"/>
    <w:rsid w:val="00E42542"/>
    <w:rsid w:val="00E42CBE"/>
    <w:rsid w:val="00E44B1E"/>
    <w:rsid w:val="00E45E67"/>
    <w:rsid w:val="00E46956"/>
    <w:rsid w:val="00E46E9F"/>
    <w:rsid w:val="00E502B0"/>
    <w:rsid w:val="00E51EA1"/>
    <w:rsid w:val="00E52EE3"/>
    <w:rsid w:val="00E56A59"/>
    <w:rsid w:val="00E57C4F"/>
    <w:rsid w:val="00E61C60"/>
    <w:rsid w:val="00E63F57"/>
    <w:rsid w:val="00E64629"/>
    <w:rsid w:val="00E67183"/>
    <w:rsid w:val="00E67B51"/>
    <w:rsid w:val="00E67B75"/>
    <w:rsid w:val="00E7185A"/>
    <w:rsid w:val="00E76849"/>
    <w:rsid w:val="00E76D3F"/>
    <w:rsid w:val="00E804A3"/>
    <w:rsid w:val="00E82F38"/>
    <w:rsid w:val="00E83964"/>
    <w:rsid w:val="00E83BD7"/>
    <w:rsid w:val="00E852A4"/>
    <w:rsid w:val="00E87C35"/>
    <w:rsid w:val="00E9183A"/>
    <w:rsid w:val="00E948B7"/>
    <w:rsid w:val="00E95541"/>
    <w:rsid w:val="00E9611B"/>
    <w:rsid w:val="00E9650A"/>
    <w:rsid w:val="00EA2297"/>
    <w:rsid w:val="00EA2406"/>
    <w:rsid w:val="00EA27A7"/>
    <w:rsid w:val="00EA445C"/>
    <w:rsid w:val="00EA525C"/>
    <w:rsid w:val="00EA59A4"/>
    <w:rsid w:val="00EA7003"/>
    <w:rsid w:val="00EA79BE"/>
    <w:rsid w:val="00EB3DCD"/>
    <w:rsid w:val="00EB4E2A"/>
    <w:rsid w:val="00EB5E82"/>
    <w:rsid w:val="00EB7962"/>
    <w:rsid w:val="00EB7C85"/>
    <w:rsid w:val="00EB7DCA"/>
    <w:rsid w:val="00EC03D9"/>
    <w:rsid w:val="00EC05AA"/>
    <w:rsid w:val="00EC1E58"/>
    <w:rsid w:val="00EC3FC1"/>
    <w:rsid w:val="00EC41E8"/>
    <w:rsid w:val="00EC440D"/>
    <w:rsid w:val="00EC4E16"/>
    <w:rsid w:val="00EC51F7"/>
    <w:rsid w:val="00EC54BF"/>
    <w:rsid w:val="00ED224C"/>
    <w:rsid w:val="00ED2F01"/>
    <w:rsid w:val="00ED47B7"/>
    <w:rsid w:val="00ED491F"/>
    <w:rsid w:val="00ED5875"/>
    <w:rsid w:val="00ED5A31"/>
    <w:rsid w:val="00EE04AE"/>
    <w:rsid w:val="00EE0B98"/>
    <w:rsid w:val="00EE4C1E"/>
    <w:rsid w:val="00EE57E0"/>
    <w:rsid w:val="00EE6338"/>
    <w:rsid w:val="00EE67FB"/>
    <w:rsid w:val="00EF0A2B"/>
    <w:rsid w:val="00EF10F3"/>
    <w:rsid w:val="00EF32FD"/>
    <w:rsid w:val="00EF379E"/>
    <w:rsid w:val="00EF486A"/>
    <w:rsid w:val="00EF6505"/>
    <w:rsid w:val="00F004C4"/>
    <w:rsid w:val="00F01B72"/>
    <w:rsid w:val="00F038EA"/>
    <w:rsid w:val="00F03D52"/>
    <w:rsid w:val="00F0575B"/>
    <w:rsid w:val="00F12796"/>
    <w:rsid w:val="00F160C5"/>
    <w:rsid w:val="00F160F2"/>
    <w:rsid w:val="00F17732"/>
    <w:rsid w:val="00F207BF"/>
    <w:rsid w:val="00F211C2"/>
    <w:rsid w:val="00F22B0B"/>
    <w:rsid w:val="00F23C76"/>
    <w:rsid w:val="00F256D6"/>
    <w:rsid w:val="00F30F23"/>
    <w:rsid w:val="00F31836"/>
    <w:rsid w:val="00F350EB"/>
    <w:rsid w:val="00F37740"/>
    <w:rsid w:val="00F41F4F"/>
    <w:rsid w:val="00F4544B"/>
    <w:rsid w:val="00F46161"/>
    <w:rsid w:val="00F4748B"/>
    <w:rsid w:val="00F56421"/>
    <w:rsid w:val="00F56856"/>
    <w:rsid w:val="00F56B8B"/>
    <w:rsid w:val="00F56DF4"/>
    <w:rsid w:val="00F57A95"/>
    <w:rsid w:val="00F6373B"/>
    <w:rsid w:val="00F63EBF"/>
    <w:rsid w:val="00F71D65"/>
    <w:rsid w:val="00F721CF"/>
    <w:rsid w:val="00F723DA"/>
    <w:rsid w:val="00F72491"/>
    <w:rsid w:val="00F80030"/>
    <w:rsid w:val="00F810E7"/>
    <w:rsid w:val="00F81A5C"/>
    <w:rsid w:val="00F830B7"/>
    <w:rsid w:val="00F83C58"/>
    <w:rsid w:val="00F8447E"/>
    <w:rsid w:val="00F85EBC"/>
    <w:rsid w:val="00F861D9"/>
    <w:rsid w:val="00F86F1E"/>
    <w:rsid w:val="00F90D07"/>
    <w:rsid w:val="00F91463"/>
    <w:rsid w:val="00F926B5"/>
    <w:rsid w:val="00F973FE"/>
    <w:rsid w:val="00F97827"/>
    <w:rsid w:val="00FA02B7"/>
    <w:rsid w:val="00FA1CFA"/>
    <w:rsid w:val="00FA2000"/>
    <w:rsid w:val="00FA342D"/>
    <w:rsid w:val="00FA695D"/>
    <w:rsid w:val="00FA6B72"/>
    <w:rsid w:val="00FA73E9"/>
    <w:rsid w:val="00FA7C1B"/>
    <w:rsid w:val="00FC32B1"/>
    <w:rsid w:val="00FC6994"/>
    <w:rsid w:val="00FC6AFE"/>
    <w:rsid w:val="00FD1FC2"/>
    <w:rsid w:val="00FD2CC9"/>
    <w:rsid w:val="00FD46A3"/>
    <w:rsid w:val="00FE005C"/>
    <w:rsid w:val="00FE1A9B"/>
    <w:rsid w:val="00FE3247"/>
    <w:rsid w:val="00FE64B0"/>
    <w:rsid w:val="00FE6E00"/>
    <w:rsid w:val="00FF182A"/>
    <w:rsid w:val="00FF2B32"/>
    <w:rsid w:val="00FF42A8"/>
    <w:rsid w:val="00FF433C"/>
    <w:rsid w:val="00FF4934"/>
    <w:rsid w:val="00FF4E32"/>
    <w:rsid w:val="00FF6FA1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5:docId w15:val="{4C343792-29B1-4511-8570-F9F11ED8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6AE4"/>
    <w:rPr>
      <w:sz w:val="24"/>
      <w:szCs w:val="24"/>
    </w:rPr>
  </w:style>
  <w:style w:type="paragraph" w:styleId="Nadpis1">
    <w:name w:val="heading 1"/>
    <w:aliases w:val="kapitola"/>
    <w:basedOn w:val="Normln"/>
    <w:next w:val="Normln"/>
    <w:link w:val="Nadpis1Char"/>
    <w:qFormat/>
    <w:rsid w:val="00216AE4"/>
    <w:pPr>
      <w:keepNext/>
      <w:tabs>
        <w:tab w:val="left" w:pos="360"/>
      </w:tabs>
      <w:spacing w:before="240" w:after="60"/>
      <w:outlineLvl w:val="0"/>
    </w:pPr>
    <w:rPr>
      <w:rFonts w:ascii="Arial" w:eastAsia="Arial Unicode MS" w:hAnsi="Arial" w:cs="Arial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16AE4"/>
    <w:pPr>
      <w:keepNext/>
      <w:tabs>
        <w:tab w:val="left" w:pos="360"/>
      </w:tabs>
      <w:spacing w:before="240" w:after="60"/>
      <w:outlineLvl w:val="1"/>
    </w:pPr>
    <w:rPr>
      <w:rFonts w:ascii="Arial" w:eastAsia="Arial Unicode MS" w:hAnsi="Arial"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216AE4"/>
    <w:pPr>
      <w:keepNext/>
      <w:tabs>
        <w:tab w:val="left" w:pos="360"/>
      </w:tabs>
      <w:spacing w:before="240" w:after="60"/>
      <w:outlineLvl w:val="2"/>
    </w:pPr>
    <w:rPr>
      <w:rFonts w:ascii="Arial" w:eastAsia="Arial Unicode MS" w:hAnsi="Arial" w:cs="Arial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216AE4"/>
    <w:pPr>
      <w:keepNext/>
      <w:tabs>
        <w:tab w:val="left" w:pos="360"/>
      </w:tabs>
      <w:spacing w:after="120" w:line="360" w:lineRule="auto"/>
      <w:ind w:firstLine="709"/>
      <w:outlineLvl w:val="3"/>
    </w:pPr>
    <w:rPr>
      <w:rFonts w:eastAsia="Arial Unicode MS"/>
      <w:b/>
      <w:bCs/>
    </w:rPr>
  </w:style>
  <w:style w:type="paragraph" w:styleId="Nadpis5">
    <w:name w:val="heading 5"/>
    <w:basedOn w:val="Normln"/>
    <w:next w:val="Normln"/>
    <w:link w:val="Nadpis5Char"/>
    <w:qFormat/>
    <w:rsid w:val="00216AE4"/>
    <w:pPr>
      <w:tabs>
        <w:tab w:val="left" w:pos="360"/>
      </w:tabs>
      <w:spacing w:before="240" w:after="60"/>
      <w:outlineLvl w:val="4"/>
    </w:pPr>
    <w:rPr>
      <w:rFonts w:eastAsia="Arial Unicode MS"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216AE4"/>
    <w:pPr>
      <w:tabs>
        <w:tab w:val="left" w:pos="360"/>
      </w:tabs>
      <w:spacing w:before="240" w:after="60"/>
      <w:outlineLvl w:val="5"/>
    </w:pPr>
    <w:rPr>
      <w:rFonts w:eastAsia="Arial Unicode MS"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216AE4"/>
    <w:pPr>
      <w:keepNext/>
      <w:tabs>
        <w:tab w:val="left" w:pos="360"/>
      </w:tabs>
      <w:spacing w:before="60" w:after="120"/>
      <w:jc w:val="both"/>
      <w:outlineLvl w:val="6"/>
    </w:pPr>
  </w:style>
  <w:style w:type="paragraph" w:styleId="Nadpis8">
    <w:name w:val="heading 8"/>
    <w:basedOn w:val="Normln"/>
    <w:next w:val="Normln"/>
    <w:link w:val="Nadpis8Char"/>
    <w:qFormat/>
    <w:rsid w:val="00216AE4"/>
    <w:pPr>
      <w:keepNext/>
      <w:tabs>
        <w:tab w:val="left" w:pos="360"/>
      </w:tabs>
      <w:spacing w:before="120"/>
      <w:jc w:val="both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qFormat/>
    <w:locked/>
    <w:rsid w:val="00567835"/>
    <w:pPr>
      <w:keepNext/>
      <w:numPr>
        <w:numId w:val="12"/>
      </w:numPr>
      <w:spacing w:after="120"/>
      <w:jc w:val="both"/>
      <w:outlineLvl w:val="8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"/>
    <w:link w:val="Nadpis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locked/>
    <w:rsid w:val="000D72AA"/>
    <w:rPr>
      <w:rFonts w:ascii="Arial" w:eastAsia="Arial Unicode MS" w:hAnsi="Arial" w:cs="Times New Roman"/>
      <w:i/>
      <w:sz w:val="28"/>
    </w:rPr>
  </w:style>
  <w:style w:type="character" w:customStyle="1" w:styleId="Nadpis3Char">
    <w:name w:val="Nadpis 3 Char"/>
    <w:link w:val="Nadpis3"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locked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locked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locked/>
    <w:rPr>
      <w:rFonts w:ascii="Calibri" w:hAnsi="Calibri" w:cs="Times New Roman"/>
      <w:i/>
      <w:iCs/>
      <w:sz w:val="24"/>
      <w:szCs w:val="24"/>
    </w:rPr>
  </w:style>
  <w:style w:type="paragraph" w:styleId="Zkladntext3">
    <w:name w:val="Body Text 3"/>
    <w:basedOn w:val="Normln"/>
    <w:link w:val="Zkladntext3Char"/>
    <w:rsid w:val="00216AE4"/>
    <w:pPr>
      <w:tabs>
        <w:tab w:val="left" w:pos="360"/>
      </w:tabs>
      <w:spacing w:after="120"/>
    </w:pPr>
    <w:rPr>
      <w:b/>
      <w:bCs/>
      <w:sz w:val="16"/>
      <w:szCs w:val="16"/>
    </w:rPr>
  </w:style>
  <w:style w:type="character" w:customStyle="1" w:styleId="Zkladntext3Char">
    <w:name w:val="Základní text 3 Char"/>
    <w:link w:val="Zkladntext3"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216AE4"/>
    <w:pPr>
      <w:tabs>
        <w:tab w:val="left" w:pos="360"/>
        <w:tab w:val="center" w:pos="4536"/>
        <w:tab w:val="right" w:pos="9072"/>
      </w:tabs>
      <w:spacing w:after="120"/>
    </w:pPr>
    <w:rPr>
      <w:b/>
      <w:bCs/>
      <w:szCs w:val="20"/>
    </w:rPr>
  </w:style>
  <w:style w:type="character" w:customStyle="1" w:styleId="ZhlavChar">
    <w:name w:val="Záhlaví Char"/>
    <w:link w:val="Zhlav"/>
    <w:uiPriority w:val="99"/>
    <w:locked/>
    <w:rsid w:val="002300CE"/>
    <w:rPr>
      <w:rFonts w:cs="Times New Roman"/>
      <w:b/>
      <w:bCs/>
      <w:sz w:val="24"/>
    </w:rPr>
  </w:style>
  <w:style w:type="paragraph" w:customStyle="1" w:styleId="Zkladntext31">
    <w:name w:val="Základní text 31"/>
    <w:basedOn w:val="Normln"/>
    <w:rsid w:val="00216AE4"/>
    <w:pPr>
      <w:tabs>
        <w:tab w:val="left" w:pos="360"/>
      </w:tabs>
      <w:overflowPunct w:val="0"/>
      <w:autoSpaceDE w:val="0"/>
      <w:autoSpaceDN w:val="0"/>
      <w:adjustRightInd w:val="0"/>
      <w:spacing w:after="120"/>
      <w:jc w:val="center"/>
    </w:pPr>
    <w:rPr>
      <w:b/>
      <w:bCs/>
      <w:szCs w:val="20"/>
    </w:rPr>
  </w:style>
  <w:style w:type="paragraph" w:styleId="Zpat">
    <w:name w:val="footer"/>
    <w:basedOn w:val="Normln"/>
    <w:link w:val="ZpatChar"/>
    <w:uiPriority w:val="99"/>
    <w:rsid w:val="00216AE4"/>
    <w:pPr>
      <w:tabs>
        <w:tab w:val="left" w:pos="360"/>
        <w:tab w:val="center" w:pos="4536"/>
        <w:tab w:val="right" w:pos="9072"/>
      </w:tabs>
      <w:spacing w:after="120"/>
    </w:pPr>
    <w:rPr>
      <w:b/>
      <w:bCs/>
      <w:szCs w:val="20"/>
    </w:rPr>
  </w:style>
  <w:style w:type="character" w:customStyle="1" w:styleId="ZpatChar">
    <w:name w:val="Zápatí Char"/>
    <w:link w:val="Zpat"/>
    <w:uiPriority w:val="99"/>
    <w:locked/>
    <w:rsid w:val="002300CE"/>
    <w:rPr>
      <w:rFonts w:cs="Times New Roman"/>
      <w:b/>
      <w:bCs/>
      <w:sz w:val="24"/>
    </w:rPr>
  </w:style>
  <w:style w:type="paragraph" w:styleId="Zkladntext2">
    <w:name w:val="Body Text 2"/>
    <w:basedOn w:val="Normln"/>
    <w:link w:val="Zkladntext2Char"/>
    <w:rsid w:val="00216AE4"/>
    <w:pPr>
      <w:tabs>
        <w:tab w:val="left" w:pos="360"/>
      </w:tabs>
      <w:spacing w:after="120"/>
      <w:jc w:val="both"/>
    </w:pPr>
    <w:rPr>
      <w:b/>
      <w:bCs/>
      <w:szCs w:val="20"/>
    </w:rPr>
  </w:style>
  <w:style w:type="character" w:customStyle="1" w:styleId="Zkladntext2Char">
    <w:name w:val="Základní text 2 Char"/>
    <w:link w:val="Zkladntext2"/>
    <w:locked/>
    <w:rsid w:val="00C3552E"/>
    <w:rPr>
      <w:rFonts w:cs="Times New Roman"/>
      <w:b/>
      <w:sz w:val="24"/>
    </w:rPr>
  </w:style>
  <w:style w:type="paragraph" w:styleId="Zkladntext">
    <w:name w:val="Body Text"/>
    <w:basedOn w:val="Normln"/>
    <w:link w:val="ZkladntextChar"/>
    <w:rsid w:val="00216AE4"/>
    <w:pPr>
      <w:tabs>
        <w:tab w:val="left" w:pos="360"/>
      </w:tabs>
      <w:spacing w:after="120"/>
    </w:pPr>
    <w:rPr>
      <w:b/>
      <w:bCs/>
      <w:szCs w:val="20"/>
    </w:rPr>
  </w:style>
  <w:style w:type="character" w:customStyle="1" w:styleId="ZkladntextChar">
    <w:name w:val="Základní text Char"/>
    <w:link w:val="Zkladntext"/>
    <w:locked/>
    <w:rPr>
      <w:rFonts w:cs="Times New Roman"/>
      <w:sz w:val="24"/>
      <w:szCs w:val="24"/>
    </w:rPr>
  </w:style>
  <w:style w:type="paragraph" w:styleId="Normlnweb">
    <w:name w:val="Normal (Web)"/>
    <w:basedOn w:val="Normln"/>
    <w:rsid w:val="00216AE4"/>
    <w:pPr>
      <w:tabs>
        <w:tab w:val="left" w:pos="360"/>
      </w:tabs>
      <w:spacing w:after="120"/>
    </w:pPr>
    <w:rPr>
      <w:b/>
      <w:bCs/>
    </w:rPr>
  </w:style>
  <w:style w:type="paragraph" w:styleId="Zkladntextodsazen">
    <w:name w:val="Body Text Indent"/>
    <w:basedOn w:val="Normln"/>
    <w:link w:val="ZkladntextodsazenChar"/>
    <w:rsid w:val="00216AE4"/>
    <w:pPr>
      <w:tabs>
        <w:tab w:val="left" w:pos="360"/>
      </w:tabs>
      <w:spacing w:after="120"/>
      <w:ind w:left="283"/>
    </w:pPr>
    <w:rPr>
      <w:b/>
      <w:bCs/>
      <w:szCs w:val="20"/>
    </w:rPr>
  </w:style>
  <w:style w:type="character" w:customStyle="1" w:styleId="ZkladntextodsazenChar">
    <w:name w:val="Základní text odsazený Char"/>
    <w:link w:val="Zkladntextodsazen"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216AE4"/>
    <w:pPr>
      <w:tabs>
        <w:tab w:val="left" w:pos="360"/>
      </w:tabs>
      <w:spacing w:after="120"/>
      <w:ind w:left="283"/>
    </w:pPr>
    <w:rPr>
      <w:b/>
      <w:bCs/>
      <w:sz w:val="16"/>
      <w:szCs w:val="16"/>
    </w:rPr>
  </w:style>
  <w:style w:type="character" w:customStyle="1" w:styleId="Zkladntextodsazen3Char">
    <w:name w:val="Základní text odsazený 3 Char"/>
    <w:link w:val="Zkladntextodsazen3"/>
    <w:locked/>
    <w:rsid w:val="002300CE"/>
    <w:rPr>
      <w:rFonts w:cs="Times New Roman"/>
      <w:b/>
      <w:bCs/>
      <w:sz w:val="16"/>
      <w:szCs w:val="16"/>
    </w:rPr>
  </w:style>
  <w:style w:type="paragraph" w:customStyle="1" w:styleId="xl35">
    <w:name w:val="xl35"/>
    <w:basedOn w:val="Normln"/>
    <w:rsid w:val="00216AE4"/>
    <w:pPr>
      <w:tabs>
        <w:tab w:val="left" w:pos="360"/>
      </w:tabs>
      <w:spacing w:before="100" w:after="100"/>
    </w:pPr>
    <w:rPr>
      <w:b/>
      <w:bCs/>
      <w:szCs w:val="20"/>
    </w:rPr>
  </w:style>
  <w:style w:type="paragraph" w:styleId="Zkladntextodsazen2">
    <w:name w:val="Body Text Indent 2"/>
    <w:basedOn w:val="Normln"/>
    <w:link w:val="Zkladntextodsazen2Char"/>
    <w:rsid w:val="00216AE4"/>
    <w:pPr>
      <w:tabs>
        <w:tab w:val="left" w:pos="360"/>
      </w:tabs>
      <w:spacing w:after="120" w:line="480" w:lineRule="auto"/>
      <w:ind w:left="283"/>
    </w:pPr>
    <w:rPr>
      <w:b/>
      <w:bCs/>
      <w:szCs w:val="20"/>
    </w:rPr>
  </w:style>
  <w:style w:type="character" w:customStyle="1" w:styleId="Zkladntextodsazen2Char">
    <w:name w:val="Základní text odsazený 2 Char"/>
    <w:link w:val="Zkladntextodsazen2"/>
    <w:locked/>
    <w:rsid w:val="002300CE"/>
    <w:rPr>
      <w:rFonts w:cs="Times New Roman"/>
      <w:b/>
      <w:bCs/>
      <w:sz w:val="24"/>
    </w:rPr>
  </w:style>
  <w:style w:type="character" w:styleId="Hypertextovodkaz">
    <w:name w:val="Hyperlink"/>
    <w:rsid w:val="00216AE4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rsid w:val="00216AE4"/>
    <w:pPr>
      <w:tabs>
        <w:tab w:val="left" w:pos="360"/>
      </w:tabs>
      <w:spacing w:after="120"/>
    </w:pPr>
    <w:rPr>
      <w:b/>
      <w:bCs/>
      <w:szCs w:val="20"/>
    </w:rPr>
  </w:style>
  <w:style w:type="character" w:customStyle="1" w:styleId="TextkomenteChar">
    <w:name w:val="Text komentáře Char"/>
    <w:link w:val="Textkomente"/>
    <w:locked/>
    <w:rPr>
      <w:rFonts w:cs="Times New Roman"/>
      <w:sz w:val="20"/>
      <w:szCs w:val="20"/>
    </w:rPr>
  </w:style>
  <w:style w:type="paragraph" w:customStyle="1" w:styleId="normln0">
    <w:name w:val="normální"/>
    <w:basedOn w:val="Normln"/>
    <w:rsid w:val="00216AE4"/>
    <w:pPr>
      <w:tabs>
        <w:tab w:val="left" w:pos="360"/>
      </w:tabs>
      <w:spacing w:after="120"/>
    </w:pPr>
    <w:rPr>
      <w:b/>
      <w:bCs/>
      <w:szCs w:val="20"/>
    </w:rPr>
  </w:style>
  <w:style w:type="character" w:styleId="slostrnky">
    <w:name w:val="page number"/>
    <w:rsid w:val="00216AE4"/>
    <w:rPr>
      <w:rFonts w:cs="Times New Roman"/>
    </w:rPr>
  </w:style>
  <w:style w:type="character" w:styleId="Sledovanodkaz">
    <w:name w:val="FollowedHyperlink"/>
    <w:rsid w:val="00216AE4"/>
    <w:rPr>
      <w:rFonts w:cs="Times New Roman"/>
      <w:color w:val="800080"/>
      <w:u w:val="single"/>
    </w:rPr>
  </w:style>
  <w:style w:type="paragraph" w:customStyle="1" w:styleId="Zkladntextodsazen21">
    <w:name w:val="Základní text odsazený 21"/>
    <w:basedOn w:val="Normln"/>
    <w:rsid w:val="009F1232"/>
    <w:pPr>
      <w:ind w:firstLine="708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25579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0D72AA"/>
    <w:rPr>
      <w:rFonts w:ascii="Tahoma" w:hAnsi="Tahoma" w:cs="Times New Roman"/>
      <w:sz w:val="16"/>
    </w:rPr>
  </w:style>
  <w:style w:type="table" w:styleId="Mkatabulky">
    <w:name w:val="Table Grid"/>
    <w:basedOn w:val="Normlntabulka"/>
    <w:rsid w:val="00946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CharCharCharCharCharCharCharChar1CharCharChar1CharCharCharCharCharChar">
    <w:name w:val="Char Char Char1 Char Char Char Char Char Char Char Char Char1 Char Char Char1 Char Char Char Char Char Char"/>
    <w:basedOn w:val="Normln"/>
    <w:rsid w:val="0098324C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Zkladntextodsazen31">
    <w:name w:val="Základní text odsazený 31"/>
    <w:basedOn w:val="Normln"/>
    <w:rsid w:val="005A0686"/>
    <w:pPr>
      <w:suppressAutoHyphens/>
      <w:ind w:firstLine="567"/>
      <w:jc w:val="both"/>
    </w:pPr>
    <w:rPr>
      <w:szCs w:val="20"/>
      <w:lang w:eastAsia="ar-SA"/>
    </w:rPr>
  </w:style>
  <w:style w:type="paragraph" w:styleId="Rozloendokumentu">
    <w:name w:val="Document Map"/>
    <w:basedOn w:val="Normln"/>
    <w:link w:val="RozloendokumentuChar"/>
    <w:rsid w:val="000758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locked/>
    <w:rPr>
      <w:rFonts w:cs="Times New Roman"/>
      <w:sz w:val="2"/>
    </w:rPr>
  </w:style>
  <w:style w:type="paragraph" w:customStyle="1" w:styleId="CharCharChar1CharCharCharCharCharCharCharCharChar1CharCharChar1CharCharCharCharCharChar1">
    <w:name w:val="Char Char Char1 Char Char Char Char Char Char Char Char Char1 Char Char Char1 Char Char Char Char Char Char1"/>
    <w:basedOn w:val="Normln"/>
    <w:uiPriority w:val="99"/>
    <w:rsid w:val="002D4C5C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qFormat/>
    <w:rsid w:val="00E2582A"/>
    <w:rPr>
      <w:rFonts w:cs="Times New Roman"/>
      <w:b/>
    </w:rPr>
  </w:style>
  <w:style w:type="character" w:customStyle="1" w:styleId="tsubjname">
    <w:name w:val="tsubjname"/>
    <w:rsid w:val="002066CA"/>
  </w:style>
  <w:style w:type="paragraph" w:customStyle="1" w:styleId="CharChar1">
    <w:name w:val="Char Char1"/>
    <w:basedOn w:val="Normln"/>
    <w:uiPriority w:val="99"/>
    <w:rsid w:val="00B03E3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CharCharCharChar">
    <w:name w:val="Char Char1 Char Char Char Char"/>
    <w:basedOn w:val="Normln"/>
    <w:rsid w:val="000D72A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efault">
    <w:name w:val="Default"/>
    <w:rsid w:val="000D72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">
    <w:name w:val="st"/>
    <w:uiPriority w:val="99"/>
    <w:rsid w:val="00955B31"/>
    <w:rPr>
      <w:rFonts w:cs="Times New Roman"/>
    </w:rPr>
  </w:style>
  <w:style w:type="character" w:customStyle="1" w:styleId="oj">
    <w:name w:val="oj"/>
    <w:rsid w:val="00A630E8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B7451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harChar">
    <w:name w:val="Char Char"/>
    <w:basedOn w:val="Normln"/>
    <w:rsid w:val="00976FF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Zkladntext32">
    <w:name w:val="Základní text 32"/>
    <w:basedOn w:val="Normln"/>
    <w:rsid w:val="00976FF1"/>
    <w:pPr>
      <w:tabs>
        <w:tab w:val="left" w:pos="360"/>
      </w:tabs>
      <w:overflowPunct w:val="0"/>
      <w:autoSpaceDE w:val="0"/>
      <w:autoSpaceDN w:val="0"/>
      <w:adjustRightInd w:val="0"/>
      <w:spacing w:after="120"/>
      <w:jc w:val="center"/>
    </w:pPr>
    <w:rPr>
      <w:b/>
      <w:bCs/>
      <w:szCs w:val="20"/>
    </w:rPr>
  </w:style>
  <w:style w:type="paragraph" w:customStyle="1" w:styleId="CharCharCharChar">
    <w:name w:val="Char Char Char Char"/>
    <w:basedOn w:val="Normln"/>
    <w:rsid w:val="00976FF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9Char">
    <w:name w:val="Nadpis 9 Char"/>
    <w:basedOn w:val="Standardnpsmoodstavce"/>
    <w:link w:val="Nadpis9"/>
    <w:rsid w:val="00567835"/>
    <w:rPr>
      <w:b/>
      <w:sz w:val="24"/>
    </w:rPr>
  </w:style>
  <w:style w:type="paragraph" w:customStyle="1" w:styleId="Zkladntext33">
    <w:name w:val="Základní text 33"/>
    <w:basedOn w:val="Normln"/>
    <w:rsid w:val="00567835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styleId="FormtovanvHTML">
    <w:name w:val="HTML Preformatted"/>
    <w:basedOn w:val="Normln"/>
    <w:link w:val="FormtovanvHTMLChar"/>
    <w:uiPriority w:val="99"/>
    <w:rsid w:val="005678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67835"/>
    <w:rPr>
      <w:rFonts w:ascii="Arial Unicode MS" w:eastAsia="Arial Unicode MS" w:hAnsi="Arial Unicode MS"/>
    </w:rPr>
  </w:style>
  <w:style w:type="paragraph" w:customStyle="1" w:styleId="CharCharChar1CharCharCharCharCharCharCharCharChar1CharCharChar1CharCharCharCharCharChar0">
    <w:name w:val="Char Char Char1 Char Char Char Char Char Char Char Char Char1 Char Char Char1 Char Char Char Char Char Char"/>
    <w:basedOn w:val="Normln"/>
    <w:rsid w:val="00567835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Zkladntext21">
    <w:name w:val="Základní text 21"/>
    <w:basedOn w:val="Normln"/>
    <w:rsid w:val="00567835"/>
    <w:pPr>
      <w:suppressAutoHyphens/>
      <w:jc w:val="both"/>
    </w:pPr>
    <w:rPr>
      <w:szCs w:val="20"/>
      <w:lang w:eastAsia="ar-SA"/>
    </w:rPr>
  </w:style>
  <w:style w:type="paragraph" w:customStyle="1" w:styleId="1Char">
    <w:name w:val="1 Char"/>
    <w:basedOn w:val="Normln"/>
    <w:rsid w:val="00567835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yText21">
    <w:name w:val="Body Text 21"/>
    <w:basedOn w:val="Normln"/>
    <w:rsid w:val="0056783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Cs w:val="20"/>
    </w:rPr>
  </w:style>
  <w:style w:type="character" w:customStyle="1" w:styleId="platne1">
    <w:name w:val="platne1"/>
    <w:rsid w:val="00567835"/>
  </w:style>
  <w:style w:type="paragraph" w:styleId="Podnadpis">
    <w:name w:val="Subtitle"/>
    <w:basedOn w:val="Normln"/>
    <w:next w:val="Normln"/>
    <w:link w:val="PodnadpisChar"/>
    <w:qFormat/>
    <w:locked/>
    <w:rsid w:val="00567835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nadpisChar">
    <w:name w:val="Podnadpis Char"/>
    <w:basedOn w:val="Standardnpsmoodstavce"/>
    <w:link w:val="Podnadpis"/>
    <w:rsid w:val="00567835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Zkladntext22">
    <w:name w:val="Základní text 22"/>
    <w:basedOn w:val="Normln"/>
    <w:rsid w:val="0056783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character" w:customStyle="1" w:styleId="kontakt">
    <w:name w:val="kontakt"/>
    <w:rsid w:val="00567835"/>
  </w:style>
  <w:style w:type="paragraph" w:styleId="Titulek">
    <w:name w:val="caption"/>
    <w:basedOn w:val="Normln"/>
    <w:next w:val="Normln"/>
    <w:unhideWhenUsed/>
    <w:qFormat/>
    <w:locked/>
    <w:rsid w:val="00567835"/>
    <w:pPr>
      <w:spacing w:after="200"/>
    </w:pPr>
    <w:rPr>
      <w:b/>
      <w:bCs/>
      <w:color w:val="4F81BD"/>
      <w:sz w:val="18"/>
      <w:szCs w:val="18"/>
    </w:rPr>
  </w:style>
  <w:style w:type="paragraph" w:customStyle="1" w:styleId="CharChar1CharCharCharCharCharCharCharChar">
    <w:name w:val="Char Char1 Char Char Char Char Char Char Char Char"/>
    <w:basedOn w:val="Normln"/>
    <w:rsid w:val="00567835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567835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">
    <w:name w:val="Char Char Char Char Char Char"/>
    <w:basedOn w:val="Normln"/>
    <w:rsid w:val="00567835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Odstavecseseznamem1">
    <w:name w:val="Odstavec se seznamem1"/>
    <w:basedOn w:val="Normln"/>
    <w:rsid w:val="005678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harChar1CharCharCharCharCharChar">
    <w:name w:val="Char Char1 Char Char Char Char Char Char"/>
    <w:basedOn w:val="Normln"/>
    <w:rsid w:val="00567835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">
    <w:name w:val="Char Char Char"/>
    <w:basedOn w:val="Normln"/>
    <w:rsid w:val="00567835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Zkladntext330">
    <w:name w:val="Základní text 33"/>
    <w:basedOn w:val="Normln"/>
    <w:rsid w:val="00567835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customStyle="1" w:styleId="Odstavecseseznamem2">
    <w:name w:val="Odstavec se seznamem2"/>
    <w:basedOn w:val="Normln"/>
    <w:rsid w:val="005678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locked/>
    <w:rsid w:val="00567835"/>
    <w:pPr>
      <w:pBdr>
        <w:bottom w:val="single" w:sz="4" w:space="1" w:color="auto"/>
      </w:pBd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567835"/>
    <w:rPr>
      <w:b/>
      <w:sz w:val="32"/>
    </w:rPr>
  </w:style>
  <w:style w:type="character" w:customStyle="1" w:styleId="data">
    <w:name w:val="data"/>
    <w:rsid w:val="00567835"/>
  </w:style>
  <w:style w:type="paragraph" w:customStyle="1" w:styleId="1CharCharCharCharCharChar">
    <w:name w:val="1 Char Char Char Char Char Char"/>
    <w:basedOn w:val="Normln"/>
    <w:rsid w:val="00567835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Zkladntext34">
    <w:name w:val="Základní text 34"/>
    <w:basedOn w:val="Normln"/>
    <w:rsid w:val="008C2EDF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customStyle="1" w:styleId="Odstavecseseznamem3">
    <w:name w:val="Odstavec se seznamem3"/>
    <w:basedOn w:val="Normln"/>
    <w:rsid w:val="008C2ED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reformatted">
    <w:name w:val="preformatted"/>
    <w:rsid w:val="008C2EDF"/>
  </w:style>
  <w:style w:type="character" w:customStyle="1" w:styleId="h1a">
    <w:name w:val="h1a"/>
    <w:rsid w:val="008C2EDF"/>
  </w:style>
  <w:style w:type="numbering" w:customStyle="1" w:styleId="Bezseznamu1">
    <w:name w:val="Bez seznamu1"/>
    <w:next w:val="Bezseznamu"/>
    <w:uiPriority w:val="99"/>
    <w:semiHidden/>
    <w:unhideWhenUsed/>
    <w:rsid w:val="009C798F"/>
  </w:style>
  <w:style w:type="paragraph" w:customStyle="1" w:styleId="Zkladntext35">
    <w:name w:val="Základní text 35"/>
    <w:basedOn w:val="Normln"/>
    <w:rsid w:val="009C798F"/>
    <w:pPr>
      <w:tabs>
        <w:tab w:val="left" w:pos="360"/>
      </w:tabs>
      <w:overflowPunct w:val="0"/>
      <w:autoSpaceDE w:val="0"/>
      <w:autoSpaceDN w:val="0"/>
      <w:adjustRightInd w:val="0"/>
      <w:spacing w:after="120"/>
      <w:jc w:val="center"/>
    </w:pPr>
    <w:rPr>
      <w:b/>
      <w:bCs/>
      <w:szCs w:val="20"/>
    </w:rPr>
  </w:style>
  <w:style w:type="paragraph" w:customStyle="1" w:styleId="Zkladntextodsazen22">
    <w:name w:val="Základní text odsazený 22"/>
    <w:basedOn w:val="Normln"/>
    <w:rsid w:val="009C798F"/>
    <w:pPr>
      <w:tabs>
        <w:tab w:val="left" w:pos="708"/>
      </w:tabs>
      <w:ind w:firstLine="708"/>
      <w:jc w:val="both"/>
    </w:pPr>
    <w:rPr>
      <w:szCs w:val="20"/>
    </w:rPr>
  </w:style>
  <w:style w:type="paragraph" w:customStyle="1" w:styleId="Odstavecseseznamem4">
    <w:name w:val="Odstavec se seznamem4"/>
    <w:basedOn w:val="Normln"/>
    <w:rsid w:val="009C798F"/>
    <w:pPr>
      <w:tabs>
        <w:tab w:val="left" w:pos="708"/>
      </w:tabs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3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CD5D8-9947-4982-9B4D-9AB4F7C83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1268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Sběrný dvůr Jesenice</vt:lpstr>
    </vt:vector>
  </TitlesOfParts>
  <Company>***</Company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Sběrný dvůr Jesenice</dc:title>
  <dc:subject>Stavba</dc:subject>
  <dc:creator>Ing. Zuzana Stehlikova</dc:creator>
  <cp:keywords>Stavba, žádost OPŽP, sběrný dvůr</cp:keywords>
  <cp:lastModifiedBy>Limprechtová Lucie</cp:lastModifiedBy>
  <cp:revision>2</cp:revision>
  <cp:lastPrinted>2025-03-27T08:59:00Z</cp:lastPrinted>
  <dcterms:created xsi:type="dcterms:W3CDTF">2025-04-15T09:45:00Z</dcterms:created>
  <dcterms:modified xsi:type="dcterms:W3CDTF">2025-04-15T09:45:00Z</dcterms:modified>
</cp:coreProperties>
</file>