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635F" w14:textId="657C622E" w:rsidR="00612D4D" w:rsidRPr="002208A1" w:rsidRDefault="00612D4D" w:rsidP="004C6515">
      <w:pPr>
        <w:jc w:val="center"/>
        <w:rPr>
          <w:b/>
          <w:sz w:val="44"/>
          <w:szCs w:val="44"/>
        </w:rPr>
      </w:pPr>
      <w:r w:rsidRPr="002208A1">
        <w:rPr>
          <w:b/>
          <w:sz w:val="44"/>
          <w:szCs w:val="44"/>
        </w:rPr>
        <w:t xml:space="preserve">SMLOUVA O DÍLO </w:t>
      </w:r>
      <w:r w:rsidR="00A930F2">
        <w:rPr>
          <w:b/>
          <w:sz w:val="44"/>
          <w:szCs w:val="44"/>
        </w:rPr>
        <w:t>1/2025</w:t>
      </w:r>
    </w:p>
    <w:p w14:paraId="0C72E185" w14:textId="77777777" w:rsidR="00612D4D" w:rsidRDefault="00612D4D" w:rsidP="004C6515">
      <w:pPr>
        <w:jc w:val="center"/>
      </w:pPr>
      <w:r w:rsidRPr="00132513">
        <w:t>uzavřená mezi následujícími smluvními stranami</w:t>
      </w:r>
    </w:p>
    <w:p w14:paraId="21438451" w14:textId="77777777" w:rsidR="00B11A6C" w:rsidRDefault="00B11A6C" w:rsidP="00B11A6C"/>
    <w:p w14:paraId="3637E248" w14:textId="150C6C4E" w:rsidR="00B11A6C" w:rsidRDefault="00B11A6C" w:rsidP="00B11A6C">
      <w:pPr>
        <w:rPr>
          <w:b/>
          <w:szCs w:val="22"/>
        </w:rPr>
      </w:pPr>
      <w:r w:rsidRPr="009527D3">
        <w:rPr>
          <w:b/>
          <w:szCs w:val="22"/>
        </w:rPr>
        <w:t>OBJEDNATEL</w:t>
      </w:r>
      <w:r>
        <w:rPr>
          <w:b/>
          <w:szCs w:val="22"/>
        </w:rPr>
        <w:t xml:space="preserve">: </w:t>
      </w:r>
      <w:r w:rsidR="00771CBE">
        <w:rPr>
          <w:b/>
          <w:szCs w:val="22"/>
        </w:rPr>
        <w:t xml:space="preserve">Domov </w:t>
      </w:r>
      <w:r w:rsidR="001D7790">
        <w:rPr>
          <w:b/>
          <w:szCs w:val="22"/>
        </w:rPr>
        <w:t>pro osoby se zdravotním postižením Milíře</w:t>
      </w:r>
      <w:r w:rsidR="00771CBE">
        <w:rPr>
          <w:b/>
          <w:szCs w:val="22"/>
        </w:rPr>
        <w:t>, příspěvková organizace</w:t>
      </w:r>
    </w:p>
    <w:p w14:paraId="1965C349" w14:textId="5D587E96" w:rsidR="00B11A6C" w:rsidRDefault="00B11A6C" w:rsidP="00B11A6C">
      <w:pPr>
        <w:rPr>
          <w:szCs w:val="22"/>
        </w:rPr>
      </w:pPr>
      <w:r w:rsidRPr="009527D3">
        <w:rPr>
          <w:szCs w:val="22"/>
        </w:rPr>
        <w:t xml:space="preserve">se </w:t>
      </w:r>
      <w:r w:rsidR="00BD57DC" w:rsidRPr="009527D3">
        <w:rPr>
          <w:szCs w:val="22"/>
        </w:rPr>
        <w:t>sídlem:</w:t>
      </w:r>
      <w:r w:rsidR="00BD57DC">
        <w:rPr>
          <w:szCs w:val="22"/>
        </w:rPr>
        <w:t xml:space="preserve"> č.p.</w:t>
      </w:r>
      <w:r w:rsidR="001D7790">
        <w:rPr>
          <w:szCs w:val="22"/>
        </w:rPr>
        <w:t xml:space="preserve"> 193</w:t>
      </w:r>
      <w:r w:rsidR="00771CBE">
        <w:rPr>
          <w:szCs w:val="22"/>
        </w:rPr>
        <w:t xml:space="preserve">, </w:t>
      </w:r>
      <w:r w:rsidR="001D7790">
        <w:rPr>
          <w:szCs w:val="22"/>
        </w:rPr>
        <w:t>34701 Milíře</w:t>
      </w:r>
    </w:p>
    <w:p w14:paraId="0F0CC35C" w14:textId="304D5DFB" w:rsidR="00B11A6C" w:rsidRDefault="00B11A6C" w:rsidP="00B11A6C">
      <w:pPr>
        <w:rPr>
          <w:szCs w:val="22"/>
        </w:rPr>
      </w:pPr>
      <w:r w:rsidRPr="009527D3">
        <w:rPr>
          <w:szCs w:val="22"/>
        </w:rPr>
        <w:t>IČO:</w:t>
      </w:r>
      <w:r w:rsidR="00771CBE">
        <w:rPr>
          <w:szCs w:val="22"/>
        </w:rPr>
        <w:t xml:space="preserve"> </w:t>
      </w:r>
      <w:r w:rsidR="001D7790" w:rsidRPr="001D7790">
        <w:rPr>
          <w:szCs w:val="22"/>
        </w:rPr>
        <w:t>48329971</w:t>
      </w:r>
    </w:p>
    <w:p w14:paraId="73168378" w14:textId="36FD5B31" w:rsidR="00B11A6C" w:rsidRDefault="00B11A6C" w:rsidP="00B11A6C">
      <w:pPr>
        <w:rPr>
          <w:szCs w:val="22"/>
        </w:rPr>
      </w:pPr>
      <w:r w:rsidRPr="009527D3">
        <w:rPr>
          <w:szCs w:val="22"/>
        </w:rPr>
        <w:t>zastoupený:</w:t>
      </w:r>
      <w:r w:rsidR="00771CBE">
        <w:rPr>
          <w:szCs w:val="22"/>
        </w:rPr>
        <w:t xml:space="preserve"> </w:t>
      </w:r>
      <w:r w:rsidR="001D7790">
        <w:rPr>
          <w:szCs w:val="22"/>
        </w:rPr>
        <w:t xml:space="preserve">Bc. Blanka </w:t>
      </w:r>
      <w:r w:rsidR="00BD57DC">
        <w:rPr>
          <w:szCs w:val="22"/>
        </w:rPr>
        <w:t>Šmichová – ředitelka</w:t>
      </w:r>
    </w:p>
    <w:p w14:paraId="66712F08" w14:textId="6EE7A1C3" w:rsidR="00B11A6C" w:rsidRDefault="00B11A6C" w:rsidP="00B11A6C">
      <w:pPr>
        <w:rPr>
          <w:szCs w:val="22"/>
        </w:rPr>
      </w:pPr>
      <w:r w:rsidRPr="009527D3">
        <w:rPr>
          <w:szCs w:val="22"/>
        </w:rPr>
        <w:t>bankovní spojení:</w:t>
      </w:r>
      <w:r w:rsidR="00771CBE">
        <w:rPr>
          <w:szCs w:val="22"/>
        </w:rPr>
        <w:t xml:space="preserve"> </w:t>
      </w:r>
      <w:r w:rsidR="00910473" w:rsidRPr="00910473">
        <w:rPr>
          <w:szCs w:val="22"/>
        </w:rPr>
        <w:t>Komerční bank</w:t>
      </w:r>
      <w:r w:rsidR="00910473">
        <w:rPr>
          <w:szCs w:val="22"/>
        </w:rPr>
        <w:t>a</w:t>
      </w:r>
      <w:r w:rsidR="00910473" w:rsidRPr="00910473">
        <w:rPr>
          <w:szCs w:val="22"/>
        </w:rPr>
        <w:t xml:space="preserve"> </w:t>
      </w:r>
      <w:r w:rsidR="00405B31">
        <w:rPr>
          <w:szCs w:val="22"/>
        </w:rPr>
        <w:t>xxxxxxxxxx</w:t>
      </w:r>
      <w:r w:rsidR="00910473" w:rsidRPr="00910473">
        <w:rPr>
          <w:szCs w:val="22"/>
        </w:rPr>
        <w:t>/</w:t>
      </w:r>
      <w:r w:rsidR="00405B31">
        <w:rPr>
          <w:szCs w:val="22"/>
        </w:rPr>
        <w:t>xxxx</w:t>
      </w:r>
    </w:p>
    <w:p w14:paraId="157B109C" w14:textId="77777777" w:rsidR="00B11A6C" w:rsidRPr="009527D3" w:rsidRDefault="00B11A6C" w:rsidP="00B11A6C">
      <w:pPr>
        <w:rPr>
          <w:szCs w:val="22"/>
        </w:rPr>
      </w:pPr>
      <w:r w:rsidRPr="009527D3">
        <w:rPr>
          <w:szCs w:val="22"/>
        </w:rPr>
        <w:t>dále jen „objednatel“</w:t>
      </w:r>
    </w:p>
    <w:p w14:paraId="142D44A8" w14:textId="77777777" w:rsidR="00B11A6C" w:rsidRDefault="00B11A6C" w:rsidP="00B11A6C"/>
    <w:p w14:paraId="2E2134FF" w14:textId="151E1960" w:rsidR="00A930F2" w:rsidRPr="00A930F2" w:rsidRDefault="00A930F2" w:rsidP="00A930F2">
      <w:pPr>
        <w:rPr>
          <w:b/>
          <w:szCs w:val="22"/>
        </w:rPr>
      </w:pPr>
      <w:r w:rsidRPr="00A930F2">
        <w:rPr>
          <w:b/>
          <w:szCs w:val="22"/>
        </w:rPr>
        <w:t>ZHOTOVITEL:</w:t>
      </w:r>
      <w:r w:rsidR="00CD7BDE">
        <w:rPr>
          <w:b/>
          <w:szCs w:val="22"/>
        </w:rPr>
        <w:t xml:space="preserve"> SolarPartner s.r.o.</w:t>
      </w:r>
      <w:r w:rsidRPr="00A930F2">
        <w:rPr>
          <w:b/>
          <w:szCs w:val="22"/>
        </w:rPr>
        <w:t xml:space="preserve"> </w:t>
      </w:r>
    </w:p>
    <w:p w14:paraId="4AFAEDBB" w14:textId="20A6B29C" w:rsidR="00A930F2" w:rsidRPr="00A930F2" w:rsidRDefault="00A930F2" w:rsidP="00A930F2">
      <w:pPr>
        <w:rPr>
          <w:bCs/>
          <w:szCs w:val="22"/>
        </w:rPr>
      </w:pPr>
      <w:r w:rsidRPr="00A930F2">
        <w:rPr>
          <w:bCs/>
          <w:szCs w:val="22"/>
        </w:rPr>
        <w:t xml:space="preserve">se sídlem: </w:t>
      </w:r>
      <w:r w:rsidR="00CD7BDE">
        <w:rPr>
          <w:bCs/>
          <w:szCs w:val="22"/>
        </w:rPr>
        <w:t>Cihlářská 165, 344 01 Domažlice</w:t>
      </w:r>
    </w:p>
    <w:p w14:paraId="177F09A2" w14:textId="7B1451D5" w:rsidR="00A930F2" w:rsidRPr="00A930F2" w:rsidRDefault="00A930F2" w:rsidP="00A930F2">
      <w:pPr>
        <w:rPr>
          <w:bCs/>
          <w:szCs w:val="22"/>
        </w:rPr>
      </w:pPr>
      <w:r w:rsidRPr="00A930F2">
        <w:rPr>
          <w:bCs/>
          <w:szCs w:val="22"/>
        </w:rPr>
        <w:t xml:space="preserve">IČO: </w:t>
      </w:r>
      <w:r w:rsidR="00CD7BDE">
        <w:rPr>
          <w:bCs/>
          <w:szCs w:val="22"/>
        </w:rPr>
        <w:t>28055047</w:t>
      </w:r>
    </w:p>
    <w:p w14:paraId="7FA15880" w14:textId="666A9C3E" w:rsidR="00A930F2" w:rsidRPr="00A930F2" w:rsidRDefault="00A930F2" w:rsidP="00A930F2">
      <w:pPr>
        <w:rPr>
          <w:bCs/>
          <w:szCs w:val="22"/>
        </w:rPr>
      </w:pPr>
      <w:r w:rsidRPr="00A930F2">
        <w:rPr>
          <w:bCs/>
          <w:szCs w:val="22"/>
        </w:rPr>
        <w:t xml:space="preserve">DIČ: </w:t>
      </w:r>
      <w:r w:rsidR="00CD7BDE">
        <w:rPr>
          <w:bCs/>
          <w:szCs w:val="22"/>
        </w:rPr>
        <w:t>CZ28055047</w:t>
      </w:r>
    </w:p>
    <w:p w14:paraId="6BCD1FBB" w14:textId="3B39D4A8" w:rsidR="00A930F2" w:rsidRPr="00A930F2" w:rsidRDefault="00A930F2" w:rsidP="00A930F2">
      <w:pPr>
        <w:rPr>
          <w:bCs/>
          <w:szCs w:val="22"/>
        </w:rPr>
      </w:pPr>
      <w:r w:rsidRPr="00A930F2">
        <w:rPr>
          <w:bCs/>
          <w:szCs w:val="22"/>
        </w:rPr>
        <w:t>zapsaný ve veřejném rejstříku:</w:t>
      </w:r>
      <w:r w:rsidR="00CD7BDE">
        <w:rPr>
          <w:bCs/>
          <w:szCs w:val="22"/>
        </w:rPr>
        <w:t xml:space="preserve"> Krajského soudu v Plzni</w:t>
      </w:r>
    </w:p>
    <w:p w14:paraId="3747453E" w14:textId="1AD4DADE" w:rsidR="00A930F2" w:rsidRPr="00A930F2" w:rsidRDefault="00A930F2" w:rsidP="00A930F2">
      <w:pPr>
        <w:rPr>
          <w:bCs/>
          <w:szCs w:val="22"/>
        </w:rPr>
      </w:pPr>
      <w:r w:rsidRPr="00A930F2">
        <w:rPr>
          <w:bCs/>
          <w:szCs w:val="22"/>
        </w:rPr>
        <w:t xml:space="preserve">Spisová značka: </w:t>
      </w:r>
      <w:r w:rsidR="00CD7BDE">
        <w:rPr>
          <w:bCs/>
          <w:szCs w:val="22"/>
        </w:rPr>
        <w:t>C22937</w:t>
      </w:r>
    </w:p>
    <w:p w14:paraId="44381C30" w14:textId="1F74F3D7" w:rsidR="00A930F2" w:rsidRPr="00A930F2" w:rsidRDefault="00A930F2" w:rsidP="00E435E6">
      <w:pPr>
        <w:rPr>
          <w:bCs/>
          <w:szCs w:val="22"/>
        </w:rPr>
      </w:pPr>
      <w:r w:rsidRPr="00A930F2">
        <w:rPr>
          <w:bCs/>
          <w:szCs w:val="22"/>
        </w:rPr>
        <w:t xml:space="preserve">zastoupený: </w:t>
      </w:r>
      <w:r w:rsidR="00E435E6">
        <w:rPr>
          <w:bCs/>
          <w:szCs w:val="22"/>
        </w:rPr>
        <w:tab/>
      </w:r>
      <w:r w:rsidRPr="00A930F2">
        <w:rPr>
          <w:bCs/>
          <w:szCs w:val="22"/>
        </w:rPr>
        <w:t xml:space="preserve">bankovní spojení: </w:t>
      </w:r>
      <w:r w:rsidR="00CD7BDE">
        <w:rPr>
          <w:bCs/>
          <w:szCs w:val="22"/>
        </w:rPr>
        <w:t xml:space="preserve"> </w:t>
      </w:r>
      <w:r w:rsidR="00405B31">
        <w:rPr>
          <w:bCs/>
          <w:szCs w:val="22"/>
        </w:rPr>
        <w:t>xxx-</w:t>
      </w:r>
      <w:r w:rsidR="00CD7BDE" w:rsidRPr="00CD7BDE">
        <w:rPr>
          <w:bCs/>
          <w:szCs w:val="22"/>
        </w:rPr>
        <w:t>-</w:t>
      </w:r>
      <w:r w:rsidR="00405B31">
        <w:rPr>
          <w:bCs/>
          <w:szCs w:val="22"/>
        </w:rPr>
        <w:t>xxxxxxxxx</w:t>
      </w:r>
      <w:r w:rsidR="00CD7BDE" w:rsidRPr="00CD7BDE">
        <w:rPr>
          <w:bCs/>
          <w:szCs w:val="22"/>
        </w:rPr>
        <w:t>/</w:t>
      </w:r>
      <w:r w:rsidR="00405B31">
        <w:rPr>
          <w:bCs/>
          <w:szCs w:val="22"/>
        </w:rPr>
        <w:t>xxxx</w:t>
      </w:r>
    </w:p>
    <w:p w14:paraId="379E2DE9" w14:textId="77777777" w:rsidR="00A930F2" w:rsidRPr="00A930F2" w:rsidRDefault="00A930F2" w:rsidP="00A930F2">
      <w:pPr>
        <w:rPr>
          <w:bCs/>
          <w:szCs w:val="22"/>
        </w:rPr>
      </w:pPr>
      <w:r w:rsidRPr="00A930F2">
        <w:rPr>
          <w:bCs/>
          <w:szCs w:val="22"/>
        </w:rPr>
        <w:t>dále jen „zhotovitel“</w:t>
      </w:r>
    </w:p>
    <w:p w14:paraId="0ED6B43B" w14:textId="4A5420A1" w:rsidR="00B11A6C" w:rsidRPr="00132513" w:rsidRDefault="00A930F2" w:rsidP="00A930F2">
      <w:r w:rsidRPr="00A930F2">
        <w:rPr>
          <w:b/>
          <w:szCs w:val="22"/>
        </w:rPr>
        <w:t>uzavírají níže uvedeného dne, měsíce a roku dodatek následujícího znění:</w:t>
      </w:r>
    </w:p>
    <w:p w14:paraId="2BD43E53" w14:textId="62435FA4" w:rsidR="00646856" w:rsidRDefault="00612D4D" w:rsidP="004C6515">
      <w:pPr>
        <w:pStyle w:val="Nadpis1"/>
      </w:pPr>
      <w:r w:rsidRPr="00310A5C">
        <w:t>PREAMBULE</w:t>
      </w:r>
    </w:p>
    <w:p w14:paraId="5ECDA9DC" w14:textId="692BA2EA" w:rsidR="00646856" w:rsidRDefault="005F1EA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>Tato S</w:t>
      </w:r>
      <w:r w:rsidR="00612D4D" w:rsidRPr="004C6515">
        <w:t xml:space="preserve">mlouva o dílo č. </w:t>
      </w:r>
      <w:r w:rsidR="00A930F2">
        <w:t xml:space="preserve">1/2025 </w:t>
      </w:r>
      <w:r w:rsidR="00612D4D" w:rsidRPr="004C6515">
        <w:t>(dále jen „Smlouva“) je uzavřena v soulad</w:t>
      </w:r>
      <w:r w:rsidRPr="004C6515">
        <w:t>u s ustanovením § 2586 a násl. z</w:t>
      </w:r>
      <w:r w:rsidR="00612D4D" w:rsidRPr="004C6515">
        <w:t>ákona č. 89/2012 Sb., občanský zákoník</w:t>
      </w:r>
      <w:r w:rsidR="00F340C2" w:rsidRPr="004C6515">
        <w:t>, v platném znění</w:t>
      </w:r>
      <w:r w:rsidR="00612D4D" w:rsidRPr="004C6515">
        <w:t xml:space="preserve"> (dále jen „ObčZ“).</w:t>
      </w:r>
    </w:p>
    <w:p w14:paraId="7C6032A9" w14:textId="3FA92468" w:rsidR="00D43B04" w:rsidRDefault="00D43B04" w:rsidP="00D43B04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 xml:space="preserve">Smlouva je uzavřena na základě </w:t>
      </w:r>
      <w:r>
        <w:t xml:space="preserve">výsledku </w:t>
      </w:r>
      <w:r w:rsidRPr="004C6515">
        <w:t xml:space="preserve">veřejné zakázky </w:t>
      </w:r>
      <w:r w:rsidRPr="00D43B04">
        <w:t>Fotovoltaická elektrárna - Instalace nové ochrany před bleskem na budově č.p. 193, 347 01 Milíře</w:t>
      </w:r>
      <w:r>
        <w:t>.  Zadávací řízení k předmětné veřejné zakázce bylo vyhlášeno</w:t>
      </w:r>
      <w:r w:rsidRPr="004C6515">
        <w:t xml:space="preserve"> dne </w:t>
      </w:r>
      <w:r w:rsidR="00405B31">
        <w:t>20.3.2025</w:t>
      </w:r>
      <w:r w:rsidRPr="004C6515">
        <w:t xml:space="preserve"> Veřejná zakázka byla zad</w:t>
      </w:r>
      <w:r>
        <w:t>á</w:t>
      </w:r>
      <w:r w:rsidRPr="004C6515">
        <w:t>n</w:t>
      </w:r>
      <w:r>
        <w:t>a</w:t>
      </w:r>
      <w:r w:rsidRPr="004C6515">
        <w:t xml:space="preserve"> </w:t>
      </w:r>
      <w:r>
        <w:t>mimo režim zákona – zakázka malého rozsahu.</w:t>
      </w:r>
    </w:p>
    <w:p w14:paraId="699B31F2" w14:textId="7250F4AC" w:rsidR="0064685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 xml:space="preserve">Důvodem uzavření této Smlouvy je vymezení způsobu a rozsahu provedení díla </w:t>
      </w:r>
      <w:r w:rsidR="005F1EA6" w:rsidRPr="004C6515">
        <w:t>zhotovitelem a </w:t>
      </w:r>
      <w:r w:rsidRPr="004C6515">
        <w:t xml:space="preserve">stanovení </w:t>
      </w:r>
      <w:r w:rsidR="00F340C2" w:rsidRPr="004C6515">
        <w:t xml:space="preserve">vzájemných </w:t>
      </w:r>
      <w:r w:rsidRPr="004C6515">
        <w:t>práv a povinností</w:t>
      </w:r>
      <w:r w:rsidR="00F340C2" w:rsidRPr="004C6515">
        <w:t xml:space="preserve"> smluvních stran</w:t>
      </w:r>
      <w:r w:rsidRPr="004C6515">
        <w:t>.</w:t>
      </w:r>
    </w:p>
    <w:p w14:paraId="57876C4A" w14:textId="1A6ABD3F" w:rsidR="00422A68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>Objednatelem je zadavatel a zhotovitelem je dodavatel po uzavření Smlouvy.</w:t>
      </w:r>
    </w:p>
    <w:p w14:paraId="28AF9247" w14:textId="77777777" w:rsidR="00D43B04" w:rsidRDefault="00D43B04" w:rsidP="00D43B04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 xml:space="preserve">Příslušnou dokumentací je </w:t>
      </w:r>
      <w:r>
        <w:t xml:space="preserve">technická </w:t>
      </w:r>
      <w:r w:rsidRPr="004C6515">
        <w:t>dokumentace</w:t>
      </w:r>
      <w:r>
        <w:t>.</w:t>
      </w:r>
    </w:p>
    <w:p w14:paraId="015226A8" w14:textId="77777777" w:rsidR="00612D4D" w:rsidRPr="00310A5C" w:rsidRDefault="00612D4D" w:rsidP="00132513">
      <w:pPr>
        <w:pStyle w:val="Nadpis1"/>
      </w:pPr>
      <w:r w:rsidRPr="00310A5C">
        <w:t>PŘEDMĚT SMLOUVY</w:t>
      </w:r>
    </w:p>
    <w:p w14:paraId="44C06985" w14:textId="535EFCCF" w:rsidR="00771CBE" w:rsidRDefault="005F1EA6" w:rsidP="00771CBE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>Zhotovitel se uzavřením této S</w:t>
      </w:r>
      <w:r w:rsidR="00612D4D" w:rsidRPr="004C6515">
        <w:t xml:space="preserve">mlouvy zavazuje na svůj náklad a na své nebezpečí </w:t>
      </w:r>
      <w:r w:rsidRPr="004C6515">
        <w:t>pro objednatele za </w:t>
      </w:r>
      <w:r w:rsidR="00612D4D" w:rsidRPr="004C6515">
        <w:t>podmínek níže uvedených odborně provést dílo</w:t>
      </w:r>
      <w:r w:rsidR="00CA231C">
        <w:t xml:space="preserve"> -</w:t>
      </w:r>
      <w:r w:rsidR="00612D4D" w:rsidRPr="004C6515">
        <w:t xml:space="preserve"> </w:t>
      </w:r>
      <w:r w:rsidR="00CA231C" w:rsidRPr="00CA231C">
        <w:rPr>
          <w:b/>
          <w:bCs/>
        </w:rPr>
        <w:t>Fotovoltaická elektrárna</w:t>
      </w:r>
      <w:r w:rsidR="00A930F2">
        <w:rPr>
          <w:b/>
          <w:bCs/>
        </w:rPr>
        <w:t xml:space="preserve"> - </w:t>
      </w:r>
      <w:r w:rsidR="00A930F2" w:rsidRPr="00A930F2">
        <w:rPr>
          <w:b/>
          <w:bCs/>
        </w:rPr>
        <w:t xml:space="preserve">Instalace nové ochrany před bleskem na budově </w:t>
      </w:r>
      <w:r w:rsidR="00A930F2">
        <w:rPr>
          <w:b/>
          <w:bCs/>
        </w:rPr>
        <w:t>č.p.</w:t>
      </w:r>
      <w:r w:rsidR="00A930F2" w:rsidRPr="00A930F2">
        <w:rPr>
          <w:b/>
          <w:bCs/>
        </w:rPr>
        <w:t xml:space="preserve"> 193, 347 01 Milíře</w:t>
      </w:r>
      <w:r w:rsidR="00CA231C">
        <w:t xml:space="preserve"> </w:t>
      </w:r>
      <w:r w:rsidR="00612D4D" w:rsidRPr="004C6515">
        <w:t>spočívající v</w:t>
      </w:r>
      <w:r w:rsidR="00771CBE">
        <w:t> </w:t>
      </w:r>
      <w:r w:rsidR="00612D4D" w:rsidRPr="004C6515">
        <w:t>realizaci</w:t>
      </w:r>
      <w:r w:rsidR="00771CBE">
        <w:t>:</w:t>
      </w:r>
    </w:p>
    <w:p w14:paraId="62E1D17B" w14:textId="463FE0FC" w:rsidR="00D85ADF" w:rsidRDefault="00D85ADF" w:rsidP="00A930F2">
      <w:pPr>
        <w:ind w:left="708"/>
        <w:jc w:val="both"/>
      </w:pPr>
      <w:r>
        <w:t xml:space="preserve">Kompletní dodávka, montáž a zapojení </w:t>
      </w:r>
      <w:r w:rsidR="00A930F2">
        <w:t xml:space="preserve">nové ochrany před bleskem na hlavní budově organizace dle prováděcí projektové dokumentace </w:t>
      </w:r>
      <w:bookmarkStart w:id="0" w:name="_Hlk192233196"/>
      <w:bookmarkStart w:id="1" w:name="_Hlk192509490"/>
      <w:r w:rsidR="00A930F2">
        <w:t>zpracované panem Petr Puntikan-Elektro, Pod Výhořící 277, Klatovy 339 01 , IČO: 492 10076</w:t>
      </w:r>
      <w:bookmarkEnd w:id="0"/>
      <w:r>
        <w:t>.</w:t>
      </w:r>
      <w:bookmarkEnd w:id="1"/>
      <w:r>
        <w:t xml:space="preserve"> </w:t>
      </w:r>
    </w:p>
    <w:p w14:paraId="62357B72" w14:textId="2608882A" w:rsidR="004456C8" w:rsidRPr="004C6515" w:rsidRDefault="005F1EA6" w:rsidP="00C83F60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>Objednatel se uzavřením této S</w:t>
      </w:r>
      <w:r w:rsidR="00612D4D" w:rsidRPr="004C6515">
        <w:t xml:space="preserve">mlouvy zavazuje zaplatit zhotoviteli za řádně provedené dílo sjednanou cenu za dílo. </w:t>
      </w:r>
    </w:p>
    <w:p w14:paraId="4DBF5620" w14:textId="77777777" w:rsidR="00612D4D" w:rsidRPr="00310A5C" w:rsidRDefault="00612D4D" w:rsidP="00132513">
      <w:pPr>
        <w:pStyle w:val="Nadpis1"/>
      </w:pPr>
      <w:r w:rsidRPr="00310A5C">
        <w:lastRenderedPageBreak/>
        <w:t>ROZSAH PŘEDMĚTU PLNĚNÍ</w:t>
      </w:r>
    </w:p>
    <w:p w14:paraId="6E1E2766" w14:textId="5029856D" w:rsidR="003F2A6B" w:rsidRPr="009155AD" w:rsidRDefault="00612D4D" w:rsidP="000E697F">
      <w:pPr>
        <w:pStyle w:val="Odstavecseseznamem"/>
        <w:numPr>
          <w:ilvl w:val="1"/>
          <w:numId w:val="27"/>
        </w:numPr>
        <w:ind w:left="709" w:hanging="709"/>
        <w:jc w:val="both"/>
      </w:pPr>
      <w:r w:rsidRPr="009155AD">
        <w:t>Zhotovitel se uzavřen</w:t>
      </w:r>
      <w:r w:rsidR="005F1EA6" w:rsidRPr="009155AD">
        <w:t>ím této S</w:t>
      </w:r>
      <w:r w:rsidRPr="009155AD">
        <w:t xml:space="preserve">mlouvy zavazuje provést pro objednatele </w:t>
      </w:r>
      <w:r w:rsidR="00D15C50" w:rsidRPr="009155AD">
        <w:t>dílo</w:t>
      </w:r>
      <w:r w:rsidRPr="009155AD">
        <w:t xml:space="preserve"> spočívající zejména v provedení</w:t>
      </w:r>
      <w:r w:rsidR="00D13ADE" w:rsidRPr="009155AD">
        <w:t xml:space="preserve"> </w:t>
      </w:r>
      <w:r w:rsidR="003F2A6B" w:rsidRPr="009155AD">
        <w:t xml:space="preserve">dodávky, montáže, instalace a zapojení </w:t>
      </w:r>
      <w:r w:rsidR="002A617B" w:rsidRPr="002A617B">
        <w:t>ochrany před bleskem na hlavní budově organizace</w:t>
      </w:r>
      <w:r w:rsidR="003F2A6B" w:rsidRPr="009155AD">
        <w:t xml:space="preserve">. </w:t>
      </w:r>
    </w:p>
    <w:p w14:paraId="75BE7CCA" w14:textId="6FDEC6DB" w:rsidR="00442384" w:rsidRPr="00D85ADF" w:rsidRDefault="00ED5061" w:rsidP="00D85ADF">
      <w:pPr>
        <w:pStyle w:val="Odstavecseseznamem"/>
        <w:numPr>
          <w:ilvl w:val="1"/>
          <w:numId w:val="27"/>
        </w:numPr>
        <w:ind w:left="709" w:hanging="709"/>
        <w:jc w:val="both"/>
      </w:pPr>
      <w:r w:rsidRPr="00A30501">
        <w:t xml:space="preserve">Součástí díla je provedení </w:t>
      </w:r>
      <w:r w:rsidR="009155AD" w:rsidRPr="00A30501">
        <w:t xml:space="preserve">konečné </w:t>
      </w:r>
      <w:r w:rsidRPr="00A30501">
        <w:t>revize</w:t>
      </w:r>
      <w:r w:rsidR="009155AD" w:rsidRPr="00A30501">
        <w:t xml:space="preserve"> </w:t>
      </w:r>
      <w:r w:rsidR="001D7790">
        <w:t>celého díla</w:t>
      </w:r>
      <w:r w:rsidR="009155AD" w:rsidRPr="00A30501">
        <w:t>.</w:t>
      </w:r>
    </w:p>
    <w:p w14:paraId="4B040F45" w14:textId="0BAAF4EC" w:rsidR="002A617B" w:rsidRDefault="00D43B04" w:rsidP="00D43B04">
      <w:pPr>
        <w:pStyle w:val="Odstavecseseznamem"/>
        <w:numPr>
          <w:ilvl w:val="0"/>
          <w:numId w:val="31"/>
        </w:numPr>
        <w:jc w:val="both"/>
      </w:pPr>
      <w:r w:rsidRPr="00D43B04">
        <w:t xml:space="preserve">Pro rozsah provedení prací je závazný obsah technické dokumentace, soupisu prací a výkazu výměr, jakož i podmínky veřejné zakázky. Přesný popis předmětu díla je zřejmý z technické dokumentace pro provedení stavby, technických zpráv, soupisu prací a výkazů výměr, zpracované oprávněnou osobou </w:t>
      </w:r>
      <w:r w:rsidR="002A617B" w:rsidRPr="002A617B">
        <w:t>Petr Puntikan-Elektro, Pod Výhořící 277, Klatovy 339 01 , IČO: 492 10076</w:t>
      </w:r>
    </w:p>
    <w:p w14:paraId="270241F4" w14:textId="4A77C990" w:rsidR="002A617B" w:rsidRDefault="00612D4D" w:rsidP="002A617B">
      <w:pPr>
        <w:pStyle w:val="Odstavecseseznamem"/>
        <w:numPr>
          <w:ilvl w:val="0"/>
          <w:numId w:val="31"/>
        </w:numPr>
        <w:jc w:val="both"/>
      </w:pPr>
      <w:r w:rsidRPr="00646856">
        <w:t xml:space="preserve">Kompletní </w:t>
      </w:r>
      <w:bookmarkStart w:id="2" w:name="_Hlk192233437"/>
      <w:r w:rsidR="008E4107">
        <w:t>projektová dokumentace</w:t>
      </w:r>
      <w:r w:rsidRPr="00646856">
        <w:t xml:space="preserve"> </w:t>
      </w:r>
      <w:bookmarkEnd w:id="2"/>
      <w:r w:rsidR="00D85ADF">
        <w:t xml:space="preserve">1 </w:t>
      </w:r>
      <w:r w:rsidRPr="00646856">
        <w:t>paré</w:t>
      </w:r>
      <w:r w:rsidR="006C5E3F" w:rsidRPr="00646856">
        <w:t xml:space="preserve"> </w:t>
      </w:r>
      <w:r w:rsidR="00D85ADF">
        <w:t xml:space="preserve">+ 1 x </w:t>
      </w:r>
      <w:r w:rsidR="002A617B">
        <w:t xml:space="preserve">elektronicky </w:t>
      </w:r>
      <w:r w:rsidR="006C5E3F" w:rsidRPr="00646856">
        <w:t>byla</w:t>
      </w:r>
      <w:r w:rsidRPr="00646856">
        <w:t xml:space="preserve"> předána zhotoviteli</w:t>
      </w:r>
      <w:r w:rsidR="006C5E3F" w:rsidRPr="00646856">
        <w:t xml:space="preserve"> nejpozději před </w:t>
      </w:r>
      <w:r w:rsidR="00502FD5" w:rsidRPr="00646856">
        <w:t>uzavřením</w:t>
      </w:r>
      <w:r w:rsidR="005F1EA6" w:rsidRPr="00646856">
        <w:t xml:space="preserve"> této S</w:t>
      </w:r>
      <w:r w:rsidRPr="00646856">
        <w:t xml:space="preserve">mlouvy. </w:t>
      </w:r>
    </w:p>
    <w:p w14:paraId="02F2C88B" w14:textId="70993F17" w:rsidR="00612D4D" w:rsidRPr="00ED5061" w:rsidRDefault="00612D4D" w:rsidP="002A617B">
      <w:pPr>
        <w:pStyle w:val="Odstavecseseznamem"/>
        <w:numPr>
          <w:ilvl w:val="0"/>
          <w:numId w:val="31"/>
        </w:numPr>
        <w:jc w:val="both"/>
      </w:pPr>
      <w:r w:rsidRPr="00646856">
        <w:t>V případě, že jsou v</w:t>
      </w:r>
      <w:r w:rsidR="00A638D9">
        <w:t> </w:t>
      </w:r>
      <w:r w:rsidR="008E4107" w:rsidRPr="008E4107">
        <w:t>projektov</w:t>
      </w:r>
      <w:r w:rsidR="008E4107">
        <w:t>é</w:t>
      </w:r>
      <w:r w:rsidR="008E4107" w:rsidRPr="008E4107">
        <w:t xml:space="preserve"> dokumentac</w:t>
      </w:r>
      <w:r w:rsidR="008E4107">
        <w:t>i</w:t>
      </w:r>
      <w:r w:rsidR="008E4107" w:rsidRPr="008E4107">
        <w:t xml:space="preserve"> </w:t>
      </w:r>
      <w:r w:rsidRPr="00646856">
        <w:t>uvedeny odkazy nebo specifikace výrobků či konkrétní dodavatel</w:t>
      </w:r>
      <w:r w:rsidR="00502FD5" w:rsidRPr="00646856">
        <w:t>é</w:t>
      </w:r>
      <w:r w:rsidRPr="00646856">
        <w:t xml:space="preserve">, je toto uvedení pouze </w:t>
      </w:r>
      <w:r w:rsidR="00BD57DC" w:rsidRPr="00646856">
        <w:t>příkladem</w:t>
      </w:r>
      <w:r w:rsidRPr="00646856">
        <w:t xml:space="preserve">. </w:t>
      </w:r>
      <w:r w:rsidRPr="00ED5061">
        <w:t>Materiály a výrobky je možné zaměnit jinými kvalitativně st</w:t>
      </w:r>
      <w:r w:rsidR="006C5E3F" w:rsidRPr="00ED5061">
        <w:t>ejnými nebo lepšími výrobky při </w:t>
      </w:r>
      <w:r w:rsidRPr="00ED5061">
        <w:t>zachování shodných</w:t>
      </w:r>
      <w:r w:rsidR="006C5E3F" w:rsidRPr="00ED5061">
        <w:t xml:space="preserve"> nebo lepších parametrů a funkcí</w:t>
      </w:r>
      <w:r w:rsidRPr="00ED5061">
        <w:t>. Materiály uvedené v</w:t>
      </w:r>
      <w:r w:rsidR="00A638D9" w:rsidRPr="00ED5061">
        <w:t> </w:t>
      </w:r>
      <w:r w:rsidR="008E4107">
        <w:t>projektové dokumentaci</w:t>
      </w:r>
      <w:r w:rsidR="008E4107" w:rsidRPr="00646856">
        <w:t xml:space="preserve"> </w:t>
      </w:r>
      <w:r w:rsidRPr="00ED5061">
        <w:t xml:space="preserve">pro zadání </w:t>
      </w:r>
      <w:r w:rsidR="00D15C50" w:rsidRPr="00ED5061">
        <w:t>díla</w:t>
      </w:r>
      <w:r w:rsidRPr="00ED5061">
        <w:t xml:space="preserve"> jsou pouze směrné dle nutných standardů pro</w:t>
      </w:r>
      <w:r w:rsidR="00EB038C" w:rsidRPr="00ED5061">
        <w:t> </w:t>
      </w:r>
      <w:r w:rsidRPr="00ED5061">
        <w:t xml:space="preserve">zpracování podrobného výkazu materiálu. </w:t>
      </w:r>
    </w:p>
    <w:p w14:paraId="3321A86A" w14:textId="06DC0460" w:rsidR="0064685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Za správnost a úplnost</w:t>
      </w:r>
      <w:r w:rsidR="005919F5" w:rsidRPr="00646856">
        <w:t xml:space="preserve"> </w:t>
      </w:r>
      <w:r w:rsidR="008E4107">
        <w:t>projektová dokumentace</w:t>
      </w:r>
      <w:r w:rsidR="008E4107" w:rsidRPr="00646856">
        <w:t xml:space="preserve"> </w:t>
      </w:r>
      <w:r w:rsidRPr="00646856">
        <w:t xml:space="preserve">odpovídá objednatel. Zhotovitel v této souvislosti prohlašuje, že předmětnou </w:t>
      </w:r>
      <w:r w:rsidR="008E4107">
        <w:t>projektovou dokumentaci</w:t>
      </w:r>
      <w:r w:rsidR="008E4107" w:rsidRPr="00646856">
        <w:t xml:space="preserve"> </w:t>
      </w:r>
      <w:r w:rsidRPr="00646856">
        <w:t>před započetím prací převzal, pod</w:t>
      </w:r>
      <w:r w:rsidR="006C5E3F" w:rsidRPr="00646856">
        <w:t>robil kontrole a shledal ji bez </w:t>
      </w:r>
      <w:r w:rsidRPr="00646856">
        <w:t xml:space="preserve">zjevných vad a dostatečně podrobnou tak, aby na jejím základě byl schopen řádně realizovat sjednané dílo za sjednanou cenu.  Zhotoviteli jsou známy veškeré </w:t>
      </w:r>
      <w:r w:rsidR="00442384">
        <w:t>techni</w:t>
      </w:r>
      <w:r w:rsidRPr="00646856">
        <w:t xml:space="preserve">cké, kvalitativní a jiné podmínky a disponuje takovými kapacitami a odbornými </w:t>
      </w:r>
      <w:r w:rsidR="005F1EA6" w:rsidRPr="008833BC">
        <w:t>znalostmi, které jsou k plnění S</w:t>
      </w:r>
      <w:r w:rsidRPr="008833BC">
        <w:t>mlouvy nezbytné.</w:t>
      </w:r>
    </w:p>
    <w:p w14:paraId="1944B965" w14:textId="3285073A" w:rsidR="0064685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Dílo musí být provedeno plně v souladu s</w:t>
      </w:r>
      <w:r w:rsidR="00A638D9">
        <w:t> </w:t>
      </w:r>
      <w:r w:rsidR="008E4107">
        <w:t>projektovou dokumentací</w:t>
      </w:r>
      <w:r w:rsidRPr="00646856">
        <w:t xml:space="preserve">, </w:t>
      </w:r>
      <w:r w:rsidR="005F1EA6" w:rsidRPr="008833BC">
        <w:t>touto S</w:t>
      </w:r>
      <w:r w:rsidRPr="008833BC">
        <w:t xml:space="preserve">mlouvou, příslušnými právně závaznými i doporučenými technickými, hygienickými a bezpečnostními normami, relevantními právními předpisy v platném znění a uživatelskými standardy </w:t>
      </w:r>
      <w:r w:rsidR="00D15C50">
        <w:t>díla</w:t>
      </w:r>
      <w:r w:rsidRPr="008833BC">
        <w:t>.</w:t>
      </w:r>
    </w:p>
    <w:p w14:paraId="0EB2F040" w14:textId="07530CD2" w:rsidR="00612D4D" w:rsidRPr="008833BC" w:rsidRDefault="00612D4D" w:rsidP="00C27213">
      <w:pPr>
        <w:pStyle w:val="Odstavecseseznamem"/>
        <w:numPr>
          <w:ilvl w:val="1"/>
          <w:numId w:val="27"/>
        </w:numPr>
        <w:spacing w:after="0"/>
        <w:ind w:left="709" w:hanging="709"/>
        <w:jc w:val="both"/>
      </w:pPr>
      <w:r w:rsidRPr="00646856">
        <w:t>Zhotovitel je povinen v rámci předmět</w:t>
      </w:r>
      <w:r w:rsidRPr="008833BC">
        <w:t xml:space="preserve">u díla provést veškeré práce, služby, dodávky a výkony, kterých je třeba trvale nebo dočasně k zahájení, provedení, </w:t>
      </w:r>
      <w:r w:rsidR="00D02218" w:rsidRPr="008833BC">
        <w:t xml:space="preserve">úspěšnému </w:t>
      </w:r>
      <w:r w:rsidRPr="008833BC">
        <w:t>dokončení a předání díla</w:t>
      </w:r>
      <w:r w:rsidR="00502FD5" w:rsidRPr="008833BC">
        <w:t xml:space="preserve"> </w:t>
      </w:r>
      <w:r w:rsidRPr="008833BC">
        <w:t>a uvedení do</w:t>
      </w:r>
      <w:r w:rsidR="00EB038C" w:rsidRPr="008833BC">
        <w:t> </w:t>
      </w:r>
      <w:r w:rsidRPr="008833BC">
        <w:t xml:space="preserve">řádného provozu, a to zejména: </w:t>
      </w:r>
    </w:p>
    <w:p w14:paraId="1BE6090B" w14:textId="652122EE" w:rsidR="008833BC" w:rsidRDefault="00612D4D" w:rsidP="00E81402">
      <w:pPr>
        <w:pStyle w:val="Odstavecseseznamem"/>
        <w:numPr>
          <w:ilvl w:val="0"/>
          <w:numId w:val="32"/>
        </w:numPr>
        <w:spacing w:after="0"/>
        <w:ind w:left="1134" w:hanging="425"/>
        <w:jc w:val="both"/>
      </w:pPr>
      <w:r w:rsidRPr="008833BC">
        <w:t xml:space="preserve">dodržování požadavků </w:t>
      </w:r>
      <w:r w:rsidR="008E4107">
        <w:t>projektové dokumentace</w:t>
      </w:r>
      <w:r w:rsidRPr="008833BC">
        <w:t>,</w:t>
      </w:r>
    </w:p>
    <w:p w14:paraId="21D80D7E" w14:textId="07C62E26" w:rsidR="008833BC" w:rsidRDefault="005A1F33" w:rsidP="00B11A6C">
      <w:pPr>
        <w:pStyle w:val="Odstavecseseznamem"/>
        <w:numPr>
          <w:ilvl w:val="0"/>
          <w:numId w:val="32"/>
        </w:numPr>
        <w:spacing w:after="0"/>
        <w:ind w:left="1134" w:hanging="425"/>
        <w:jc w:val="both"/>
      </w:pPr>
      <w:r>
        <w:t xml:space="preserve">dodržování požadavků týkajících se </w:t>
      </w:r>
      <w:r w:rsidR="00612D4D" w:rsidRPr="00646856">
        <w:t>bezpečnosti a ochrany zdraví při práci</w:t>
      </w:r>
      <w:r w:rsidR="0036551B" w:rsidRPr="00646856">
        <w:t xml:space="preserve"> a dodržování podmínek rozhodnutí, vyjádření a stanovisek orgánů státní správy</w:t>
      </w:r>
      <w:r w:rsidR="00612D4D" w:rsidRPr="00646856">
        <w:t>,</w:t>
      </w:r>
    </w:p>
    <w:p w14:paraId="766027EC" w14:textId="3C4C479B" w:rsid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Zhotovitel je povinen zpracovat a předat objednateli při předání díla projekt skutečného provedení </w:t>
      </w:r>
      <w:r w:rsidR="00D15C50">
        <w:t>díla</w:t>
      </w:r>
      <w:r w:rsidRPr="00646856">
        <w:t xml:space="preserve"> (dokumentace změn) v jednom (1) paré</w:t>
      </w:r>
      <w:r w:rsidR="00D44E76" w:rsidRPr="00646856">
        <w:t xml:space="preserve"> + 1</w:t>
      </w:r>
      <w:r w:rsidRPr="00646856">
        <w:t xml:space="preserve">x na datovém nosiči, pokud byly provedeny oproti </w:t>
      </w:r>
      <w:r w:rsidR="008E4107">
        <w:t>projektové</w:t>
      </w:r>
      <w:r w:rsidR="00C13270">
        <w:t xml:space="preserve"> </w:t>
      </w:r>
      <w:r w:rsidR="008E4107">
        <w:t>dokumentac</w:t>
      </w:r>
      <w:r w:rsidR="00C13270">
        <w:t>i</w:t>
      </w:r>
      <w:r w:rsidR="008E4107" w:rsidRPr="00646856">
        <w:t xml:space="preserve"> </w:t>
      </w:r>
      <w:r w:rsidRPr="00646856">
        <w:t xml:space="preserve">pro realizaci </w:t>
      </w:r>
      <w:r w:rsidR="00D15C50">
        <w:t>díla</w:t>
      </w:r>
      <w:r w:rsidRPr="00646856">
        <w:t xml:space="preserve">. </w:t>
      </w:r>
    </w:p>
    <w:p w14:paraId="56828647" w14:textId="670F7169" w:rsid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Při provádění díla je zhotovitel povinen řídit se pokyny objednatele. Zhotovitel je vždy povinen zkoumat s odbornou péčí vhodnost pokynů objednatele a na případnou nevhodnost je povinen neprodleně písemně upozornit obj</w:t>
      </w:r>
      <w:r w:rsidRPr="008833BC">
        <w:t>ednatele.</w:t>
      </w:r>
    </w:p>
    <w:p w14:paraId="567EADC6" w14:textId="31A7E370" w:rsidR="009155AD" w:rsidRPr="00A30501" w:rsidRDefault="009155A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A30501">
        <w:t xml:space="preserve">Objednatel je oprávněn provést nezávislou revizi </w:t>
      </w:r>
      <w:r w:rsidR="008E4107">
        <w:t>provedeného díla</w:t>
      </w:r>
      <w:r w:rsidRPr="00A30501">
        <w:t xml:space="preserve"> vlastním smluvním revizním technikem.</w:t>
      </w:r>
    </w:p>
    <w:p w14:paraId="0F21ADD1" w14:textId="3471B6F1" w:rsid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Zhotovitel odpovídá objednateli za vhodnost věcí obstaraných k provedení díla. </w:t>
      </w:r>
    </w:p>
    <w:p w14:paraId="52FC14E2" w14:textId="7C8A5CA8" w:rsid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Objednatel je oprávněn zkontrolovat předmět díla před </w:t>
      </w:r>
      <w:r w:rsidR="00CD5B62">
        <w:t>jeho dokončením</w:t>
      </w:r>
      <w:r w:rsidRPr="008833BC">
        <w:t xml:space="preserve"> a zhotovitel je povinen objednatele písemně pozvat k provedení kontroly nejméně tři (3) pracovní dny předem. Nesplní-li zhotovitel tuto svou povinnost, je povinen umožnit objednateli provedení dodatečné kontroly a nést náklady s tím spojené.</w:t>
      </w:r>
    </w:p>
    <w:p w14:paraId="7805B6FA" w14:textId="108C499D" w:rsid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Jestliže v průběhu provádění díla dojde k řádné, tj. </w:t>
      </w:r>
      <w:r w:rsidR="00B45EB0">
        <w:t xml:space="preserve">objednatelem </w:t>
      </w:r>
      <w:r w:rsidR="0027513E" w:rsidRPr="008833BC">
        <w:t>potvrzené</w:t>
      </w:r>
      <w:r w:rsidR="0027513E">
        <w:t xml:space="preserve"> </w:t>
      </w:r>
      <w:r w:rsidR="0027513E" w:rsidRPr="008833BC">
        <w:t>záměně</w:t>
      </w:r>
      <w:r w:rsidRPr="008833BC">
        <w:t xml:space="preserve"> materiálu, je povinností zhotovitele zachovat při jeho použití minimálně stejnou jakost a stejné vlastnosti, jako měl mít původní materiál. Případná záměna materiálu nemá vliv na navýšení ceny díla.</w:t>
      </w:r>
    </w:p>
    <w:p w14:paraId="1C88D176" w14:textId="35C01E14" w:rsid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lastRenderedPageBreak/>
        <w:t>Dílo musí odpovídat veškerým právním předpisům platným v současné době v ČR, jakož i současně platným normám, jejichž závaznost si pr</w:t>
      </w:r>
      <w:r w:rsidR="005F1EA6" w:rsidRPr="008833BC">
        <w:t xml:space="preserve">o účely smluvního vztahu </w:t>
      </w:r>
      <w:r w:rsidR="00D44E76" w:rsidRPr="008833BC">
        <w:t xml:space="preserve">založeného </w:t>
      </w:r>
      <w:r w:rsidR="005F1EA6" w:rsidRPr="008833BC">
        <w:t>touto S</w:t>
      </w:r>
      <w:r w:rsidRPr="008833BC">
        <w:t>mlouvou smluvní strany sjednáv</w:t>
      </w:r>
      <w:r w:rsidR="000C3CF6" w:rsidRPr="008833BC">
        <w:t>ají i pro případ, kdy neplyne z </w:t>
      </w:r>
      <w:r w:rsidRPr="008833BC">
        <w:t xml:space="preserve">obecně závazných předpisů. Dílo musí být provedeno bez jakýchkoli vad a nedodělků v bezvadné kvalitě. </w:t>
      </w:r>
      <w:r w:rsidRPr="00646856">
        <w:t xml:space="preserve">Předmět díla musí být schopen podávat trvale standardní výkon v souladu se stanovenými vlastnostmi </w:t>
      </w:r>
      <w:r w:rsidR="00CD5B62" w:rsidRPr="00646856">
        <w:t>a kvalitou</w:t>
      </w:r>
      <w:r w:rsidRPr="00646856">
        <w:t xml:space="preserve"> a plně vyhovovat účelu, pro který je zhotoven.</w:t>
      </w:r>
    </w:p>
    <w:p w14:paraId="3C9653A2" w14:textId="116F5955" w:rsidR="00502FD5" w:rsidRPr="00CD5B62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  <w:rPr>
          <w:color w:val="FF0000"/>
        </w:rPr>
      </w:pPr>
      <w:r w:rsidRPr="00646856">
        <w:t xml:space="preserve">Zhotovitel prohlašuje, že je oprávněn a je </w:t>
      </w:r>
      <w:r w:rsidR="005A1F33">
        <w:t xml:space="preserve">plně </w:t>
      </w:r>
      <w:r w:rsidRPr="00646856">
        <w:t>odborně způsobilý provádět činnosti dle předmětu díla</w:t>
      </w:r>
      <w:r w:rsidR="005A1F33">
        <w:t xml:space="preserve"> tak jak doložil při předmětné veřejné zakázce.</w:t>
      </w:r>
    </w:p>
    <w:p w14:paraId="6E135480" w14:textId="77777777" w:rsidR="00502FD5" w:rsidRPr="008833BC" w:rsidRDefault="00502FD5" w:rsidP="00132513">
      <w:pPr>
        <w:pStyle w:val="Nadpis1"/>
      </w:pPr>
      <w:r w:rsidRPr="008833BC">
        <w:t>MÍSTO PLNĚNÍ</w:t>
      </w:r>
    </w:p>
    <w:p w14:paraId="19FD3F3A" w14:textId="1850E52A" w:rsidR="00502FD5" w:rsidRPr="00132513" w:rsidRDefault="00502FD5" w:rsidP="004C6515">
      <w:pPr>
        <w:pStyle w:val="Odstavecseseznamem"/>
        <w:numPr>
          <w:ilvl w:val="1"/>
          <w:numId w:val="27"/>
        </w:numPr>
        <w:ind w:left="709" w:hanging="709"/>
      </w:pPr>
      <w:r w:rsidRPr="00310A5C">
        <w:t xml:space="preserve">Místem plnění je </w:t>
      </w:r>
      <w:r w:rsidR="00CD5B62">
        <w:t>a</w:t>
      </w:r>
      <w:r w:rsidR="003943FC">
        <w:t>reál Dom</w:t>
      </w:r>
      <w:r w:rsidR="007E0DFD">
        <w:t>ova</w:t>
      </w:r>
      <w:r w:rsidR="003943FC">
        <w:t xml:space="preserve"> </w:t>
      </w:r>
      <w:r w:rsidR="00D85ADF">
        <w:t xml:space="preserve">pro osoby se zdravotním postižením Milíře, příspěvková organizace, </w:t>
      </w:r>
      <w:r w:rsidR="00BD57DC">
        <w:t>č.p.</w:t>
      </w:r>
      <w:r w:rsidR="00D85ADF">
        <w:t xml:space="preserve"> 193, Milíře</w:t>
      </w:r>
      <w:r w:rsidR="00D85ADF" w:rsidRPr="00D85ADF">
        <w:t xml:space="preserve"> </w:t>
      </w:r>
      <w:r w:rsidR="00D85ADF">
        <w:t xml:space="preserve">na </w:t>
      </w:r>
      <w:r w:rsidR="00D85ADF" w:rsidRPr="00D85ADF">
        <w:t>hlavní budově (p.č.st. 262, v k.ú. Milíře u Tachova)</w:t>
      </w:r>
    </w:p>
    <w:p w14:paraId="236F5CAE" w14:textId="724063F6" w:rsidR="00502FD5" w:rsidRPr="00132513" w:rsidRDefault="00502FD5" w:rsidP="00132513">
      <w:pPr>
        <w:pStyle w:val="Nadpis1"/>
      </w:pPr>
      <w:r w:rsidRPr="00132513">
        <w:t xml:space="preserve">TERMÍNY </w:t>
      </w:r>
      <w:r w:rsidR="00BD57DC" w:rsidRPr="00132513">
        <w:t>PLNĚNÍ – DOKONČENÍ</w:t>
      </w:r>
      <w:r w:rsidRPr="00132513">
        <w:t xml:space="preserve"> A PŘEDÁNÍ DÍLA</w:t>
      </w:r>
    </w:p>
    <w:p w14:paraId="2F41EA3C" w14:textId="77777777" w:rsidR="006C450C" w:rsidRDefault="000348C1" w:rsidP="006C450C">
      <w:pPr>
        <w:pStyle w:val="Odstavecseseznamem"/>
        <w:numPr>
          <w:ilvl w:val="0"/>
          <w:numId w:val="40"/>
        </w:numPr>
        <w:jc w:val="both"/>
        <w:rPr>
          <w:bCs/>
        </w:rPr>
      </w:pPr>
      <w:r w:rsidRPr="000348C1">
        <w:rPr>
          <w:b/>
          <w:u w:val="single"/>
        </w:rPr>
        <w:t>Zahájení stavebních prací</w:t>
      </w:r>
      <w:r w:rsidRPr="000348C1">
        <w:rPr>
          <w:b/>
        </w:rPr>
        <w:t>:</w:t>
      </w:r>
      <w:r w:rsidRPr="000348C1">
        <w:rPr>
          <w:b/>
        </w:rPr>
        <w:tab/>
      </w:r>
      <w:r w:rsidRPr="000348C1">
        <w:rPr>
          <w:bCs/>
        </w:rPr>
        <w:t xml:space="preserve">Staveniště bude zhotoviteli předáno do </w:t>
      </w:r>
      <w:r w:rsidR="006C450C">
        <w:rPr>
          <w:bCs/>
        </w:rPr>
        <w:t>3</w:t>
      </w:r>
      <w:r w:rsidRPr="000348C1">
        <w:rPr>
          <w:bCs/>
        </w:rPr>
        <w:t xml:space="preserve"> dnů od písemného pokynu objednatele. Následně budou neprodleně zahájeny stavební práce na díle. Termín pro dokončení díla počíná běžet dnem následujícím po předání staveniště. Objednatel vyzve zhotovitele k převzetí staveniště bez zbytečného odkladu, nejpozději však do 5 dnů od uzavření smlouvy.</w:t>
      </w:r>
    </w:p>
    <w:p w14:paraId="4B4A5AB6" w14:textId="77EBE1CA" w:rsidR="000348C1" w:rsidRPr="006C450C" w:rsidRDefault="000348C1" w:rsidP="006C450C">
      <w:pPr>
        <w:pStyle w:val="Odstavecseseznamem"/>
        <w:ind w:left="360"/>
        <w:jc w:val="both"/>
        <w:rPr>
          <w:bCs/>
        </w:rPr>
      </w:pPr>
      <w:r w:rsidRPr="006C450C">
        <w:rPr>
          <w:b/>
          <w:u w:val="single"/>
        </w:rPr>
        <w:t>Dokončení stavebních prací</w:t>
      </w:r>
      <w:r w:rsidRPr="006C450C">
        <w:rPr>
          <w:b/>
        </w:rPr>
        <w:t>:</w:t>
      </w:r>
      <w:r w:rsidRPr="006C450C">
        <w:rPr>
          <w:b/>
        </w:rPr>
        <w:tab/>
        <w:t>nejpozději do</w:t>
      </w:r>
      <w:r w:rsidR="006C450C" w:rsidRPr="006C450C">
        <w:rPr>
          <w:b/>
        </w:rPr>
        <w:t>30.4.2025.</w:t>
      </w:r>
    </w:p>
    <w:p w14:paraId="7E86D121" w14:textId="77777777" w:rsidR="000348C1" w:rsidRDefault="000348C1" w:rsidP="006C450C">
      <w:pPr>
        <w:pStyle w:val="Odstavecseseznamem"/>
        <w:numPr>
          <w:ilvl w:val="0"/>
          <w:numId w:val="40"/>
        </w:numPr>
        <w:jc w:val="both"/>
      </w:pPr>
      <w:r>
        <w:t>P</w:t>
      </w:r>
      <w:r w:rsidRPr="00310A5C">
        <w:t xml:space="preserve">ředáním a převzetím staveniště se rozumí oboustranný podpis protokolu o předání a převzetí staveniště. Zahájením stavebních prací se rozumí započetí </w:t>
      </w:r>
      <w:r w:rsidRPr="00132513">
        <w:t>vlastního provádění díla zhotovitelem. Dokončením stavebních prací se rozumí úplné a funkční provedení všech stavebních prací a činností ze</w:t>
      </w:r>
      <w:r w:rsidRPr="00646856">
        <w:t> strany zhotovitele a dalších podmínek uvedených v této Smlouvě (včetně doložení požadovaných dokladů, odstranění zařízení staveniště a vyklizení staveniště, pokud nebude písemně dohodnuto jinak). O dokončení stavebních prací zhotovitel písemně vyrozumí objednatele. Předáním a převzetím stavby (díla) se rozumí protokolární předání díla po dokončení stavebních prací za podmínek uvedených v této Smlouvě (včetně odstranění vad a nedodělků).</w:t>
      </w:r>
    </w:p>
    <w:p w14:paraId="1511D71A" w14:textId="77777777" w:rsidR="000348C1" w:rsidRDefault="000348C1" w:rsidP="006C450C">
      <w:pPr>
        <w:pStyle w:val="Odstavecseseznamem"/>
        <w:numPr>
          <w:ilvl w:val="0"/>
          <w:numId w:val="40"/>
        </w:numPr>
        <w:jc w:val="both"/>
      </w:pPr>
      <w:r w:rsidRPr="00646856">
        <w:t xml:space="preserve">Zhotovitel je povinen staveniště řádně převzít do pěti (5) pracovních dnů od doručení výzvy objednatele. Práce na díle je zhotovitel povinen zahájit v co nejkratším možném termínu </w:t>
      </w:r>
      <w:r w:rsidRPr="008833BC">
        <w:t>po předání staveniště zhotoviteli nebo dle písemné dohody s objednatelem</w:t>
      </w:r>
      <w:r w:rsidRPr="00310A5C">
        <w:t>.</w:t>
      </w:r>
    </w:p>
    <w:p w14:paraId="6875BA83" w14:textId="77777777" w:rsidR="000348C1" w:rsidRPr="00132513" w:rsidRDefault="000348C1" w:rsidP="006C450C">
      <w:pPr>
        <w:pStyle w:val="Odstavecseseznamem"/>
        <w:numPr>
          <w:ilvl w:val="0"/>
          <w:numId w:val="40"/>
        </w:numPr>
        <w:jc w:val="both"/>
      </w:pPr>
      <w:r w:rsidRPr="00132513">
        <w:t>Zhotovitel je povinen včas vyzvat objednatele k převzetí dokončeného díla. Objednatel zahájí přejímku díla nejpozději do pěti (5) pracovních dnů od předání výzvy</w:t>
      </w:r>
      <w:r w:rsidRPr="00310A5C">
        <w:t>.</w:t>
      </w:r>
    </w:p>
    <w:p w14:paraId="07812B08" w14:textId="77777777" w:rsidR="000348C1" w:rsidRDefault="000348C1" w:rsidP="006C450C">
      <w:pPr>
        <w:pStyle w:val="Odstavecseseznamem"/>
        <w:numPr>
          <w:ilvl w:val="0"/>
          <w:numId w:val="40"/>
        </w:numPr>
        <w:jc w:val="both"/>
      </w:pPr>
      <w:r w:rsidRPr="00132513">
        <w:t>Po skončení prací na výzvu zhotovitele bude objednatelem zpracován předávací protokol (protokol o předání a převzetí díla), jehož podpisem</w:t>
      </w:r>
      <w:r w:rsidRPr="00646856">
        <w:t xml:space="preserve"> oběma smluvními stranami této Smlouvy dojde teprve k faktickému předání díla objednateli. K předání díla objednateli bude přizván technický dozor stavebníka a dle uvážení objednatele také autorský dozor projektanta. Předávací protokol musí obsahovat prohlášení o převzetí nebo nepřevzetí díla, odůvodnění a soupis případných vad a nedodělků. Drobné vady a nedodělky, které </w:t>
      </w:r>
      <w:r w:rsidRPr="008833BC">
        <w:t>budou zaznamenány v protokolu o předání a převzetí díla, je zhotovitel povinen odstranit na vlastní náklady nejpozději do pěti (5) pracovních dnů ode dne předání díla objednateli, pokud se nedohodnou zhotovitel a objednatel písemně jinak.</w:t>
      </w:r>
    </w:p>
    <w:p w14:paraId="015C738E" w14:textId="77777777" w:rsidR="000348C1" w:rsidRPr="008833BC" w:rsidRDefault="000348C1" w:rsidP="006C450C">
      <w:pPr>
        <w:pStyle w:val="Odstavecseseznamem"/>
        <w:numPr>
          <w:ilvl w:val="0"/>
          <w:numId w:val="40"/>
        </w:numPr>
        <w:jc w:val="both"/>
      </w:pPr>
      <w:r w:rsidRPr="008833BC">
        <w:t>Ustanovením předchozího odstavce není dotčeno oprávnění objednatele odmítnout předmět díla převzít, pokud vykazuje jakékoliv vady či nedodělky, a to až do doby jejich úplného odstranění zhotovitelem, na vlastní náklady zhotovitele.</w:t>
      </w:r>
    </w:p>
    <w:p w14:paraId="52C9B10D" w14:textId="77777777" w:rsidR="000348C1" w:rsidRDefault="000348C1" w:rsidP="006C450C">
      <w:pPr>
        <w:pStyle w:val="Odstavecseseznamem"/>
        <w:numPr>
          <w:ilvl w:val="0"/>
          <w:numId w:val="40"/>
        </w:numPr>
        <w:jc w:val="both"/>
      </w:pPr>
      <w:r w:rsidRPr="008833BC">
        <w:t>Zhotovitel splní svou povinnost provést dílo jeho řádným dokončením a předáním předmětu díla bez jakýchkoliv vad a nedodělků objednateli. Po řádném protokolárním předání díla bez vad a nedodělků začíná běžet sjednaná záruční lhůta.</w:t>
      </w:r>
    </w:p>
    <w:p w14:paraId="1E9A2ED8" w14:textId="4221337F" w:rsidR="000348C1" w:rsidRDefault="000348C1" w:rsidP="006C450C">
      <w:pPr>
        <w:pStyle w:val="Odstavecseseznamem"/>
        <w:numPr>
          <w:ilvl w:val="0"/>
          <w:numId w:val="40"/>
        </w:numPr>
        <w:jc w:val="both"/>
      </w:pPr>
      <w:r w:rsidRPr="008833BC">
        <w:t xml:space="preserve">Spolu s dílem (předmětem díla) je zhotovitel povinen předat objednateli doklady vztahující se k předmětu díla. Nejpozději při předání díla odevzdá zhotovitel objednateli veškeré </w:t>
      </w:r>
      <w:r w:rsidRPr="006C450C">
        <w:rPr>
          <w:b/>
        </w:rPr>
        <w:t>atesty, kopii certifikátů kvality a prohlášení o shodě u jednotlivých použitých komponentů, materiálů a výrobků</w:t>
      </w:r>
      <w:r w:rsidRPr="008833BC">
        <w:t xml:space="preserve"> (nebyly-li doloženy </w:t>
      </w:r>
      <w:r w:rsidRPr="008833BC">
        <w:lastRenderedPageBreak/>
        <w:t xml:space="preserve">dříve), </w:t>
      </w:r>
      <w:r w:rsidRPr="006C450C">
        <w:rPr>
          <w:b/>
        </w:rPr>
        <w:t>prohlášení o shodě na celou stavbu, záruční listy, potvrzení o provedených zkouškách, revizní zprávy, doklad o uložení suti na skládku, doklady o nakládání s odpady, projektovou dokumentaci skutečného provedení stavby – jedno (1) pare v listinné podobě a jeden krát (1) PD skutečného provedení na datovém nosiči v elektronické podobě), originál stavebního deníku</w:t>
      </w:r>
      <w:r w:rsidRPr="00646856">
        <w:t xml:space="preserve">, apod. </w:t>
      </w:r>
      <w:r w:rsidRPr="004C6515">
        <w:t>Předání úplných a  bezchybných dokladů je podmínkou řádného předání díla (předmětu díla) a zhotovitel nesplní svou povinnost dokončit a předat dílo objednateli dříve, než předá objednateli veškeré doklady bez vad</w:t>
      </w:r>
      <w:r w:rsidRPr="00310A5C">
        <w:t>. V případě, že budou doklady vykazovat vady, je objednatel oprávněn je vrátit zhotoviteli na jeho náklady nebo zhotovitele vyzvat k dodání dokladů bez vad a zhotovitel je povinen bez zbytečné</w:t>
      </w:r>
      <w:r w:rsidRPr="00132513">
        <w:t>ho odkladu, nejpozději do pěti (5) pracovních dnů, od jejich vrácení nebo od výzvy objednatele</w:t>
      </w:r>
      <w:r w:rsidRPr="00646856">
        <w:t>, dodat objednateli úplné doklady bez vad. Náklady spojené s vyhotovením a dodáním všech dokladů v potřebném počtu, včetně jejich oprav, doplnění a náhradního dodání, jsou zahrnuty v ceně za dílo a zhotovitel není oprávněn od</w:t>
      </w:r>
      <w:r w:rsidRPr="008833BC">
        <w:t> objednatele požadovat jejich náhradu. Předáním dokladů objednateli se tyto stávají vlastnictvím objednatele, který je oprávněn s nimi volně nakládat.</w:t>
      </w:r>
    </w:p>
    <w:p w14:paraId="1C03E1B9" w14:textId="77777777" w:rsidR="000348C1" w:rsidRPr="00646856" w:rsidRDefault="000348C1" w:rsidP="006C450C">
      <w:pPr>
        <w:pStyle w:val="Odstavecseseznamem"/>
        <w:numPr>
          <w:ilvl w:val="0"/>
          <w:numId w:val="40"/>
        </w:numPr>
        <w:jc w:val="both"/>
      </w:pPr>
      <w:r w:rsidRPr="00132513">
        <w:t>Zařízení staveniště zabezpečuje zhotovitel na své náklady a v souladu se svými potřebami, dokumentací předanou objednatelem a s požadavky objednatele. Povinností zhotovitele je zajištění uspořádání staveniště v souladu s plánem bezpečnosti a ochrany zdraví při práci na staveništi a ve lhůtách v něm uvedených, v souladu s Nařízením vlády č. 591/2006 Sb.</w:t>
      </w:r>
      <w:r w:rsidRPr="00646856">
        <w:t>, o bližších minimálních požadavcích na bezpečnost a ochranu zdraví při práci na staveništích, ve znění pozdějších předpisů. Na staveništi je zhotovitel povinen udržovat pořádek po celou dobu provádění díla až do řádného převzetí dokončeného díla.</w:t>
      </w:r>
    </w:p>
    <w:p w14:paraId="4A7FC27A" w14:textId="77777777" w:rsidR="00612D4D" w:rsidRPr="00646856" w:rsidRDefault="00612D4D" w:rsidP="00132513">
      <w:pPr>
        <w:pStyle w:val="Nadpis1"/>
      </w:pPr>
      <w:r w:rsidRPr="00646856">
        <w:t>CENA A PLATEBNÍ PODMÍNKY</w:t>
      </w:r>
    </w:p>
    <w:p w14:paraId="2A066BE5" w14:textId="373785C2" w:rsidR="00321E12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Objednatel se zavazuje zaplatit zhotoviteli za řádné provedení díla sjednanou cenu:</w:t>
      </w:r>
      <w:r w:rsidR="00FD7710">
        <w:t xml:space="preserve"> </w:t>
      </w:r>
    </w:p>
    <w:p w14:paraId="103B0BC0" w14:textId="021F3EFB" w:rsidR="008E4107" w:rsidRDefault="00FD7710" w:rsidP="0086101D">
      <w:pPr>
        <w:pStyle w:val="Odstavecseseznamem"/>
        <w:tabs>
          <w:tab w:val="left" w:pos="5670"/>
        </w:tabs>
        <w:spacing w:before="240"/>
        <w:ind w:left="709"/>
        <w:jc w:val="both"/>
      </w:pPr>
      <w:r w:rsidRPr="008E4107">
        <w:rPr>
          <w:b/>
        </w:rPr>
        <w:t>Celkem cena za dílo bez DPH činí</w:t>
      </w:r>
      <w:r w:rsidR="008E4107" w:rsidRPr="008E4107">
        <w:rPr>
          <w:b/>
        </w:rPr>
        <w:t xml:space="preserve"> </w:t>
      </w:r>
      <w:r w:rsidR="00650EF0">
        <w:rPr>
          <w:b/>
        </w:rPr>
        <w:t>715</w:t>
      </w:r>
      <w:r w:rsidR="00405B31">
        <w:rPr>
          <w:b/>
        </w:rPr>
        <w:t> </w:t>
      </w:r>
      <w:r w:rsidR="00650EF0">
        <w:rPr>
          <w:b/>
        </w:rPr>
        <w:t>085</w:t>
      </w:r>
      <w:r w:rsidR="00405B31">
        <w:rPr>
          <w:b/>
        </w:rPr>
        <w:t xml:space="preserve">,00 </w:t>
      </w:r>
      <w:r w:rsidR="00650EF0">
        <w:rPr>
          <w:b/>
        </w:rPr>
        <w:t>CZK</w:t>
      </w:r>
    </w:p>
    <w:p w14:paraId="52782F71" w14:textId="27D9F46E" w:rsidR="00FD7710" w:rsidRPr="00FE2A43" w:rsidRDefault="00FD7710" w:rsidP="008E4107">
      <w:pPr>
        <w:pStyle w:val="Odstavecseseznamem"/>
        <w:tabs>
          <w:tab w:val="left" w:pos="5670"/>
        </w:tabs>
        <w:ind w:left="709"/>
        <w:jc w:val="both"/>
      </w:pPr>
      <w:r w:rsidRPr="00FE2A43">
        <w:t>(slovy:</w:t>
      </w:r>
      <w:r w:rsidR="00405B31">
        <w:t xml:space="preserve"> sedm set patnáct tisíc osmdesát pět korun českých</w:t>
      </w:r>
      <w:r w:rsidRPr="00FE2A43">
        <w:t>)</w:t>
      </w:r>
    </w:p>
    <w:p w14:paraId="115D00EE" w14:textId="1845B2B4" w:rsidR="008E4107" w:rsidRDefault="00FD7710" w:rsidP="008E4107">
      <w:pPr>
        <w:tabs>
          <w:tab w:val="left" w:pos="5670"/>
        </w:tabs>
        <w:spacing w:before="240"/>
        <w:ind w:left="709"/>
        <w:jc w:val="both"/>
      </w:pPr>
      <w:r w:rsidRPr="008E4107">
        <w:rPr>
          <w:b/>
        </w:rPr>
        <w:t>Celkem za DPH</w:t>
      </w:r>
      <w:r w:rsidR="00B63D42" w:rsidRPr="008E4107">
        <w:rPr>
          <w:b/>
        </w:rPr>
        <w:t xml:space="preserve"> </w:t>
      </w:r>
      <w:r w:rsidR="00BD57DC" w:rsidRPr="008E4107">
        <w:rPr>
          <w:b/>
        </w:rPr>
        <w:t>12 %</w:t>
      </w:r>
      <w:r w:rsidR="008E4107" w:rsidRPr="008E4107">
        <w:rPr>
          <w:b/>
        </w:rPr>
        <w:t xml:space="preserve"> </w:t>
      </w:r>
      <w:r w:rsidR="00650EF0">
        <w:rPr>
          <w:b/>
        </w:rPr>
        <w:t xml:space="preserve"> 85</w:t>
      </w:r>
      <w:r w:rsidR="00405B31">
        <w:rPr>
          <w:b/>
        </w:rPr>
        <w:t> </w:t>
      </w:r>
      <w:r w:rsidR="00650EF0">
        <w:rPr>
          <w:b/>
        </w:rPr>
        <w:t>810</w:t>
      </w:r>
      <w:r w:rsidR="00405B31">
        <w:rPr>
          <w:b/>
        </w:rPr>
        <w:t xml:space="preserve">,00 </w:t>
      </w:r>
      <w:r w:rsidR="00650EF0">
        <w:rPr>
          <w:b/>
        </w:rPr>
        <w:t>CZK</w:t>
      </w:r>
    </w:p>
    <w:p w14:paraId="6C141342" w14:textId="4441A26B" w:rsidR="00FD7710" w:rsidRPr="00FE2A43" w:rsidRDefault="00FD7710" w:rsidP="008E4107">
      <w:pPr>
        <w:tabs>
          <w:tab w:val="left" w:pos="5670"/>
        </w:tabs>
        <w:ind w:left="709"/>
        <w:jc w:val="both"/>
      </w:pPr>
      <w:r w:rsidRPr="00FE2A43">
        <w:t>(slovy:</w:t>
      </w:r>
      <w:r w:rsidR="00405B31">
        <w:t xml:space="preserve"> osmdesát pět</w:t>
      </w:r>
      <w:r w:rsidRPr="00FE2A43">
        <w:t xml:space="preserve"> </w:t>
      </w:r>
      <w:r w:rsidR="00405B31">
        <w:t>tisíc osm set deset ko</w:t>
      </w:r>
      <w:r w:rsidR="00D43B04">
        <w:t xml:space="preserve">run </w:t>
      </w:r>
      <w:r w:rsidR="008E4107" w:rsidRPr="008E4107">
        <w:t>českých</w:t>
      </w:r>
      <w:r w:rsidRPr="00FE2A43">
        <w:t>)</w:t>
      </w:r>
    </w:p>
    <w:p w14:paraId="5933B573" w14:textId="684899D0" w:rsidR="00FD7710" w:rsidRPr="00132513" w:rsidRDefault="00FD7710" w:rsidP="0086101D">
      <w:pPr>
        <w:tabs>
          <w:tab w:val="left" w:pos="5670"/>
        </w:tabs>
        <w:spacing w:before="240"/>
        <w:ind w:left="709"/>
        <w:jc w:val="both"/>
      </w:pPr>
      <w:r w:rsidRPr="004C6515">
        <w:rPr>
          <w:b/>
        </w:rPr>
        <w:t xml:space="preserve">Celkem cena za dílo včetně </w:t>
      </w:r>
      <w:r w:rsidR="00BD57DC">
        <w:rPr>
          <w:b/>
        </w:rPr>
        <w:t>12</w:t>
      </w:r>
      <w:r w:rsidR="00BD57DC" w:rsidRPr="004C6515">
        <w:rPr>
          <w:b/>
        </w:rPr>
        <w:t xml:space="preserve"> %</w:t>
      </w:r>
      <w:r w:rsidRPr="004C6515">
        <w:rPr>
          <w:b/>
        </w:rPr>
        <w:t xml:space="preserve"> DPH činí</w:t>
      </w:r>
      <w:r w:rsidR="008E4107">
        <w:rPr>
          <w:b/>
        </w:rPr>
        <w:t xml:space="preserve"> </w:t>
      </w:r>
      <w:r w:rsidRPr="0086101D">
        <w:rPr>
          <w:b/>
          <w:bCs/>
        </w:rPr>
        <w:t>Kč</w:t>
      </w:r>
      <w:r w:rsidR="00650EF0">
        <w:rPr>
          <w:b/>
          <w:bCs/>
        </w:rPr>
        <w:t xml:space="preserve">  800</w:t>
      </w:r>
      <w:r w:rsidR="00405B31">
        <w:rPr>
          <w:b/>
          <w:bCs/>
        </w:rPr>
        <w:t> </w:t>
      </w:r>
      <w:r w:rsidR="00650EF0">
        <w:rPr>
          <w:b/>
          <w:bCs/>
        </w:rPr>
        <w:t>895</w:t>
      </w:r>
      <w:r w:rsidR="00405B31">
        <w:rPr>
          <w:b/>
          <w:bCs/>
        </w:rPr>
        <w:t>,00</w:t>
      </w:r>
      <w:r w:rsidR="00650EF0">
        <w:rPr>
          <w:b/>
          <w:bCs/>
        </w:rPr>
        <w:t xml:space="preserve"> CZK </w:t>
      </w:r>
    </w:p>
    <w:p w14:paraId="3CDCC55A" w14:textId="6536BDF4" w:rsidR="00FD7710" w:rsidRPr="00132513" w:rsidRDefault="00FD7710" w:rsidP="0086101D">
      <w:pPr>
        <w:ind w:left="709"/>
        <w:jc w:val="both"/>
      </w:pPr>
      <w:r w:rsidRPr="00FE2A43">
        <w:t>(slovy:</w:t>
      </w:r>
      <w:r w:rsidR="00405B31">
        <w:t xml:space="preserve"> osm set tisíc osm set devadesát pět </w:t>
      </w:r>
      <w:r w:rsidR="0086101D" w:rsidRPr="0086101D">
        <w:t>korun českých</w:t>
      </w:r>
      <w:r w:rsidRPr="00FE2A43">
        <w:t>)</w:t>
      </w:r>
    </w:p>
    <w:p w14:paraId="5FC80A43" w14:textId="77777777" w:rsidR="00634B2A" w:rsidRDefault="0036551B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 xml:space="preserve">Zhotoviteli bude uhrazena cena </w:t>
      </w:r>
      <w:r w:rsidR="009A212B" w:rsidRPr="00310A5C">
        <w:t>vč. DPH, neboť objednatel není plátcem DPH.</w:t>
      </w:r>
      <w:r w:rsidR="007E32A6" w:rsidRPr="00132513">
        <w:t xml:space="preserve"> </w:t>
      </w:r>
    </w:p>
    <w:p w14:paraId="155EA420" w14:textId="183E952B" w:rsidR="00FD7710" w:rsidRDefault="005F1EA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DPH se pro účely této S</w:t>
      </w:r>
      <w:r w:rsidR="00612D4D" w:rsidRPr="00132513">
        <w:t>mlouvy rozumí peněžní částka, jejíž výše odpovídá výši daně z přidané hodnoty vypočtené dle zákona o dani z přidané hodnoty. DPH je uvedena ve vý</w:t>
      </w:r>
      <w:r w:rsidRPr="00646856">
        <w:t>ši platné ke dni uzavření této S</w:t>
      </w:r>
      <w:r w:rsidR="00612D4D" w:rsidRPr="00646856">
        <w:t>mlouvy. Pro případ změny sazby</w:t>
      </w:r>
      <w:r w:rsidRPr="00646856">
        <w:t xml:space="preserve"> DPH v období od uzavření této S</w:t>
      </w:r>
      <w:r w:rsidR="00612D4D" w:rsidRPr="00646856">
        <w:t>mlouvy do data uskutečněného zdanitelného plnění, respektive do data realizace j</w:t>
      </w:r>
      <w:r w:rsidRPr="00646856">
        <w:t>akékoli platby na základě této S</w:t>
      </w:r>
      <w:r w:rsidR="00612D4D" w:rsidRPr="00646856">
        <w:t>mlouvy, bude taková platba provedena ve výši zohledňující případně změněnou sazbu DPH.</w:t>
      </w:r>
    </w:p>
    <w:p w14:paraId="241DD522" w14:textId="1CBA1688" w:rsidR="00FD7710" w:rsidRPr="008833BC" w:rsidRDefault="005F1EA6" w:rsidP="005D2684">
      <w:pPr>
        <w:pStyle w:val="Odstavecseseznamem"/>
        <w:numPr>
          <w:ilvl w:val="1"/>
          <w:numId w:val="27"/>
        </w:numPr>
        <w:spacing w:before="240"/>
        <w:ind w:left="709" w:hanging="709"/>
        <w:jc w:val="both"/>
      </w:pPr>
      <w:r w:rsidRPr="008833BC">
        <w:t>Nedílnou součástí této S</w:t>
      </w:r>
      <w:r w:rsidR="00612D4D" w:rsidRPr="008833BC">
        <w:t xml:space="preserve">mlouvy je krycí list rozpočtu, rekapitulace soupisu prací </w:t>
      </w:r>
      <w:r w:rsidR="000C3CF6" w:rsidRPr="008833BC">
        <w:t>a </w:t>
      </w:r>
      <w:r w:rsidR="00612D4D" w:rsidRPr="008833BC">
        <w:t>rekapitulac</w:t>
      </w:r>
      <w:r w:rsidR="002C5450" w:rsidRPr="008833BC">
        <w:t xml:space="preserve">e </w:t>
      </w:r>
      <w:r w:rsidR="00612D4D" w:rsidRPr="008833BC">
        <w:t xml:space="preserve">položkového rozpočtu. Cena v něm uvedená se shoduje s cenou uvedenou v nabídce zhotovitele a cenou uvedenou v čl. </w:t>
      </w:r>
      <w:r w:rsidR="00A92AB9" w:rsidRPr="008833BC">
        <w:t>6.1.</w:t>
      </w:r>
      <w:r w:rsidR="002C5450" w:rsidRPr="008833BC">
        <w:t xml:space="preserve"> </w:t>
      </w:r>
      <w:r w:rsidR="00612D4D" w:rsidRPr="008833BC">
        <w:t>této Smlouvy. Soupis prací s výkazem výměr, který bude předkládán objednateli před fakturací, bude plně odpovídat soupisu prací a výkazu výměr předloženého v nabídce zhotovitele.</w:t>
      </w:r>
    </w:p>
    <w:p w14:paraId="695CC522" w14:textId="3B668D72" w:rsidR="00FD7710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rPr>
          <w:b/>
        </w:rPr>
        <w:t>Cena za dílo je úplná a konečná a zahrnuje veškeré práce a dodávky nezbytné pro kvalitní zhotovení díla, zahrnuje i veškeré náklady a poplatky související se zhotovením a dodáním díla</w:t>
      </w:r>
      <w:r w:rsidRPr="008833BC">
        <w:t xml:space="preserve"> a se splněním povinností zhotovitele</w:t>
      </w:r>
      <w:r w:rsidR="00F5524D">
        <w:t>.</w:t>
      </w:r>
    </w:p>
    <w:p w14:paraId="29ECB755" w14:textId="3C0BA3FD" w:rsidR="00FD7710" w:rsidRPr="00132513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Úhrada ceny za dílo bude realizována na základě zhotovitelem vystavené faktury. Zhotovitel je oprávněn vystavit </w:t>
      </w:r>
      <w:r w:rsidR="00E53849">
        <w:t>jednou za 14 dní</w:t>
      </w:r>
      <w:r w:rsidRPr="00646856">
        <w:t xml:space="preserve"> dílčí fakturu (daňový doklad) na úhradu části hodnoty skutečně provedených prací oceněných na základě výkazu výměr, objednatelem předem potvrzených a </w:t>
      </w:r>
      <w:r w:rsidRPr="00646856">
        <w:lastRenderedPageBreak/>
        <w:t>odsouhlasených prací. Odsouhlasení provedených prací objednatelem pověřenou osobou je nez</w:t>
      </w:r>
      <w:r w:rsidRPr="008833BC">
        <w:t>bytnou podmínkou pro</w:t>
      </w:r>
      <w:r w:rsidR="00EB038C" w:rsidRPr="008833BC">
        <w:t> </w:t>
      </w:r>
      <w:r w:rsidRPr="008833BC">
        <w:t>vystavení každé faktury, když nedílnou přílohou faktury je objednatelem, či jím pověřenou osobou, podepsaný</w:t>
      </w:r>
      <w:r w:rsidR="00D50C25" w:rsidRPr="008833BC">
        <w:t xml:space="preserve"> </w:t>
      </w:r>
      <w:r w:rsidRPr="00310A5C">
        <w:t>soupis</w:t>
      </w:r>
      <w:r w:rsidRPr="00132513">
        <w:t xml:space="preserve"> prací (bez tohoto soupisu je faktura neúplná)</w:t>
      </w:r>
      <w:r w:rsidR="00C95A2B">
        <w:t xml:space="preserve"> -</w:t>
      </w:r>
      <w:r w:rsidR="00C95A2B" w:rsidRPr="00004B25">
        <w:t xml:space="preserve"> </w:t>
      </w:r>
      <w:r w:rsidR="00C95A2B" w:rsidRPr="005D2684">
        <w:t>bude</w:t>
      </w:r>
      <w:r w:rsidR="00C95A2B">
        <w:t>-li</w:t>
      </w:r>
      <w:r w:rsidR="00C95A2B" w:rsidRPr="005D2684">
        <w:t xml:space="preserve"> </w:t>
      </w:r>
      <w:r w:rsidR="00C95A2B">
        <w:t>s</w:t>
      </w:r>
      <w:r w:rsidR="00C95A2B" w:rsidRPr="005D2684">
        <w:t xml:space="preserve">oupis prací podepsán </w:t>
      </w:r>
      <w:r w:rsidR="00C95A2B">
        <w:t xml:space="preserve">v </w:t>
      </w:r>
      <w:r w:rsidR="00C95A2B" w:rsidRPr="005D2684">
        <w:t>listinné podobě, p</w:t>
      </w:r>
      <w:r w:rsidR="00C95A2B">
        <w:t>ak</w:t>
      </w:r>
      <w:r w:rsidR="00C95A2B" w:rsidRPr="005D2684">
        <w:t xml:space="preserve"> </w:t>
      </w:r>
      <w:r w:rsidR="00C95A2B">
        <w:t>v případě vystavení elektronické faktury bude předložen</w:t>
      </w:r>
      <w:r w:rsidR="00C95A2B" w:rsidRPr="005D2684">
        <w:t xml:space="preserve"> elektronický sken</w:t>
      </w:r>
      <w:r w:rsidRPr="00132513">
        <w:t>.</w:t>
      </w:r>
      <w:r w:rsidR="008A3BAB" w:rsidRPr="00132513">
        <w:t xml:space="preserve"> Pokud se strany nedohodnou</w:t>
      </w:r>
      <w:r w:rsidRPr="00132513">
        <w:t xml:space="preserve"> při odsouhlasení množství či druhu provedených prací, je zhotovitel oprávněn fakturovat pouze práce, u kterých nedošlo k rozporu. Splatnost dílčích faktur je </w:t>
      </w:r>
      <w:r w:rsidR="0097747C">
        <w:t>14</w:t>
      </w:r>
      <w:r w:rsidRPr="00132513">
        <w:t xml:space="preserve"> kalendářních dnů dne doručení objednateli. </w:t>
      </w:r>
    </w:p>
    <w:p w14:paraId="54C1AC88" w14:textId="543E84EC" w:rsidR="00FD7710" w:rsidRPr="0064685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Faktura musí obsahovat náležitosti daňového dokladu dle zákona č. 235/2004 Sb., o dani z přidané hodnoty, ve znění pozdějších předpisů. </w:t>
      </w:r>
      <w:r w:rsidR="00AD2D83" w:rsidRPr="00AD2D83">
        <w:t>V případě vystavení elektronické faktury stačí přílohy předložit v naskenované podobě.</w:t>
      </w:r>
      <w:r w:rsidR="00A30501">
        <w:t xml:space="preserve"> </w:t>
      </w:r>
    </w:p>
    <w:p w14:paraId="49E1BCA6" w14:textId="3EC4704A" w:rsidR="00FD7710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Jsou-li</w:t>
      </w:r>
      <w:r w:rsidR="005F1EA6" w:rsidRPr="00646856">
        <w:t xml:space="preserve"> splněny veškeré podmínky této S</w:t>
      </w:r>
      <w:r w:rsidRPr="00646856">
        <w:t xml:space="preserve">mlouvy a příslušných právních předpisů pro vystavení závěrečné faktury, činí její splatnost </w:t>
      </w:r>
      <w:r w:rsidR="0097747C">
        <w:t>čtrnáct</w:t>
      </w:r>
      <w:r w:rsidRPr="00646856">
        <w:t xml:space="preserve"> (</w:t>
      </w:r>
      <w:r w:rsidR="0097747C">
        <w:t>14</w:t>
      </w:r>
      <w:r w:rsidRPr="00646856">
        <w:t>) kalendářních dnů ode dne jejího doručení objednateli. Nedílnou přílohou konečné faktury je objednatelem podepsaný předávací protokol, popř. objednatelem podepsané potvrzení o odstranění všech vad a nedodělků zjištěných při předání díla.</w:t>
      </w:r>
      <w:r w:rsidR="0019753B" w:rsidRPr="008833BC">
        <w:t xml:space="preserve"> </w:t>
      </w:r>
    </w:p>
    <w:p w14:paraId="4727E35C" w14:textId="6032C1B2" w:rsidR="00FD7710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Každá faktura musí být označena názvem</w:t>
      </w:r>
      <w:r w:rsidR="00D50C25" w:rsidRPr="008833BC">
        <w:t xml:space="preserve"> veřejné</w:t>
      </w:r>
      <w:r w:rsidR="0019753B" w:rsidRPr="008833BC">
        <w:t xml:space="preserve"> </w:t>
      </w:r>
      <w:r w:rsidRPr="008833BC">
        <w:t>zakázky</w:t>
      </w:r>
      <w:r w:rsidRPr="00310A5C">
        <w:t>.</w:t>
      </w:r>
      <w:r w:rsidRPr="00132513">
        <w:t xml:space="preserve"> Zhotovitel předloží objednateli </w:t>
      </w:r>
      <w:r w:rsidR="0019753B" w:rsidRPr="00132513">
        <w:t>fakturu v elektronické podobě</w:t>
      </w:r>
      <w:r w:rsidR="00A64571" w:rsidRPr="00646856">
        <w:t xml:space="preserve"> </w:t>
      </w:r>
      <w:r w:rsidR="0019753B" w:rsidRPr="00646856">
        <w:t xml:space="preserve">nebo v listinné podobě. Pokud zhotovitel vystaví listinnou fakturu, bude obsahovat </w:t>
      </w:r>
      <w:r w:rsidRPr="00646856">
        <w:t>vždy dva (2) originály daňový</w:t>
      </w:r>
      <w:r w:rsidR="00FA60FA" w:rsidRPr="00646856">
        <w:t>ch účetních dokladů (faktur) včetně</w:t>
      </w:r>
      <w:r w:rsidRPr="00646856">
        <w:t xml:space="preserve"> soupisu provedených prací</w:t>
      </w:r>
      <w:r w:rsidR="00FA60FA" w:rsidRPr="00646856">
        <w:t xml:space="preserve">. </w:t>
      </w:r>
    </w:p>
    <w:p w14:paraId="7CF07836" w14:textId="194B3A67" w:rsidR="00FD7710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Objednatel zaplatí zhotoviteli na základě vystavených a odsouhlasených faktur částku až do výše 90</w:t>
      </w:r>
      <w:r w:rsidR="00C95A2B">
        <w:t> </w:t>
      </w:r>
      <w:r w:rsidRPr="008833BC">
        <w:t xml:space="preserve">% celkové hodnoty díla dle čl. </w:t>
      </w:r>
      <w:r w:rsidR="0019753B" w:rsidRPr="008833BC">
        <w:t>6</w:t>
      </w:r>
      <w:r w:rsidRPr="008833BC">
        <w:t>.1 Smlouvy. Zbývající odměnu ve výši 10</w:t>
      </w:r>
      <w:r w:rsidR="0019753B" w:rsidRPr="008833BC">
        <w:t xml:space="preserve"> </w:t>
      </w:r>
      <w:r w:rsidRPr="008833BC">
        <w:t>% ceny díla objednatel uhradí zhotoviteli proti závěrečné faktuře</w:t>
      </w:r>
      <w:r w:rsidR="00FA60FA" w:rsidRPr="008833BC">
        <w:t xml:space="preserve"> po řádném předání díla bez vad </w:t>
      </w:r>
      <w:r w:rsidRPr="008833BC">
        <w:t>a </w:t>
      </w:r>
      <w:r w:rsidR="00FA60FA" w:rsidRPr="008833BC">
        <w:t>nedodělků</w:t>
      </w:r>
      <w:r w:rsidR="00235D4C" w:rsidRPr="008833BC">
        <w:t>.</w:t>
      </w:r>
    </w:p>
    <w:p w14:paraId="4C42865F" w14:textId="5B68D310" w:rsidR="00FD7710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V případě, že faktura vystavená zhotovitelem nebude mít předepsané náležitosti stanovené pro daňový doklad, nebo bud</w:t>
      </w:r>
      <w:r w:rsidR="00A92AB9" w:rsidRPr="008833BC">
        <w:t>e</w:t>
      </w:r>
      <w:r w:rsidRPr="008833BC">
        <w:t xml:space="preserve"> obsah</w:t>
      </w:r>
      <w:r w:rsidR="005F1EA6" w:rsidRPr="008833BC">
        <w:t>ovat údaje v rozporu s touto S</w:t>
      </w:r>
      <w:r w:rsidRPr="008833BC">
        <w:t>mlouvou, nebud</w:t>
      </w:r>
      <w:r w:rsidR="0019753B" w:rsidRPr="008833BC">
        <w:t>e</w:t>
      </w:r>
      <w:r w:rsidRPr="008833BC">
        <w:t xml:space="preserve"> objednatelem proplacen</w:t>
      </w:r>
      <w:r w:rsidR="0019753B" w:rsidRPr="008833BC">
        <w:t>a</w:t>
      </w:r>
      <w:r w:rsidRPr="008833BC">
        <w:t xml:space="preserve"> a objednatel j</w:t>
      </w:r>
      <w:r w:rsidR="0019753B" w:rsidRPr="008833BC">
        <w:t>i</w:t>
      </w:r>
      <w:r w:rsidRPr="008833BC">
        <w:t xml:space="preserve"> vrátí zpět zhotoviteli k doplnění či opravě. Do</w:t>
      </w:r>
      <w:r w:rsidR="00FA60FA" w:rsidRPr="008833BC">
        <w:t>ba splatnosti opravených, resp. </w:t>
      </w:r>
      <w:r w:rsidRPr="008833BC">
        <w:t>doplněných faktur je stejná jako původní dohodnutá lhůta a její běh počíná dnem vystavení opraven</w:t>
      </w:r>
      <w:r w:rsidR="0019753B" w:rsidRPr="008833BC">
        <w:t>é</w:t>
      </w:r>
      <w:r w:rsidRPr="008833BC">
        <w:t xml:space="preserve"> nebo doplněn</w:t>
      </w:r>
      <w:r w:rsidR="0019753B" w:rsidRPr="008833BC">
        <w:t>é</w:t>
      </w:r>
      <w:r w:rsidRPr="008833BC">
        <w:t xml:space="preserve"> faktur</w:t>
      </w:r>
      <w:r w:rsidR="0019753B" w:rsidRPr="008833BC">
        <w:t>y</w:t>
      </w:r>
      <w:r w:rsidRPr="008833BC">
        <w:t xml:space="preserve">, není však kratší než </w:t>
      </w:r>
      <w:r w:rsidR="0097747C">
        <w:t>14</w:t>
      </w:r>
      <w:r w:rsidRPr="008833BC">
        <w:t xml:space="preserve"> dnů od doručení opraven</w:t>
      </w:r>
      <w:r w:rsidR="0019753B" w:rsidRPr="008833BC">
        <w:t>é</w:t>
      </w:r>
      <w:r w:rsidRPr="008833BC">
        <w:t xml:space="preserve"> faktur</w:t>
      </w:r>
      <w:r w:rsidR="0019753B" w:rsidRPr="008833BC">
        <w:t>y</w:t>
      </w:r>
      <w:r w:rsidRPr="008833BC">
        <w:t xml:space="preserve"> obsahující veškeré náležito</w:t>
      </w:r>
      <w:r w:rsidR="005F1EA6" w:rsidRPr="008833BC">
        <w:t>sti stanovené zákonem či touto S</w:t>
      </w:r>
      <w:r w:rsidRPr="008833BC">
        <w:t>mlouvou objednateli.</w:t>
      </w:r>
    </w:p>
    <w:p w14:paraId="260F9745" w14:textId="0BBE4D0D" w:rsidR="00FD7710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Zhotovitel se zavazuje, že na jím vydaných daňových dokladech bude uvádět pouze čísla bankovních účtů, která jsou správcem daně zveřejněna způsobem umožňujícím dálkový přístup (§ 98 písm. d) zákona o dani z přidané hodnoty).  V případě, že daňový doklad bude obsahovat jiný než takto zveřejněný účet, bude takovýto daňový doklad považován za neúplný a objednatel vyzve zhotovitele</w:t>
      </w:r>
      <w:r w:rsidR="00FA60FA" w:rsidRPr="008833BC">
        <w:t xml:space="preserve"> k </w:t>
      </w:r>
      <w:r w:rsidRPr="008833BC">
        <w:t>jeho doplnění. Do okamžiku doplnění si objednatel vyhrazuje právo neuskutečnit platbu na základě tohoto daňového dokladu.</w:t>
      </w:r>
    </w:p>
    <w:p w14:paraId="6E29FA7D" w14:textId="4C149FC8" w:rsidR="00FD7710" w:rsidRPr="00646856" w:rsidRDefault="00612D4D" w:rsidP="00E70785">
      <w:pPr>
        <w:pStyle w:val="Odstavecseseznamem"/>
        <w:numPr>
          <w:ilvl w:val="1"/>
          <w:numId w:val="27"/>
        </w:numPr>
        <w:spacing w:after="0"/>
        <w:ind w:left="709" w:hanging="709"/>
        <w:jc w:val="both"/>
      </w:pPr>
      <w:r w:rsidRPr="00646856">
        <w:t xml:space="preserve">Podmínky </w:t>
      </w:r>
      <w:r w:rsidR="00A92AB9" w:rsidRPr="00646856">
        <w:t xml:space="preserve">přípustného </w:t>
      </w:r>
      <w:r w:rsidRPr="00646856">
        <w:t xml:space="preserve">zvýšení </w:t>
      </w:r>
      <w:r w:rsidR="00A92AB9" w:rsidRPr="00646856">
        <w:t>nebo</w:t>
      </w:r>
      <w:r w:rsidRPr="00646856">
        <w:t xml:space="preserve"> snížení ceny za provedení díla:</w:t>
      </w:r>
    </w:p>
    <w:p w14:paraId="6A60FDBC" w14:textId="4E42A12F" w:rsidR="00FD7710" w:rsidRDefault="00183BBC" w:rsidP="00E81402">
      <w:pPr>
        <w:pStyle w:val="Odstavecseseznamem"/>
        <w:numPr>
          <w:ilvl w:val="1"/>
          <w:numId w:val="35"/>
        </w:numPr>
        <w:spacing w:after="0"/>
        <w:ind w:left="1134" w:hanging="425"/>
        <w:jc w:val="both"/>
      </w:pPr>
      <w:r w:rsidRPr="00646856">
        <w:t xml:space="preserve">pokud objednatel požaduje práce, které nejsou předmětem díla, </w:t>
      </w:r>
      <w:r w:rsidR="00A92AB9" w:rsidRPr="00646856">
        <w:t xml:space="preserve">avšak </w:t>
      </w:r>
      <w:r w:rsidRPr="00646856">
        <w:t>s dílem neoddělitelně souvisí a jsou potřebné ke zdárnému dokončení díla,</w:t>
      </w:r>
    </w:p>
    <w:p w14:paraId="1943CAA1" w14:textId="6D2E66A2" w:rsidR="00FD7710" w:rsidRDefault="00183BBC" w:rsidP="00B11A6C">
      <w:pPr>
        <w:pStyle w:val="Odstavecseseznamem"/>
        <w:numPr>
          <w:ilvl w:val="1"/>
          <w:numId w:val="35"/>
        </w:numPr>
        <w:spacing w:after="0"/>
        <w:ind w:left="1134" w:hanging="425"/>
        <w:jc w:val="both"/>
      </w:pPr>
      <w:r w:rsidRPr="008833BC">
        <w:t>pokud objednatel požaduje vypustit některé práce předmětu díla,</w:t>
      </w:r>
    </w:p>
    <w:p w14:paraId="0C70F9C4" w14:textId="28243789" w:rsidR="00FD7710" w:rsidRDefault="00183BBC" w:rsidP="00B11A6C">
      <w:pPr>
        <w:pStyle w:val="Odstavecseseznamem"/>
        <w:numPr>
          <w:ilvl w:val="1"/>
          <w:numId w:val="35"/>
        </w:numPr>
        <w:spacing w:after="0"/>
        <w:ind w:left="1134" w:hanging="425"/>
        <w:jc w:val="both"/>
      </w:pPr>
      <w:r w:rsidRPr="008833BC">
        <w:t xml:space="preserve">pokud </w:t>
      </w:r>
      <w:r w:rsidR="002C5450" w:rsidRPr="008833BC">
        <w:t xml:space="preserve">se </w:t>
      </w:r>
      <w:r w:rsidRPr="008833BC">
        <w:t>při realizaci zjistí skutečnost</w:t>
      </w:r>
      <w:r w:rsidR="005F1EA6" w:rsidRPr="008833BC">
        <w:t xml:space="preserve">i, které nebyly v době </w:t>
      </w:r>
      <w:r w:rsidR="00A92AB9" w:rsidRPr="008833BC">
        <w:t>uzavření</w:t>
      </w:r>
      <w:r w:rsidR="005F1EA6" w:rsidRPr="008833BC">
        <w:t xml:space="preserve"> S</w:t>
      </w:r>
      <w:r w:rsidRPr="008833BC">
        <w:t>mlouvy známé, a zhotovitel je nezavinil ani nemohl předvídat a mají vliv na cenu díla,</w:t>
      </w:r>
    </w:p>
    <w:p w14:paraId="2149A30A" w14:textId="10733ECA" w:rsidR="00FF7384" w:rsidRDefault="00183BBC" w:rsidP="00B11A6C">
      <w:pPr>
        <w:pStyle w:val="Odstavecseseznamem"/>
        <w:numPr>
          <w:ilvl w:val="1"/>
          <w:numId w:val="35"/>
        </w:numPr>
        <w:spacing w:after="0"/>
        <w:ind w:left="1134" w:hanging="425"/>
        <w:jc w:val="both"/>
      </w:pPr>
      <w:r w:rsidRPr="008833BC">
        <w:t xml:space="preserve">pokud </w:t>
      </w:r>
      <w:r w:rsidR="002C5450" w:rsidRPr="008833BC">
        <w:t xml:space="preserve">se </w:t>
      </w:r>
      <w:r w:rsidRPr="008833BC">
        <w:t>při realizaci zjistí skutečnosti odlišné od dokumentace předané objednatelem,</w:t>
      </w:r>
    </w:p>
    <w:p w14:paraId="326D1972" w14:textId="303C91D1" w:rsidR="00FF7384" w:rsidRDefault="00183BBC" w:rsidP="00B11A6C">
      <w:pPr>
        <w:pStyle w:val="Odstavecseseznamem"/>
        <w:numPr>
          <w:ilvl w:val="1"/>
          <w:numId w:val="35"/>
        </w:numPr>
        <w:spacing w:after="0"/>
        <w:ind w:left="1134" w:hanging="425"/>
        <w:jc w:val="both"/>
      </w:pPr>
      <w:r w:rsidRPr="008833BC">
        <w:t>pokud v průběhu provádění díla dojde ke změnám sazeb daně z přidané hodnoty,</w:t>
      </w:r>
    </w:p>
    <w:p w14:paraId="2C772CA6" w14:textId="1EB2CEE0" w:rsidR="00FF7384" w:rsidRPr="008833BC" w:rsidRDefault="00183BBC" w:rsidP="004C6515">
      <w:pPr>
        <w:pStyle w:val="Odstavecseseznamem"/>
        <w:numPr>
          <w:ilvl w:val="1"/>
          <w:numId w:val="35"/>
        </w:numPr>
        <w:ind w:left="1134" w:hanging="425"/>
        <w:jc w:val="both"/>
      </w:pPr>
      <w:r w:rsidRPr="008833BC">
        <w:t>pokud v průběhu provádění díla dojde ke změnám legislati</w:t>
      </w:r>
      <w:r w:rsidR="00FA60FA" w:rsidRPr="008833BC">
        <w:t>vních či technických předpisů a </w:t>
      </w:r>
      <w:r w:rsidRPr="008833BC">
        <w:t>norem, které mají prokazatelný vliv na změnu ceny díla.</w:t>
      </w:r>
    </w:p>
    <w:p w14:paraId="68B50A46" w14:textId="49D0E13C" w:rsidR="00FF7384" w:rsidRPr="00F63EC1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Pro změnu ceny díla v případě změn u prací, které jsou obsaženy v položkovém rozpočtu, bude změna ceny stanovena na základě jednotkové ceny dané práce v položkovém rozpočtu. Nejsou-li tyto práce obsaženy v položkovém rozpočtu, určí se jednotková cena </w:t>
      </w:r>
      <w:r w:rsidRPr="00F63EC1">
        <w:t xml:space="preserve">předmětných položek na základě návrhu kalkulace zhotovitele odpovídající smluvní úrovni ceny díla dle položek </w:t>
      </w:r>
      <w:r w:rsidR="00F63EC1" w:rsidRPr="00F63EC1">
        <w:t xml:space="preserve">obecně dostupné cenové soustavy </w:t>
      </w:r>
      <w:r w:rsidRPr="00F63EC1">
        <w:t>(v aktuální cenové úrovni).</w:t>
      </w:r>
    </w:p>
    <w:p w14:paraId="198BBDF0" w14:textId="061FE22E" w:rsidR="00FF7384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F63EC1">
        <w:t>Objednatel je oprávněn</w:t>
      </w:r>
      <w:r w:rsidRPr="008833BC">
        <w:t xml:space="preserve"> z objektivních důvodů snížit sjednaný rozsah díla, v takovém případě bude cena díla snížena o cenu méněprací, a to v souladu s cenami z oceněného soupisu prací, který </w:t>
      </w:r>
      <w:r w:rsidRPr="008833BC">
        <w:lastRenderedPageBreak/>
        <w:t xml:space="preserve">zhotovitel předložil ve své nabídce. Zhotovitel je povinen provést přesný soupis méněprací včetně jejich ocenění dle předchozí věty a tento soupis předložit objednateli k projednání. Odsouhlasením méněprací zaniká zhotoviteli nárok na zaplacení ceny </w:t>
      </w:r>
      <w:r w:rsidR="00820EA8">
        <w:t>nerealizovaných</w:t>
      </w:r>
      <w:r w:rsidRPr="008833BC">
        <w:t xml:space="preserve"> prací.</w:t>
      </w:r>
    </w:p>
    <w:p w14:paraId="74F46042" w14:textId="4496056C" w:rsidR="00612D4D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Naplnění shora uvedených podmínek pro zvýšení a snížení ceny za provedení díla musí být v</w:t>
      </w:r>
      <w:r w:rsidR="00264202" w:rsidRPr="008833BC">
        <w:t> </w:t>
      </w:r>
      <w:r w:rsidR="00E374B0" w:rsidRPr="008833BC">
        <w:t>souladu</w:t>
      </w:r>
      <w:r w:rsidR="00264202" w:rsidRPr="008833BC">
        <w:t xml:space="preserve"> s právními předpisy, </w:t>
      </w:r>
      <w:r w:rsidR="00815FD1">
        <w:t xml:space="preserve">přihlédne se </w:t>
      </w:r>
      <w:r w:rsidR="00BD57DC" w:rsidRPr="008833BC">
        <w:t xml:space="preserve">zejména </w:t>
      </w:r>
      <w:r w:rsidR="00BD57DC">
        <w:t>k</w:t>
      </w:r>
      <w:r w:rsidR="00815FD1">
        <w:t xml:space="preserve"> </w:t>
      </w:r>
      <w:r w:rsidR="00264202" w:rsidRPr="008833BC">
        <w:t>§ 222</w:t>
      </w:r>
      <w:r w:rsidR="00E374B0" w:rsidRPr="008833BC">
        <w:t> </w:t>
      </w:r>
      <w:r w:rsidR="00DD1AD7" w:rsidRPr="008833BC">
        <w:t>ZZVZ</w:t>
      </w:r>
      <w:r w:rsidRPr="008833BC">
        <w:t xml:space="preserve">. Smluvní strany </w:t>
      </w:r>
      <w:r w:rsidR="00264202" w:rsidRPr="008833BC">
        <w:t>v případě změny uzavřou dodatek ke</w:t>
      </w:r>
      <w:r w:rsidR="00A64571" w:rsidRPr="008833BC">
        <w:t> </w:t>
      </w:r>
      <w:r w:rsidR="00264202" w:rsidRPr="008833BC">
        <w:t>Smlouvě.</w:t>
      </w:r>
    </w:p>
    <w:p w14:paraId="302AB75E" w14:textId="77777777" w:rsidR="00612D4D" w:rsidRPr="008833BC" w:rsidRDefault="00612D4D" w:rsidP="00132513">
      <w:pPr>
        <w:pStyle w:val="Nadpis1"/>
      </w:pPr>
      <w:r w:rsidRPr="008833BC">
        <w:t>ZÁRUKY</w:t>
      </w:r>
    </w:p>
    <w:p w14:paraId="3B749542" w14:textId="767482BA" w:rsidR="00FD7710" w:rsidRPr="009155AD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9155AD">
        <w:t>Záruční doba na kompletní dílo</w:t>
      </w:r>
      <w:r w:rsidR="005F1EA6" w:rsidRPr="009155AD">
        <w:t xml:space="preserve"> dle této S</w:t>
      </w:r>
      <w:r w:rsidRPr="009155AD">
        <w:t>mlouvy činí pět (5) roků (tj. šedesát (60) měsíců).</w:t>
      </w:r>
    </w:p>
    <w:p w14:paraId="4276262C" w14:textId="75E785CC" w:rsidR="00FD7710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Záruční doba počíná běžet předáním díla bez jakýchkoliv vad a nedodělků objednateli. Zhotovitel je povinen odstranit tyto vady či nedodělky nejpozději do pěti (5) pracovních dnů ode dne uplatnění vady, není-li písemně sjednáno jinak. O předání díla bez vad a nedodělků, popř. o odstranění případných vad a nedodělků bude pořízen zápis do protokolu o předání díla.</w:t>
      </w:r>
    </w:p>
    <w:p w14:paraId="21438066" w14:textId="2A805D9B" w:rsidR="00FD7710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Poskytnutím záruční doby zhotovitel přejímá závazek, že předmět díla bude po stanovenou dobu způsobilý pro použití nejen k sjednanému účelu, ale i k účelu obvyklému.</w:t>
      </w:r>
    </w:p>
    <w:p w14:paraId="4BEDC86A" w14:textId="5838F0BE" w:rsidR="00FD7710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Záruční doba neběží po dobu, po kterou objednatel nemůže předmět díla užívat pro jeho vady, za které odpovídá zhotovitel.</w:t>
      </w:r>
    </w:p>
    <w:p w14:paraId="5A382481" w14:textId="7C51E6A6" w:rsidR="00FD7710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Pokud se v průběhu záruční doby na předmětu díla vyskytne jakákoliv vada, je objednatel, bez ohledu na chara</w:t>
      </w:r>
      <w:r w:rsidR="005F1EA6" w:rsidRPr="008833BC">
        <w:t>kter vady a závažnost porušení S</w:t>
      </w:r>
      <w:r w:rsidRPr="008833BC">
        <w:t>mlouvy výskytem takové vady, vždy oprávněn požadovat její odstranění dodáním náhradního díla, odstranění opravou,</w:t>
      </w:r>
      <w:r w:rsidR="00A64571" w:rsidRPr="008833BC">
        <w:t xml:space="preserve"> anebo</w:t>
      </w:r>
      <w:r w:rsidRPr="008833BC">
        <w:t xml:space="preserve"> poskytnutí</w:t>
      </w:r>
      <w:r w:rsidR="004F74AE" w:rsidRPr="008833BC">
        <w:t xml:space="preserve">m slevy z ceny díla, </w:t>
      </w:r>
      <w:r w:rsidR="00A64571" w:rsidRPr="008833BC">
        <w:t xml:space="preserve">a </w:t>
      </w:r>
      <w:r w:rsidR="004F74AE" w:rsidRPr="008833BC">
        <w:t>to vše dle </w:t>
      </w:r>
      <w:r w:rsidRPr="008833BC">
        <w:t>vlastní volby bez ohledu na charakter předmětné vady.</w:t>
      </w:r>
    </w:p>
    <w:p w14:paraId="17544AEC" w14:textId="77777777" w:rsidR="00612D4D" w:rsidRPr="008833BC" w:rsidRDefault="00612D4D" w:rsidP="00132513">
      <w:pPr>
        <w:pStyle w:val="Nadpis1"/>
      </w:pPr>
      <w:r w:rsidRPr="008833BC">
        <w:t>ODPOVĚDNOST ZA VADY</w:t>
      </w:r>
    </w:p>
    <w:p w14:paraId="4E9AAD62" w14:textId="21880514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Vadami díla se rozumí zejména vady v množství, jakosti, sjed</w:t>
      </w:r>
      <w:r w:rsidR="004F74AE" w:rsidRPr="008833BC">
        <w:t>naném způsobu provedení díla či </w:t>
      </w:r>
      <w:r w:rsidRPr="008833BC">
        <w:t xml:space="preserve">provedení, jež </w:t>
      </w:r>
      <w:r w:rsidR="005F1EA6" w:rsidRPr="008833BC">
        <w:t>se nehodí pro účel sjednaný ve S</w:t>
      </w:r>
      <w:r w:rsidRPr="008833BC">
        <w:t>mlouv</w:t>
      </w:r>
      <w:r w:rsidR="005F1EA6" w:rsidRPr="008833BC">
        <w:t>ě, popř. není-li tento účel ve S</w:t>
      </w:r>
      <w:r w:rsidRPr="008833BC">
        <w:t xml:space="preserve">mlouvě sjednán, pro účel, k němuž se takové dílo zpravidla používá. Za vady se rovněž považují vady v dokladech nutných k užívání předmětu díla a dodání jiného než sjednaného předmětu díla. Vadami díla se dále rozumí stav, kdy provedené dílo, nebo jeho část, neodpovídá </w:t>
      </w:r>
      <w:r w:rsidR="00F63EC1">
        <w:t xml:space="preserve">právnímu předpisu či </w:t>
      </w:r>
      <w:r w:rsidRPr="008833BC">
        <w:t>závazné technické normě, je-li tato stanoven</w:t>
      </w:r>
      <w:r w:rsidR="004F74AE" w:rsidRPr="008833BC">
        <w:t xml:space="preserve">a (zejména </w:t>
      </w:r>
      <w:r w:rsidRPr="008833BC">
        <w:t>v zákonu o technických požadavcích na výrobky).</w:t>
      </w:r>
    </w:p>
    <w:p w14:paraId="3BE44E54" w14:textId="5F75FCD4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Zhotovitel odpovídá za veškeré vady, které má dílo v době jeho předání. Má-li dílo v době předání vady, nedochází ke splnění závazku zhotovitele provést dílo řádně, zhotovitel se dostává do prodlení a objednatel </w:t>
      </w:r>
      <w:r w:rsidR="00D712C3">
        <w:t>je oprávněn odmítnout převzetí takového díla. O</w:t>
      </w:r>
      <w:r w:rsidR="00D712C3" w:rsidRPr="008833BC">
        <w:t xml:space="preserve">bjednatel </w:t>
      </w:r>
      <w:r w:rsidR="003E6F5D">
        <w:t xml:space="preserve">však </w:t>
      </w:r>
      <w:r w:rsidR="00D712C3">
        <w:t>není oprávněn převzetí díla odmítnout pro ojedinělé drobné vady</w:t>
      </w:r>
      <w:r w:rsidR="003E6F5D">
        <w:t xml:space="preserve"> dle § 2628 OZ.</w:t>
      </w:r>
      <w:r w:rsidR="00D712C3">
        <w:rPr>
          <w:lang w:val="en-US"/>
        </w:rPr>
        <w:t xml:space="preserve"> </w:t>
      </w:r>
      <w:r w:rsidR="003E6F5D">
        <w:rPr>
          <w:lang w:val="en-US"/>
        </w:rPr>
        <w:t>O</w:t>
      </w:r>
      <w:r w:rsidR="00D712C3">
        <w:rPr>
          <w:lang w:val="en-US"/>
        </w:rPr>
        <w:t>bjednatel p</w:t>
      </w:r>
      <w:r w:rsidR="00D712C3">
        <w:t>řevezme pouze dílo, které je dokončeno</w:t>
      </w:r>
      <w:r w:rsidR="003E6F5D">
        <w:t xml:space="preserve"> bez zjevných vad</w:t>
      </w:r>
      <w:r w:rsidR="00D712C3">
        <w:t xml:space="preserve">, a to s výhradami nebo bez výhrad. Je-li </w:t>
      </w:r>
      <w:r w:rsidR="002A23E4">
        <w:t xml:space="preserve">dílo </w:t>
      </w:r>
      <w:r w:rsidR="00D712C3">
        <w:t xml:space="preserve">převzato s výhradami, </w:t>
      </w:r>
      <w:r w:rsidR="003E6F5D">
        <w:t>je objednatel oprávněn uplatnit</w:t>
      </w:r>
      <w:r w:rsidR="00D712C3">
        <w:t xml:space="preserve"> práva z vadného plnění. </w:t>
      </w:r>
    </w:p>
    <w:p w14:paraId="25455D35" w14:textId="77CA9BCB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Zhotovitel odpovídá dále za veškeré vady díla ve sjednané záruční době, a to za vady faktické i právní, trvalé nebo skryté, odstranitelné i neodstranitelné. Zhotovitel odpovídá v plném rozsahu za vady, které má dílo v okamžiku, kdy přechází nebezpečí škody na objednatele, i kdy</w:t>
      </w:r>
      <w:r w:rsidR="004F74AE" w:rsidRPr="008833BC">
        <w:t>ž se vady stanou zjevnými až po </w:t>
      </w:r>
      <w:r w:rsidRPr="008833BC">
        <w:t>této době.</w:t>
      </w:r>
    </w:p>
    <w:p w14:paraId="0291950F" w14:textId="0B91F827" w:rsidR="00C163F6" w:rsidRPr="00310A5C" w:rsidRDefault="00612D4D" w:rsidP="00E70785">
      <w:pPr>
        <w:pStyle w:val="Odstavecseseznamem"/>
        <w:numPr>
          <w:ilvl w:val="1"/>
          <w:numId w:val="27"/>
        </w:numPr>
        <w:spacing w:after="0"/>
        <w:ind w:left="709" w:hanging="709"/>
        <w:jc w:val="both"/>
      </w:pPr>
      <w:r w:rsidRPr="008833BC">
        <w:t>Objednatel je oprávněn oznámit vady díla kdykoliv během sjednané záruční doby. V reklamaci musí být vady popsány. Dále v reklamaci objednatel uvede, jakým způsobem požaduje sjednat nápravu. Objednatel je oprávněn</w:t>
      </w:r>
      <w:r w:rsidRPr="004C6515">
        <w:t>:</w:t>
      </w:r>
    </w:p>
    <w:p w14:paraId="2610235D" w14:textId="77777777" w:rsidR="00C163F6" w:rsidRPr="00310A5C" w:rsidRDefault="00612D4D" w:rsidP="00E81402">
      <w:pPr>
        <w:pStyle w:val="Odstavecseseznamem"/>
        <w:numPr>
          <w:ilvl w:val="0"/>
          <w:numId w:val="36"/>
        </w:numPr>
        <w:spacing w:after="0"/>
        <w:ind w:left="1134" w:hanging="425"/>
        <w:jc w:val="both"/>
      </w:pPr>
      <w:r w:rsidRPr="004C6515">
        <w:rPr>
          <w:rFonts w:eastAsia="Calibri"/>
        </w:rPr>
        <w:t>požadovat odstranění vady dodáním náhradního plnění (např. u vad materiálů apod.)</w:t>
      </w:r>
      <w:r w:rsidR="004F74AE" w:rsidRPr="004C6515">
        <w:rPr>
          <w:rFonts w:eastAsia="Calibri"/>
        </w:rPr>
        <w:t>,</w:t>
      </w:r>
    </w:p>
    <w:p w14:paraId="54296221" w14:textId="77777777" w:rsidR="00C163F6" w:rsidRPr="00310A5C" w:rsidRDefault="00612D4D" w:rsidP="00BE5884">
      <w:pPr>
        <w:pStyle w:val="Odstavecseseznamem"/>
        <w:numPr>
          <w:ilvl w:val="0"/>
          <w:numId w:val="36"/>
        </w:numPr>
        <w:spacing w:after="0"/>
        <w:ind w:left="1134" w:hanging="425"/>
        <w:jc w:val="both"/>
      </w:pPr>
      <w:r w:rsidRPr="004C6515">
        <w:rPr>
          <w:rFonts w:eastAsia="Calibri"/>
        </w:rPr>
        <w:t>požadovat odstranění vady opravou, je-li vada opravitelná</w:t>
      </w:r>
      <w:r w:rsidR="004F74AE" w:rsidRPr="004C6515">
        <w:rPr>
          <w:rFonts w:eastAsia="Calibri"/>
        </w:rPr>
        <w:t>,</w:t>
      </w:r>
    </w:p>
    <w:p w14:paraId="52A6776F" w14:textId="77777777" w:rsidR="00C163F6" w:rsidRPr="00310A5C" w:rsidRDefault="00612D4D" w:rsidP="00BE5884">
      <w:pPr>
        <w:pStyle w:val="Odstavecseseznamem"/>
        <w:numPr>
          <w:ilvl w:val="0"/>
          <w:numId w:val="36"/>
        </w:numPr>
        <w:spacing w:after="0"/>
        <w:ind w:left="1134" w:hanging="425"/>
        <w:jc w:val="both"/>
      </w:pPr>
      <w:r w:rsidRPr="004C6515">
        <w:rPr>
          <w:rFonts w:eastAsia="Calibri"/>
        </w:rPr>
        <w:t>požadovat přiměřenou slevu ze sjednané ceny</w:t>
      </w:r>
      <w:r w:rsidR="004F74AE" w:rsidRPr="004C6515">
        <w:rPr>
          <w:rFonts w:eastAsia="Calibri"/>
        </w:rPr>
        <w:t>,</w:t>
      </w:r>
    </w:p>
    <w:p w14:paraId="5740C94B" w14:textId="6010808C" w:rsidR="00612D4D" w:rsidRPr="00310A5C" w:rsidRDefault="00A34A20" w:rsidP="004C6515">
      <w:pPr>
        <w:pStyle w:val="Odstavecseseznamem"/>
        <w:numPr>
          <w:ilvl w:val="0"/>
          <w:numId w:val="36"/>
        </w:numPr>
        <w:ind w:left="1134" w:hanging="425"/>
        <w:jc w:val="both"/>
      </w:pPr>
      <w:r w:rsidRPr="004C6515">
        <w:rPr>
          <w:rFonts w:eastAsia="Calibri"/>
        </w:rPr>
        <w:t>ukončit Smlouvu v souladu se čl. 1</w:t>
      </w:r>
      <w:r w:rsidR="000478EA">
        <w:rPr>
          <w:rFonts w:eastAsia="Calibri"/>
        </w:rPr>
        <w:t>5</w:t>
      </w:r>
      <w:r w:rsidR="004F74AE" w:rsidRPr="004C6515">
        <w:rPr>
          <w:rFonts w:eastAsia="Calibri"/>
        </w:rPr>
        <w:t>.</w:t>
      </w:r>
    </w:p>
    <w:p w14:paraId="608153C3" w14:textId="2B3500BE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 xml:space="preserve">Volba mezi nároky z vad díla náleží zcela objednateli bez ohledu na charakter vady, přičemž konkrétní volbu oznámí objednatel zhotoviteli v písemném oznámení zaslaném kdykoliv během lhůty stanovené </w:t>
      </w:r>
      <w:r w:rsidRPr="00132513">
        <w:lastRenderedPageBreak/>
        <w:t>pro uplatnění předmětného nároku. Za včasné oznámení objed</w:t>
      </w:r>
      <w:r w:rsidRPr="00646856">
        <w:t>natele je považováno oznámení učiněné kdykoliv během lhůty stanovené pro uplatnění nároků z vad díla.</w:t>
      </w:r>
    </w:p>
    <w:p w14:paraId="60937C11" w14:textId="06B446EB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Zhotovit</w:t>
      </w:r>
      <w:r w:rsidR="00C163F6" w:rsidRPr="00646856">
        <w:t xml:space="preserve">el je povinen nejpozději do </w:t>
      </w:r>
      <w:r w:rsidR="00F63EC1">
        <w:t>pěti (</w:t>
      </w:r>
      <w:r w:rsidR="00C163F6" w:rsidRPr="00646856">
        <w:t>5</w:t>
      </w:r>
      <w:r w:rsidR="00F63EC1">
        <w:t>)</w:t>
      </w:r>
      <w:r w:rsidRPr="00646856">
        <w:t xml:space="preserve"> pracovních dnů po obdržení reklamace písemně oznámit objednateli, zda reklamaci uznává či neuznává. Pokud tak neuči</w:t>
      </w:r>
      <w:r w:rsidRPr="008833BC">
        <w:t>ní, má se za to, že reklamaci objednatele uznává. Je-li reklamace zhotovitelem uznána</w:t>
      </w:r>
      <w:r w:rsidR="000E08FD" w:rsidRPr="008833BC">
        <w:t>,</w:t>
      </w:r>
      <w:r w:rsidRPr="008833BC">
        <w:t xml:space="preserve"> je</w:t>
      </w:r>
      <w:r w:rsidR="000E08FD" w:rsidRPr="008833BC">
        <w:t xml:space="preserve"> zhotovitel</w:t>
      </w:r>
      <w:r w:rsidRPr="008833BC">
        <w:t xml:space="preserve"> povinen odstranit reklamovanou vadu bez zbytečného odkladu, nejpozději do deseti (10) pracovních dnů ode dne uznání reklamace, není-li písemně sjednáno s objednatelem jinak. Jestliže objednatel v reklamaci výslovně uvedl, že se jedná o havárii, je zhotovitel povinen nastoupit a zahájit odstraňování vady (havárie) nejpozději do 24 hodin po obdržení reklamace.</w:t>
      </w:r>
    </w:p>
    <w:p w14:paraId="41BEE63D" w14:textId="28B79CEF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Prokáže-li se ve sporných případech, že objednatel reklamoval neoprávněně, tzn., že jím reklamovaná vada nevznikla vinou zhotovitele, je objednatel povinen uhradit zhotoviteli veškeré</w:t>
      </w:r>
      <w:r w:rsidR="000E08FD" w:rsidRPr="008833BC">
        <w:t>,</w:t>
      </w:r>
      <w:r w:rsidRPr="008833BC">
        <w:t xml:space="preserve"> v souvislosti s odstraněním vady</w:t>
      </w:r>
      <w:r w:rsidR="000E08FD" w:rsidRPr="008833BC">
        <w:t>,</w:t>
      </w:r>
      <w:r w:rsidRPr="008833BC">
        <w:t xml:space="preserve"> prokazatelně vzniklé a doložené náklady.</w:t>
      </w:r>
    </w:p>
    <w:p w14:paraId="15E53928" w14:textId="1C494D41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Dodá-li zhotovitel dílo s vadami, není shora stanovenými povinnostmi zhotovitele a oprávněními objednatele dotčen nárok objednatele na náhradu způsobené škody. Uspokojením, kterého lze dosáhnout uplatněním některého z nároků z vad díla, není dotčen nárok objednatele uplatnitelný z jiného právního důvodu.</w:t>
      </w:r>
    </w:p>
    <w:p w14:paraId="32460823" w14:textId="77777777" w:rsidR="00612D4D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V případě, že zhotovitel je v prodlení s odstraněním vady nebo vadu neodstraňuje řádně, je objednatel oprávněn zajistit odstranění vady bez dalšího náhradním dodavatelem nebo si vadu odstranit sám, a to na náklady zhotovitele. Veškeré tyto náklady s tímto spojené je zhotovitel povinen objednateli zaplatit neprodleně po vyzvání. Nárok na náhradu škody či na smluvní pokutu tímto není dotčen.</w:t>
      </w:r>
    </w:p>
    <w:p w14:paraId="43B300EE" w14:textId="77777777" w:rsidR="00612D4D" w:rsidRPr="008833BC" w:rsidRDefault="00612D4D" w:rsidP="00132513">
      <w:pPr>
        <w:pStyle w:val="Nadpis1"/>
      </w:pPr>
      <w:r w:rsidRPr="008833BC">
        <w:t>ODPOVĚDNOST ZA ŠKODU</w:t>
      </w:r>
    </w:p>
    <w:p w14:paraId="5F82E648" w14:textId="432586A3" w:rsidR="00FF7384" w:rsidRPr="008833BC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Zhotovitel plně odpovídá za škodu vzniklou objednateli nebo třetím osobám v souvislosti s plněním, nedodržením nebo porušením p</w:t>
      </w:r>
      <w:r w:rsidR="005F1EA6" w:rsidRPr="008833BC">
        <w:t>ovinností vyplývajících z této S</w:t>
      </w:r>
      <w:r w:rsidRPr="008833BC">
        <w:t>mlouvy.</w:t>
      </w:r>
    </w:p>
    <w:p w14:paraId="28644AEE" w14:textId="53770127" w:rsidR="005E5A4A" w:rsidRDefault="005E5A4A" w:rsidP="005E5A4A">
      <w:pPr>
        <w:pStyle w:val="Odstavecseseznamem"/>
        <w:numPr>
          <w:ilvl w:val="1"/>
          <w:numId w:val="27"/>
        </w:numPr>
        <w:ind w:left="709" w:hanging="709"/>
        <w:jc w:val="both"/>
      </w:pPr>
      <w:bookmarkStart w:id="3" w:name="_Hlk110604115"/>
      <w:r>
        <w:t>Zhotovitel je povinen po celou dobu plnění veřejné zakázky dle této Smlouvy (do doby úplného dokončení díla bez vad a nedodělků) mít sjednáno a udržovat obecné pojištění odpovědnosti za škodu z činnosti způsobenou třetí osobě na majetku, újmy na zdraví nebo smrti způsobené při realizaci a v souvislosti s realizací díla zhotovitelem, jeho zaměstnanci, smluvními partnery (poddodavateli) a jinými dodavateli. Limit pojistného plnění je požadován ve výši m</w:t>
      </w:r>
      <w:r w:rsidR="003634E8">
        <w:t>in 1 0</w:t>
      </w:r>
      <w:r w:rsidR="00AA3406">
        <w:t xml:space="preserve">00 000 Kč </w:t>
      </w:r>
      <w:r w:rsidR="00BD57DC">
        <w:t>(1</w:t>
      </w:r>
      <w:r w:rsidR="00EE0DBF">
        <w:t xml:space="preserve"> </w:t>
      </w:r>
      <w:r w:rsidR="00AA3406">
        <w:t xml:space="preserve">milión </w:t>
      </w:r>
      <w:r>
        <w:t xml:space="preserve">Kč). </w:t>
      </w:r>
    </w:p>
    <w:bookmarkEnd w:id="3"/>
    <w:p w14:paraId="2EA2BF64" w14:textId="77777777" w:rsidR="00612D4D" w:rsidRPr="008833BC" w:rsidRDefault="00612D4D" w:rsidP="00132513">
      <w:pPr>
        <w:pStyle w:val="Nadpis1"/>
      </w:pPr>
      <w:r w:rsidRPr="008833BC">
        <w:t>PRÁVA A POVINNOSTI OBJEDNATELE A ZHOTOVITELE</w:t>
      </w:r>
    </w:p>
    <w:p w14:paraId="0C0CA6D5" w14:textId="0C1C5A87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Objednatel je odpovědný za správnost a kompletnost předané </w:t>
      </w:r>
      <w:r w:rsidR="00442384">
        <w:t>Techni</w:t>
      </w:r>
      <w:r w:rsidR="007E0DFD">
        <w:t xml:space="preserve">cké </w:t>
      </w:r>
      <w:r w:rsidR="00442384">
        <w:t>zprávy</w:t>
      </w:r>
      <w:r w:rsidRPr="008833BC">
        <w:t>.</w:t>
      </w:r>
    </w:p>
    <w:p w14:paraId="7F93E504" w14:textId="534FB410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Zhotovitel je povinen podle § 2590 občanského zákoníku provést dílo s potřebnou péčí, v ujednaném čase a obstarat vše, co je k provedení díla potřeba.</w:t>
      </w:r>
    </w:p>
    <w:p w14:paraId="0EE79C6C" w14:textId="4703FFA0" w:rsidR="00FF7384" w:rsidRDefault="0097747C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>
        <w:t>Z</w:t>
      </w:r>
      <w:r w:rsidR="00612D4D" w:rsidRPr="00646856">
        <w:t xml:space="preserve">hotovitel odpovídá za veškeré škody </w:t>
      </w:r>
      <w:r w:rsidR="00B27DC9">
        <w:t xml:space="preserve">vzniklé </w:t>
      </w:r>
      <w:r w:rsidR="00612D4D" w:rsidRPr="00646856">
        <w:t>činností ve sp</w:t>
      </w:r>
      <w:r w:rsidR="00612D4D" w:rsidRPr="008833BC">
        <w:t>ojitosti s prováděním díla.</w:t>
      </w:r>
    </w:p>
    <w:p w14:paraId="1E1E84C4" w14:textId="4C71400F" w:rsidR="00551CE3" w:rsidRDefault="00551CE3" w:rsidP="00551CE3">
      <w:pPr>
        <w:pStyle w:val="Odstavecseseznamem"/>
        <w:numPr>
          <w:ilvl w:val="1"/>
          <w:numId w:val="27"/>
        </w:numPr>
        <w:ind w:left="709" w:hanging="709"/>
        <w:jc w:val="both"/>
        <w:rPr>
          <w:rFonts w:asciiTheme="minorHAnsi" w:hAnsiTheme="minorHAnsi"/>
          <w:szCs w:val="22"/>
        </w:rPr>
      </w:pPr>
      <w:r w:rsidRPr="0097006F">
        <w:rPr>
          <w:rFonts w:asciiTheme="minorHAnsi" w:hAnsiTheme="minorHAnsi"/>
          <w:szCs w:val="22"/>
        </w:rPr>
        <w:t>Zhotovitel je povinen po celou dobu realizace díla poskytovat objednateli potřebnou součinnost v souvislosti s probíha</w:t>
      </w:r>
      <w:r w:rsidR="00256E0E">
        <w:rPr>
          <w:rFonts w:asciiTheme="minorHAnsi" w:hAnsiTheme="minorHAnsi"/>
          <w:szCs w:val="22"/>
        </w:rPr>
        <w:t>jícím provozem v objektech Domova klidného stáři</w:t>
      </w:r>
      <w:r w:rsidRPr="0097006F">
        <w:rPr>
          <w:rFonts w:asciiTheme="minorHAnsi" w:hAnsiTheme="minorHAnsi"/>
          <w:szCs w:val="22"/>
        </w:rPr>
        <w:t xml:space="preserve"> a současně probíhajícími pracemi, které jsou nezb</w:t>
      </w:r>
      <w:r>
        <w:rPr>
          <w:rFonts w:asciiTheme="minorHAnsi" w:hAnsiTheme="minorHAnsi"/>
          <w:szCs w:val="22"/>
        </w:rPr>
        <w:t xml:space="preserve">ytné k řádnému dokončení díla. </w:t>
      </w:r>
      <w:r w:rsidR="00B27DC9">
        <w:rPr>
          <w:rFonts w:asciiTheme="minorHAnsi" w:hAnsiTheme="minorHAnsi"/>
          <w:szCs w:val="22"/>
        </w:rPr>
        <w:t>P</w:t>
      </w:r>
      <w:r>
        <w:rPr>
          <w:rFonts w:asciiTheme="minorHAnsi" w:hAnsiTheme="minorHAnsi"/>
          <w:szCs w:val="22"/>
        </w:rPr>
        <w:t>ráce budou pr</w:t>
      </w:r>
      <w:r w:rsidR="00256E0E">
        <w:rPr>
          <w:rFonts w:asciiTheme="minorHAnsi" w:hAnsiTheme="minorHAnsi"/>
          <w:szCs w:val="22"/>
        </w:rPr>
        <w:t>obíhat i o víkendech a či svátcích</w:t>
      </w:r>
      <w:r>
        <w:rPr>
          <w:rFonts w:asciiTheme="minorHAnsi" w:hAnsiTheme="minorHAnsi"/>
          <w:szCs w:val="22"/>
        </w:rPr>
        <w:t>.</w:t>
      </w:r>
    </w:p>
    <w:p w14:paraId="3709139A" w14:textId="048B6B2F" w:rsidR="000737D7" w:rsidRDefault="000737D7" w:rsidP="000737D7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Zhotovitel bude plně respektovat provoz v</w:t>
      </w:r>
      <w:r w:rsidR="00B27DC9">
        <w:t> místě plnění díla</w:t>
      </w:r>
      <w:r w:rsidRPr="008833BC">
        <w:t xml:space="preserve">, </w:t>
      </w:r>
      <w:r w:rsidRPr="00310A5C">
        <w:t>a s dostatečným předstihem bude s objednatelem sjednávat případná nezbytně nutná omezení.</w:t>
      </w:r>
    </w:p>
    <w:p w14:paraId="307FBB84" w14:textId="2FB360A2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rPr>
          <w:b/>
        </w:rPr>
        <w:t xml:space="preserve">Zhotovitel je povinen zajistit, aby </w:t>
      </w:r>
      <w:r w:rsidR="00B27DC9">
        <w:rPr>
          <w:b/>
        </w:rPr>
        <w:t>plnění díla</w:t>
      </w:r>
      <w:r w:rsidRPr="004C6515">
        <w:rPr>
          <w:b/>
        </w:rPr>
        <w:t xml:space="preserve"> nebránil</w:t>
      </w:r>
      <w:r w:rsidR="00B27DC9">
        <w:rPr>
          <w:b/>
        </w:rPr>
        <w:t>o</w:t>
      </w:r>
      <w:r w:rsidRPr="004C6515">
        <w:rPr>
          <w:b/>
        </w:rPr>
        <w:t xml:space="preserve"> přístupu a příjezdu ke stávajícím objektům osobám, sanitním vozům a vozidlům HZS. Zhotovitel je povinen zajistit dodržování bezpečnostních a hygienických podmínek </w:t>
      </w:r>
      <w:r w:rsidR="00B27DC9">
        <w:rPr>
          <w:b/>
        </w:rPr>
        <w:t>v místě plnění díla</w:t>
      </w:r>
      <w:r w:rsidRPr="004C6515">
        <w:rPr>
          <w:b/>
        </w:rPr>
        <w:t xml:space="preserve">, včetně zabezpečení zajištění zařízení </w:t>
      </w:r>
      <w:r w:rsidR="00B27DC9">
        <w:rPr>
          <w:b/>
        </w:rPr>
        <w:t>místa plnění díla</w:t>
      </w:r>
      <w:r w:rsidRPr="004C6515">
        <w:rPr>
          <w:b/>
        </w:rPr>
        <w:t xml:space="preserve"> proti vstupu cizích osob a minimalizovat negativní vlivy </w:t>
      </w:r>
      <w:r w:rsidR="00B27DC9">
        <w:rPr>
          <w:b/>
        </w:rPr>
        <w:t>prací</w:t>
      </w:r>
      <w:r w:rsidRPr="004C6515">
        <w:rPr>
          <w:b/>
        </w:rPr>
        <w:t xml:space="preserve"> (hluk, prašnost, ochrana životního prostředí atd.).  Zhotovitel je zodpovědný za zajištění bezpečnosti osob, které se budou na</w:t>
      </w:r>
      <w:r w:rsidR="00EB038C" w:rsidRPr="004C6515">
        <w:rPr>
          <w:b/>
        </w:rPr>
        <w:t> </w:t>
      </w:r>
      <w:r w:rsidR="00B27DC9">
        <w:rPr>
          <w:b/>
        </w:rPr>
        <w:t>místě plnění díla</w:t>
      </w:r>
      <w:r w:rsidRPr="004C6515">
        <w:rPr>
          <w:b/>
        </w:rPr>
        <w:t xml:space="preserve"> pohybovat</w:t>
      </w:r>
      <w:r w:rsidR="00EC7681" w:rsidRPr="00EC7681">
        <w:rPr>
          <w:b/>
        </w:rPr>
        <w:t xml:space="preserve"> </w:t>
      </w:r>
      <w:r w:rsidR="00EC7681" w:rsidRPr="00F832C0">
        <w:rPr>
          <w:b/>
        </w:rPr>
        <w:t>a zabránění přístupu nepovolaným osobám.</w:t>
      </w:r>
      <w:r w:rsidR="00256E0E">
        <w:rPr>
          <w:b/>
        </w:rPr>
        <w:t xml:space="preserve"> Zhotovitel musí dodržovat režimová a epidemická opatření objednatele. </w:t>
      </w:r>
    </w:p>
    <w:p w14:paraId="181C8049" w14:textId="79BBD342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lastRenderedPageBreak/>
        <w:t xml:space="preserve">Zhotovitel je povinen </w:t>
      </w:r>
      <w:r w:rsidR="00B27DC9">
        <w:t>při provádění díla</w:t>
      </w:r>
      <w:r w:rsidR="00B27DC9" w:rsidRPr="008833BC">
        <w:t xml:space="preserve"> </w:t>
      </w:r>
      <w:r w:rsidRPr="008833BC">
        <w:t xml:space="preserve">udržovat čistotu </w:t>
      </w:r>
      <w:r w:rsidR="00B27DC9">
        <w:t>místa provádění díla a</w:t>
      </w:r>
      <w:r w:rsidRPr="008833BC">
        <w:t xml:space="preserve"> okolních ploch. V případě, že dojde ke znečištění, je zhotovitel povinen bezprostředně zajistit odstranění nečistot. Zhotovitel je povinen v souvislosti </w:t>
      </w:r>
      <w:r w:rsidR="00D85ADF" w:rsidRPr="008833BC">
        <w:t>s prováděním</w:t>
      </w:r>
      <w:r w:rsidRPr="008833BC">
        <w:t xml:space="preserve"> díla zabránit vzniku škod na majetku. V případě způsobení škody na majetku na tuto skutečnost zhotovitel upozorní objednatele a bezprostředně zajistí nápravu na své </w:t>
      </w:r>
      <w:r w:rsidR="00F9414C">
        <w:t>náklad</w:t>
      </w:r>
      <w:r w:rsidRPr="008833BC">
        <w:t>y.</w:t>
      </w:r>
    </w:p>
    <w:p w14:paraId="505B601F" w14:textId="2A52A51D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Zhotovitel si zajistí na vlastní náklady veškerý materiál </w:t>
      </w:r>
      <w:r w:rsidR="00B27DC9">
        <w:t>pro plnění díla</w:t>
      </w:r>
      <w:r w:rsidRPr="00646856">
        <w:t xml:space="preserve">. Zhotovitel si též na vlastní náklady zajistí odvoz a uložení přebytečného materiálu na skládky, včetně zaplacení skládkovného, </w:t>
      </w:r>
      <w:r w:rsidR="00EB067D" w:rsidRPr="00646856">
        <w:t>a to nejpozději před předáním a </w:t>
      </w:r>
      <w:r w:rsidRPr="00646856">
        <w:t>převzetím díla.</w:t>
      </w:r>
    </w:p>
    <w:p w14:paraId="0EAD1ACE" w14:textId="027F6C6D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Zhotovitel je povinen průběžně (min. při kontrolních dnech) informovat objednatele o tom, </w:t>
      </w:r>
      <w:r w:rsidR="00D85ADF" w:rsidRPr="008833BC">
        <w:t>v jakém</w:t>
      </w:r>
      <w:r w:rsidRPr="008833BC">
        <w:t xml:space="preserve"> stadiu se provádění díla nachází, a o všech skutečnostech, kt</w:t>
      </w:r>
      <w:r w:rsidR="00EB067D" w:rsidRPr="008833BC">
        <w:t>eré mohou mít pro objednatele v </w:t>
      </w:r>
      <w:r w:rsidRPr="008833BC">
        <w:t>souvislosti s prováděním díla význam. O skutečnostech zásadních pro objednatele v souvislosti s prováděním díla (zejm. jakékoliv skutečnosti ohrožující včasné a řádné dodání díla) je zhotovitel povinen vždy písemně informovat objednatele neprodleně.</w:t>
      </w:r>
    </w:p>
    <w:p w14:paraId="6814FFDE" w14:textId="00A26F7E" w:rsidR="00FF7384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Jestliže zhotovitel zajistí plnění p</w:t>
      </w:r>
      <w:r w:rsidR="005F1EA6" w:rsidRPr="008833BC">
        <w:t>ovinností vyplývajících z této S</w:t>
      </w:r>
      <w:r w:rsidRPr="008833BC">
        <w:t>mlouvy nebo její části třetí osobou, má takový převod práv a povinností účinky pouze ve vztahu mezi zhotovitelem a touto třetí osobou, přičemž vztah mezi zhotovitelem a objednatelem zůstává nedotčen a zhotovitel je objednateli plně odpovědný za plnění veškerých svých povinnost</w:t>
      </w:r>
      <w:r w:rsidR="005F1EA6" w:rsidRPr="008833BC">
        <w:t>í vyplývajících z této S</w:t>
      </w:r>
      <w:r w:rsidRPr="008833BC">
        <w:t>mlouvy.</w:t>
      </w:r>
    </w:p>
    <w:p w14:paraId="6C2F9B64" w14:textId="77777777" w:rsidR="007A1A72" w:rsidRPr="007A1A72" w:rsidRDefault="00CD1385" w:rsidP="007A1A72">
      <w:pPr>
        <w:pStyle w:val="Odstavecseseznamem"/>
        <w:numPr>
          <w:ilvl w:val="1"/>
          <w:numId w:val="27"/>
        </w:numPr>
        <w:ind w:left="709" w:hanging="709"/>
        <w:jc w:val="both"/>
        <w:rPr>
          <w:b/>
        </w:rPr>
      </w:pPr>
      <w:r w:rsidRPr="00FF7384">
        <w:t>Objednatel</w:t>
      </w:r>
      <w:r w:rsidR="00557A89" w:rsidRPr="00FF7384">
        <w:t xml:space="preserve"> </w:t>
      </w:r>
      <w:r w:rsidR="00612D4D" w:rsidRPr="00FF7384">
        <w:t>je povinen uchovávat veškerou dokumentaci související s</w:t>
      </w:r>
      <w:r w:rsidR="005C4DAA" w:rsidRPr="00FF7384">
        <w:t> veřejnou zakázkou</w:t>
      </w:r>
      <w:r w:rsidR="00612D4D" w:rsidRPr="00FF7384">
        <w:t xml:space="preserve"> včetně účetních dokladů minimálně </w:t>
      </w:r>
      <w:r w:rsidR="00E41BBC">
        <w:t>5</w:t>
      </w:r>
      <w:r w:rsidR="00557A89" w:rsidRPr="00FF7384">
        <w:t xml:space="preserve"> </w:t>
      </w:r>
      <w:r w:rsidR="00375EE5" w:rsidRPr="00FF7384">
        <w:t>let</w:t>
      </w:r>
      <w:r w:rsidR="00557A89" w:rsidRPr="00FF7384">
        <w:t xml:space="preserve"> od</w:t>
      </w:r>
      <w:r w:rsidR="005C4DAA" w:rsidRPr="00FF7384">
        <w:t>e dne uzavření Smlouvy nebo od změny závazku ze smlouvy na</w:t>
      </w:r>
      <w:r w:rsidR="00EB038C" w:rsidRPr="00FF7384">
        <w:t> </w:t>
      </w:r>
      <w:r w:rsidR="005C4DAA" w:rsidRPr="00FF7384">
        <w:t>veřejnou zakázku</w:t>
      </w:r>
      <w:r w:rsidR="00612D4D" w:rsidRPr="00FF7384">
        <w:t>.</w:t>
      </w:r>
      <w:r w:rsidR="00375EE5" w:rsidRPr="00FF7384">
        <w:t xml:space="preserve"> V případě, že ke Smlouvě bude uzavřen dodatek, tak tato lhůta začíná běžet od</w:t>
      </w:r>
      <w:r w:rsidR="00EB038C" w:rsidRPr="00FF7384">
        <w:t> </w:t>
      </w:r>
      <w:r w:rsidR="00375EE5" w:rsidRPr="00FF7384">
        <w:t>počátku ode dne účinnosti tohoto dodatku.</w:t>
      </w:r>
      <w:r w:rsidR="00612D4D" w:rsidRPr="00FF7384">
        <w:t xml:space="preserve"> Pokud je v českých právních předpisech</w:t>
      </w:r>
      <w:r w:rsidR="005C4DAA" w:rsidRPr="00FF7384">
        <w:t xml:space="preserve"> nebo v pravidlech poskytovatele dotace</w:t>
      </w:r>
      <w:r w:rsidR="00612D4D" w:rsidRPr="00FF7384">
        <w:t xml:space="preserve"> stanovena lhůta delší, musí </w:t>
      </w:r>
      <w:r w:rsidR="00497F82" w:rsidRPr="00FF7384">
        <w:t>se tato lhůta</w:t>
      </w:r>
      <w:r w:rsidR="00612D4D" w:rsidRPr="00FF7384">
        <w:t xml:space="preserve"> použít.</w:t>
      </w:r>
      <w:r w:rsidR="007A1A72" w:rsidRPr="007A1A72">
        <w:t xml:space="preserve"> </w:t>
      </w:r>
    </w:p>
    <w:p w14:paraId="3318D03C" w14:textId="23C58943" w:rsidR="007A1A72" w:rsidRPr="007A1A72" w:rsidRDefault="007A1A72" w:rsidP="007A1A72">
      <w:pPr>
        <w:pStyle w:val="Nadpis1"/>
      </w:pPr>
      <w:r w:rsidRPr="007A1A72">
        <w:t>VEDENÍ STAVEBNÍHO DENÍKU</w:t>
      </w:r>
    </w:p>
    <w:p w14:paraId="4DAB56F7" w14:textId="7A378CB8" w:rsidR="00FF7384" w:rsidRDefault="00E435E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E435E6">
        <w:t>Zhotovitel je povinen vést řádně, srozumitelně a dostatečně podrobně stavební deník ve smyslu § 157 zákona č. 183/2006 Sb., v platném znění a vyhlášky 499/2006 Sb. – příloha č. 16</w:t>
      </w:r>
    </w:p>
    <w:p w14:paraId="44407560" w14:textId="455476E5" w:rsidR="00E435E6" w:rsidRPr="00E435E6" w:rsidRDefault="00E435E6" w:rsidP="00E435E6">
      <w:pPr>
        <w:pStyle w:val="Odstavecseseznamem"/>
        <w:numPr>
          <w:ilvl w:val="1"/>
          <w:numId w:val="27"/>
        </w:numPr>
        <w:ind w:left="709" w:hanging="709"/>
        <w:jc w:val="both"/>
      </w:pPr>
      <w:r w:rsidRPr="00E435E6">
        <w:t xml:space="preserve">Do stavebního deníku je zhotovitel povinen kromě jiného zapisovat veškeré změny oproti schválené projektové dokumentaci nebo vydaným rozhodnutím a předkládat je pravidelně dozoru objednatele ke schválení. Originál veškerých záznamů obsažených ve stavebním deníku předá zhotovitel objednateli při předání dokončeného díla. </w:t>
      </w:r>
    </w:p>
    <w:p w14:paraId="6DDE11A6" w14:textId="77777777" w:rsidR="00B976A8" w:rsidRPr="008833BC" w:rsidRDefault="00B976A8" w:rsidP="00132513">
      <w:pPr>
        <w:pStyle w:val="Nadpis1"/>
      </w:pPr>
      <w:r w:rsidRPr="008833BC">
        <w:t>PŘERUŠENÍ PRACÍ NA DÍLE</w:t>
      </w:r>
    </w:p>
    <w:p w14:paraId="2743279B" w14:textId="3AE529B0" w:rsidR="00A75E84" w:rsidRDefault="00B976A8" w:rsidP="00807964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 </w:t>
      </w:r>
      <w:r w:rsidR="00A75E84" w:rsidRPr="00132513">
        <w:t xml:space="preserve">Objednatel si vyhrazuje právo zastavit práce </w:t>
      </w:r>
      <w:r w:rsidR="00B27DC9">
        <w:t>na díle</w:t>
      </w:r>
      <w:r w:rsidR="00A75E84" w:rsidRPr="00132513">
        <w:t xml:space="preserve">, jestliže nebude plněna tato Smlouva, nebude-li dodržena kvalita díla nebo pokud zhotovitel nebude dodržovat platné právní předpisy, zejména předpisy o bezpečnosti a ochraně zdraví při práci. </w:t>
      </w:r>
      <w:r w:rsidR="00A75E84" w:rsidRPr="00646856">
        <w:t>Toto přerušení nemá vliv na ve Smlouvě uvedenou dobu plnění díla.</w:t>
      </w:r>
    </w:p>
    <w:p w14:paraId="3C2B406E" w14:textId="6ABCFD28" w:rsidR="00A75E84" w:rsidRDefault="00A75E84" w:rsidP="00DF2D96">
      <w:pPr>
        <w:pStyle w:val="Odstavecseseznamem"/>
        <w:numPr>
          <w:ilvl w:val="1"/>
          <w:numId w:val="27"/>
        </w:numPr>
        <w:ind w:left="709" w:hanging="709"/>
        <w:jc w:val="both"/>
      </w:pPr>
      <w:r>
        <w:t xml:space="preserve">Zhotovitel je </w:t>
      </w:r>
      <w:r w:rsidRPr="00646856">
        <w:t>povinen při pozastavení postupu prací na díle nebo jeho části podle tohoto článku rozpracovanou část díla náležitě na své náklady zajistit a poskytnout mu řádnou ochranu</w:t>
      </w:r>
      <w:r>
        <w:t>.</w:t>
      </w:r>
    </w:p>
    <w:p w14:paraId="5653278B" w14:textId="047D20E1" w:rsidR="00A75E84" w:rsidRPr="00132513" w:rsidRDefault="00A75E84" w:rsidP="00DF2D96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Veškeré náklady vzniklé s přerušením prací na díle dle tohoto článku jdou k tíži </w:t>
      </w:r>
      <w:r w:rsidR="00DF2D96">
        <w:t>zhotovitele</w:t>
      </w:r>
      <w:r w:rsidR="00B27DC9">
        <w:t>.</w:t>
      </w:r>
      <w:r w:rsidRPr="00310A5C">
        <w:t xml:space="preserve"> </w:t>
      </w:r>
    </w:p>
    <w:p w14:paraId="642211DE" w14:textId="77777777" w:rsidR="00B976A8" w:rsidRPr="008833BC" w:rsidRDefault="00B976A8" w:rsidP="00132513">
      <w:pPr>
        <w:pStyle w:val="Nadpis1"/>
      </w:pPr>
      <w:r w:rsidRPr="008833BC">
        <w:t>PROVÁDĚNÍ KONTROL</w:t>
      </w:r>
    </w:p>
    <w:p w14:paraId="3657B32D" w14:textId="414B332E" w:rsidR="00DF2D96" w:rsidRPr="008833BC" w:rsidRDefault="00B976A8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D2156F">
        <w:t xml:space="preserve">Objednatel nebo </w:t>
      </w:r>
      <w:r w:rsidRPr="008833BC">
        <w:t>jím zmocněná osoba je oprávněna kontrolovat provádění díla, a to kdekoliv a kdykoliv a zhotovitel je povinen mu kontrolu v plném rozsahu umožnit. Provedení kontroly a případné zjištění vad objednatelem nebo jím zmocněnou osobou nemá vliv na odpovědnost zhotovitele za vady díla.</w:t>
      </w:r>
    </w:p>
    <w:p w14:paraId="61E56C36" w14:textId="77777777" w:rsidR="00B976A8" w:rsidRPr="008833BC" w:rsidRDefault="00B976A8" w:rsidP="00132513">
      <w:pPr>
        <w:pStyle w:val="Nadpis1"/>
      </w:pPr>
      <w:r w:rsidRPr="008833BC">
        <w:lastRenderedPageBreak/>
        <w:t>VLASTNICTVÍ DÍLA</w:t>
      </w:r>
    </w:p>
    <w:p w14:paraId="440771FA" w14:textId="2D31349E" w:rsidR="00B976A8" w:rsidRPr="008833BC" w:rsidRDefault="00B976A8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Vznikající dílo je od počátku výroby vlastnictvím objednatele, komponenty se stávají součástí díla po provedení jejich montáže zhotovitelem. Nebezpečí vzniku škody na věci nese zhotovitel až do splnění závazku </w:t>
      </w:r>
      <w:r w:rsidR="0046590D">
        <w:t>předáním a převzetím díla bez vad a nedodělků</w:t>
      </w:r>
      <w:r w:rsidRPr="008833BC">
        <w:t>.</w:t>
      </w:r>
    </w:p>
    <w:p w14:paraId="2EFB2E4C" w14:textId="77777777" w:rsidR="00612D4D" w:rsidRPr="00310A5C" w:rsidRDefault="00612D4D" w:rsidP="00132513">
      <w:pPr>
        <w:pStyle w:val="Nadpis1"/>
      </w:pPr>
      <w:r w:rsidRPr="008833BC">
        <w:t>SANKCE</w:t>
      </w:r>
    </w:p>
    <w:p w14:paraId="7CF0229C" w14:textId="1DA340F2" w:rsidR="00DF2D96" w:rsidRDefault="00DF2D9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>
        <w:t>P</w:t>
      </w:r>
      <w:r w:rsidRPr="00132513">
        <w:t xml:space="preserve">ři nesplnění lhůty pro zhotovení díla je objednatel oprávněn požadovat po zhotoviteli zaplacení smluvní pokuty </w:t>
      </w:r>
      <w:r w:rsidRPr="009155AD">
        <w:t>ve výši dvě desetiny procenta (0,2 %) z celkové ceny díla bez DPH, vč. případných dodatků ke Smlouvě, za</w:t>
      </w:r>
      <w:r w:rsidRPr="00132513">
        <w:t xml:space="preserve"> každý započatý den prodlení proti sjednanému datu dokončení díla</w:t>
      </w:r>
      <w:r w:rsidRPr="008833BC">
        <w:t>.</w:t>
      </w:r>
    </w:p>
    <w:p w14:paraId="0749E6D1" w14:textId="5DCD4059" w:rsidR="00DF2D9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Při nesplnění termínu pro odstranění vad a nedodělků, je objednatel oprávněn požadovat po zhotoviteli zaplacení smluvní pokuty ve výši jeden tisíc</w:t>
      </w:r>
      <w:r w:rsidR="00B6188F" w:rsidRPr="00646856">
        <w:t xml:space="preserve"> korun českých</w:t>
      </w:r>
      <w:r w:rsidRPr="00646856">
        <w:t xml:space="preserve"> (</w:t>
      </w:r>
      <w:r w:rsidR="00D85ADF" w:rsidRPr="00646856">
        <w:t>1.000, -</w:t>
      </w:r>
      <w:r w:rsidRPr="00646856">
        <w:t xml:space="preserve"> Kč) </w:t>
      </w:r>
      <w:r w:rsidRPr="00310A5C">
        <w:t>za každý započatý den prodlení se splněním každé jednotlivé utvrzované povin</w:t>
      </w:r>
      <w:r w:rsidRPr="00132513">
        <w:t>nosti</w:t>
      </w:r>
      <w:r w:rsidR="000E08FD" w:rsidRPr="00132513">
        <w:t>,</w:t>
      </w:r>
      <w:r w:rsidRPr="00132513">
        <w:t xml:space="preserve"> až do jejího úplného a řádného splnění, a to i</w:t>
      </w:r>
      <w:r w:rsidR="00B6188F" w:rsidRPr="00132513">
        <w:t> </w:t>
      </w:r>
      <w:r w:rsidRPr="00132513">
        <w:t>opakovaně.</w:t>
      </w:r>
    </w:p>
    <w:p w14:paraId="3565FBE7" w14:textId="0139E95A" w:rsidR="00DF2D9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Pokud zhotovitel nedodrží sjednaný termín pro odstranění uznané</w:t>
      </w:r>
      <w:r w:rsidR="00382673" w:rsidRPr="00646856">
        <w:t xml:space="preserve"> reklamované vady (dle odst. 8.6</w:t>
      </w:r>
      <w:r w:rsidRPr="00646856">
        <w:t xml:space="preserve">), objednatel je oprávněn požadovat po zhotoviteli zaplacení smluvní pokuty ve výši </w:t>
      </w:r>
      <w:r w:rsidR="00B6188F" w:rsidRPr="00646856">
        <w:t>jeden tisíc</w:t>
      </w:r>
      <w:r w:rsidR="00B6188F" w:rsidRPr="00310A5C">
        <w:t xml:space="preserve"> korun českých (</w:t>
      </w:r>
      <w:r w:rsidR="00D85ADF" w:rsidRPr="00132513">
        <w:t>1.000, -</w:t>
      </w:r>
      <w:r w:rsidR="00382673" w:rsidRPr="00132513">
        <w:t> Kč</w:t>
      </w:r>
      <w:r w:rsidR="00B6188F" w:rsidRPr="00132513">
        <w:t xml:space="preserve">) </w:t>
      </w:r>
      <w:r w:rsidRPr="00132513">
        <w:t>za každý započatý den prodlení oproti sjednanému termínu nápravy.</w:t>
      </w:r>
    </w:p>
    <w:p w14:paraId="1476DE12" w14:textId="6A19A15C" w:rsidR="00DF2D9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 xml:space="preserve">Při prodlení zhotovitele se splněním závazku vyklidit </w:t>
      </w:r>
      <w:r w:rsidR="00CF71DD">
        <w:t>místo plnění díla</w:t>
      </w:r>
      <w:r w:rsidRPr="00646856">
        <w:t xml:space="preserve"> a uvést do původního</w:t>
      </w:r>
      <w:r w:rsidR="00382673" w:rsidRPr="00646856">
        <w:t xml:space="preserve"> řádného stavu veškeré realizací</w:t>
      </w:r>
      <w:r w:rsidRPr="00646856">
        <w:t xml:space="preserve"> díla dotčené p</w:t>
      </w:r>
      <w:r w:rsidR="005F1EA6" w:rsidRPr="00646856">
        <w:t>lochy ve lhůtě sjednané v této S</w:t>
      </w:r>
      <w:r w:rsidRPr="00646856">
        <w:t>mlouvě může objednatel p</w:t>
      </w:r>
      <w:r w:rsidR="00382673" w:rsidRPr="00646856">
        <w:t>ožadovat po </w:t>
      </w:r>
      <w:r w:rsidRPr="00646856">
        <w:t xml:space="preserve">zhotoviteli zaplacení smluvní pokuty ve výši </w:t>
      </w:r>
      <w:r w:rsidR="00B6188F" w:rsidRPr="00646856">
        <w:t>tři tisíce</w:t>
      </w:r>
      <w:r w:rsidR="00B6188F" w:rsidRPr="008833BC">
        <w:t xml:space="preserve"> </w:t>
      </w:r>
      <w:r w:rsidR="00B6188F" w:rsidRPr="00310A5C">
        <w:t>korun českých</w:t>
      </w:r>
      <w:r w:rsidR="00B6188F" w:rsidRPr="00132513">
        <w:t xml:space="preserve"> (</w:t>
      </w:r>
      <w:r w:rsidR="00D752E3" w:rsidRPr="00132513">
        <w:t>3 </w:t>
      </w:r>
      <w:r w:rsidR="00382673" w:rsidRPr="00132513">
        <w:t>000,- Kč)</w:t>
      </w:r>
      <w:r w:rsidRPr="00132513">
        <w:t xml:space="preserve"> za každý započatý den prodlení.</w:t>
      </w:r>
    </w:p>
    <w:p w14:paraId="5900EC72" w14:textId="38A39EC8" w:rsidR="00DF2D9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Smluvní pokuty jsou splatné do čtrnácti (14) dnů ode dne doručení jejich vyúčtování druhé smluvní straně</w:t>
      </w:r>
      <w:r w:rsidRPr="004C6515">
        <w:t>.</w:t>
      </w:r>
    </w:p>
    <w:p w14:paraId="3C009455" w14:textId="7A3C5A36" w:rsidR="00DF2D9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Objednatel je oprávněn uplatnit více smluvních pokut samostatně vedle sebe v případě porušení více povinností.</w:t>
      </w:r>
    </w:p>
    <w:p w14:paraId="1F1A4EE7" w14:textId="3B4F223C" w:rsidR="00DF2D96" w:rsidRDefault="00574F0A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4C6515">
        <w:t>V případě, že objednateli vznikne nárok na smluvní pokutu nebo jinou majetkovou sankci vůči zhotoviteli, je objednatel oprávněn provést jednostranný zápočet z jakéhokoliv daňového dokladu a</w:t>
      </w:r>
      <w:r w:rsidR="000E08FD" w:rsidRPr="004C6515">
        <w:t> </w:t>
      </w:r>
      <w:r w:rsidRPr="004C6515">
        <w:t>snížit o něj částku k úhradě.</w:t>
      </w:r>
    </w:p>
    <w:p w14:paraId="1E780912" w14:textId="65E1239F" w:rsidR="00DF2D96" w:rsidRDefault="00612D4D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Smluvní pokuty ani jejich zaplacení nemají vliv na případný nárok objednatele na náhradu škody.</w:t>
      </w:r>
    </w:p>
    <w:p w14:paraId="3C651A1D" w14:textId="66F4F5DD" w:rsidR="00612D4D" w:rsidRPr="00646856" w:rsidRDefault="00612D4D" w:rsidP="00DF2D96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 xml:space="preserve">Ujednání o smluvních pokutách zůstávají v platnosti i v případě </w:t>
      </w:r>
      <w:r w:rsidR="00A34A20" w:rsidRPr="00132513">
        <w:t>ukončení</w:t>
      </w:r>
      <w:r w:rsidR="005F1EA6" w:rsidRPr="00646856">
        <w:t xml:space="preserve"> S</w:t>
      </w:r>
      <w:r w:rsidR="00382673" w:rsidRPr="00646856">
        <w:t>mlouvy</w:t>
      </w:r>
      <w:r w:rsidR="00A34A20" w:rsidRPr="00646856">
        <w:t xml:space="preserve"> odstoupením nebo výpovědí</w:t>
      </w:r>
      <w:r w:rsidR="00382673" w:rsidRPr="00646856">
        <w:t xml:space="preserve"> a nemají vliv na </w:t>
      </w:r>
      <w:r w:rsidRPr="00646856">
        <w:t>případnou možnost domáhat se vedle smluvní pokuty i náhrady škody, a to i ve výši přesahující dojednanou výši smluvní pokuty.</w:t>
      </w:r>
    </w:p>
    <w:p w14:paraId="545A497A" w14:textId="2F44B01A" w:rsidR="00612D4D" w:rsidRPr="008833BC" w:rsidRDefault="00B976A8" w:rsidP="00132513">
      <w:pPr>
        <w:pStyle w:val="Nadpis1"/>
      </w:pPr>
      <w:r w:rsidRPr="00646856">
        <w:t>UKONČENÍ</w:t>
      </w:r>
      <w:r w:rsidR="00612D4D" w:rsidRPr="008833BC">
        <w:t xml:space="preserve"> SMLOUVY</w:t>
      </w:r>
    </w:p>
    <w:p w14:paraId="08722C79" w14:textId="77777777" w:rsidR="00DF2D96" w:rsidRDefault="00992E91" w:rsidP="00E70785">
      <w:pPr>
        <w:pStyle w:val="Odstavecseseznamem"/>
        <w:numPr>
          <w:ilvl w:val="1"/>
          <w:numId w:val="27"/>
        </w:numPr>
        <w:spacing w:after="0"/>
        <w:ind w:left="709" w:hanging="709"/>
        <w:jc w:val="both"/>
      </w:pPr>
      <w:r w:rsidRPr="008833BC">
        <w:t>Tato Smlouva může být ukončena:</w:t>
      </w:r>
    </w:p>
    <w:p w14:paraId="691D98FC" w14:textId="77777777" w:rsidR="00DF2D96" w:rsidRDefault="00992E91" w:rsidP="00E81402">
      <w:pPr>
        <w:pStyle w:val="Odstavecseseznamem"/>
        <w:numPr>
          <w:ilvl w:val="1"/>
          <w:numId w:val="37"/>
        </w:numPr>
        <w:spacing w:after="0"/>
        <w:ind w:left="1134" w:hanging="425"/>
      </w:pPr>
      <w:r w:rsidRPr="008833BC">
        <w:t>písemnou dohodou smluvních stran,</w:t>
      </w:r>
    </w:p>
    <w:p w14:paraId="11E378AB" w14:textId="77777777" w:rsidR="00FD19D3" w:rsidRDefault="00992E91" w:rsidP="00402F7C">
      <w:pPr>
        <w:pStyle w:val="Odstavecseseznamem"/>
        <w:numPr>
          <w:ilvl w:val="1"/>
          <w:numId w:val="37"/>
        </w:numPr>
        <w:spacing w:after="0"/>
        <w:ind w:left="1134" w:hanging="425"/>
      </w:pPr>
      <w:r w:rsidRPr="008833BC">
        <w:t>odstoupením od Smlouvy z důvodů stanovených v této Smlouvě nebo zákonem</w:t>
      </w:r>
      <w:r w:rsidR="00F12E91" w:rsidRPr="008833BC">
        <w:t>,</w:t>
      </w:r>
    </w:p>
    <w:p w14:paraId="2ECE25AA" w14:textId="77777777" w:rsidR="00FD19D3" w:rsidRDefault="00F12E91" w:rsidP="004C6515">
      <w:pPr>
        <w:pStyle w:val="Odstavecseseznamem"/>
        <w:numPr>
          <w:ilvl w:val="1"/>
          <w:numId w:val="37"/>
        </w:numPr>
        <w:ind w:left="1134" w:hanging="425"/>
      </w:pPr>
      <w:r w:rsidRPr="008833BC">
        <w:t>výpovědí Smlouvy z důvodů stanovených v této Smlouvě</w:t>
      </w:r>
      <w:r w:rsidR="00FD19D3">
        <w:t>.</w:t>
      </w:r>
    </w:p>
    <w:p w14:paraId="63A5D6C4" w14:textId="61AD009E" w:rsidR="00FD19D3" w:rsidRDefault="00FD19D3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>
        <w:t>S</w:t>
      </w:r>
      <w:r w:rsidR="00612D4D" w:rsidRPr="00132513">
        <w:t xml:space="preserve">mluvní strana je oprávněna </w:t>
      </w:r>
      <w:r w:rsidR="005F1EA6" w:rsidRPr="00132513">
        <w:t>S</w:t>
      </w:r>
      <w:r w:rsidR="00612D4D" w:rsidRPr="00132513">
        <w:t>mlouv</w:t>
      </w:r>
      <w:r w:rsidR="00F12E91" w:rsidRPr="00132513">
        <w:t>u</w:t>
      </w:r>
      <w:r w:rsidR="00612D4D" w:rsidRPr="00132513">
        <w:t xml:space="preserve"> </w:t>
      </w:r>
      <w:r w:rsidR="00F12E91" w:rsidRPr="00132513">
        <w:t>vypovědět s okamžitou platností</w:t>
      </w:r>
      <w:r w:rsidR="00612D4D" w:rsidRPr="00132513">
        <w:t xml:space="preserve">, pokud druhá strana poruší své povinnosti podstatným způsobem, ve vztahu ke zhotoviteli bude zahájeno insolvenční řízení, popř. likvidace, nebo se již v tomto řízení nachází, </w:t>
      </w:r>
      <w:r w:rsidR="00F55014" w:rsidRPr="00646856">
        <w:t>dále</w:t>
      </w:r>
      <w:r w:rsidR="00612D4D" w:rsidRPr="00646856">
        <w:t xml:space="preserve"> pokud zhotovitel ve své nabídce v rámci veřejné zakázky uvedl informace nebo doklady, které neodpovídají skutečnosti nebo kter</w:t>
      </w:r>
      <w:r w:rsidR="00F55014" w:rsidRPr="00646856">
        <w:t>é měly, nebo mohly, mít vliv na </w:t>
      </w:r>
      <w:r w:rsidR="00612D4D" w:rsidRPr="00646856">
        <w:t xml:space="preserve">výsledek </w:t>
      </w:r>
      <w:r w:rsidR="00375EE5" w:rsidRPr="001B10BD">
        <w:t>poptávkového</w:t>
      </w:r>
      <w:r w:rsidR="00612D4D" w:rsidRPr="00132513">
        <w:t xml:space="preserve"> řízení a na kvalitu plnění zhotovitele.</w:t>
      </w:r>
    </w:p>
    <w:p w14:paraId="46E04AC4" w14:textId="183EFC5E" w:rsidR="00FD19D3" w:rsidRDefault="00612D4D" w:rsidP="00E70785">
      <w:pPr>
        <w:pStyle w:val="Odstavecseseznamem"/>
        <w:numPr>
          <w:ilvl w:val="1"/>
          <w:numId w:val="27"/>
        </w:numPr>
        <w:spacing w:after="0"/>
        <w:ind w:left="709" w:hanging="709"/>
        <w:jc w:val="both"/>
      </w:pPr>
      <w:r w:rsidRPr="00132513">
        <w:t xml:space="preserve">Objednatel je oprávněn </w:t>
      </w:r>
      <w:r w:rsidR="00F12E91" w:rsidRPr="00132513">
        <w:t>tuto Smlouvu</w:t>
      </w:r>
      <w:r w:rsidRPr="00132513">
        <w:t xml:space="preserve"> </w:t>
      </w:r>
      <w:r w:rsidR="00F12E91" w:rsidRPr="00132513">
        <w:t>vypovědět s okamžitou platností</w:t>
      </w:r>
      <w:r w:rsidRPr="00132513">
        <w:t xml:space="preserve"> rovněž v případě, pokud:</w:t>
      </w:r>
    </w:p>
    <w:p w14:paraId="6247A9FF" w14:textId="65F741DC" w:rsidR="00FD19D3" w:rsidRDefault="00612D4D" w:rsidP="00E81402">
      <w:pPr>
        <w:pStyle w:val="Odstavecseseznamem"/>
        <w:numPr>
          <w:ilvl w:val="1"/>
          <w:numId w:val="38"/>
        </w:numPr>
        <w:spacing w:after="0"/>
        <w:ind w:left="1134" w:hanging="425"/>
        <w:jc w:val="both"/>
      </w:pPr>
      <w:r w:rsidRPr="004C6515">
        <w:t>zhotovitel provádí dílo nekvalitním způsobem v rozporu s </w:t>
      </w:r>
      <w:r w:rsidR="005F1EA6" w:rsidRPr="004C6515">
        <w:t>ustanoveními obsaženými v této S</w:t>
      </w:r>
      <w:r w:rsidRPr="004C6515">
        <w:t>mlouvě, a </w:t>
      </w:r>
      <w:r w:rsidR="005F1EA6" w:rsidRPr="004C6515">
        <w:t xml:space="preserve">to zejména </w:t>
      </w:r>
      <w:r w:rsidR="00D85ADF" w:rsidRPr="004C6515">
        <w:t>v čl.</w:t>
      </w:r>
      <w:r w:rsidR="005F1EA6" w:rsidRPr="004C6515">
        <w:t xml:space="preserve"> </w:t>
      </w:r>
      <w:r w:rsidR="00992E91" w:rsidRPr="004C6515">
        <w:t>3</w:t>
      </w:r>
      <w:r w:rsidR="005F1EA6" w:rsidRPr="004C6515">
        <w:t>. této S</w:t>
      </w:r>
      <w:r w:rsidRPr="004C6515">
        <w:t>mlouvy, provádí dílo v rozporu se svými povinnostmi, nebo dílo v průběhu jeho provádění vykazuje vady a zhotovitel nezjedná nápravu, neprovede neprodleně odpovídajícím způsobem a kvalitně nutné opravy, úpravy apod. bez zbytečného odkladu, nejpozději však ve lhůtě do pěti (5) pracovních dnů;</w:t>
      </w:r>
    </w:p>
    <w:p w14:paraId="0174F775" w14:textId="77777777" w:rsidR="00FD19D3" w:rsidRDefault="00612D4D" w:rsidP="00E81402">
      <w:pPr>
        <w:pStyle w:val="Odstavecseseznamem"/>
        <w:numPr>
          <w:ilvl w:val="1"/>
          <w:numId w:val="38"/>
        </w:numPr>
        <w:spacing w:after="0"/>
        <w:ind w:left="1134" w:hanging="425"/>
        <w:jc w:val="both"/>
      </w:pPr>
      <w:r w:rsidRPr="004C6515">
        <w:lastRenderedPageBreak/>
        <w:t>zhotovitel neposkytuje dostatečnou součinnost a koordinaci činností;</w:t>
      </w:r>
    </w:p>
    <w:p w14:paraId="3EEC83C4" w14:textId="5207DCFB" w:rsidR="00FD19D3" w:rsidRDefault="00612D4D" w:rsidP="00402F7C">
      <w:pPr>
        <w:pStyle w:val="Odstavecseseznamem"/>
        <w:numPr>
          <w:ilvl w:val="1"/>
          <w:numId w:val="38"/>
        </w:numPr>
        <w:spacing w:after="0"/>
        <w:ind w:left="1134" w:hanging="425"/>
        <w:jc w:val="both"/>
      </w:pPr>
      <w:r w:rsidRPr="00310A5C">
        <w:t>zhotovitel provádí dílo v rozporu se svými povinnostmi</w:t>
      </w:r>
      <w:r w:rsidR="0014647C">
        <w:t xml:space="preserve"> </w:t>
      </w:r>
      <w:r w:rsidRPr="00132513">
        <w:t>nebo dílo v průběh</w:t>
      </w:r>
      <w:r w:rsidRPr="00646856">
        <w:t>u jeho provádění vykazuje vady a zhotovitel neučiní bez zbytečného odkladu nápravu;</w:t>
      </w:r>
    </w:p>
    <w:p w14:paraId="3894CEEA" w14:textId="490097BF" w:rsidR="00FD19D3" w:rsidRDefault="00612D4D" w:rsidP="00402F7C">
      <w:pPr>
        <w:pStyle w:val="Odstavecseseznamem"/>
        <w:numPr>
          <w:ilvl w:val="1"/>
          <w:numId w:val="38"/>
        </w:numPr>
        <w:spacing w:after="0"/>
        <w:ind w:left="1134" w:hanging="425"/>
        <w:jc w:val="both"/>
      </w:pPr>
      <w:r w:rsidRPr="004C6515">
        <w:t>zhotovitel využívá poddodavatele, který nebyl</w:t>
      </w:r>
      <w:r w:rsidR="005F1EA6" w:rsidRPr="004C6515">
        <w:t xml:space="preserve"> objednateli v souladu s touto S</w:t>
      </w:r>
      <w:r w:rsidRPr="004C6515">
        <w:t xml:space="preserve">mlouvou a </w:t>
      </w:r>
      <w:r w:rsidR="000478EA">
        <w:t>Poptávkovým řízením</w:t>
      </w:r>
      <w:r w:rsidR="00815FD1">
        <w:t xml:space="preserve"> </w:t>
      </w:r>
      <w:r w:rsidRPr="004C6515">
        <w:t>oznámen;</w:t>
      </w:r>
    </w:p>
    <w:p w14:paraId="7FA9A966" w14:textId="1DC2B1C4" w:rsidR="00FD19D3" w:rsidRDefault="0014647C" w:rsidP="00402F7C">
      <w:pPr>
        <w:pStyle w:val="Odstavecseseznamem"/>
        <w:numPr>
          <w:ilvl w:val="1"/>
          <w:numId w:val="38"/>
        </w:numPr>
        <w:spacing w:after="0"/>
        <w:ind w:left="1134" w:hanging="425"/>
        <w:jc w:val="both"/>
      </w:pPr>
      <w:r>
        <w:t xml:space="preserve">zhotovitel nezapočal s prováděním díla do 15 dní od </w:t>
      </w:r>
      <w:r w:rsidR="003A2AFB">
        <w:t>uzavření</w:t>
      </w:r>
      <w:r>
        <w:t xml:space="preserve"> smlouvy;</w:t>
      </w:r>
    </w:p>
    <w:p w14:paraId="68575E88" w14:textId="77777777" w:rsidR="00FD19D3" w:rsidRDefault="00612D4D" w:rsidP="004C6515">
      <w:pPr>
        <w:pStyle w:val="Odstavecseseznamem"/>
        <w:numPr>
          <w:ilvl w:val="1"/>
          <w:numId w:val="38"/>
        </w:numPr>
        <w:ind w:left="1134" w:hanging="425"/>
        <w:jc w:val="both"/>
      </w:pPr>
      <w:r w:rsidRPr="004C6515">
        <w:t>ze zákonem stanovených důvodů.</w:t>
      </w:r>
    </w:p>
    <w:p w14:paraId="757B5998" w14:textId="20AF0C38" w:rsidR="00FD19D3" w:rsidRDefault="005F1EA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310A5C">
        <w:t xml:space="preserve">Zhotoviteli </w:t>
      </w:r>
      <w:r w:rsidR="00CC7AF5" w:rsidRPr="00132513">
        <w:t>výpovědí</w:t>
      </w:r>
      <w:r w:rsidRPr="00132513">
        <w:t xml:space="preserve"> S</w:t>
      </w:r>
      <w:r w:rsidR="00612D4D" w:rsidRPr="00132513">
        <w:t xml:space="preserve">mlouvy vzniká nárok na úhradu skutečně vynaložených nákladů souvisejících s již realizovanými činnostmi ke dni </w:t>
      </w:r>
      <w:r w:rsidR="00CC7AF5" w:rsidRPr="00132513">
        <w:t>výpovědi</w:t>
      </w:r>
      <w:r w:rsidR="00612D4D" w:rsidRPr="00132513">
        <w:t>. Zhotovitel provede so</w:t>
      </w:r>
      <w:r w:rsidR="00612D4D" w:rsidRPr="00646856">
        <w:t>upis skutečně provedených prací. Skutečně provedené práce nesmí vykazovat vady a musí být řádně předány objednateli na základě předávacího protokolu podepsaného zástupcem objednatele</w:t>
      </w:r>
      <w:r w:rsidR="008F15EE">
        <w:t xml:space="preserve"> a</w:t>
      </w:r>
      <w:r w:rsidR="00612D4D" w:rsidRPr="00646856">
        <w:t xml:space="preserve"> zástupcem zhotovitele. V případě, že by část díla</w:t>
      </w:r>
      <w:r w:rsidRPr="00646856">
        <w:t xml:space="preserve"> provedená před </w:t>
      </w:r>
      <w:r w:rsidR="00CC7AF5" w:rsidRPr="00646856">
        <w:t>výpovědí</w:t>
      </w:r>
      <w:r w:rsidRPr="00646856">
        <w:t xml:space="preserve"> S</w:t>
      </w:r>
      <w:r w:rsidR="00612D4D" w:rsidRPr="00646856">
        <w:t>mlouvy vykazovala vady nebo neby</w:t>
      </w:r>
      <w:r w:rsidR="00F55014" w:rsidRPr="00646856">
        <w:t>la řádně předána objednateli na </w:t>
      </w:r>
      <w:r w:rsidR="00612D4D" w:rsidRPr="00646856">
        <w:t>základě podepsaného předávacího protokolu, zhotoviteli nevzniká nárok na úhradu nákladů.</w:t>
      </w:r>
    </w:p>
    <w:p w14:paraId="18422DA6" w14:textId="7CB78A58" w:rsidR="00FD19D3" w:rsidRDefault="00CC7AF5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Objednatel nebo zhotovitel</w:t>
      </w:r>
      <w:r w:rsidR="00A34A20" w:rsidRPr="00646856">
        <w:t xml:space="preserve"> </w:t>
      </w:r>
      <w:r w:rsidRPr="008833BC">
        <w:t>mohou odstoupit od smlouvy za předpokladu, že dílo nebylo zahájeno. Jedná se o případy uvedené ve čl. 1</w:t>
      </w:r>
      <w:r w:rsidR="00C03D9E">
        <w:t>5</w:t>
      </w:r>
      <w:r w:rsidRPr="008833BC">
        <w:t>.</w:t>
      </w:r>
      <w:r w:rsidR="0070642B">
        <w:t>2</w:t>
      </w:r>
      <w:r w:rsidRPr="008833BC">
        <w:t xml:space="preserve"> Smlouvy (insolvenční řízení, uvedení nepravdivých údajů), dále o případy stanovené ve čl. 1</w:t>
      </w:r>
      <w:r w:rsidR="00C03D9E">
        <w:t>5</w:t>
      </w:r>
      <w:r w:rsidRPr="008833BC">
        <w:t>.3 Smlouvy písm. f)</w:t>
      </w:r>
      <w:r w:rsidR="00A34A20" w:rsidRPr="008833BC">
        <w:t>, g), h) a i) Smlouvy. Bylo-li dílo aspoň částečně realizováno, je přípustné ukončit smlouvu pouze výpovědí.</w:t>
      </w:r>
    </w:p>
    <w:p w14:paraId="07A0B2D5" w14:textId="669B4F6E" w:rsidR="00FD19D3" w:rsidRDefault="005F1EA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V případě </w:t>
      </w:r>
      <w:r w:rsidR="009F3FFA" w:rsidRPr="008833BC">
        <w:t xml:space="preserve">výpovědi nebo </w:t>
      </w:r>
      <w:r w:rsidRPr="008833BC">
        <w:t>odstoupení od S</w:t>
      </w:r>
      <w:r w:rsidR="00612D4D" w:rsidRPr="008833BC">
        <w:t xml:space="preserve">mlouvy jsou smluvní strany povinny vypořádat vzájemné závazky </w:t>
      </w:r>
      <w:r w:rsidR="00D85ADF" w:rsidRPr="008833BC">
        <w:t>a pohledávky</w:t>
      </w:r>
      <w:r w:rsidR="00612D4D" w:rsidRPr="008833BC">
        <w:t xml:space="preserve"> do třiceti (30) dnů od nabytí účinku </w:t>
      </w:r>
      <w:r w:rsidR="009F3FFA" w:rsidRPr="008833BC">
        <w:t>výpovědi/</w:t>
      </w:r>
      <w:r w:rsidR="00612D4D" w:rsidRPr="008833BC">
        <w:t xml:space="preserve">odstoupení. </w:t>
      </w:r>
      <w:r w:rsidR="00CC7AF5" w:rsidRPr="008833BC">
        <w:t>Při výpovědi se ú</w:t>
      </w:r>
      <w:r w:rsidR="00612D4D" w:rsidRPr="008833BC">
        <w:t xml:space="preserve">hrada nevztahuje na již </w:t>
      </w:r>
      <w:r w:rsidR="006F0ECA" w:rsidRPr="008833BC">
        <w:t xml:space="preserve">pořízený </w:t>
      </w:r>
      <w:r w:rsidR="00612D4D" w:rsidRPr="008833BC">
        <w:t>materiál či drobné náklady zhotovitele.</w:t>
      </w:r>
    </w:p>
    <w:p w14:paraId="7A5191AE" w14:textId="7D4F6D4F" w:rsidR="003D382A" w:rsidRPr="008833BC" w:rsidRDefault="009F3FFA" w:rsidP="00FD19D3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Výpověď nebo o</w:t>
      </w:r>
      <w:r w:rsidR="005F1EA6" w:rsidRPr="008833BC">
        <w:t>dstoupení od této S</w:t>
      </w:r>
      <w:r w:rsidR="00612D4D" w:rsidRPr="008833BC">
        <w:t>mlouvy musí smluvní strana učinit písemně. Pr</w:t>
      </w:r>
      <w:r w:rsidR="005F1EA6" w:rsidRPr="008833BC">
        <w:t xml:space="preserve">ávní účinky </w:t>
      </w:r>
      <w:r w:rsidRPr="008833BC">
        <w:t>výpovědi</w:t>
      </w:r>
      <w:r w:rsidR="005F1EA6" w:rsidRPr="008833BC">
        <w:t xml:space="preserve"> S</w:t>
      </w:r>
      <w:r w:rsidR="00612D4D" w:rsidRPr="008833BC">
        <w:t xml:space="preserve">mlouvy nastávají dnem doručení </w:t>
      </w:r>
      <w:r w:rsidRPr="008833BC">
        <w:t>výpovědi</w:t>
      </w:r>
      <w:r w:rsidR="00612D4D" w:rsidRPr="008833BC">
        <w:t xml:space="preserve"> Zhotoviteli. </w:t>
      </w:r>
      <w:r w:rsidRPr="008833BC">
        <w:t xml:space="preserve">V případě odstoupení se Smlouva zrušuje od počátku. </w:t>
      </w:r>
      <w:r w:rsidR="00612D4D" w:rsidRPr="008833BC">
        <w:t xml:space="preserve">Pro </w:t>
      </w:r>
      <w:r w:rsidRPr="008833BC">
        <w:t xml:space="preserve">výpověď a </w:t>
      </w:r>
      <w:r w:rsidR="00612D4D" w:rsidRPr="008833BC">
        <w:t>odstoupení platí příslušná ustanovení občanského zákoníku.</w:t>
      </w:r>
    </w:p>
    <w:p w14:paraId="3501E297" w14:textId="77777777" w:rsidR="00612D4D" w:rsidRPr="008833BC" w:rsidRDefault="00612D4D" w:rsidP="00132513">
      <w:pPr>
        <w:pStyle w:val="Nadpis1"/>
      </w:pPr>
      <w:r w:rsidRPr="008833BC">
        <w:t>KOMUNIKACE MEZI SMLUVNÍMI STRANAMI</w:t>
      </w:r>
    </w:p>
    <w:p w14:paraId="0A55285F" w14:textId="77777777" w:rsidR="00FD19D3" w:rsidRDefault="00612D4D" w:rsidP="004C6515">
      <w:pPr>
        <w:pStyle w:val="Odstavecseseznamem"/>
        <w:numPr>
          <w:ilvl w:val="1"/>
          <w:numId w:val="27"/>
        </w:numPr>
        <w:ind w:left="709" w:hanging="709"/>
      </w:pPr>
      <w:r w:rsidRPr="00132513">
        <w:t>Pro účely vzájemné komunikace mezi smluvními stranami jsou oprávněny jednat níže uvedené osoby:</w:t>
      </w:r>
    </w:p>
    <w:p w14:paraId="4CF900FB" w14:textId="28CF8AD2" w:rsidR="00FD19D3" w:rsidRPr="00646856" w:rsidRDefault="00FD19D3" w:rsidP="004C6515">
      <w:r w:rsidRPr="00646856">
        <w:t>Smluvní kontakty: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9527D3" w14:paraId="3CE704A4" w14:textId="77777777" w:rsidTr="00C6062E">
        <w:tc>
          <w:tcPr>
            <w:tcW w:w="1668" w:type="dxa"/>
            <w:shd w:val="clear" w:color="auto" w:fill="auto"/>
          </w:tcPr>
          <w:p w14:paraId="07A78770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objednatele:</w:t>
            </w:r>
          </w:p>
        </w:tc>
        <w:tc>
          <w:tcPr>
            <w:tcW w:w="4275" w:type="dxa"/>
            <w:shd w:val="clear" w:color="auto" w:fill="auto"/>
          </w:tcPr>
          <w:p w14:paraId="41037688" w14:textId="65F8066A" w:rsidR="00FD19D3" w:rsidRPr="009527D3" w:rsidRDefault="00D85ADF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Blanka </w:t>
            </w:r>
            <w:r w:rsidR="00BD57DC">
              <w:rPr>
                <w:sz w:val="22"/>
                <w:szCs w:val="22"/>
              </w:rPr>
              <w:t>Šmichová – ředitelka</w:t>
            </w:r>
          </w:p>
        </w:tc>
      </w:tr>
      <w:tr w:rsidR="00FD19D3" w:rsidRPr="009527D3" w14:paraId="4A5CCA12" w14:textId="77777777" w:rsidTr="00C6062E">
        <w:tc>
          <w:tcPr>
            <w:tcW w:w="1668" w:type="dxa"/>
            <w:shd w:val="clear" w:color="auto" w:fill="auto"/>
          </w:tcPr>
          <w:p w14:paraId="05A9DB21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  <w:shd w:val="clear" w:color="auto" w:fill="auto"/>
          </w:tcPr>
          <w:p w14:paraId="60482268" w14:textId="08FFCDD5" w:rsidR="00FD19D3" w:rsidRPr="00F76110" w:rsidRDefault="00FB2C0C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 xxx xxx</w:t>
            </w:r>
          </w:p>
        </w:tc>
      </w:tr>
      <w:tr w:rsidR="00FD19D3" w:rsidRPr="009527D3" w14:paraId="7D5844EB" w14:textId="77777777" w:rsidTr="00C6062E">
        <w:tc>
          <w:tcPr>
            <w:tcW w:w="1668" w:type="dxa"/>
            <w:shd w:val="clear" w:color="auto" w:fill="auto"/>
          </w:tcPr>
          <w:p w14:paraId="64C0E9A8" w14:textId="4885DA4C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e-mail</w:t>
            </w:r>
            <w:r w:rsidR="00F76110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4275" w:type="dxa"/>
            <w:shd w:val="clear" w:color="auto" w:fill="auto"/>
          </w:tcPr>
          <w:p w14:paraId="57D0B90E" w14:textId="78D67657" w:rsidR="00FD19D3" w:rsidRPr="009527D3" w:rsidRDefault="00F76110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reditel@</w:t>
            </w:r>
            <w:r w:rsidR="00D85ADF">
              <w:rPr>
                <w:sz w:val="22"/>
                <w:szCs w:val="22"/>
              </w:rPr>
              <w:t>domovmilire.cz</w:t>
            </w:r>
          </w:p>
        </w:tc>
      </w:tr>
    </w:tbl>
    <w:p w14:paraId="3E58EEB9" w14:textId="77777777" w:rsidR="00FD19D3" w:rsidRPr="009527D3" w:rsidRDefault="00FD19D3" w:rsidP="004C6515">
      <w:pPr>
        <w:rPr>
          <w:szCs w:val="22"/>
        </w:rPr>
      </w:pP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9527D3" w14:paraId="0CE93FE2" w14:textId="77777777" w:rsidTr="00C6062E">
        <w:tc>
          <w:tcPr>
            <w:tcW w:w="1668" w:type="dxa"/>
          </w:tcPr>
          <w:p w14:paraId="74CAF2B7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zhotovitele:</w:t>
            </w:r>
          </w:p>
        </w:tc>
        <w:tc>
          <w:tcPr>
            <w:tcW w:w="4275" w:type="dxa"/>
          </w:tcPr>
          <w:p w14:paraId="28CE4992" w14:textId="262EF859" w:rsidR="00FD19D3" w:rsidRPr="009527D3" w:rsidRDefault="00CD7BDE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Schröpfer</w:t>
            </w:r>
          </w:p>
        </w:tc>
      </w:tr>
      <w:tr w:rsidR="00FD19D3" w:rsidRPr="009527D3" w14:paraId="03164313" w14:textId="77777777" w:rsidTr="00C6062E">
        <w:tc>
          <w:tcPr>
            <w:tcW w:w="1668" w:type="dxa"/>
          </w:tcPr>
          <w:p w14:paraId="6B446C68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</w:tcPr>
          <w:p w14:paraId="3AFFD189" w14:textId="7E58EAB3" w:rsidR="00FD19D3" w:rsidRPr="009527D3" w:rsidRDefault="00FB2C0C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 xxx xxx</w:t>
            </w:r>
          </w:p>
        </w:tc>
      </w:tr>
      <w:tr w:rsidR="00FD19D3" w:rsidRPr="009527D3" w14:paraId="71B27C69" w14:textId="77777777" w:rsidTr="00C6062E">
        <w:trPr>
          <w:trHeight w:val="95"/>
        </w:trPr>
        <w:tc>
          <w:tcPr>
            <w:tcW w:w="1668" w:type="dxa"/>
          </w:tcPr>
          <w:p w14:paraId="0817DC43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</w:tcPr>
          <w:p w14:paraId="1669BE34" w14:textId="5C92411D" w:rsidR="00FD19D3" w:rsidRPr="009527D3" w:rsidRDefault="00CD7BDE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schropfer@solarpartner.cz</w:t>
            </w:r>
          </w:p>
        </w:tc>
      </w:tr>
    </w:tbl>
    <w:p w14:paraId="675BCD8D" w14:textId="77777777" w:rsidR="00FD19D3" w:rsidRPr="008833BC" w:rsidRDefault="00FD19D3" w:rsidP="004C6515">
      <w:pPr>
        <w:rPr>
          <w:highlight w:val="yellow"/>
        </w:rPr>
      </w:pPr>
    </w:p>
    <w:p w14:paraId="47E99721" w14:textId="77777777" w:rsidR="00FD19D3" w:rsidRPr="008833BC" w:rsidRDefault="00FD19D3" w:rsidP="004C6515">
      <w:r w:rsidRPr="008833BC">
        <w:t>Kontaktní osoby: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9527D3" w14:paraId="111B9ECF" w14:textId="77777777" w:rsidTr="00C6062E">
        <w:tc>
          <w:tcPr>
            <w:tcW w:w="1668" w:type="dxa"/>
            <w:shd w:val="clear" w:color="auto" w:fill="auto"/>
          </w:tcPr>
          <w:p w14:paraId="67579EF5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objednatele:</w:t>
            </w:r>
          </w:p>
        </w:tc>
        <w:tc>
          <w:tcPr>
            <w:tcW w:w="4275" w:type="dxa"/>
            <w:shd w:val="clear" w:color="auto" w:fill="auto"/>
          </w:tcPr>
          <w:p w14:paraId="277A1245" w14:textId="7536BC76" w:rsidR="00FD19D3" w:rsidRPr="009527D3" w:rsidRDefault="00D85ADF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Blanka </w:t>
            </w:r>
            <w:r w:rsidR="00BD57DC">
              <w:rPr>
                <w:sz w:val="22"/>
                <w:szCs w:val="22"/>
              </w:rPr>
              <w:t>Šmichová – ředitelka</w:t>
            </w:r>
          </w:p>
        </w:tc>
      </w:tr>
      <w:tr w:rsidR="00FD19D3" w:rsidRPr="009527D3" w14:paraId="6E2BA63E" w14:textId="77777777" w:rsidTr="00C6062E">
        <w:tc>
          <w:tcPr>
            <w:tcW w:w="1668" w:type="dxa"/>
            <w:shd w:val="clear" w:color="auto" w:fill="auto"/>
          </w:tcPr>
          <w:p w14:paraId="6BA83873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  <w:shd w:val="clear" w:color="auto" w:fill="auto"/>
          </w:tcPr>
          <w:p w14:paraId="2F8A7808" w14:textId="5CAF17C2" w:rsidR="00FD19D3" w:rsidRPr="009527D3" w:rsidRDefault="00FB2C0C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 xxx xxx</w:t>
            </w:r>
          </w:p>
        </w:tc>
      </w:tr>
      <w:tr w:rsidR="00FD19D3" w:rsidRPr="009527D3" w14:paraId="1525AF21" w14:textId="77777777" w:rsidTr="00C6062E">
        <w:tc>
          <w:tcPr>
            <w:tcW w:w="1668" w:type="dxa"/>
            <w:shd w:val="clear" w:color="auto" w:fill="auto"/>
          </w:tcPr>
          <w:p w14:paraId="1B958279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  <w:shd w:val="clear" w:color="auto" w:fill="auto"/>
          </w:tcPr>
          <w:p w14:paraId="51BB2FCD" w14:textId="0E520551" w:rsidR="00FD19D3" w:rsidRPr="009527D3" w:rsidRDefault="00F76110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reditel@</w:t>
            </w:r>
            <w:r w:rsidR="00D85ADF">
              <w:rPr>
                <w:sz w:val="22"/>
                <w:szCs w:val="22"/>
              </w:rPr>
              <w:t>domovmilire.cz</w:t>
            </w:r>
          </w:p>
        </w:tc>
      </w:tr>
    </w:tbl>
    <w:p w14:paraId="61BC4ECA" w14:textId="77777777" w:rsidR="00FD19D3" w:rsidRPr="009527D3" w:rsidRDefault="00FD19D3" w:rsidP="004C6515">
      <w:pPr>
        <w:rPr>
          <w:szCs w:val="22"/>
        </w:rPr>
      </w:pP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9527D3" w14:paraId="3FE1AA59" w14:textId="77777777" w:rsidTr="00C6062E">
        <w:tc>
          <w:tcPr>
            <w:tcW w:w="1668" w:type="dxa"/>
          </w:tcPr>
          <w:p w14:paraId="1027985E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zhotovitele:</w:t>
            </w:r>
          </w:p>
        </w:tc>
        <w:tc>
          <w:tcPr>
            <w:tcW w:w="4275" w:type="dxa"/>
          </w:tcPr>
          <w:p w14:paraId="5A0D00B9" w14:textId="2B69402D" w:rsidR="00FD19D3" w:rsidRPr="009527D3" w:rsidRDefault="00CD7BDE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Schröpfer</w:t>
            </w:r>
          </w:p>
        </w:tc>
      </w:tr>
      <w:tr w:rsidR="00FD19D3" w:rsidRPr="009527D3" w14:paraId="150FE9E6" w14:textId="77777777" w:rsidTr="00C6062E">
        <w:tc>
          <w:tcPr>
            <w:tcW w:w="1668" w:type="dxa"/>
          </w:tcPr>
          <w:p w14:paraId="4F50FCCF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</w:tcPr>
          <w:p w14:paraId="70FF814A" w14:textId="5DC0A7F9" w:rsidR="00FD19D3" w:rsidRPr="009527D3" w:rsidRDefault="00FB2C0C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Xxx xxx xxx </w:t>
            </w:r>
          </w:p>
        </w:tc>
      </w:tr>
      <w:tr w:rsidR="00FD19D3" w:rsidRPr="009527D3" w14:paraId="1A0BFE59" w14:textId="77777777" w:rsidTr="00C6062E">
        <w:trPr>
          <w:trHeight w:val="95"/>
        </w:trPr>
        <w:tc>
          <w:tcPr>
            <w:tcW w:w="1668" w:type="dxa"/>
          </w:tcPr>
          <w:p w14:paraId="1E8CD354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lastRenderedPageBreak/>
              <w:t>e-mail</w:t>
            </w:r>
          </w:p>
        </w:tc>
        <w:tc>
          <w:tcPr>
            <w:tcW w:w="4275" w:type="dxa"/>
          </w:tcPr>
          <w:p w14:paraId="1B940EE4" w14:textId="60BA1597" w:rsidR="00FD19D3" w:rsidRPr="009527D3" w:rsidRDefault="00CD7BDE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schropfer@solarpartner.cz</w:t>
            </w:r>
          </w:p>
        </w:tc>
      </w:tr>
    </w:tbl>
    <w:p w14:paraId="592954AD" w14:textId="77777777" w:rsidR="00FD19D3" w:rsidRPr="008833BC" w:rsidRDefault="00FD19D3" w:rsidP="004C6515">
      <w:pPr>
        <w:rPr>
          <w:highlight w:val="yellow"/>
        </w:rPr>
      </w:pPr>
    </w:p>
    <w:p w14:paraId="21A26178" w14:textId="77777777" w:rsidR="00FD19D3" w:rsidRPr="008833BC" w:rsidRDefault="00FD19D3" w:rsidP="004C6515">
      <w:r w:rsidRPr="008833BC">
        <w:t>Odborné osoby:</w:t>
      </w: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9527D3" w14:paraId="02616EC2" w14:textId="77777777" w:rsidTr="00C6062E">
        <w:tc>
          <w:tcPr>
            <w:tcW w:w="1668" w:type="dxa"/>
            <w:shd w:val="clear" w:color="auto" w:fill="auto"/>
          </w:tcPr>
          <w:p w14:paraId="6D81EC4B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objednatele:</w:t>
            </w:r>
          </w:p>
        </w:tc>
        <w:tc>
          <w:tcPr>
            <w:tcW w:w="4275" w:type="dxa"/>
            <w:shd w:val="clear" w:color="auto" w:fill="auto"/>
          </w:tcPr>
          <w:p w14:paraId="2C52DFD3" w14:textId="2336A972" w:rsidR="00FD19D3" w:rsidRPr="009527D3" w:rsidRDefault="00D85ADF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František Kapitán</w:t>
            </w:r>
          </w:p>
        </w:tc>
      </w:tr>
      <w:tr w:rsidR="00FD19D3" w:rsidRPr="009527D3" w14:paraId="0ABBE999" w14:textId="77777777" w:rsidTr="00C6062E">
        <w:tc>
          <w:tcPr>
            <w:tcW w:w="1668" w:type="dxa"/>
            <w:shd w:val="clear" w:color="auto" w:fill="auto"/>
          </w:tcPr>
          <w:p w14:paraId="6EE2B86E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  <w:shd w:val="clear" w:color="auto" w:fill="auto"/>
          </w:tcPr>
          <w:p w14:paraId="0ACA3766" w14:textId="6E5807DE" w:rsidR="00FD19D3" w:rsidRPr="009527D3" w:rsidRDefault="00FB2C0C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 xxx xxx</w:t>
            </w:r>
          </w:p>
        </w:tc>
      </w:tr>
      <w:tr w:rsidR="00FD19D3" w:rsidRPr="009527D3" w14:paraId="64E10B8A" w14:textId="77777777" w:rsidTr="00C6062E">
        <w:tc>
          <w:tcPr>
            <w:tcW w:w="1668" w:type="dxa"/>
            <w:shd w:val="clear" w:color="auto" w:fill="auto"/>
          </w:tcPr>
          <w:p w14:paraId="65FD4621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  <w:shd w:val="clear" w:color="auto" w:fill="auto"/>
          </w:tcPr>
          <w:p w14:paraId="40785EFE" w14:textId="1A9BD0C5" w:rsidR="00FD19D3" w:rsidRPr="009527D3" w:rsidRDefault="00D85ADF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provoz@domovmilire.cz</w:t>
            </w:r>
          </w:p>
        </w:tc>
      </w:tr>
    </w:tbl>
    <w:p w14:paraId="2884A219" w14:textId="77777777" w:rsidR="00FD19D3" w:rsidRPr="009527D3" w:rsidRDefault="00FD19D3" w:rsidP="004C6515">
      <w:pPr>
        <w:rPr>
          <w:szCs w:val="22"/>
        </w:rPr>
      </w:pPr>
    </w:p>
    <w:tbl>
      <w:tblPr>
        <w:tblStyle w:val="Mkatabulky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75"/>
      </w:tblGrid>
      <w:tr w:rsidR="00FD19D3" w:rsidRPr="009527D3" w14:paraId="3F5ACFDE" w14:textId="77777777" w:rsidTr="00C6062E">
        <w:tc>
          <w:tcPr>
            <w:tcW w:w="1668" w:type="dxa"/>
          </w:tcPr>
          <w:p w14:paraId="034B6151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za zhotovitele:</w:t>
            </w:r>
          </w:p>
        </w:tc>
        <w:tc>
          <w:tcPr>
            <w:tcW w:w="4275" w:type="dxa"/>
          </w:tcPr>
          <w:p w14:paraId="7DE117CB" w14:textId="3A79CE86" w:rsidR="00FD19D3" w:rsidRPr="009527D3" w:rsidRDefault="00CD7BDE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Schröpfer</w:t>
            </w:r>
          </w:p>
        </w:tc>
      </w:tr>
      <w:tr w:rsidR="00FD19D3" w:rsidRPr="009527D3" w14:paraId="11DAA4CE" w14:textId="77777777" w:rsidTr="00C6062E">
        <w:tc>
          <w:tcPr>
            <w:tcW w:w="1668" w:type="dxa"/>
          </w:tcPr>
          <w:p w14:paraId="19E551A4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Tel.:</w:t>
            </w:r>
          </w:p>
        </w:tc>
        <w:tc>
          <w:tcPr>
            <w:tcW w:w="4275" w:type="dxa"/>
          </w:tcPr>
          <w:p w14:paraId="0D79B9D4" w14:textId="32BA26E7" w:rsidR="00FD19D3" w:rsidRPr="009527D3" w:rsidRDefault="00FB2C0C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 xxx xxx</w:t>
            </w:r>
          </w:p>
        </w:tc>
      </w:tr>
      <w:tr w:rsidR="00FD19D3" w:rsidRPr="009527D3" w14:paraId="6F42B78A" w14:textId="77777777" w:rsidTr="00C6062E">
        <w:trPr>
          <w:trHeight w:val="95"/>
        </w:trPr>
        <w:tc>
          <w:tcPr>
            <w:tcW w:w="1668" w:type="dxa"/>
          </w:tcPr>
          <w:p w14:paraId="0BF11B73" w14:textId="77777777" w:rsidR="00FD19D3" w:rsidRPr="009527D3" w:rsidRDefault="00FD19D3" w:rsidP="004C6515">
            <w:pPr>
              <w:rPr>
                <w:sz w:val="22"/>
                <w:szCs w:val="22"/>
              </w:rPr>
            </w:pPr>
            <w:r w:rsidRPr="009527D3">
              <w:rPr>
                <w:sz w:val="22"/>
                <w:szCs w:val="22"/>
              </w:rPr>
              <w:t>e-mail</w:t>
            </w:r>
          </w:p>
        </w:tc>
        <w:tc>
          <w:tcPr>
            <w:tcW w:w="4275" w:type="dxa"/>
          </w:tcPr>
          <w:p w14:paraId="3BB6CF7D" w14:textId="5DDB2A3B" w:rsidR="00FD19D3" w:rsidRPr="009527D3" w:rsidRDefault="00CD7BDE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schropfer@solarpartner.cz</w:t>
            </w:r>
          </w:p>
        </w:tc>
      </w:tr>
    </w:tbl>
    <w:p w14:paraId="2249C575" w14:textId="452C3BA5" w:rsidR="00FD19D3" w:rsidRDefault="00FD19D3" w:rsidP="00FD19D3">
      <w:pPr>
        <w:ind w:left="4678"/>
      </w:pPr>
    </w:p>
    <w:p w14:paraId="3664081B" w14:textId="77777777" w:rsidR="00FD19D3" w:rsidRDefault="00AD7D59" w:rsidP="00E81402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Veškerá sdělení či jiná jednání smluvních stran budou adresovány výše uvedeným zástupcům. Pokud je vyžadována písemná forma, bude takové sdělení zasláno prostřednictvím e-mailu opatřeného zaručeným elektronickým podpisem zástupce smluvní strany na e-mail kontaktní osoby druhé smluvní strany, popř. písemnosti budou zaslány datovou schránkou nebo prostřednictvím poskytovatele poštovních služeb. Smluvní strany se zavazují vyvíjet veškeré úsilí k vytvoření potřebných podmínek pro úspěšnou realizaci Smlouvy</w:t>
      </w:r>
    </w:p>
    <w:p w14:paraId="48B18D67" w14:textId="76BF41BC" w:rsidR="00DF15FA" w:rsidRPr="008833BC" w:rsidRDefault="00DF15FA" w:rsidP="00FD19D3">
      <w:pPr>
        <w:pStyle w:val="Odstavecseseznamem"/>
        <w:numPr>
          <w:ilvl w:val="1"/>
          <w:numId w:val="27"/>
        </w:numPr>
        <w:ind w:left="709" w:hanging="709"/>
      </w:pPr>
      <w:r w:rsidRPr="008833BC">
        <w:t>Písemnost je doručena potvrzením přijetí zprávy. Nepotvrdí-li adresát přijetí zprávy, ale dokument se dostane do dispozice adresáta, bude zpráva zaslaná doručena příští pracovní den po odeslání.</w:t>
      </w:r>
    </w:p>
    <w:p w14:paraId="50F879DB" w14:textId="77777777" w:rsidR="00612D4D" w:rsidRPr="008833BC" w:rsidRDefault="00612D4D" w:rsidP="00132513">
      <w:pPr>
        <w:pStyle w:val="Nadpis1"/>
      </w:pPr>
      <w:r w:rsidRPr="008833BC">
        <w:t>ZÁVĚREČNÁ UJEDNÁNÍ</w:t>
      </w:r>
    </w:p>
    <w:p w14:paraId="65DF4095" w14:textId="3531931A" w:rsidR="00FD19D3" w:rsidRDefault="00612D4D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 xml:space="preserve">V případě, že se </w:t>
      </w:r>
      <w:r w:rsidR="005F1EA6" w:rsidRPr="008833BC">
        <w:t>ke kterémukoli ustanovení této S</w:t>
      </w:r>
      <w:r w:rsidRPr="008833BC">
        <w:t>mlouvy či k jeho části podle zákona jako ke zdánlivému právnímu jednání nepřihlíží, neb</w:t>
      </w:r>
      <w:r w:rsidR="005F1EA6" w:rsidRPr="008833BC">
        <w:t>o že kterékoli ustanovení této S</w:t>
      </w:r>
      <w:r w:rsidRPr="008833BC">
        <w:t xml:space="preserve">mlouvy či jeho část je nebo se stane neplatným, neúčinným a/nebo nevymahatelným, oddělí se v příslušném rozsahu od ostatních ujednání Smlouvy a nebude mít žádný vliv na platnost, účinnost </w:t>
      </w:r>
      <w:r w:rsidR="00BD57DC" w:rsidRPr="008833BC">
        <w:t>a vymahatelnost</w:t>
      </w:r>
      <w:r w:rsidRPr="008833BC">
        <w:t xml:space="preserve"> ostatních ujednání této </w:t>
      </w:r>
      <w:r w:rsidR="005F1EA6" w:rsidRPr="008833BC">
        <w:t>S</w:t>
      </w:r>
      <w:r w:rsidRPr="008833BC">
        <w:t>mlouvy. Smluvní strany se zavazují nahradit takové zdánlivé, nebo neplatné, neúčinné a/nebo nevymahatelné ustanovení či jeho část ustanovením novým, které bude platné, účinné a vymahatelné a jehož věcný obsah a ekonomický význam bude shodný nebo co nejvíce podobný nahrazovanému ustanov</w:t>
      </w:r>
      <w:r w:rsidR="005F1EA6" w:rsidRPr="008833BC">
        <w:t>ení tak, aby účel a smysl této S</w:t>
      </w:r>
      <w:r w:rsidRPr="008833BC">
        <w:t>mlouvy zůstal zachován. Pokud by kterékoli</w:t>
      </w:r>
      <w:r w:rsidR="005F1EA6" w:rsidRPr="008833BC">
        <w:t xml:space="preserve"> ustanovení této S</w:t>
      </w:r>
      <w:r w:rsidRPr="008833BC">
        <w:t>mlouvy bylo shledáno neplatným či nevykonat</w:t>
      </w:r>
      <w:r w:rsidR="005F1EA6" w:rsidRPr="008833BC">
        <w:t>elným, ostatní ustanovení této S</w:t>
      </w:r>
      <w:r w:rsidRPr="008833BC">
        <w:t>mlouvy tím zůstávají nedotčena.</w:t>
      </w:r>
    </w:p>
    <w:p w14:paraId="11BF10CE" w14:textId="19E3DFBA" w:rsidR="00FD19D3" w:rsidRDefault="005F1EA6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Strany této Smlouvy se dohodly, že se tato S</w:t>
      </w:r>
      <w:r w:rsidR="00612D4D" w:rsidRPr="008833BC">
        <w:t>mlouva řídí výhradn</w:t>
      </w:r>
      <w:r w:rsidR="00F55014" w:rsidRPr="008833BC">
        <w:t>ě českým právním řádem. Práva a </w:t>
      </w:r>
      <w:r w:rsidR="00612D4D" w:rsidRPr="008833BC">
        <w:t>povinnosti smluvních stran, které</w:t>
      </w:r>
      <w:r w:rsidRPr="008833BC">
        <w:t xml:space="preserve"> nejsou touto S</w:t>
      </w:r>
      <w:r w:rsidR="00612D4D" w:rsidRPr="008833BC">
        <w:t>mlouvou výslovně upraveny, se řídí ustanoveními zákona č. 89/2012 Sb., občanský zákoník.</w:t>
      </w:r>
    </w:p>
    <w:p w14:paraId="4021F19F" w14:textId="77777777" w:rsidR="00FD19D3" w:rsidRDefault="005F1EA6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Veškeré změny této S</w:t>
      </w:r>
      <w:r w:rsidR="00612D4D" w:rsidRPr="008833BC">
        <w:t xml:space="preserve">mlouvy mohou být po dohodě smluvních stran </w:t>
      </w:r>
      <w:r w:rsidR="00F55014" w:rsidRPr="008833BC">
        <w:t>činěny pouze písemnou formou, a </w:t>
      </w:r>
      <w:r w:rsidR="00612D4D" w:rsidRPr="008833BC">
        <w:t>to v podobě čís</w:t>
      </w:r>
      <w:r w:rsidRPr="008833BC">
        <w:t>lovaných dodatků k této S</w:t>
      </w:r>
      <w:r w:rsidR="00612D4D" w:rsidRPr="008833BC">
        <w:t>mlouvě podepsaných oběma smluvními stranami.</w:t>
      </w:r>
    </w:p>
    <w:p w14:paraId="2B2E73FF" w14:textId="78BA69BF" w:rsidR="00FD19D3" w:rsidRDefault="00612D4D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8833BC">
        <w:t>Zhotovitel bere na vědomí, ž</w:t>
      </w:r>
      <w:r w:rsidR="005F1EA6" w:rsidRPr="008833BC">
        <w:t>e objednatel má povinnost tuto S</w:t>
      </w:r>
      <w:r w:rsidRPr="008833BC">
        <w:t>mlouvu včetně všech jejích příloh,</w:t>
      </w:r>
      <w:r w:rsidR="00F55014" w:rsidRPr="008833BC">
        <w:t xml:space="preserve"> změn a případných dodatků </w:t>
      </w:r>
      <w:r w:rsidRPr="008833BC">
        <w:t xml:space="preserve">zveřejnit </w:t>
      </w:r>
      <w:r w:rsidR="000E08FD" w:rsidRPr="008833BC">
        <w:t xml:space="preserve">na profilu zadavatele </w:t>
      </w:r>
      <w:r w:rsidRPr="008833BC">
        <w:t>v souladu se zákonem č. 134/2016 Sb., o zadávání veřejných zakázek a v souladu se zákonem č. 340/2015 Sb.</w:t>
      </w:r>
      <w:r w:rsidR="005F1EA6" w:rsidRPr="008833BC">
        <w:t>, o registru smluv. Uveřejnění S</w:t>
      </w:r>
      <w:r w:rsidRPr="008833BC">
        <w:t>mlouvy v zákonné lhůtě</w:t>
      </w:r>
      <w:r w:rsidR="00072082" w:rsidRPr="008833BC">
        <w:t xml:space="preserve"> </w:t>
      </w:r>
      <w:r w:rsidR="00A34A20" w:rsidRPr="00132513">
        <w:t xml:space="preserve">v </w:t>
      </w:r>
      <w:r w:rsidR="00072082" w:rsidRPr="00132513">
        <w:t>Registru smluv</w:t>
      </w:r>
      <w:r w:rsidRPr="00132513">
        <w:t xml:space="preserve"> zajistí objednatel. Zhot</w:t>
      </w:r>
      <w:r w:rsidR="005F1EA6" w:rsidRPr="00132513">
        <w:t>ovitel souhlasí s tím, že tato S</w:t>
      </w:r>
      <w:r w:rsidRPr="00132513">
        <w:t xml:space="preserve">mlouva </w:t>
      </w:r>
      <w:r w:rsidR="00AD7D59" w:rsidRPr="00132513">
        <w:t xml:space="preserve">včetně příloh </w:t>
      </w:r>
      <w:r w:rsidRPr="00646856">
        <w:t>bude veřejně přístupná.</w:t>
      </w:r>
    </w:p>
    <w:p w14:paraId="48D8F3A6" w14:textId="77777777" w:rsidR="00FD19D3" w:rsidRDefault="00612D4D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646856">
        <w:t>Smlouva je uzavřena v elektronické podobě s připojením zaručených elektronických podpisů všemi oprávněnými osobami obou smluvních stran</w:t>
      </w:r>
      <w:r w:rsidRPr="00310A5C">
        <w:t>.</w:t>
      </w:r>
    </w:p>
    <w:p w14:paraId="739648BF" w14:textId="77777777" w:rsidR="00FD19D3" w:rsidRDefault="005F1EA6" w:rsidP="002208A1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t>Tato S</w:t>
      </w:r>
      <w:r w:rsidR="00612D4D" w:rsidRPr="00132513">
        <w:t>mlouva nabývá platnosti podpisem posledním z účastníků a účinnosti uveřejněním v registru smluv.</w:t>
      </w:r>
    </w:p>
    <w:p w14:paraId="7DCBB6E5" w14:textId="7CAC0C72" w:rsidR="00F55014" w:rsidRPr="004C6515" w:rsidRDefault="005F1EA6" w:rsidP="004C6515">
      <w:pPr>
        <w:pStyle w:val="Odstavecseseznamem"/>
        <w:numPr>
          <w:ilvl w:val="1"/>
          <w:numId w:val="27"/>
        </w:numPr>
        <w:ind w:left="709" w:hanging="709"/>
        <w:jc w:val="both"/>
      </w:pPr>
      <w:r w:rsidRPr="00132513">
        <w:lastRenderedPageBreak/>
        <w:t>Smluvní strany této Smlouvy prohlašují, že si tuto S</w:t>
      </w:r>
      <w:r w:rsidR="00612D4D" w:rsidRPr="00132513">
        <w:t>mlouvu před jejím podpisem přečetly, že představuje projev jejich pravé a svobodné vůle, na důkaz čehož připojují své podpisy.</w:t>
      </w:r>
    </w:p>
    <w:p w14:paraId="3BC3566B" w14:textId="77777777" w:rsidR="00F76110" w:rsidRPr="004C6515" w:rsidRDefault="00F76110" w:rsidP="00F76110">
      <w:r w:rsidRPr="004C6515">
        <w:t>Přílohy ke Smlouvě:</w:t>
      </w:r>
    </w:p>
    <w:p w14:paraId="3C41FB11" w14:textId="0F2E403C" w:rsidR="00612D4D" w:rsidRDefault="007D6A28" w:rsidP="00BD57DC">
      <w:pPr>
        <w:pStyle w:val="Textkomente"/>
        <w:rPr>
          <w:sz w:val="22"/>
        </w:rPr>
      </w:pPr>
      <w:r>
        <w:rPr>
          <w:sz w:val="22"/>
        </w:rPr>
        <w:t xml:space="preserve">Příloha č. </w:t>
      </w:r>
      <w:r w:rsidR="008E12E7">
        <w:rPr>
          <w:sz w:val="22"/>
        </w:rPr>
        <w:t>1</w:t>
      </w:r>
      <w:r w:rsidR="00F76110" w:rsidRPr="00723539">
        <w:rPr>
          <w:sz w:val="22"/>
        </w:rPr>
        <w:t xml:space="preserve"> – </w:t>
      </w:r>
      <w:r w:rsidR="00C05274" w:rsidRPr="00C05274">
        <w:rPr>
          <w:sz w:val="22"/>
        </w:rPr>
        <w:t>Soupis prací a výkaz výměr</w:t>
      </w:r>
    </w:p>
    <w:p w14:paraId="79536D2B" w14:textId="77777777" w:rsidR="00C05274" w:rsidRDefault="00C05274" w:rsidP="00BD57DC">
      <w:pPr>
        <w:pStyle w:val="Textkomente"/>
      </w:pPr>
    </w:p>
    <w:p w14:paraId="01F90706" w14:textId="77777777" w:rsidR="00C05274" w:rsidRDefault="00C05274" w:rsidP="00BD57DC">
      <w:pPr>
        <w:pStyle w:val="Textkomente"/>
      </w:pPr>
    </w:p>
    <w:p w14:paraId="11DD4576" w14:textId="77777777" w:rsidR="00C05274" w:rsidRDefault="00C05274" w:rsidP="00BD57DC">
      <w:pPr>
        <w:pStyle w:val="Textkomente"/>
      </w:pPr>
    </w:p>
    <w:p w14:paraId="564D3DC7" w14:textId="77777777" w:rsidR="00C05274" w:rsidRPr="00310A5C" w:rsidRDefault="00C05274" w:rsidP="00BD57DC">
      <w:pPr>
        <w:pStyle w:val="Textkomente"/>
      </w:pP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010"/>
      </w:tblGrid>
      <w:tr w:rsidR="00612D4D" w:rsidRPr="008833BC" w14:paraId="787BDB5F" w14:textId="77777777" w:rsidTr="00DA4D92">
        <w:trPr>
          <w:trHeight w:val="1535"/>
        </w:trPr>
        <w:tc>
          <w:tcPr>
            <w:tcW w:w="4820" w:type="dxa"/>
          </w:tcPr>
          <w:p w14:paraId="758E092A" w14:textId="085E7178" w:rsidR="00DA4D92" w:rsidRPr="00DA4D92" w:rsidRDefault="00DA4D92" w:rsidP="00DA4D92">
            <w:pPr>
              <w:rPr>
                <w:sz w:val="22"/>
                <w:szCs w:val="22"/>
              </w:rPr>
            </w:pPr>
            <w:r w:rsidRPr="00DA4D92">
              <w:rPr>
                <w:sz w:val="22"/>
                <w:szCs w:val="22"/>
              </w:rPr>
              <w:t xml:space="preserve">V Milířích </w:t>
            </w:r>
            <w:r>
              <w:rPr>
                <w:sz w:val="22"/>
                <w:szCs w:val="22"/>
              </w:rPr>
              <w:t>dne ……</w:t>
            </w:r>
          </w:p>
          <w:p w14:paraId="65027662" w14:textId="7896F4D6" w:rsidR="00DA4D92" w:rsidRPr="00DA4D92" w:rsidRDefault="00DA4D92" w:rsidP="00DA4D92">
            <w:pPr>
              <w:tabs>
                <w:tab w:val="right" w:pos="4604"/>
              </w:tabs>
              <w:rPr>
                <w:sz w:val="22"/>
                <w:szCs w:val="22"/>
              </w:rPr>
            </w:pPr>
            <w:r w:rsidRPr="00DA4D92">
              <w:rPr>
                <w:sz w:val="22"/>
                <w:szCs w:val="22"/>
              </w:rPr>
              <w:t xml:space="preserve">Za zadavatele: </w:t>
            </w:r>
            <w:r>
              <w:rPr>
                <w:sz w:val="22"/>
                <w:szCs w:val="22"/>
              </w:rPr>
              <w:tab/>
            </w:r>
          </w:p>
          <w:p w14:paraId="2A847D9F" w14:textId="77777777" w:rsidR="00DA4D92" w:rsidRPr="00DA4D92" w:rsidRDefault="00DA4D92" w:rsidP="00DA4D92">
            <w:pPr>
              <w:rPr>
                <w:sz w:val="22"/>
                <w:szCs w:val="22"/>
              </w:rPr>
            </w:pPr>
          </w:p>
          <w:p w14:paraId="37D40571" w14:textId="77777777" w:rsidR="00DA4D92" w:rsidRPr="00DA4D92" w:rsidRDefault="00DA4D92" w:rsidP="00DA4D92">
            <w:pPr>
              <w:rPr>
                <w:sz w:val="22"/>
                <w:szCs w:val="22"/>
              </w:rPr>
            </w:pPr>
          </w:p>
          <w:p w14:paraId="5BE1A13B" w14:textId="77777777" w:rsidR="00DA4D92" w:rsidRPr="00DA4D92" w:rsidRDefault="00DA4D92" w:rsidP="00DA4D92">
            <w:pPr>
              <w:rPr>
                <w:sz w:val="22"/>
                <w:szCs w:val="22"/>
              </w:rPr>
            </w:pPr>
          </w:p>
          <w:p w14:paraId="79F344D3" w14:textId="77777777" w:rsidR="00DA4D92" w:rsidRPr="00DA4D92" w:rsidRDefault="00DA4D92" w:rsidP="00DA4D92">
            <w:pPr>
              <w:rPr>
                <w:sz w:val="22"/>
                <w:szCs w:val="22"/>
              </w:rPr>
            </w:pPr>
            <w:r w:rsidRPr="00DA4D92">
              <w:rPr>
                <w:sz w:val="22"/>
                <w:szCs w:val="22"/>
              </w:rPr>
              <w:t>Bc. Blanka Šmichová</w:t>
            </w:r>
          </w:p>
          <w:p w14:paraId="515377D4" w14:textId="04A43E2E" w:rsidR="00612D4D" w:rsidRPr="009527D3" w:rsidRDefault="00DA4D92" w:rsidP="00DA4D92">
            <w:pPr>
              <w:rPr>
                <w:sz w:val="22"/>
                <w:szCs w:val="22"/>
              </w:rPr>
            </w:pPr>
            <w:r w:rsidRPr="00DA4D92">
              <w:rPr>
                <w:sz w:val="22"/>
                <w:szCs w:val="22"/>
              </w:rPr>
              <w:t>ředitelka Domova pro osoby se zdravotním postižením Milíře, příspěvková organizace</w:t>
            </w:r>
          </w:p>
        </w:tc>
        <w:tc>
          <w:tcPr>
            <w:tcW w:w="4010" w:type="dxa"/>
          </w:tcPr>
          <w:p w14:paraId="68CAE001" w14:textId="2A9F2117" w:rsidR="00612D4D" w:rsidRDefault="00DA4D92" w:rsidP="004C6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CD7BDE">
              <w:rPr>
                <w:sz w:val="22"/>
                <w:szCs w:val="22"/>
              </w:rPr>
              <w:t>Domažlicích</w:t>
            </w:r>
            <w:r>
              <w:rPr>
                <w:sz w:val="22"/>
                <w:szCs w:val="22"/>
              </w:rPr>
              <w:t xml:space="preserve">         dne ……..</w:t>
            </w:r>
          </w:p>
          <w:p w14:paraId="4A006BF7" w14:textId="1B0D2165" w:rsidR="00DA4D92" w:rsidRPr="00DA4D92" w:rsidRDefault="00DA4D92" w:rsidP="00DA4D92">
            <w:pPr>
              <w:rPr>
                <w:sz w:val="22"/>
                <w:szCs w:val="22"/>
              </w:rPr>
            </w:pPr>
            <w:r w:rsidRPr="00DA4D92">
              <w:rPr>
                <w:sz w:val="22"/>
                <w:szCs w:val="22"/>
              </w:rPr>
              <w:t xml:space="preserve">Za </w:t>
            </w:r>
            <w:r>
              <w:rPr>
                <w:sz w:val="22"/>
                <w:szCs w:val="22"/>
              </w:rPr>
              <w:t>dodavatele</w:t>
            </w:r>
            <w:r w:rsidRPr="00DA4D92">
              <w:rPr>
                <w:sz w:val="22"/>
                <w:szCs w:val="22"/>
              </w:rPr>
              <w:t xml:space="preserve">: </w:t>
            </w:r>
          </w:p>
          <w:p w14:paraId="0D3AC843" w14:textId="77777777" w:rsidR="00DA4D92" w:rsidRPr="00DA4D92" w:rsidRDefault="00DA4D92" w:rsidP="00DA4D92">
            <w:pPr>
              <w:rPr>
                <w:sz w:val="22"/>
                <w:szCs w:val="22"/>
              </w:rPr>
            </w:pPr>
          </w:p>
          <w:p w14:paraId="23216A8A" w14:textId="77777777" w:rsidR="00DA4D92" w:rsidRPr="00DA4D92" w:rsidRDefault="00DA4D92" w:rsidP="00DA4D92">
            <w:pPr>
              <w:rPr>
                <w:sz w:val="22"/>
                <w:szCs w:val="22"/>
              </w:rPr>
            </w:pPr>
          </w:p>
          <w:p w14:paraId="5400EC73" w14:textId="77777777" w:rsidR="00DA4D92" w:rsidRPr="00DA4D92" w:rsidRDefault="00DA4D92" w:rsidP="00DA4D92">
            <w:pPr>
              <w:rPr>
                <w:sz w:val="22"/>
                <w:szCs w:val="22"/>
              </w:rPr>
            </w:pPr>
          </w:p>
          <w:p w14:paraId="427BDA15" w14:textId="0D402952" w:rsidR="00DA4D92" w:rsidRPr="00DA4D92" w:rsidRDefault="00DA4D92" w:rsidP="00DA4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</w:t>
            </w:r>
            <w:r w:rsidR="00CD7BDE">
              <w:rPr>
                <w:sz w:val="22"/>
                <w:szCs w:val="22"/>
              </w:rPr>
              <w:t xml:space="preserve"> Jan Schröpfer</w:t>
            </w:r>
          </w:p>
          <w:p w14:paraId="28AC63C2" w14:textId="5EC44E1E" w:rsidR="00DA4D92" w:rsidRPr="009527D3" w:rsidRDefault="00CD7BDE" w:rsidP="00DA4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DA4D92">
              <w:rPr>
                <w:sz w:val="22"/>
                <w:szCs w:val="22"/>
              </w:rPr>
              <w:t>rganizace</w:t>
            </w:r>
            <w:r>
              <w:rPr>
                <w:sz w:val="22"/>
                <w:szCs w:val="22"/>
              </w:rPr>
              <w:t xml:space="preserve">  SolarPartner s.r.o.</w:t>
            </w:r>
          </w:p>
        </w:tc>
      </w:tr>
    </w:tbl>
    <w:p w14:paraId="6B33FC0F" w14:textId="77777777" w:rsidR="00612D4D" w:rsidRPr="008833BC" w:rsidRDefault="00612D4D" w:rsidP="00310A5C"/>
    <w:p w14:paraId="4459BEB0" w14:textId="77777777" w:rsidR="00612D4D" w:rsidRPr="008833BC" w:rsidRDefault="00612D4D" w:rsidP="004C6515"/>
    <w:p w14:paraId="41F54DDD" w14:textId="77777777" w:rsidR="00612D4D" w:rsidRPr="008833BC" w:rsidRDefault="00612D4D" w:rsidP="004C6515"/>
    <w:p w14:paraId="7AB8EEA6" w14:textId="77777777" w:rsidR="00612D4D" w:rsidRPr="008833BC" w:rsidRDefault="00612D4D" w:rsidP="004C6515"/>
    <w:p w14:paraId="23A84E91" w14:textId="77777777" w:rsidR="00612D4D" w:rsidRPr="008833BC" w:rsidRDefault="00612D4D" w:rsidP="004C6515"/>
    <w:p w14:paraId="0ADAD8AF" w14:textId="77777777" w:rsidR="00612D4D" w:rsidRPr="008833BC" w:rsidRDefault="00612D4D" w:rsidP="00310A5C"/>
    <w:sectPr w:rsidR="00612D4D" w:rsidRPr="008833BC" w:rsidSect="00382673">
      <w:footerReference w:type="default" r:id="rId8"/>
      <w:pgSz w:w="11906" w:h="16838"/>
      <w:pgMar w:top="899" w:right="1133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B0FA" w14:textId="77777777" w:rsidR="00761A02" w:rsidRDefault="00761A02" w:rsidP="005C54F7">
      <w:pPr>
        <w:spacing w:after="0"/>
      </w:pPr>
      <w:r>
        <w:separator/>
      </w:r>
    </w:p>
  </w:endnote>
  <w:endnote w:type="continuationSeparator" w:id="0">
    <w:p w14:paraId="4C81D719" w14:textId="77777777" w:rsidR="00761A02" w:rsidRDefault="00761A02" w:rsidP="005C5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573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AF5F5F" w14:textId="77777777" w:rsidR="00646856" w:rsidRDefault="0064685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F738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F7384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3EA6A4C" w14:textId="77777777" w:rsidR="00646856" w:rsidRDefault="006468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6A9A" w14:textId="77777777" w:rsidR="00761A02" w:rsidRDefault="00761A02" w:rsidP="005C54F7">
      <w:pPr>
        <w:spacing w:after="0"/>
      </w:pPr>
      <w:r>
        <w:separator/>
      </w:r>
    </w:p>
  </w:footnote>
  <w:footnote w:type="continuationSeparator" w:id="0">
    <w:p w14:paraId="41E85539" w14:textId="77777777" w:rsidR="00761A02" w:rsidRDefault="00761A02" w:rsidP="005C54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41D4"/>
    <w:multiLevelType w:val="hybridMultilevel"/>
    <w:tmpl w:val="2564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5DC"/>
    <w:multiLevelType w:val="multilevel"/>
    <w:tmpl w:val="6E74E9B8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" w15:restartNumberingAfterBreak="0">
    <w:nsid w:val="0C1F2A1E"/>
    <w:multiLevelType w:val="hybridMultilevel"/>
    <w:tmpl w:val="E370E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1392"/>
    <w:multiLevelType w:val="multilevel"/>
    <w:tmpl w:val="E576A46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F70735C"/>
    <w:multiLevelType w:val="multilevel"/>
    <w:tmpl w:val="40C8ACE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7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6F1470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997089"/>
    <w:multiLevelType w:val="hybridMultilevel"/>
    <w:tmpl w:val="0638D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D3A4C"/>
    <w:multiLevelType w:val="hybridMultilevel"/>
    <w:tmpl w:val="0900930A"/>
    <w:lvl w:ilvl="0" w:tplc="68E801A6">
      <w:start w:val="1"/>
      <w:numFmt w:val="decimal"/>
      <w:lvlText w:val="6.%1"/>
      <w:lvlJc w:val="left"/>
      <w:pPr>
        <w:ind w:left="100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A3514E"/>
    <w:multiLevelType w:val="multilevel"/>
    <w:tmpl w:val="E60E2C6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5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E4E57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2E111F"/>
    <w:multiLevelType w:val="hybridMultilevel"/>
    <w:tmpl w:val="B6B274DC"/>
    <w:lvl w:ilvl="0" w:tplc="8CB47EBE">
      <w:start w:val="1"/>
      <w:numFmt w:val="decimal"/>
      <w:lvlText w:val="12.%1"/>
      <w:lvlJc w:val="left"/>
      <w:pPr>
        <w:ind w:left="171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9BC5C7E"/>
    <w:multiLevelType w:val="multilevel"/>
    <w:tmpl w:val="494E8A6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2" w15:restartNumberingAfterBreak="0">
    <w:nsid w:val="29EF768B"/>
    <w:multiLevelType w:val="multilevel"/>
    <w:tmpl w:val="0E5C4E1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)"/>
      <w:lvlJc w:val="left"/>
      <w:pPr>
        <w:tabs>
          <w:tab w:val="num" w:pos="917"/>
        </w:tabs>
        <w:ind w:left="917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AC32551"/>
    <w:multiLevelType w:val="hybridMultilevel"/>
    <w:tmpl w:val="1532A410"/>
    <w:lvl w:ilvl="0" w:tplc="772895B6">
      <w:start w:val="1"/>
      <w:numFmt w:val="decimal"/>
      <w:lvlText w:val="5.%1"/>
      <w:lvlJc w:val="left"/>
      <w:pPr>
        <w:ind w:left="185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B7D1F4A"/>
    <w:multiLevelType w:val="hybridMultilevel"/>
    <w:tmpl w:val="D30C02A4"/>
    <w:lvl w:ilvl="0" w:tplc="772895B6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9089C"/>
    <w:multiLevelType w:val="hybridMultilevel"/>
    <w:tmpl w:val="9562340A"/>
    <w:lvl w:ilvl="0" w:tplc="772895B6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631324"/>
    <w:multiLevelType w:val="multilevel"/>
    <w:tmpl w:val="D0C0D25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3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8C70A1"/>
    <w:multiLevelType w:val="multilevel"/>
    <w:tmpl w:val="6CC8B8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48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32" w:hanging="1800"/>
      </w:pPr>
      <w:rPr>
        <w:rFonts w:hint="default"/>
      </w:rPr>
    </w:lvl>
  </w:abstractNum>
  <w:abstractNum w:abstractNumId="18" w15:restartNumberingAfterBreak="0">
    <w:nsid w:val="3CAE1E3D"/>
    <w:multiLevelType w:val="multilevel"/>
    <w:tmpl w:val="3F145A3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FC532D4"/>
    <w:multiLevelType w:val="hybridMultilevel"/>
    <w:tmpl w:val="B1EE9D68"/>
    <w:lvl w:ilvl="0" w:tplc="04050019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777510"/>
    <w:multiLevelType w:val="multilevel"/>
    <w:tmpl w:val="B0C877BC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F07309"/>
    <w:multiLevelType w:val="hybridMultilevel"/>
    <w:tmpl w:val="DEB2DBDC"/>
    <w:lvl w:ilvl="0" w:tplc="38A6C650">
      <w:start w:val="1"/>
      <w:numFmt w:val="decimal"/>
      <w:lvlText w:val="10.%1"/>
      <w:lvlJc w:val="left"/>
      <w:pPr>
        <w:ind w:left="928" w:hanging="360"/>
      </w:pPr>
      <w:rPr>
        <w:rFonts w:ascii="Calibri" w:hAnsi="Calibri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9425C6"/>
    <w:multiLevelType w:val="multilevel"/>
    <w:tmpl w:val="3802260A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9AD3580"/>
    <w:multiLevelType w:val="hybridMultilevel"/>
    <w:tmpl w:val="4C1071EA"/>
    <w:lvl w:ilvl="0" w:tplc="C1E2A2AC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3E28F826">
      <w:numFmt w:val="bullet"/>
      <w:lvlText w:val="•"/>
      <w:lvlJc w:val="left"/>
      <w:pPr>
        <w:ind w:left="1036" w:hanging="118"/>
      </w:pPr>
      <w:rPr>
        <w:rFonts w:hint="default"/>
        <w:lang w:val="cs-CZ" w:eastAsia="cs-CZ" w:bidi="cs-CZ"/>
      </w:rPr>
    </w:lvl>
    <w:lvl w:ilvl="2" w:tplc="8304A406">
      <w:numFmt w:val="bullet"/>
      <w:lvlText w:val="•"/>
      <w:lvlJc w:val="left"/>
      <w:pPr>
        <w:ind w:left="1953" w:hanging="118"/>
      </w:pPr>
      <w:rPr>
        <w:rFonts w:hint="default"/>
        <w:lang w:val="cs-CZ" w:eastAsia="cs-CZ" w:bidi="cs-CZ"/>
      </w:rPr>
    </w:lvl>
    <w:lvl w:ilvl="3" w:tplc="16145540">
      <w:numFmt w:val="bullet"/>
      <w:lvlText w:val="•"/>
      <w:lvlJc w:val="left"/>
      <w:pPr>
        <w:ind w:left="2869" w:hanging="118"/>
      </w:pPr>
      <w:rPr>
        <w:rFonts w:hint="default"/>
        <w:lang w:val="cs-CZ" w:eastAsia="cs-CZ" w:bidi="cs-CZ"/>
      </w:rPr>
    </w:lvl>
    <w:lvl w:ilvl="4" w:tplc="FB92A4CE">
      <w:numFmt w:val="bullet"/>
      <w:lvlText w:val="•"/>
      <w:lvlJc w:val="left"/>
      <w:pPr>
        <w:ind w:left="3786" w:hanging="118"/>
      </w:pPr>
      <w:rPr>
        <w:rFonts w:hint="default"/>
        <w:lang w:val="cs-CZ" w:eastAsia="cs-CZ" w:bidi="cs-CZ"/>
      </w:rPr>
    </w:lvl>
    <w:lvl w:ilvl="5" w:tplc="121614BA">
      <w:numFmt w:val="bullet"/>
      <w:lvlText w:val="•"/>
      <w:lvlJc w:val="left"/>
      <w:pPr>
        <w:ind w:left="4703" w:hanging="118"/>
      </w:pPr>
      <w:rPr>
        <w:rFonts w:hint="default"/>
        <w:lang w:val="cs-CZ" w:eastAsia="cs-CZ" w:bidi="cs-CZ"/>
      </w:rPr>
    </w:lvl>
    <w:lvl w:ilvl="6" w:tplc="7FD8234C">
      <w:numFmt w:val="bullet"/>
      <w:lvlText w:val="•"/>
      <w:lvlJc w:val="left"/>
      <w:pPr>
        <w:ind w:left="5619" w:hanging="118"/>
      </w:pPr>
      <w:rPr>
        <w:rFonts w:hint="default"/>
        <w:lang w:val="cs-CZ" w:eastAsia="cs-CZ" w:bidi="cs-CZ"/>
      </w:rPr>
    </w:lvl>
    <w:lvl w:ilvl="7" w:tplc="9B9C236A">
      <w:numFmt w:val="bullet"/>
      <w:lvlText w:val="•"/>
      <w:lvlJc w:val="left"/>
      <w:pPr>
        <w:ind w:left="6536" w:hanging="118"/>
      </w:pPr>
      <w:rPr>
        <w:rFonts w:hint="default"/>
        <w:lang w:val="cs-CZ" w:eastAsia="cs-CZ" w:bidi="cs-CZ"/>
      </w:rPr>
    </w:lvl>
    <w:lvl w:ilvl="8" w:tplc="118449E8">
      <w:numFmt w:val="bullet"/>
      <w:lvlText w:val="•"/>
      <w:lvlJc w:val="left"/>
      <w:pPr>
        <w:ind w:left="7453" w:hanging="118"/>
      </w:pPr>
      <w:rPr>
        <w:rFonts w:hint="default"/>
        <w:lang w:val="cs-CZ" w:eastAsia="cs-CZ" w:bidi="cs-CZ"/>
      </w:rPr>
    </w:lvl>
  </w:abstractNum>
  <w:abstractNum w:abstractNumId="24" w15:restartNumberingAfterBreak="0">
    <w:nsid w:val="4AF00F66"/>
    <w:multiLevelType w:val="multilevel"/>
    <w:tmpl w:val="E38C037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5" w15:restartNumberingAfterBreak="0">
    <w:nsid w:val="55D22C95"/>
    <w:multiLevelType w:val="multilevel"/>
    <w:tmpl w:val="53DED5B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6A83B6A"/>
    <w:multiLevelType w:val="hybridMultilevel"/>
    <w:tmpl w:val="43625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D2D96"/>
    <w:multiLevelType w:val="hybridMultilevel"/>
    <w:tmpl w:val="8444A31A"/>
    <w:lvl w:ilvl="0" w:tplc="5F687F90">
      <w:start w:val="1"/>
      <w:numFmt w:val="upperRoman"/>
      <w:lvlText w:val="%1."/>
      <w:lvlJc w:val="center"/>
      <w:pPr>
        <w:ind w:left="4613" w:hanging="360"/>
      </w:pPr>
      <w:rPr>
        <w:rFonts w:hint="default"/>
      </w:rPr>
    </w:lvl>
    <w:lvl w:ilvl="1" w:tplc="B3C28E20">
      <w:start w:val="1"/>
      <w:numFmt w:val="decimal"/>
      <w:lvlText w:val="14.%2"/>
      <w:lvlJc w:val="left"/>
      <w:pPr>
        <w:ind w:left="1440" w:hanging="360"/>
      </w:pPr>
      <w:rPr>
        <w:rFonts w:cs="Times New Roman" w:hint="default"/>
        <w:b w:val="0"/>
      </w:rPr>
    </w:lvl>
    <w:lvl w:ilvl="2" w:tplc="AB36A1F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543B3"/>
    <w:multiLevelType w:val="hybridMultilevel"/>
    <w:tmpl w:val="7758C7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D6F7D"/>
    <w:multiLevelType w:val="hybridMultilevel"/>
    <w:tmpl w:val="EA960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0013A"/>
    <w:multiLevelType w:val="multilevel"/>
    <w:tmpl w:val="C51C8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8967ED0"/>
    <w:multiLevelType w:val="multilevel"/>
    <w:tmpl w:val="9516D72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4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50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34" w15:restartNumberingAfterBreak="0">
    <w:nsid w:val="6C554949"/>
    <w:multiLevelType w:val="multilevel"/>
    <w:tmpl w:val="592AFC34"/>
    <w:lvl w:ilvl="0">
      <w:start w:val="1"/>
      <w:numFmt w:val="upperRoman"/>
      <w:lvlText w:val="%1"/>
      <w:lvlJc w:val="center"/>
      <w:pPr>
        <w:ind w:left="432" w:hanging="144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C58360C"/>
    <w:multiLevelType w:val="multilevel"/>
    <w:tmpl w:val="F2F2BC8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6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74407B68"/>
    <w:multiLevelType w:val="hybridMultilevel"/>
    <w:tmpl w:val="3F9E0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F60BA"/>
    <w:multiLevelType w:val="multilevel"/>
    <w:tmpl w:val="A274E05C"/>
    <w:lvl w:ilvl="0">
      <w:start w:val="1"/>
      <w:numFmt w:val="lowerLetter"/>
      <w:lvlText w:val="%1"/>
      <w:lvlJc w:val="left"/>
      <w:pPr>
        <w:tabs>
          <w:tab w:val="num" w:pos="737"/>
        </w:tabs>
        <w:ind w:left="1134" w:hanging="39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7DBC6396"/>
    <w:multiLevelType w:val="multilevel"/>
    <w:tmpl w:val="769CC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F1E7F5D"/>
    <w:multiLevelType w:val="multilevel"/>
    <w:tmpl w:val="D2BA9F1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9.%2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5"/>
  </w:num>
  <w:num w:numId="3">
    <w:abstractNumId w:val="38"/>
  </w:num>
  <w:num w:numId="4">
    <w:abstractNumId w:val="31"/>
  </w:num>
  <w:num w:numId="5">
    <w:abstractNumId w:val="32"/>
  </w:num>
  <w:num w:numId="6">
    <w:abstractNumId w:val="4"/>
  </w:num>
  <w:num w:numId="7">
    <w:abstractNumId w:val="22"/>
  </w:num>
  <w:num w:numId="8">
    <w:abstractNumId w:val="16"/>
  </w:num>
  <w:num w:numId="9">
    <w:abstractNumId w:val="25"/>
  </w:num>
  <w:num w:numId="10">
    <w:abstractNumId w:val="8"/>
  </w:num>
  <w:num w:numId="11">
    <w:abstractNumId w:val="35"/>
  </w:num>
  <w:num w:numId="12">
    <w:abstractNumId w:val="13"/>
  </w:num>
  <w:num w:numId="13">
    <w:abstractNumId w:val="7"/>
  </w:num>
  <w:num w:numId="14">
    <w:abstractNumId w:val="10"/>
  </w:num>
  <w:num w:numId="15">
    <w:abstractNumId w:val="17"/>
  </w:num>
  <w:num w:numId="16">
    <w:abstractNumId w:val="21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2"/>
  </w:num>
  <w:num w:numId="22">
    <w:abstractNumId w:val="37"/>
  </w:num>
  <w:num w:numId="23">
    <w:abstractNumId w:val="33"/>
  </w:num>
  <w:num w:numId="24">
    <w:abstractNumId w:val="34"/>
  </w:num>
  <w:num w:numId="25">
    <w:abstractNumId w:val="18"/>
  </w:num>
  <w:num w:numId="26">
    <w:abstractNumId w:val="20"/>
  </w:num>
  <w:num w:numId="27">
    <w:abstractNumId w:val="1"/>
  </w:num>
  <w:num w:numId="28">
    <w:abstractNumId w:val="6"/>
  </w:num>
  <w:num w:numId="29">
    <w:abstractNumId w:val="36"/>
  </w:num>
  <w:num w:numId="30">
    <w:abstractNumId w:val="9"/>
  </w:num>
  <w:num w:numId="31">
    <w:abstractNumId w:val="29"/>
  </w:num>
  <w:num w:numId="32">
    <w:abstractNumId w:val="27"/>
  </w:num>
  <w:num w:numId="33">
    <w:abstractNumId w:val="2"/>
  </w:num>
  <w:num w:numId="34">
    <w:abstractNumId w:val="30"/>
  </w:num>
  <w:num w:numId="35">
    <w:abstractNumId w:val="24"/>
  </w:num>
  <w:num w:numId="36">
    <w:abstractNumId w:val="0"/>
  </w:num>
  <w:num w:numId="37">
    <w:abstractNumId w:val="3"/>
  </w:num>
  <w:num w:numId="38">
    <w:abstractNumId w:val="11"/>
  </w:num>
  <w:num w:numId="39">
    <w:abstractNumId w:val="23"/>
  </w:num>
  <w:num w:numId="40">
    <w:abstractNumId w:val="1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4D"/>
    <w:rsid w:val="000001CA"/>
    <w:rsid w:val="0001152A"/>
    <w:rsid w:val="0002330A"/>
    <w:rsid w:val="000348C1"/>
    <w:rsid w:val="00035273"/>
    <w:rsid w:val="000478EA"/>
    <w:rsid w:val="000577DA"/>
    <w:rsid w:val="00062E2B"/>
    <w:rsid w:val="00072082"/>
    <w:rsid w:val="000737D7"/>
    <w:rsid w:val="000900B7"/>
    <w:rsid w:val="00091425"/>
    <w:rsid w:val="0009167E"/>
    <w:rsid w:val="000A5E45"/>
    <w:rsid w:val="000B2D5E"/>
    <w:rsid w:val="000B6613"/>
    <w:rsid w:val="000C3861"/>
    <w:rsid w:val="000C3CF6"/>
    <w:rsid w:val="000E08FD"/>
    <w:rsid w:val="000E13E2"/>
    <w:rsid w:val="000F0E9F"/>
    <w:rsid w:val="000F271E"/>
    <w:rsid w:val="000F4285"/>
    <w:rsid w:val="001023DD"/>
    <w:rsid w:val="001079BA"/>
    <w:rsid w:val="00131E7F"/>
    <w:rsid w:val="00132513"/>
    <w:rsid w:val="0014647C"/>
    <w:rsid w:val="001575EA"/>
    <w:rsid w:val="00183BBC"/>
    <w:rsid w:val="00186DCE"/>
    <w:rsid w:val="00192413"/>
    <w:rsid w:val="00196926"/>
    <w:rsid w:val="0019753B"/>
    <w:rsid w:val="001A1665"/>
    <w:rsid w:val="001B10BD"/>
    <w:rsid w:val="001C1B29"/>
    <w:rsid w:val="001D7790"/>
    <w:rsid w:val="001E658B"/>
    <w:rsid w:val="001F460B"/>
    <w:rsid w:val="001F6DE0"/>
    <w:rsid w:val="002068CF"/>
    <w:rsid w:val="002208A1"/>
    <w:rsid w:val="00221D17"/>
    <w:rsid w:val="00235331"/>
    <w:rsid w:val="00235D4C"/>
    <w:rsid w:val="00244D79"/>
    <w:rsid w:val="0025360B"/>
    <w:rsid w:val="00254060"/>
    <w:rsid w:val="002543B5"/>
    <w:rsid w:val="00255322"/>
    <w:rsid w:val="002559C7"/>
    <w:rsid w:val="00255D2E"/>
    <w:rsid w:val="00256E0E"/>
    <w:rsid w:val="00262A1B"/>
    <w:rsid w:val="00264202"/>
    <w:rsid w:val="002710BC"/>
    <w:rsid w:val="0027513E"/>
    <w:rsid w:val="00285669"/>
    <w:rsid w:val="002A17E7"/>
    <w:rsid w:val="002A23E4"/>
    <w:rsid w:val="002A617B"/>
    <w:rsid w:val="002B581D"/>
    <w:rsid w:val="002C5450"/>
    <w:rsid w:val="002C73A6"/>
    <w:rsid w:val="00303134"/>
    <w:rsid w:val="00310A5C"/>
    <w:rsid w:val="00311CC7"/>
    <w:rsid w:val="00321E12"/>
    <w:rsid w:val="00326E78"/>
    <w:rsid w:val="003422C1"/>
    <w:rsid w:val="00356D67"/>
    <w:rsid w:val="003634E8"/>
    <w:rsid w:val="0036551B"/>
    <w:rsid w:val="00375EE5"/>
    <w:rsid w:val="003767B5"/>
    <w:rsid w:val="00380962"/>
    <w:rsid w:val="00381D99"/>
    <w:rsid w:val="00382673"/>
    <w:rsid w:val="0038607A"/>
    <w:rsid w:val="003943FC"/>
    <w:rsid w:val="003A2AFB"/>
    <w:rsid w:val="003A5BB0"/>
    <w:rsid w:val="003A70B6"/>
    <w:rsid w:val="003B4D7B"/>
    <w:rsid w:val="003D382A"/>
    <w:rsid w:val="003D58CA"/>
    <w:rsid w:val="003E6F5D"/>
    <w:rsid w:val="003F2A6B"/>
    <w:rsid w:val="00402F7C"/>
    <w:rsid w:val="004042DE"/>
    <w:rsid w:val="00405B31"/>
    <w:rsid w:val="00410D36"/>
    <w:rsid w:val="0042069C"/>
    <w:rsid w:val="00422A68"/>
    <w:rsid w:val="00423180"/>
    <w:rsid w:val="004231D2"/>
    <w:rsid w:val="004329EB"/>
    <w:rsid w:val="00436BCC"/>
    <w:rsid w:val="00442384"/>
    <w:rsid w:val="004434EB"/>
    <w:rsid w:val="004456C8"/>
    <w:rsid w:val="0044653C"/>
    <w:rsid w:val="00453EA1"/>
    <w:rsid w:val="00454F24"/>
    <w:rsid w:val="00456431"/>
    <w:rsid w:val="0046590D"/>
    <w:rsid w:val="00471695"/>
    <w:rsid w:val="00474D5C"/>
    <w:rsid w:val="004848A2"/>
    <w:rsid w:val="00497F82"/>
    <w:rsid w:val="004B7B43"/>
    <w:rsid w:val="004C19C5"/>
    <w:rsid w:val="004C6515"/>
    <w:rsid w:val="004C6F19"/>
    <w:rsid w:val="004C7205"/>
    <w:rsid w:val="004F7384"/>
    <w:rsid w:val="004F74AE"/>
    <w:rsid w:val="00502FD5"/>
    <w:rsid w:val="00512B4E"/>
    <w:rsid w:val="00532ADA"/>
    <w:rsid w:val="00540C57"/>
    <w:rsid w:val="00551CE3"/>
    <w:rsid w:val="00556CA3"/>
    <w:rsid w:val="00557A89"/>
    <w:rsid w:val="00574F0A"/>
    <w:rsid w:val="00580CBA"/>
    <w:rsid w:val="005875BE"/>
    <w:rsid w:val="005919F5"/>
    <w:rsid w:val="005A1F33"/>
    <w:rsid w:val="005A3696"/>
    <w:rsid w:val="005B691F"/>
    <w:rsid w:val="005C3BA0"/>
    <w:rsid w:val="005C4DAA"/>
    <w:rsid w:val="005C54F7"/>
    <w:rsid w:val="005D1E9F"/>
    <w:rsid w:val="005D2684"/>
    <w:rsid w:val="005D4D7E"/>
    <w:rsid w:val="005E2CC7"/>
    <w:rsid w:val="005E5A4A"/>
    <w:rsid w:val="005F1EA6"/>
    <w:rsid w:val="00612D4D"/>
    <w:rsid w:val="00633224"/>
    <w:rsid w:val="0063461C"/>
    <w:rsid w:val="00634B2A"/>
    <w:rsid w:val="00646856"/>
    <w:rsid w:val="00650EF0"/>
    <w:rsid w:val="00673576"/>
    <w:rsid w:val="006806AE"/>
    <w:rsid w:val="006853D3"/>
    <w:rsid w:val="0069138C"/>
    <w:rsid w:val="00696096"/>
    <w:rsid w:val="006A7909"/>
    <w:rsid w:val="006B44BD"/>
    <w:rsid w:val="006C450C"/>
    <w:rsid w:val="006C4AC0"/>
    <w:rsid w:val="006C5E3F"/>
    <w:rsid w:val="006D26AE"/>
    <w:rsid w:val="006D51A3"/>
    <w:rsid w:val="006E2D7A"/>
    <w:rsid w:val="006F0ECA"/>
    <w:rsid w:val="006F22F2"/>
    <w:rsid w:val="006F4C75"/>
    <w:rsid w:val="0070642B"/>
    <w:rsid w:val="00736D26"/>
    <w:rsid w:val="00760653"/>
    <w:rsid w:val="00761A02"/>
    <w:rsid w:val="00762113"/>
    <w:rsid w:val="00764B00"/>
    <w:rsid w:val="00771CBE"/>
    <w:rsid w:val="007A1A72"/>
    <w:rsid w:val="007A5C99"/>
    <w:rsid w:val="007A6275"/>
    <w:rsid w:val="007C1D8F"/>
    <w:rsid w:val="007D3576"/>
    <w:rsid w:val="007D3BB6"/>
    <w:rsid w:val="007D6A28"/>
    <w:rsid w:val="007E0DFD"/>
    <w:rsid w:val="007E32A6"/>
    <w:rsid w:val="007E6B1B"/>
    <w:rsid w:val="007F7C36"/>
    <w:rsid w:val="00800CEB"/>
    <w:rsid w:val="00807964"/>
    <w:rsid w:val="00815FD1"/>
    <w:rsid w:val="00820EA8"/>
    <w:rsid w:val="00821CF1"/>
    <w:rsid w:val="00825BF2"/>
    <w:rsid w:val="00854F81"/>
    <w:rsid w:val="008577F0"/>
    <w:rsid w:val="0086101D"/>
    <w:rsid w:val="008723E7"/>
    <w:rsid w:val="008833BC"/>
    <w:rsid w:val="00891C8A"/>
    <w:rsid w:val="00894D66"/>
    <w:rsid w:val="0089534A"/>
    <w:rsid w:val="008A3BAB"/>
    <w:rsid w:val="008A4F85"/>
    <w:rsid w:val="008B4810"/>
    <w:rsid w:val="008C2BEA"/>
    <w:rsid w:val="008C371A"/>
    <w:rsid w:val="008E12E7"/>
    <w:rsid w:val="008E4107"/>
    <w:rsid w:val="008F15EE"/>
    <w:rsid w:val="008F7CFB"/>
    <w:rsid w:val="00910473"/>
    <w:rsid w:val="009127EE"/>
    <w:rsid w:val="009155AD"/>
    <w:rsid w:val="00932A83"/>
    <w:rsid w:val="009527D3"/>
    <w:rsid w:val="009562E2"/>
    <w:rsid w:val="0096044F"/>
    <w:rsid w:val="00963051"/>
    <w:rsid w:val="00973660"/>
    <w:rsid w:val="0097747C"/>
    <w:rsid w:val="00992E91"/>
    <w:rsid w:val="009A212B"/>
    <w:rsid w:val="009B6DCB"/>
    <w:rsid w:val="009E01CA"/>
    <w:rsid w:val="009E23E0"/>
    <w:rsid w:val="009F3FFA"/>
    <w:rsid w:val="009F4463"/>
    <w:rsid w:val="00A23B50"/>
    <w:rsid w:val="00A30501"/>
    <w:rsid w:val="00A34A20"/>
    <w:rsid w:val="00A52956"/>
    <w:rsid w:val="00A553C7"/>
    <w:rsid w:val="00A576BD"/>
    <w:rsid w:val="00A61B74"/>
    <w:rsid w:val="00A638D9"/>
    <w:rsid w:val="00A64571"/>
    <w:rsid w:val="00A700A3"/>
    <w:rsid w:val="00A75E84"/>
    <w:rsid w:val="00A7658F"/>
    <w:rsid w:val="00A81E18"/>
    <w:rsid w:val="00A82DCC"/>
    <w:rsid w:val="00A82E45"/>
    <w:rsid w:val="00A83786"/>
    <w:rsid w:val="00A8598A"/>
    <w:rsid w:val="00A92AB9"/>
    <w:rsid w:val="00A930F2"/>
    <w:rsid w:val="00A9642B"/>
    <w:rsid w:val="00AA02B0"/>
    <w:rsid w:val="00AA3406"/>
    <w:rsid w:val="00AC51E3"/>
    <w:rsid w:val="00AC5BBE"/>
    <w:rsid w:val="00AD2D83"/>
    <w:rsid w:val="00AD7D59"/>
    <w:rsid w:val="00AF1836"/>
    <w:rsid w:val="00B04A0E"/>
    <w:rsid w:val="00B11A6C"/>
    <w:rsid w:val="00B27DC9"/>
    <w:rsid w:val="00B45EB0"/>
    <w:rsid w:val="00B6188F"/>
    <w:rsid w:val="00B63D42"/>
    <w:rsid w:val="00B67A2B"/>
    <w:rsid w:val="00B94889"/>
    <w:rsid w:val="00B96284"/>
    <w:rsid w:val="00B96B0A"/>
    <w:rsid w:val="00B976A8"/>
    <w:rsid w:val="00BB6380"/>
    <w:rsid w:val="00BC0F14"/>
    <w:rsid w:val="00BD43F4"/>
    <w:rsid w:val="00BD57DC"/>
    <w:rsid w:val="00BE0E8D"/>
    <w:rsid w:val="00BE17EB"/>
    <w:rsid w:val="00BE5884"/>
    <w:rsid w:val="00C03D9E"/>
    <w:rsid w:val="00C05274"/>
    <w:rsid w:val="00C10A4C"/>
    <w:rsid w:val="00C13270"/>
    <w:rsid w:val="00C163F6"/>
    <w:rsid w:val="00C27213"/>
    <w:rsid w:val="00C442C2"/>
    <w:rsid w:val="00C51AC8"/>
    <w:rsid w:val="00C644DE"/>
    <w:rsid w:val="00C831D4"/>
    <w:rsid w:val="00C83F60"/>
    <w:rsid w:val="00C95A2B"/>
    <w:rsid w:val="00C97D15"/>
    <w:rsid w:val="00CA231C"/>
    <w:rsid w:val="00CB7647"/>
    <w:rsid w:val="00CC563A"/>
    <w:rsid w:val="00CC7AF5"/>
    <w:rsid w:val="00CD1385"/>
    <w:rsid w:val="00CD453B"/>
    <w:rsid w:val="00CD5B62"/>
    <w:rsid w:val="00CD7BDE"/>
    <w:rsid w:val="00CF71DD"/>
    <w:rsid w:val="00D02218"/>
    <w:rsid w:val="00D06FFA"/>
    <w:rsid w:val="00D13ADE"/>
    <w:rsid w:val="00D15C50"/>
    <w:rsid w:val="00D2156F"/>
    <w:rsid w:val="00D4244B"/>
    <w:rsid w:val="00D43B04"/>
    <w:rsid w:val="00D44E76"/>
    <w:rsid w:val="00D50C25"/>
    <w:rsid w:val="00D51492"/>
    <w:rsid w:val="00D666A1"/>
    <w:rsid w:val="00D712C3"/>
    <w:rsid w:val="00D7473C"/>
    <w:rsid w:val="00D752E3"/>
    <w:rsid w:val="00D81B4A"/>
    <w:rsid w:val="00D85ADF"/>
    <w:rsid w:val="00DA4D92"/>
    <w:rsid w:val="00DC1E88"/>
    <w:rsid w:val="00DD1AD7"/>
    <w:rsid w:val="00DD2592"/>
    <w:rsid w:val="00DF15FA"/>
    <w:rsid w:val="00DF2D96"/>
    <w:rsid w:val="00E27F61"/>
    <w:rsid w:val="00E330A0"/>
    <w:rsid w:val="00E374B0"/>
    <w:rsid w:val="00E41BBC"/>
    <w:rsid w:val="00E435E6"/>
    <w:rsid w:val="00E53849"/>
    <w:rsid w:val="00E6224A"/>
    <w:rsid w:val="00E70785"/>
    <w:rsid w:val="00E81402"/>
    <w:rsid w:val="00EA207C"/>
    <w:rsid w:val="00EB038C"/>
    <w:rsid w:val="00EB067D"/>
    <w:rsid w:val="00EB4D87"/>
    <w:rsid w:val="00EC7681"/>
    <w:rsid w:val="00ED5061"/>
    <w:rsid w:val="00EE0DBF"/>
    <w:rsid w:val="00EE6BE5"/>
    <w:rsid w:val="00F0362A"/>
    <w:rsid w:val="00F07EB0"/>
    <w:rsid w:val="00F12E91"/>
    <w:rsid w:val="00F14D03"/>
    <w:rsid w:val="00F165B9"/>
    <w:rsid w:val="00F340C2"/>
    <w:rsid w:val="00F37C36"/>
    <w:rsid w:val="00F55014"/>
    <w:rsid w:val="00F5524D"/>
    <w:rsid w:val="00F63EC1"/>
    <w:rsid w:val="00F73BFB"/>
    <w:rsid w:val="00F76110"/>
    <w:rsid w:val="00F76568"/>
    <w:rsid w:val="00F849E9"/>
    <w:rsid w:val="00F9414C"/>
    <w:rsid w:val="00F9500A"/>
    <w:rsid w:val="00FA54DB"/>
    <w:rsid w:val="00FA60FA"/>
    <w:rsid w:val="00FB2C0C"/>
    <w:rsid w:val="00FC79CA"/>
    <w:rsid w:val="00FD19D3"/>
    <w:rsid w:val="00FD7710"/>
    <w:rsid w:val="00FF02BF"/>
    <w:rsid w:val="00FF49D4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E415"/>
  <w15:chartTrackingRefBased/>
  <w15:docId w15:val="{8D4A82A0-4B0E-40D7-BC7C-A1215FD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D4D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4285"/>
    <w:pPr>
      <w:keepNext/>
      <w:numPr>
        <w:numId w:val="27"/>
      </w:numPr>
      <w:spacing w:before="240"/>
      <w:ind w:left="0" w:firstLine="0"/>
      <w:jc w:val="center"/>
      <w:outlineLvl w:val="0"/>
    </w:pPr>
    <w:rPr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4285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dka">
    <w:name w:val="Řádka"/>
    <w:rsid w:val="00612D4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12D4D"/>
    <w:pPr>
      <w:jc w:val="center"/>
    </w:pPr>
    <w:rPr>
      <w:rFonts w:ascii="Times New Roman" w:hAnsi="Times New Roman"/>
      <w:b/>
      <w:bCs/>
      <w:sz w:val="4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2D4D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table" w:styleId="Mkatabulky">
    <w:name w:val="Table Grid"/>
    <w:basedOn w:val="Normlntabulka"/>
    <w:rsid w:val="006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12D4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C27213"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D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D4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4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4F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0C3C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C3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3CF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CF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C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C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833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4B2A"/>
    <w:rPr>
      <w:color w:val="808080"/>
    </w:rPr>
  </w:style>
  <w:style w:type="character" w:customStyle="1" w:styleId="OdstavecseseznamemChar">
    <w:name w:val="Odstavec se seznamem Char"/>
    <w:aliases w:val="Smlouva-Odst. Char"/>
    <w:link w:val="Odstavecseseznamem"/>
    <w:uiPriority w:val="1"/>
    <w:rsid w:val="00771CBE"/>
    <w:rPr>
      <w:rFonts w:ascii="Calibri" w:eastAsia="Times New Roman" w:hAnsi="Calibri" w:cs="Times New Roman"/>
      <w:szCs w:val="24"/>
      <w:lang w:eastAsia="cs-CZ"/>
    </w:rPr>
  </w:style>
  <w:style w:type="paragraph" w:styleId="Bezmezer">
    <w:name w:val="No Spacing"/>
    <w:uiPriority w:val="1"/>
    <w:qFormat/>
    <w:rsid w:val="00D13AD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9A8F6-7B3F-4CA2-A543-EB96A799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5476</Words>
  <Characters>32309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Ježabek</dc:creator>
  <cp:keywords/>
  <dc:description/>
  <cp:lastModifiedBy>Ekonom</cp:lastModifiedBy>
  <cp:revision>7</cp:revision>
  <cp:lastPrinted>2024-06-26T08:58:00Z</cp:lastPrinted>
  <dcterms:created xsi:type="dcterms:W3CDTF">2025-03-07T09:03:00Z</dcterms:created>
  <dcterms:modified xsi:type="dcterms:W3CDTF">2025-04-15T12:33:00Z</dcterms:modified>
</cp:coreProperties>
</file>