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8D25" w14:textId="77777777" w:rsidR="009764CD" w:rsidRPr="009764CD" w:rsidRDefault="009764CD" w:rsidP="009764CD">
      <w:pPr>
        <w:pStyle w:val="Nzev"/>
      </w:pPr>
      <w:r w:rsidRPr="009764CD">
        <w:t xml:space="preserve">Smlouva o dílo </w:t>
      </w:r>
    </w:p>
    <w:p w14:paraId="2620BCDA" w14:textId="4C403153" w:rsidR="009764CD" w:rsidRPr="009764CD" w:rsidRDefault="009764CD" w:rsidP="009764CD">
      <w:r>
        <w:t>podle § 2586 a následujících, Zákona č. 89/2012 Sb.</w:t>
      </w:r>
    </w:p>
    <w:p w14:paraId="50F9CD23" w14:textId="77777777" w:rsidR="009764CD" w:rsidRPr="009764CD" w:rsidRDefault="009764CD" w:rsidP="009764CD"/>
    <w:p w14:paraId="1A3F9EAB" w14:textId="77777777" w:rsidR="009764CD" w:rsidRPr="009764CD" w:rsidRDefault="009764CD" w:rsidP="009764CD">
      <w:r w:rsidRPr="009764CD">
        <w:rPr>
          <w:b/>
        </w:rPr>
        <w:t>Objednatel:</w:t>
      </w:r>
      <w:r w:rsidRPr="009764CD">
        <w:t xml:space="preserve"> </w:t>
      </w:r>
    </w:p>
    <w:p w14:paraId="15B6CFA1" w14:textId="77777777" w:rsidR="009764CD" w:rsidRPr="009764CD" w:rsidRDefault="009764CD" w:rsidP="009764CD">
      <w:pPr>
        <w:ind w:left="708"/>
      </w:pPr>
      <w:r w:rsidRPr="009764CD">
        <w:rPr>
          <w:b/>
        </w:rPr>
        <w:t xml:space="preserve">Základní škola a Mateřská škola Ostašov, Liberec, příspěvková organizace </w:t>
      </w:r>
    </w:p>
    <w:p w14:paraId="21480E3C" w14:textId="77777777" w:rsidR="009764CD" w:rsidRPr="009764CD" w:rsidRDefault="009764CD" w:rsidP="009764CD">
      <w:pPr>
        <w:ind w:left="708"/>
      </w:pPr>
      <w:r w:rsidRPr="009764CD">
        <w:t xml:space="preserve">se sídlem: Křižanská 80, Liberec, 460 10, zastoupená ředitelem Ing. Radkem Vystrčilem  </w:t>
      </w:r>
    </w:p>
    <w:p w14:paraId="6456D6DB" w14:textId="77777777" w:rsidR="009764CD" w:rsidRPr="009764CD" w:rsidRDefault="009764CD" w:rsidP="009764CD">
      <w:pPr>
        <w:ind w:left="708"/>
      </w:pPr>
      <w:r w:rsidRPr="009764CD">
        <w:t>IČ: 72741791, bankovní spojení: 54 71 012/0800, (dále jen „objednatel“)</w:t>
      </w:r>
    </w:p>
    <w:p w14:paraId="727D7F33" w14:textId="77777777" w:rsidR="009764CD" w:rsidRPr="009764CD" w:rsidRDefault="009764CD" w:rsidP="009764CD">
      <w:r w:rsidRPr="009764CD">
        <w:rPr>
          <w:b/>
        </w:rPr>
        <w:t xml:space="preserve">Zhotovitel: </w:t>
      </w:r>
    </w:p>
    <w:p w14:paraId="5385BA18" w14:textId="77777777" w:rsidR="009764CD" w:rsidRPr="009764CD" w:rsidRDefault="009764CD" w:rsidP="009764CD">
      <w:pPr>
        <w:ind w:left="708"/>
        <w:rPr>
          <w:b/>
        </w:rPr>
      </w:pPr>
      <w:r w:rsidRPr="009764CD">
        <w:rPr>
          <w:b/>
        </w:rPr>
        <w:t xml:space="preserve">SOUBĚH, s.r.o. </w:t>
      </w:r>
    </w:p>
    <w:p w14:paraId="4C40FA38" w14:textId="77777777" w:rsidR="009764CD" w:rsidRPr="009764CD" w:rsidRDefault="009764CD" w:rsidP="009764CD">
      <w:pPr>
        <w:ind w:left="708"/>
      </w:pPr>
      <w:r w:rsidRPr="009764CD">
        <w:t xml:space="preserve">se sídlem: Stroupežnického 235, 460 01 Liberec 14 </w:t>
      </w:r>
    </w:p>
    <w:p w14:paraId="73CC0577" w14:textId="77777777" w:rsidR="009764CD" w:rsidRPr="009764CD" w:rsidRDefault="009764CD" w:rsidP="009764CD">
      <w:pPr>
        <w:ind w:left="708"/>
      </w:pPr>
      <w:r w:rsidRPr="009764CD">
        <w:t xml:space="preserve">IČ: 055 35 204, (dále jen zhotovitel) </w:t>
      </w:r>
    </w:p>
    <w:p w14:paraId="74FA9F3D" w14:textId="7F3862BB" w:rsidR="009764CD" w:rsidRPr="009764CD" w:rsidRDefault="00A97EE3" w:rsidP="009764CD">
      <w:pPr>
        <w:pStyle w:val="Nadpis4"/>
      </w:pPr>
      <w:r>
        <w:t>Cena prací a p</w:t>
      </w:r>
      <w:r w:rsidR="009764CD" w:rsidRPr="009764CD">
        <w:t xml:space="preserve">ředmět plnění </w:t>
      </w:r>
    </w:p>
    <w:p w14:paraId="4DBBCE7C" w14:textId="5A062E43" w:rsidR="009764CD" w:rsidRPr="009764CD" w:rsidRDefault="009764CD" w:rsidP="0E2BF1BC">
      <w:r>
        <w:t xml:space="preserve">Předmětem plnění této smlouvy je </w:t>
      </w:r>
      <w:r w:rsidR="00305CFA">
        <w:t xml:space="preserve">zajištění a </w:t>
      </w:r>
      <w:r>
        <w:t xml:space="preserve">realizace odborného </w:t>
      </w:r>
      <w:r w:rsidR="24393C53">
        <w:t>semináře</w:t>
      </w:r>
      <w:r>
        <w:t xml:space="preserve"> </w:t>
      </w:r>
      <w:r w:rsidR="00984EE9">
        <w:t>–</w:t>
      </w:r>
      <w:r w:rsidR="00804588">
        <w:t xml:space="preserve"> </w:t>
      </w:r>
      <w:r w:rsidR="00984EE9">
        <w:t xml:space="preserve">Zážitková </w:t>
      </w:r>
      <w:r w:rsidR="00396971">
        <w:t>pedagogika ve výchovně-vzdělávacím</w:t>
      </w:r>
      <w:r w:rsidR="00696D51">
        <w:t xml:space="preserve"> </w:t>
      </w:r>
      <w:r w:rsidR="007F62A1">
        <w:t>procesu</w:t>
      </w:r>
      <w:r w:rsidR="006D3517">
        <w:t>,</w:t>
      </w:r>
      <w:r w:rsidR="00D50E9C">
        <w:t xml:space="preserve"> za smluvní cenu</w:t>
      </w:r>
      <w:r w:rsidR="00E7142E">
        <w:t xml:space="preserve"> 54</w:t>
      </w:r>
      <w:r w:rsidR="009A2421">
        <w:t> 474 Kč.</w:t>
      </w:r>
      <w:r>
        <w:t xml:space="preserve">  </w:t>
      </w:r>
    </w:p>
    <w:p w14:paraId="38ED5778" w14:textId="77777777" w:rsidR="009764CD" w:rsidRPr="009764CD" w:rsidRDefault="009764CD" w:rsidP="009764CD">
      <w:pPr>
        <w:pStyle w:val="Nadpis4"/>
      </w:pPr>
      <w:r w:rsidRPr="009764CD">
        <w:t xml:space="preserve">Termín plnění </w:t>
      </w:r>
    </w:p>
    <w:p w14:paraId="04416A11" w14:textId="4C39C5C0" w:rsidR="009764CD" w:rsidRPr="009764CD" w:rsidRDefault="009764CD" w:rsidP="009764CD">
      <w:r>
        <w:t xml:space="preserve">Zhotovitel se zavazuje provést dílo </w:t>
      </w:r>
      <w:r w:rsidR="00CD2086">
        <w:t xml:space="preserve">předmětu plnění </w:t>
      </w:r>
      <w:r>
        <w:t xml:space="preserve">této smlouvy </w:t>
      </w:r>
      <w:r w:rsidR="66680EE2">
        <w:t>v termínu 29.</w:t>
      </w:r>
      <w:r w:rsidR="006D3517">
        <w:t>3.2025</w:t>
      </w:r>
      <w:r w:rsidR="66680EE2">
        <w:t xml:space="preserve">.   </w:t>
      </w:r>
      <w:r>
        <w:t xml:space="preserve">  </w:t>
      </w:r>
    </w:p>
    <w:p w14:paraId="5C8ECEFD" w14:textId="506BACB5" w:rsidR="009764CD" w:rsidRPr="00A97EE3" w:rsidRDefault="00A97EE3" w:rsidP="00A97EE3">
      <w:pPr>
        <w:pStyle w:val="Nadpis4"/>
      </w:pPr>
      <w:r>
        <w:t>P</w:t>
      </w:r>
      <w:r w:rsidR="009764CD" w:rsidRPr="00A97EE3">
        <w:t xml:space="preserve">latební podmínky </w:t>
      </w:r>
    </w:p>
    <w:p w14:paraId="52718488" w14:textId="77777777" w:rsidR="009764CD" w:rsidRPr="009764CD" w:rsidRDefault="009764CD" w:rsidP="009764CD">
      <w:r w:rsidRPr="009764CD">
        <w:t xml:space="preserve">Jedná se o nejvýše přípustnou cenu platnou po celou dobu realizace díla v rozsahu výše uvedeného předmětu díla. </w:t>
      </w:r>
    </w:p>
    <w:p w14:paraId="67F64007" w14:textId="77777777" w:rsidR="009764CD" w:rsidRPr="009764CD" w:rsidRDefault="009764CD" w:rsidP="009764CD">
      <w:r w:rsidRPr="009764CD">
        <w:t xml:space="preserve">Cena bude zhotoviteli objednatelem hrazena na základě vystavené faktury. Případné vícepráce nebo materiál nad uvedený rozsah musí být odsouhlasen a potvrzen dodatkem k této smlouvě po schválení obou smluvních stran. </w:t>
      </w:r>
    </w:p>
    <w:p w14:paraId="6D033896" w14:textId="77777777" w:rsidR="009764CD" w:rsidRPr="009764CD" w:rsidRDefault="009764CD" w:rsidP="009764CD">
      <w:r w:rsidRPr="009764CD">
        <w:t xml:space="preserve">Faktura bude obsahovat tyto údaje: označení objednatele a zhotovitele, číslo faktury, den odeslání a den splatnosti faktury, označení peněžního ústavu a číslo účtu, na který se má platit, razítko a podpis oprávněné osoby. </w:t>
      </w:r>
    </w:p>
    <w:p w14:paraId="2F9ECFD9" w14:textId="77777777" w:rsidR="009764CD" w:rsidRPr="009764CD" w:rsidRDefault="009764CD" w:rsidP="009764CD">
      <w:r w:rsidRPr="009764CD">
        <w:t xml:space="preserve">Splatnost je dohodnuta do 14 dnů po doručení faktury. </w:t>
      </w:r>
    </w:p>
    <w:p w14:paraId="7A988D52" w14:textId="5E3A8E21" w:rsidR="009764CD" w:rsidRPr="009764CD" w:rsidRDefault="009764CD" w:rsidP="009764CD">
      <w:pPr>
        <w:pStyle w:val="Nadpis4"/>
      </w:pPr>
      <w:r w:rsidRPr="009764CD">
        <w:t xml:space="preserve">Závazky zhotovitele </w:t>
      </w:r>
    </w:p>
    <w:p w14:paraId="49728CA8" w14:textId="77777777" w:rsidR="009764CD" w:rsidRPr="009764CD" w:rsidRDefault="009764CD" w:rsidP="009764CD">
      <w:r w:rsidRPr="009764CD">
        <w:t xml:space="preserve">Zhotovitel potvrzuje, že se v plném rozsahu seznámil s rozsahem a povahou díla, že jsou mu známy veškeré technické, kvalitativní a jiné podmínky nezbytné k realizaci díla a že disponuje takovými kapacitami a odbornými znalostmi, které jsou k provedení díla nezbytné, dále se zavazuje dodržet všechna omezení vyplývající z povolení jednotlivých dotčených orgánů. </w:t>
      </w:r>
    </w:p>
    <w:p w14:paraId="4A8AEB43" w14:textId="77777777" w:rsidR="009764CD" w:rsidRPr="009764CD" w:rsidRDefault="009764CD" w:rsidP="009764CD">
      <w:r w:rsidRPr="009764CD">
        <w:t xml:space="preserve">Zhotovitel bude respektovat postup prací dle potřeb školy, dále bude dodržovat předpisy a zásady PO a BOZP.  </w:t>
      </w:r>
    </w:p>
    <w:p w14:paraId="4E704833" w14:textId="77777777" w:rsidR="009764CD" w:rsidRPr="009764CD" w:rsidRDefault="009764CD" w:rsidP="009764CD">
      <w:r w:rsidRPr="009764CD">
        <w:t xml:space="preserve">Zhotovitel díla provede všechny odborné práce pomocí pracovníků, kteří jsou oprávněni tyto práce provádět. </w:t>
      </w:r>
    </w:p>
    <w:p w14:paraId="448EA4B8" w14:textId="77777777" w:rsidR="009764CD" w:rsidRDefault="009764CD" w:rsidP="009764CD">
      <w:r w:rsidRPr="009764CD">
        <w:t xml:space="preserve">Objednatel bude zhotovitele neprodleně informovat o všech skutečnostech, které by mohly mít vliv na předmět a termín plnění.  </w:t>
      </w:r>
    </w:p>
    <w:p w14:paraId="6DAA6A15" w14:textId="77777777" w:rsidR="00B500B8" w:rsidRDefault="00B500B8" w:rsidP="009764CD"/>
    <w:p w14:paraId="55C87170" w14:textId="77777777" w:rsidR="00B500B8" w:rsidRPr="009764CD" w:rsidRDefault="00B500B8" w:rsidP="009764CD"/>
    <w:p w14:paraId="2F51F8AB" w14:textId="77777777" w:rsidR="009764CD" w:rsidRPr="009764CD" w:rsidRDefault="009764CD" w:rsidP="009764CD">
      <w:pPr>
        <w:pStyle w:val="Nadpis4"/>
      </w:pPr>
      <w:r w:rsidRPr="009764CD">
        <w:lastRenderedPageBreak/>
        <w:t xml:space="preserve">Smluvní sankce </w:t>
      </w:r>
    </w:p>
    <w:p w14:paraId="76BD7915" w14:textId="77777777" w:rsidR="009764CD" w:rsidRPr="009764CD" w:rsidRDefault="009764CD" w:rsidP="009764CD">
      <w:r w:rsidRPr="009764CD">
        <w:t xml:space="preserve">Smluvní strany se dohodly na možnosti uložení smluvní pokuty v těchto případech: </w:t>
      </w:r>
    </w:p>
    <w:p w14:paraId="5DDB06F9" w14:textId="77777777" w:rsidR="009764CD" w:rsidRPr="009764CD" w:rsidRDefault="009764CD" w:rsidP="00B52918">
      <w:pPr>
        <w:pStyle w:val="Bezmezer"/>
      </w:pPr>
      <w:r w:rsidRPr="009764CD">
        <w:t xml:space="preserve">v případě, že zhotovitel nedodrží termín plnění sjednaný v čl. II této smlouvy z jeho viny, zaplatí objednateli smluvní pokutu ve výši 0,1% ceny za každý den prodlení z termínu </w:t>
      </w:r>
    </w:p>
    <w:p w14:paraId="36A77179" w14:textId="77777777" w:rsidR="009764CD" w:rsidRPr="009764CD" w:rsidRDefault="009764CD" w:rsidP="00B52918">
      <w:pPr>
        <w:pStyle w:val="Bezmezer"/>
      </w:pPr>
      <w:r w:rsidRPr="009764CD">
        <w:t xml:space="preserve">v případě prodlení objednatele s úhradou faktur, uhradí objednatel zhotoviteli smluvní pokutu ve výši 0,1 % z dlužné částky za každý den prodlení </w:t>
      </w:r>
    </w:p>
    <w:p w14:paraId="50B901D4" w14:textId="6F00C662" w:rsidR="009764CD" w:rsidRPr="009764CD" w:rsidRDefault="009764CD" w:rsidP="00B52918">
      <w:pPr>
        <w:pStyle w:val="Bezmezer"/>
      </w:pPr>
      <w:r w:rsidRPr="009764CD">
        <w:t>jestliže v případech, na které se vztahuje smluvní pokuta podle této smlouvy, vznikne oprávněné straně škoda, je tato oprávněna požadovat její náhradu jen v částce nepřevyšující smluvní pokutu</w:t>
      </w:r>
      <w:r w:rsidR="00D624B5">
        <w:t>.</w:t>
      </w:r>
      <w:r w:rsidRPr="009764CD">
        <w:t xml:space="preserve"> </w:t>
      </w:r>
    </w:p>
    <w:p w14:paraId="6487F7CE" w14:textId="77777777" w:rsidR="009764CD" w:rsidRPr="009764CD" w:rsidRDefault="009764CD" w:rsidP="009764CD">
      <w:pPr>
        <w:pStyle w:val="Nadpis4"/>
      </w:pPr>
      <w:r w:rsidRPr="009764CD">
        <w:t xml:space="preserve">Odstoupení od smlouvy </w:t>
      </w:r>
    </w:p>
    <w:p w14:paraId="4F3A9937" w14:textId="1A20839B" w:rsidR="009764CD" w:rsidRPr="009764CD" w:rsidRDefault="009764CD" w:rsidP="00D624B5">
      <w:pPr>
        <w:pStyle w:val="Bezmezer"/>
      </w:pPr>
      <w:r w:rsidRPr="009764CD">
        <w:t>ze strany objednatele</w:t>
      </w:r>
      <w:r w:rsidR="00D624B5">
        <w:t xml:space="preserve"> </w:t>
      </w:r>
      <w:r w:rsidRPr="009764CD">
        <w:t xml:space="preserve">– při nedodržení termínu započetí prací </w:t>
      </w:r>
    </w:p>
    <w:p w14:paraId="1614A4BB" w14:textId="293EB316" w:rsidR="009764CD" w:rsidRPr="009764CD" w:rsidRDefault="009764CD" w:rsidP="00D624B5">
      <w:pPr>
        <w:pStyle w:val="Bezmezer"/>
      </w:pPr>
      <w:r w:rsidRPr="009764CD">
        <w:t>ze strany zhotovitele</w:t>
      </w:r>
      <w:r w:rsidR="00D624B5">
        <w:t xml:space="preserve"> </w:t>
      </w:r>
      <w:r w:rsidRPr="009764CD">
        <w:t xml:space="preserve">– při opakovaném neumožnění vstupu. </w:t>
      </w:r>
    </w:p>
    <w:p w14:paraId="310053EE" w14:textId="77777777" w:rsidR="009764CD" w:rsidRPr="009764CD" w:rsidRDefault="009764CD" w:rsidP="00D624B5">
      <w:pPr>
        <w:pStyle w:val="Nadpis4"/>
      </w:pPr>
      <w:r w:rsidRPr="009764CD">
        <w:t xml:space="preserve">Závěrečná ustanovení </w:t>
      </w:r>
    </w:p>
    <w:p w14:paraId="74A09B90" w14:textId="77777777" w:rsidR="009764CD" w:rsidRPr="009764CD" w:rsidRDefault="009764CD" w:rsidP="009764CD">
      <w:r w:rsidRPr="009764CD">
        <w:t xml:space="preserve">Tato smlouva je vyhotovena ve dvou výtiscích a oba mají právní hodnotu originálu. Právní vztahy vzniklé z této smlouvy se řídí příslušnými právními ustanoveními NOZ. Tuto smlouvu lze měnit nebo doplnit pouze písemnou formou číslovaných dodatků, oboustranně potvrzenými souhlasem obou stran, ujednáním, nazvaným „Dodatek ke smlouvě“. </w:t>
      </w:r>
    </w:p>
    <w:p w14:paraId="507CD5CD" w14:textId="77777777" w:rsidR="009764CD" w:rsidRPr="009764CD" w:rsidRDefault="009764CD" w:rsidP="009764CD">
      <w:r w:rsidRPr="009764CD">
        <w:t xml:space="preserve">Smluvní strany prohlašují, že tato smlouva odpovídá jejich vůli a na důkaz toho připojují své podpisy. </w:t>
      </w:r>
    </w:p>
    <w:p w14:paraId="6023084A" w14:textId="77777777" w:rsidR="009764CD" w:rsidRPr="009764CD" w:rsidRDefault="009764CD" w:rsidP="009764CD">
      <w:r w:rsidRPr="009764CD">
        <w:t xml:space="preserve">Podpisem oprávněných zástupců obou stran vstupuje smlouva v platnost. </w:t>
      </w:r>
    </w:p>
    <w:p w14:paraId="3B01F186" w14:textId="77777777" w:rsidR="009764CD" w:rsidRPr="009764CD" w:rsidRDefault="009764CD" w:rsidP="009764CD">
      <w:r w:rsidRPr="009764CD">
        <w:t xml:space="preserve">  </w:t>
      </w:r>
    </w:p>
    <w:p w14:paraId="549B7812" w14:textId="77777777" w:rsidR="009764CD" w:rsidRPr="009764CD" w:rsidRDefault="009764CD" w:rsidP="009764CD">
      <w:r w:rsidRPr="009764CD">
        <w:t xml:space="preserve"> </w:t>
      </w:r>
    </w:p>
    <w:p w14:paraId="6B5A34EF" w14:textId="77777777" w:rsidR="009764CD" w:rsidRPr="009764CD" w:rsidRDefault="009764CD" w:rsidP="009764CD">
      <w:r w:rsidRPr="009764CD">
        <w:t xml:space="preserve"> </w:t>
      </w:r>
    </w:p>
    <w:p w14:paraId="7EADB253" w14:textId="341937AC" w:rsidR="009764CD" w:rsidRPr="009764CD" w:rsidRDefault="009764CD" w:rsidP="009764CD">
      <w:r w:rsidRPr="009764CD">
        <w:t xml:space="preserve"> ……………………………. </w:t>
      </w:r>
      <w:r w:rsidRPr="009764CD">
        <w:tab/>
        <w:t xml:space="preserve"> </w:t>
      </w:r>
      <w:r w:rsidRPr="009764CD">
        <w:tab/>
        <w:t xml:space="preserve"> </w:t>
      </w:r>
      <w:r w:rsidRPr="009764CD">
        <w:tab/>
        <w:t xml:space="preserve"> </w:t>
      </w:r>
      <w:r w:rsidRPr="009764CD">
        <w:tab/>
      </w:r>
      <w:r w:rsidR="005B75D2">
        <w:tab/>
      </w:r>
      <w:r w:rsidR="00D36CC5">
        <w:tab/>
      </w:r>
      <w:r w:rsidR="00D36CC5">
        <w:tab/>
      </w:r>
      <w:r w:rsidRPr="009764CD">
        <w:t xml:space="preserve">………………………………. </w:t>
      </w:r>
    </w:p>
    <w:p w14:paraId="689F23F1" w14:textId="4356C4AB" w:rsidR="009764CD" w:rsidRPr="009764CD" w:rsidRDefault="00804ACD" w:rsidP="009764CD">
      <w:r>
        <w:t xml:space="preserve">Ing. Radek Vystrčil, </w:t>
      </w:r>
      <w:r w:rsidRPr="009764CD">
        <w:t>za objednavatele</w:t>
      </w:r>
      <w:r>
        <w:tab/>
      </w:r>
      <w:r>
        <w:tab/>
      </w:r>
      <w:r w:rsidR="00D36CC5">
        <w:tab/>
      </w:r>
      <w:r w:rsidR="00D36CC5">
        <w:tab/>
      </w:r>
      <w:r>
        <w:tab/>
      </w:r>
      <w:r w:rsidR="009764CD" w:rsidRPr="009764CD">
        <w:t>Mgr. Zdeněk Novotný</w:t>
      </w:r>
      <w:r>
        <w:t>, z</w:t>
      </w:r>
      <w:r w:rsidR="009764CD" w:rsidRPr="009764CD">
        <w:t xml:space="preserve">a zhotovitele  </w:t>
      </w:r>
    </w:p>
    <w:p w14:paraId="3C32D641" w14:textId="77777777" w:rsidR="009764CD" w:rsidRPr="009764CD" w:rsidRDefault="009764CD" w:rsidP="009764CD">
      <w:r w:rsidRPr="009764CD">
        <w:t xml:space="preserve"> </w:t>
      </w:r>
    </w:p>
    <w:p w14:paraId="05523F34" w14:textId="77777777" w:rsidR="009764CD" w:rsidRPr="009764CD" w:rsidRDefault="009764CD" w:rsidP="009764CD">
      <w:r w:rsidRPr="009764CD">
        <w:t xml:space="preserve"> </w:t>
      </w:r>
    </w:p>
    <w:p w14:paraId="3F4F5B39" w14:textId="77777777" w:rsidR="009764CD" w:rsidRPr="009764CD" w:rsidRDefault="009764CD" w:rsidP="009764CD">
      <w:r w:rsidRPr="009764CD">
        <w:t xml:space="preserve"> </w:t>
      </w:r>
    </w:p>
    <w:p w14:paraId="626B6F6C" w14:textId="243E8413" w:rsidR="009764CD" w:rsidRPr="009764CD" w:rsidRDefault="00E75322" w:rsidP="009764CD">
      <w:r>
        <w:t>V</w:t>
      </w:r>
      <w:r w:rsidR="00D36CC5">
        <w:t> </w:t>
      </w:r>
      <w:r>
        <w:t>Liberci</w:t>
      </w:r>
      <w:r w:rsidR="00D36CC5">
        <w:t xml:space="preserve"> dne: </w:t>
      </w:r>
      <w:r>
        <w:t>20.</w:t>
      </w:r>
      <w:r w:rsidR="005D6868">
        <w:t>3</w:t>
      </w:r>
      <w:r>
        <w:t>.2025</w:t>
      </w:r>
      <w:r w:rsidR="009764CD" w:rsidRPr="009764CD">
        <w:t xml:space="preserve"> </w:t>
      </w:r>
      <w:r w:rsidR="009764CD" w:rsidRPr="009764CD">
        <w:tab/>
        <w:t xml:space="preserve"> </w:t>
      </w:r>
      <w:r w:rsidR="009764CD" w:rsidRPr="009764CD">
        <w:tab/>
        <w:t xml:space="preserve"> </w:t>
      </w:r>
      <w:r w:rsidR="009764CD" w:rsidRPr="009764CD">
        <w:tab/>
        <w:t xml:space="preserve"> </w:t>
      </w:r>
      <w:r w:rsidR="009764CD" w:rsidRPr="009764CD">
        <w:tab/>
      </w:r>
      <w:r>
        <w:tab/>
      </w:r>
      <w:r>
        <w:tab/>
      </w:r>
      <w:r w:rsidR="009764CD" w:rsidRPr="009764CD">
        <w:t xml:space="preserve">V Liberci dne: </w:t>
      </w:r>
      <w:r>
        <w:t>20.</w:t>
      </w:r>
      <w:r w:rsidR="005D6868">
        <w:t>3</w:t>
      </w:r>
      <w:r>
        <w:t>.2025</w:t>
      </w:r>
      <w:r w:rsidR="009764CD" w:rsidRPr="009764CD">
        <w:t xml:space="preserve"> </w:t>
      </w:r>
      <w:r w:rsidR="009764CD" w:rsidRPr="009764CD">
        <w:rPr>
          <w:b/>
        </w:rPr>
        <w:t xml:space="preserve"> </w:t>
      </w:r>
    </w:p>
    <w:p w14:paraId="4E9E7AA5" w14:textId="77777777" w:rsidR="009764CD" w:rsidRPr="009764CD" w:rsidRDefault="009764CD" w:rsidP="009764CD"/>
    <w:p w14:paraId="40DFFFED" w14:textId="77777777" w:rsidR="00F27951" w:rsidRDefault="00F27951" w:rsidP="00D834D7">
      <w:pPr>
        <w:pStyle w:val="Nadpis3"/>
      </w:pPr>
    </w:p>
    <w:sectPr w:rsidR="00F27951" w:rsidSect="003A03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10E0C" w14:textId="77777777" w:rsidR="00935118" w:rsidRDefault="00935118" w:rsidP="00CD1111">
      <w:pPr>
        <w:spacing w:line="240" w:lineRule="auto"/>
      </w:pPr>
      <w:r>
        <w:separator/>
      </w:r>
    </w:p>
  </w:endnote>
  <w:endnote w:type="continuationSeparator" w:id="0">
    <w:p w14:paraId="7057E889" w14:textId="77777777" w:rsidR="00935118" w:rsidRDefault="00935118" w:rsidP="00CD1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933C" w14:textId="77777777" w:rsidR="00C71491" w:rsidRDefault="00C714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782879"/>
      <w:docPartObj>
        <w:docPartGallery w:val="Page Numbers (Bottom of Page)"/>
        <w:docPartUnique/>
      </w:docPartObj>
    </w:sdtPr>
    <w:sdtEndPr/>
    <w:sdtContent>
      <w:p w14:paraId="76AC9C9C" w14:textId="77777777" w:rsidR="005E56D1" w:rsidRPr="008E0571" w:rsidRDefault="00E004ED" w:rsidP="00E004ED">
        <w:pPr>
          <w:pStyle w:val="Zpat"/>
          <w:tabs>
            <w:tab w:val="clear" w:pos="4536"/>
            <w:tab w:val="clear" w:pos="9072"/>
            <w:tab w:val="center" w:pos="5245"/>
          </w:tabs>
          <w:rPr>
            <w:rFonts w:ascii="Cambria" w:hAnsi="Cambria"/>
            <w:i/>
            <w:spacing w:val="60"/>
          </w:rPr>
        </w:pPr>
        <w:r>
          <w:rPr>
            <w:rFonts w:ascii="Cambria" w:hAnsi="Cambria"/>
            <w:i/>
            <w:noProof/>
            <w:spacing w:val="60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C2D906D" wp14:editId="1B0A6657">
                  <wp:simplePos x="0" y="0"/>
                  <wp:positionH relativeFrom="margin">
                    <wp:align>right</wp:align>
                  </wp:positionH>
                  <wp:positionV relativeFrom="paragraph">
                    <wp:posOffset>-27940</wp:posOffset>
                  </wp:positionV>
                  <wp:extent cx="685800" cy="514350"/>
                  <wp:effectExtent l="0" t="0" r="0" b="0"/>
                  <wp:wrapNone/>
                  <wp:docPr id="3" name="Textové po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04C8AE" w14:textId="77777777" w:rsidR="00E004ED" w:rsidRPr="005A1001" w:rsidRDefault="00E004ED" w:rsidP="00E004ED">
                              <w:pPr>
                                <w:jc w:val="right"/>
                                <w:rPr>
                                  <w:rFonts w:cstheme="minorHAnsi"/>
                                  <w:iCs/>
                                </w:rPr>
                              </w:pP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instrText>PAGE   \* MERGEFORMAT</w:instrText>
                              </w: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5A1001">
                                <w:rPr>
                                  <w:rFonts w:cstheme="minorHAnsi"/>
                                  <w:iCs/>
                                  <w:spacing w:val="60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C2D906D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6" type="#_x0000_t202" style="position:absolute;left:0;text-align:left;margin-left:2.8pt;margin-top:-2.2pt;width:54pt;height:40.5pt;z-index: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CrKQIAAFMEAAAOAAAAZHJzL2Uyb0RvYy54bWysVEuP2jAQvlfqf7B8LwEKWxoRVpQVVSW0&#10;uxJb7dk4Nolke1zbkNBf37ETHt32VPXizHjG8/i+mczvW63IUThfgynoaDCkRBgOZW32Bf3+sv4w&#10;o8QHZkqmwIiCnoSn94v37+aNzcUYKlClcASDGJ83tqBVCDbPMs8roZkfgBUGjRKcZgFVt89KxxqM&#10;rlU2Hg7vsgZcaR1w4T3ePnRGukjxpRQ8PEnpRSCqoFhbSKdL5y6e2WLO8r1jtqp5Xwb7hyo0qw0m&#10;vYR6YIGRg6v/CKVr7sCDDAMOOgMpay5SD9jNaPimm23FrEi9IDjeXmDy/y8sfzxu7bMjof0CLRIY&#10;AWmszz1exn5a6XT8YqUE7Qjh6QKbaAPheHk3m86GaOFomo4mH6cJ1uz62DofvgrQJAoFdchKAosd&#10;Nz5gQnQ9u8RcHlRdrmulkhInQayUI0eGHKqQSsQXv3kpQxosJKaOjwzE511kZTDBtaUohXbX9n3u&#10;oDxh+w66yfCWr2sscsN8eGYORwH7wvEOT3hIBZgEeomSCtzPv91Hf2QIrZQ0OFoF9T8OzAlK1DeD&#10;3H0eTSZxFpMymX4ao+JuLbtbiznoFWDnI1wky5MY/YM6i9KBfsUtWMasaGKGY+6ChrO4Ct3A4xZx&#10;sVwmJ5w+y8LGbC2PoSNokYKX9pU52/MUkOBHOA8hy9/Q1fl2cC8PAWSduIwAd6j2uOPkJor7LYur&#10;casnr+u/YPELAAD//wMAUEsDBBQABgAIAAAAIQAriJtN3wAAAAYBAAAPAAAAZHJzL2Rvd25yZXYu&#10;eG1sTI/NTsMwEITvSLyDtUhcUOtA27RKs6kQ4kfiRgOtenPjJYmI11HsJuHtcU/0uDOjmW/TzWga&#10;0VPnassI99MIBHFhdc0lwmf+MlmBcF6xVo1lQvglB5vs+ipVibYDf1C/9aUIJewShVB53yZSuqIi&#10;o9zUtsTB+7adUT6cXSl1p4ZQbhr5EEWxNKrmsFCplp4qKn62J4NwuCv37258/Rpmi1n7/Nbny53O&#10;EW9vxsc1CE+j/w/DGT+gQxaYjvbE2okGITziESbzOYizG62CcERYxjHILJWX+NkfAAAA//8DAFBL&#10;AQItABQABgAIAAAAIQC2gziS/gAAAOEBAAATAAAAAAAAAAAAAAAAAAAAAABbQ29udGVudF9UeXBl&#10;c10ueG1sUEsBAi0AFAAGAAgAAAAhADj9If/WAAAAlAEAAAsAAAAAAAAAAAAAAAAALwEAAF9yZWxz&#10;Ly5yZWxzUEsBAi0AFAAGAAgAAAAhAL7pEKspAgAAUwQAAA4AAAAAAAAAAAAAAAAALgIAAGRycy9l&#10;Mm9Eb2MueG1sUEsBAi0AFAAGAAgAAAAhACuIm03fAAAABgEAAA8AAAAAAAAAAAAAAAAAgwQAAGRy&#10;cy9kb3ducmV2LnhtbFBLBQYAAAAABAAEAPMAAACPBQAAAAA=&#10;" fillcolor="white [3201]" stroked="f" strokeweight=".5pt">
                  <v:textbox>
                    <w:txbxContent>
                      <w:p w14:paraId="7904C8AE" w14:textId="77777777" w:rsidR="00E004ED" w:rsidRPr="005A1001" w:rsidRDefault="00E004ED" w:rsidP="00E004ED">
                        <w:pPr>
                          <w:jc w:val="right"/>
                          <w:rPr>
                            <w:rFonts w:cstheme="minorHAnsi"/>
                            <w:iCs/>
                          </w:rPr>
                        </w:pP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fldChar w:fldCharType="begin"/>
                        </w: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instrText>PAGE   \* MERGEFORMAT</w:instrText>
                        </w: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fldChar w:fldCharType="separate"/>
                        </w: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t>1</w:t>
                        </w:r>
                        <w:r w:rsidRPr="005A1001">
                          <w:rPr>
                            <w:rFonts w:cstheme="minorHAnsi"/>
                            <w:iCs/>
                            <w:spacing w:val="60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E0571" w:rsidRPr="00027494">
          <w:rPr>
            <w:rFonts w:ascii="Cambria" w:hAnsi="Cambria"/>
            <w:i/>
            <w:spacing w:val="60"/>
          </w:rPr>
          <w:t>„Škola pro spokojené a zdravé dět</w:t>
        </w:r>
        <w:r>
          <w:rPr>
            <w:rFonts w:ascii="Cambria" w:hAnsi="Cambria"/>
            <w:i/>
            <w:spacing w:val="60"/>
          </w:rPr>
          <w:t>i.</w:t>
        </w:r>
        <w:r w:rsidR="008E0571" w:rsidRPr="00027494">
          <w:rPr>
            <w:rFonts w:ascii="Cambria" w:hAnsi="Cambria"/>
            <w:i/>
            <w:spacing w:val="60"/>
          </w:rPr>
          <w:t>“</w:t>
        </w:r>
        <w: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DBDF" w14:textId="77777777" w:rsidR="00C71491" w:rsidRDefault="00C71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BAA9A" w14:textId="77777777" w:rsidR="00935118" w:rsidRDefault="00935118" w:rsidP="00CD1111">
      <w:pPr>
        <w:spacing w:line="240" w:lineRule="auto"/>
      </w:pPr>
      <w:r>
        <w:separator/>
      </w:r>
    </w:p>
  </w:footnote>
  <w:footnote w:type="continuationSeparator" w:id="0">
    <w:p w14:paraId="2D7E30C1" w14:textId="77777777" w:rsidR="00935118" w:rsidRDefault="00935118" w:rsidP="00CD1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2F45" w14:textId="77777777" w:rsidR="00C71491" w:rsidRDefault="00C714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D51A" w14:textId="77777777" w:rsidR="005E56D1" w:rsidRPr="0087420F" w:rsidRDefault="005C5395" w:rsidP="0087420F">
    <w:pPr>
      <w:pStyle w:val="Zhlav"/>
      <w:jc w:val="right"/>
      <w:rPr>
        <w:rFonts w:cstheme="minorHAnsi"/>
        <w:color w:val="000000" w:themeColor="text1"/>
      </w:rPr>
    </w:pPr>
    <w:r w:rsidRPr="0087420F">
      <w:rPr>
        <w:rFonts w:cstheme="minorHAnsi"/>
        <w:noProof/>
        <w:color w:val="000000" w:themeColor="text1"/>
        <w:sz w:val="16"/>
      </w:rPr>
      <w:drawing>
        <wp:anchor distT="0" distB="0" distL="114300" distR="114300" simplePos="0" relativeHeight="251655168" behindDoc="1" locked="0" layoutInCell="1" allowOverlap="1" wp14:anchorId="2D36F499" wp14:editId="30524CB4">
          <wp:simplePos x="0" y="0"/>
          <wp:positionH relativeFrom="margin">
            <wp:align>left</wp:align>
          </wp:positionH>
          <wp:positionV relativeFrom="paragraph">
            <wp:posOffset>45525</wp:posOffset>
          </wp:positionV>
          <wp:extent cx="827684" cy="828000"/>
          <wp:effectExtent l="0" t="0" r="0" b="0"/>
          <wp:wrapTight wrapText="bothSides">
            <wp:wrapPolygon edited="0">
              <wp:start x="5968" y="0"/>
              <wp:lineTo x="0" y="3481"/>
              <wp:lineTo x="0" y="16909"/>
              <wp:lineTo x="5470" y="20887"/>
              <wp:lineTo x="6465" y="20887"/>
              <wp:lineTo x="14422" y="20887"/>
              <wp:lineTo x="15417" y="20887"/>
              <wp:lineTo x="20887" y="16909"/>
              <wp:lineTo x="20887" y="3481"/>
              <wp:lineTo x="14919" y="0"/>
              <wp:lineTo x="5968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84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D0C" w:rsidRPr="0087420F">
      <w:rPr>
        <w:rFonts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5554EE" wp14:editId="44A80980">
              <wp:simplePos x="0" y="0"/>
              <wp:positionH relativeFrom="margin">
                <wp:posOffset>6436772</wp:posOffset>
              </wp:positionH>
              <wp:positionV relativeFrom="paragraph">
                <wp:posOffset>49530</wp:posOffset>
              </wp:positionV>
              <wp:extent cx="178130" cy="795647"/>
              <wp:effectExtent l="0" t="0" r="0" b="5080"/>
              <wp:wrapNone/>
              <wp:docPr id="32" name="Obdélní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30" cy="795647"/>
                      </a:xfrm>
                      <a:prstGeom prst="rect">
                        <a:avLst/>
                      </a:prstGeom>
                      <a:solidFill>
                        <a:srgbClr val="F23D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FB969" id="Obdélník 32" o:spid="_x0000_s1026" style="position:absolute;margin-left:506.85pt;margin-top:3.9pt;width:14.05pt;height:62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43fwIAAF4FAAAOAAAAZHJzL2Uyb0RvYy54bWysVE1v2zAMvQ/YfxB0Xx2nSdMGdYqgRYYB&#10;RVesHXpWZCk2IIsapXzt14+SP9J1xQ7DclAk8fGRfCZ1fXNoDNsp9DXYgudnI86UlVDWdlPw78+r&#10;T5ec+SBsKQxYVfCj8vxm8fHD9d7N1RgqMKVCRiTWz/eu4FUIbp5lXlaqEf4MnLJk1ICNCHTETVai&#10;2BN7Y7LxaHSR7QFLhyCV93R71xr5IvFrrWT4qrVXgZmCU24hrZjWdVyzxbWYb1C4qpZdGuIfsmhE&#10;bSnoQHUngmBbrP+gamqJ4EGHMwlNBlrXUqUaqJp89Kaap0o4lWohcbwbZPL/j1Y+7J7cI5IMe+fn&#10;nraxioPGJv5TfuyQxDoOYqlDYJIu89llfk6SSjLNrqYXk1kUMzs5O/Ths4KGxU3Bkb5Fkkjs7n1o&#10;oT0kxvJg6nJVG5MOuFnfGmQ7Qd9tNT6/m5537L/BjI1gC9GtZYw32amUtAtHoyLO2G9Ks7qk5Mcp&#10;k9RlaogjpFQ25K2pEqVqw09H9Oujx76MHqnSRBiZNcUfuDuCHtmS9Nxtlh0+uqrUpIPz6G+Jtc6D&#10;R4oMNgzOTW0B3yMwVFUXucX3IrXSRJXWUB4fkSG0I+KdXNX03e6FD48CaSboU9Och6+0aAP7gkO3&#10;46wC/PnefcRTq5KVsz3NWMH9j61AxZn5YqmJr/LJJA5lOkymszEd8LVl/dpit80tUDvk9KI4mbYR&#10;H0y/1QjNCz0HyxiVTMJKil1wGbA/3IZ29ulBkWq5TDAaRCfCvX1yMpJHVWNfPh9eBLqueQN1/QP0&#10;8yjmb3q4xUZPC8ttAF2nBj/p2ulNQ5wap3tw4ivx+pxQp2dx8QsAAP//AwBQSwMEFAAGAAgAAAAh&#10;ACpdGPnfAAAACwEAAA8AAABkcnMvZG93bnJldi54bWxMj8FuwjAQRO+V+g/WIvVW7JAqoDQOqmg5&#10;tD2gUj7AxNskIl6H2ED4+y6n9jajfZqdKZaj68QZh9B60pBMFQikytuWag277/XjAkSIhqzpPKGG&#10;KwZYlvd3hcmtv9AXnrexFhxCITcamhj7XMpQNehMmPoeiW8/fnAmsh1qaQdz4XDXyZlSmXSmJf7Q&#10;mB5XDVaH7clpOH6kfvWGWXNdv292s0XIPl/Ho9YPk/HlGUTEMf7BcKvP1aHkTnt/IhtEx14l6ZxZ&#10;DXOecAPUU8JqzypNE5BlIf9vKH8BAAD//wMAUEsBAi0AFAAGAAgAAAAhALaDOJL+AAAA4QEAABMA&#10;AAAAAAAAAAAAAAAAAAAAAFtDb250ZW50X1R5cGVzXS54bWxQSwECLQAUAAYACAAAACEAOP0h/9YA&#10;AACUAQAACwAAAAAAAAAAAAAAAAAvAQAAX3JlbHMvLnJlbHNQSwECLQAUAAYACAAAACEAWL7ON38C&#10;AABeBQAADgAAAAAAAAAAAAAAAAAuAgAAZHJzL2Uyb0RvYy54bWxQSwECLQAUAAYACAAAACEAKl0Y&#10;+d8AAAALAQAADwAAAAAAAAAAAAAAAADZBAAAZHJzL2Rvd25yZXYueG1sUEsFBgAAAAAEAAQA8wAA&#10;AOUFAAAAAA==&#10;" fillcolor="#f23d53" stroked="f" strokeweight="2pt">
              <w10:wrap anchorx="margin"/>
            </v:rect>
          </w:pict>
        </mc:Fallback>
      </mc:AlternateContent>
    </w:r>
    <w:r w:rsidR="005E56D1" w:rsidRPr="0087420F">
      <w:rPr>
        <w:rFonts w:cstheme="minorHAnsi"/>
        <w:color w:val="000000" w:themeColor="text1"/>
      </w:rPr>
      <w:t>Základní škola</w:t>
    </w:r>
    <w:r w:rsidR="003A031B" w:rsidRPr="0087420F">
      <w:rPr>
        <w:rFonts w:cstheme="minorHAnsi"/>
        <w:color w:val="000000" w:themeColor="text1"/>
      </w:rPr>
      <w:t xml:space="preserve"> a Mateřská škola Ostašov</w:t>
    </w:r>
    <w:r w:rsidR="005E56D1" w:rsidRPr="0087420F">
      <w:rPr>
        <w:rFonts w:cstheme="minorHAnsi"/>
        <w:color w:val="000000" w:themeColor="text1"/>
      </w:rPr>
      <w:t>, Liberec, p</w:t>
    </w:r>
    <w:r w:rsidR="003A031B" w:rsidRPr="0087420F">
      <w:rPr>
        <w:rFonts w:cstheme="minorHAnsi"/>
        <w:color w:val="000000" w:themeColor="text1"/>
      </w:rPr>
      <w:t>.</w:t>
    </w:r>
    <w:r w:rsidR="005E56D1" w:rsidRPr="0087420F">
      <w:rPr>
        <w:rFonts w:cstheme="minorHAnsi"/>
        <w:color w:val="000000" w:themeColor="text1"/>
      </w:rPr>
      <w:t xml:space="preserve"> o</w:t>
    </w:r>
    <w:r w:rsidR="003A031B" w:rsidRPr="0087420F">
      <w:rPr>
        <w:rFonts w:cstheme="minorHAnsi"/>
        <w:color w:val="000000" w:themeColor="text1"/>
      </w:rPr>
      <w:t>.</w:t>
    </w:r>
  </w:p>
  <w:p w14:paraId="53AF16EB" w14:textId="77777777" w:rsidR="00D74E67" w:rsidRPr="0087420F" w:rsidRDefault="00D74E67" w:rsidP="0087420F">
    <w:pPr>
      <w:pStyle w:val="Zhlav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Křižanská 80, Liberec 2</w:t>
    </w:r>
    <w:r w:rsidR="005C5395" w:rsidRPr="0087420F">
      <w:rPr>
        <w:rFonts w:cstheme="minorHAnsi"/>
        <w:color w:val="000000" w:themeColor="text1"/>
        <w:sz w:val="16"/>
      </w:rPr>
      <w:t>2</w:t>
    </w:r>
    <w:r w:rsidRPr="0087420F">
      <w:rPr>
        <w:rFonts w:cstheme="minorHAnsi"/>
        <w:color w:val="000000" w:themeColor="text1"/>
        <w:sz w:val="16"/>
      </w:rPr>
      <w:t xml:space="preserve">, PSČ 460 10, tel.: </w:t>
    </w:r>
    <w:r w:rsidR="006F052E" w:rsidRPr="0087420F">
      <w:rPr>
        <w:rFonts w:cstheme="minorHAnsi"/>
        <w:color w:val="000000" w:themeColor="text1"/>
        <w:sz w:val="16"/>
      </w:rPr>
      <w:t>604 299 077</w:t>
    </w:r>
  </w:p>
  <w:p w14:paraId="7F0F125B" w14:textId="77777777" w:rsidR="00D74E67" w:rsidRPr="0087420F" w:rsidRDefault="00D74E67" w:rsidP="0087420F">
    <w:pPr>
      <w:pStyle w:val="Zhlav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ID datové schránky: f</w:t>
    </w:r>
    <w:r w:rsidR="006D60AE" w:rsidRPr="0087420F">
      <w:rPr>
        <w:rFonts w:cstheme="minorHAnsi"/>
        <w:color w:val="000000" w:themeColor="text1"/>
        <w:sz w:val="16"/>
      </w:rPr>
      <w:t>v</w:t>
    </w:r>
    <w:r w:rsidRPr="0087420F">
      <w:rPr>
        <w:rFonts w:cstheme="minorHAnsi"/>
        <w:color w:val="000000" w:themeColor="text1"/>
        <w:sz w:val="16"/>
      </w:rPr>
      <w:t>tmn8e, IČ: 727 41 791</w:t>
    </w:r>
  </w:p>
  <w:p w14:paraId="004016DD" w14:textId="77777777" w:rsidR="00D74E67" w:rsidRPr="0087420F" w:rsidRDefault="00D74E67" w:rsidP="0087420F">
    <w:pPr>
      <w:pStyle w:val="Zhlav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www.zsostasov.cz, info@zsostasov.cz</w:t>
    </w:r>
  </w:p>
  <w:p w14:paraId="35B9BBAE" w14:textId="77777777" w:rsidR="005E56D1" w:rsidRPr="0087420F" w:rsidRDefault="00D74E67" w:rsidP="0087420F">
    <w:pPr>
      <w:pStyle w:val="Zhlav"/>
      <w:jc w:val="right"/>
      <w:rPr>
        <w:rFonts w:cstheme="minorHAnsi"/>
        <w:color w:val="000000" w:themeColor="text1"/>
        <w:sz w:val="16"/>
      </w:rPr>
    </w:pPr>
    <w:r w:rsidRPr="0087420F">
      <w:rPr>
        <w:rFonts w:cstheme="minorHAnsi"/>
        <w:color w:val="000000" w:themeColor="text1"/>
        <w:sz w:val="16"/>
      </w:rPr>
      <w:t>bankovní spojení: 54 71 012/0800</w:t>
    </w:r>
  </w:p>
  <w:p w14:paraId="3161E02C" w14:textId="77777777" w:rsidR="003A031B" w:rsidRPr="007E7C5D" w:rsidRDefault="007D3D0C" w:rsidP="003A031B">
    <w:pPr>
      <w:pStyle w:val="Zhlav"/>
      <w:jc w:val="right"/>
      <w:rPr>
        <w:rFonts w:asciiTheme="majorHAnsi" w:hAnsiTheme="majorHAnsi"/>
        <w:color w:val="000000" w:themeColor="text1"/>
        <w:sz w:val="16"/>
      </w:rPr>
    </w:pPr>
    <w:r>
      <w:rPr>
        <w:rFonts w:asciiTheme="majorHAnsi" w:hAnsiTheme="majorHAnsi"/>
        <w:noProof/>
        <w:color w:val="000000" w:themeColor="text1"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814192" wp14:editId="62BD8894">
              <wp:simplePos x="0" y="0"/>
              <wp:positionH relativeFrom="margin">
                <wp:align>right</wp:align>
              </wp:positionH>
              <wp:positionV relativeFrom="paragraph">
                <wp:posOffset>83077</wp:posOffset>
              </wp:positionV>
              <wp:extent cx="6626431" cy="12889"/>
              <wp:effectExtent l="19050" t="19050" r="22225" b="2540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6431" cy="12889"/>
                      </a:xfrm>
                      <a:prstGeom prst="line">
                        <a:avLst/>
                      </a:prstGeom>
                      <a:ln w="38100">
                        <a:solidFill>
                          <a:srgbClr val="0096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AA70C" id="Přímá spojnice 3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55pt,6.55pt" to="992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MczwEAAO0DAAAOAAAAZHJzL2Uyb0RvYy54bWysU8tu2zAQvBfoPxC815KcQHAEyzkkcC9F&#10;EvR1p6mlRYAvkKwl/32WlKykLXpI0AshcndnZ2ZX29tRK3ICH6Q1La1WJSVguO2kObb0x/f9pw0l&#10;ITLTMWUNtPQMgd7uPn7YDq6Bte2t6sATBDGhGVxL+xhdUxSB96BZWFkHBoPCes0iXv2x6DwbEF2r&#10;Yl2WdTFY3zlvOYSAr/dTkO4yvhDA46MQASJRLUVuMZ8+n4d0Frsta46euV7ymQZ7BwvNpMGmC9Q9&#10;i4z88vIvKC25t8GKuOJWF1YIySFrQDVV+Yeabz1zkLWgOcEtNoX/B8sfTnfmyaMNgwtNcE8+qRiF&#10;10Qo6X7iTLMuZErGbNt5sQ3GSDg+1vW6vr6qKOEYq9abzU2ytZhgEpzzIX4Gq0n6aKmSJqliDTt9&#10;CXFKvaSkZ2XI0NKrTVWWOS1YJbu9VCoFgz8e7pQnJ5YmWt7U+zxE7PYqDW/KIIUXTfkrnhVMDb6C&#10;ILJD7pO6vG6wwDLOwcRqVqEMZqcygRSWwpla2tN/Fc75qRTyKr6leKnIna2JS7GWxvrJmN+7x/FC&#10;WUz5Fwcm3cmCg+3OedrZGtypPKd5/9PSvr7n8pe/dPcMAAD//wMAUEsDBBQABgAIAAAAIQDL8SOU&#10;3AAAAAcBAAAPAAAAZHJzL2Rvd25yZXYueG1sTI9LT8MwEITvSPwHa5G4UTv0IRTiVAjUG6og7YGj&#10;Ey9J1PiheNum/77bE9x2dlYz3xbryQ3ihGPqg9eQzRQI9E2wvW817HebpxcQiYy3ZggeNVwwwbq8&#10;vytMbsPZf+OpolZwiE+50dARxVzK1HToTJqFiJ693zA6QyzHVtrRnDncDfJZqZV0pvfc0JmI7x02&#10;h+roNFD4WlxUVW/poDaf8We/CyF+aP34ML29giCc6O8YbviMDiUz1eHobRKDBn6EeDvPQNxctZgv&#10;QdQ8LTOQZSH/85dXAAAA//8DAFBLAQItABQABgAIAAAAIQC2gziS/gAAAOEBAAATAAAAAAAAAAAA&#10;AAAAAAAAAABbQ29udGVudF9UeXBlc10ueG1sUEsBAi0AFAAGAAgAAAAhADj9If/WAAAAlAEAAAsA&#10;AAAAAAAAAAAAAAAALwEAAF9yZWxzLy5yZWxzUEsBAi0AFAAGAAgAAAAhANAUExzPAQAA7QMAAA4A&#10;AAAAAAAAAAAAAAAALgIAAGRycy9lMm9Eb2MueG1sUEsBAi0AFAAGAAgAAAAhAMvxI5TcAAAABwEA&#10;AA8AAAAAAAAAAAAAAAAAKQQAAGRycy9kb3ducmV2LnhtbFBLBQYAAAAABAAEAPMAAAAyBQAAAAA=&#10;" strokecolor="#0096f0" strokeweight="3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F616" w14:textId="77777777" w:rsidR="00C71491" w:rsidRDefault="00C714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37A"/>
    <w:multiLevelType w:val="multilevel"/>
    <w:tmpl w:val="2E32C2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1D40A3"/>
    <w:multiLevelType w:val="hybridMultilevel"/>
    <w:tmpl w:val="5156B58A"/>
    <w:lvl w:ilvl="0" w:tplc="09E274E4">
      <w:start w:val="1"/>
      <w:numFmt w:val="bullet"/>
      <w:pStyle w:val="Bezmezer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C27186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325546233">
    <w:abstractNumId w:val="0"/>
  </w:num>
  <w:num w:numId="2" w16cid:durableId="1643578366">
    <w:abstractNumId w:val="1"/>
  </w:num>
  <w:num w:numId="3" w16cid:durableId="5061356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D"/>
    <w:rsid w:val="0003076A"/>
    <w:rsid w:val="00036E21"/>
    <w:rsid w:val="0008462E"/>
    <w:rsid w:val="000B0C49"/>
    <w:rsid w:val="000B40B3"/>
    <w:rsid w:val="000C0A74"/>
    <w:rsid w:val="000C2989"/>
    <w:rsid w:val="000C2B03"/>
    <w:rsid w:val="000E47C4"/>
    <w:rsid w:val="000F49C2"/>
    <w:rsid w:val="00100214"/>
    <w:rsid w:val="00112F10"/>
    <w:rsid w:val="00136A34"/>
    <w:rsid w:val="0014062E"/>
    <w:rsid w:val="001628A0"/>
    <w:rsid w:val="00175B05"/>
    <w:rsid w:val="00182619"/>
    <w:rsid w:val="001A032F"/>
    <w:rsid w:val="001A090E"/>
    <w:rsid w:val="001B200E"/>
    <w:rsid w:val="001C70BF"/>
    <w:rsid w:val="001D2987"/>
    <w:rsid w:val="001D66DF"/>
    <w:rsid w:val="001E3ADF"/>
    <w:rsid w:val="001E486C"/>
    <w:rsid w:val="001E5CD7"/>
    <w:rsid w:val="001E7817"/>
    <w:rsid w:val="001F56C2"/>
    <w:rsid w:val="00211C3F"/>
    <w:rsid w:val="0023169B"/>
    <w:rsid w:val="00242685"/>
    <w:rsid w:val="0025309C"/>
    <w:rsid w:val="0026077D"/>
    <w:rsid w:val="00263586"/>
    <w:rsid w:val="002643CE"/>
    <w:rsid w:val="00285965"/>
    <w:rsid w:val="002900C5"/>
    <w:rsid w:val="002941DE"/>
    <w:rsid w:val="002948DD"/>
    <w:rsid w:val="002A0B67"/>
    <w:rsid w:val="002A12A3"/>
    <w:rsid w:val="002C667E"/>
    <w:rsid w:val="002D7643"/>
    <w:rsid w:val="002E4839"/>
    <w:rsid w:val="002F5648"/>
    <w:rsid w:val="00305CFA"/>
    <w:rsid w:val="0031302E"/>
    <w:rsid w:val="00320845"/>
    <w:rsid w:val="00331C7C"/>
    <w:rsid w:val="00333143"/>
    <w:rsid w:val="00342186"/>
    <w:rsid w:val="00347D00"/>
    <w:rsid w:val="00351CD5"/>
    <w:rsid w:val="003556B8"/>
    <w:rsid w:val="00356B58"/>
    <w:rsid w:val="00364B23"/>
    <w:rsid w:val="00366CF0"/>
    <w:rsid w:val="00380276"/>
    <w:rsid w:val="00396971"/>
    <w:rsid w:val="003A031B"/>
    <w:rsid w:val="003A1946"/>
    <w:rsid w:val="003D24B1"/>
    <w:rsid w:val="003D692A"/>
    <w:rsid w:val="003E49CE"/>
    <w:rsid w:val="003F0FF1"/>
    <w:rsid w:val="004237CB"/>
    <w:rsid w:val="00447E4A"/>
    <w:rsid w:val="00461F9C"/>
    <w:rsid w:val="00463B59"/>
    <w:rsid w:val="00487F44"/>
    <w:rsid w:val="004B5347"/>
    <w:rsid w:val="004B7B41"/>
    <w:rsid w:val="004D05E1"/>
    <w:rsid w:val="004E4A73"/>
    <w:rsid w:val="0050090B"/>
    <w:rsid w:val="005361E5"/>
    <w:rsid w:val="0054306D"/>
    <w:rsid w:val="0056225B"/>
    <w:rsid w:val="00563EC3"/>
    <w:rsid w:val="00564B60"/>
    <w:rsid w:val="00566E95"/>
    <w:rsid w:val="00573835"/>
    <w:rsid w:val="005A1001"/>
    <w:rsid w:val="005A17F2"/>
    <w:rsid w:val="005A220A"/>
    <w:rsid w:val="005B602A"/>
    <w:rsid w:val="005B75D2"/>
    <w:rsid w:val="005C5395"/>
    <w:rsid w:val="005C678A"/>
    <w:rsid w:val="005D6868"/>
    <w:rsid w:val="005D6EA2"/>
    <w:rsid w:val="005E496F"/>
    <w:rsid w:val="005E56D1"/>
    <w:rsid w:val="005E5D79"/>
    <w:rsid w:val="006039A5"/>
    <w:rsid w:val="00641778"/>
    <w:rsid w:val="0066049B"/>
    <w:rsid w:val="006605B8"/>
    <w:rsid w:val="00672D76"/>
    <w:rsid w:val="00683240"/>
    <w:rsid w:val="00696D51"/>
    <w:rsid w:val="006C22FD"/>
    <w:rsid w:val="006D2D4B"/>
    <w:rsid w:val="006D3517"/>
    <w:rsid w:val="006D60AE"/>
    <w:rsid w:val="006E2112"/>
    <w:rsid w:val="006F052E"/>
    <w:rsid w:val="00701542"/>
    <w:rsid w:val="00724BE4"/>
    <w:rsid w:val="00734FC2"/>
    <w:rsid w:val="0074070F"/>
    <w:rsid w:val="00744AE4"/>
    <w:rsid w:val="0074510C"/>
    <w:rsid w:val="00770B42"/>
    <w:rsid w:val="007744BB"/>
    <w:rsid w:val="00794A6A"/>
    <w:rsid w:val="007C04D6"/>
    <w:rsid w:val="007C70BA"/>
    <w:rsid w:val="007D06B1"/>
    <w:rsid w:val="007D3D0C"/>
    <w:rsid w:val="007E7C5D"/>
    <w:rsid w:val="007F62A1"/>
    <w:rsid w:val="00804588"/>
    <w:rsid w:val="00804ACD"/>
    <w:rsid w:val="00823552"/>
    <w:rsid w:val="00826966"/>
    <w:rsid w:val="00857209"/>
    <w:rsid w:val="00867840"/>
    <w:rsid w:val="00870980"/>
    <w:rsid w:val="0087420F"/>
    <w:rsid w:val="0087687C"/>
    <w:rsid w:val="00883353"/>
    <w:rsid w:val="008907C0"/>
    <w:rsid w:val="008B0BCB"/>
    <w:rsid w:val="008B7E9E"/>
    <w:rsid w:val="008C0831"/>
    <w:rsid w:val="008D7A22"/>
    <w:rsid w:val="008E0571"/>
    <w:rsid w:val="008E0D79"/>
    <w:rsid w:val="009057EB"/>
    <w:rsid w:val="0091214C"/>
    <w:rsid w:val="00915650"/>
    <w:rsid w:val="00925A93"/>
    <w:rsid w:val="00932967"/>
    <w:rsid w:val="00935118"/>
    <w:rsid w:val="00942DC8"/>
    <w:rsid w:val="00964927"/>
    <w:rsid w:val="009764CD"/>
    <w:rsid w:val="009836B1"/>
    <w:rsid w:val="00984EE9"/>
    <w:rsid w:val="009A2421"/>
    <w:rsid w:val="009A737F"/>
    <w:rsid w:val="009C2995"/>
    <w:rsid w:val="009D23A2"/>
    <w:rsid w:val="009D3432"/>
    <w:rsid w:val="009E3856"/>
    <w:rsid w:val="009F3675"/>
    <w:rsid w:val="009F5331"/>
    <w:rsid w:val="00A041BB"/>
    <w:rsid w:val="00A123FD"/>
    <w:rsid w:val="00A1635E"/>
    <w:rsid w:val="00A74234"/>
    <w:rsid w:val="00A96A37"/>
    <w:rsid w:val="00A97EE3"/>
    <w:rsid w:val="00AA5781"/>
    <w:rsid w:val="00AE0A18"/>
    <w:rsid w:val="00AE4EBC"/>
    <w:rsid w:val="00AE74F5"/>
    <w:rsid w:val="00AF1DAF"/>
    <w:rsid w:val="00AF626F"/>
    <w:rsid w:val="00B203BC"/>
    <w:rsid w:val="00B45A7F"/>
    <w:rsid w:val="00B46358"/>
    <w:rsid w:val="00B500B8"/>
    <w:rsid w:val="00B52918"/>
    <w:rsid w:val="00B53073"/>
    <w:rsid w:val="00B53F03"/>
    <w:rsid w:val="00B56CC6"/>
    <w:rsid w:val="00B67EF8"/>
    <w:rsid w:val="00B7221B"/>
    <w:rsid w:val="00B726C9"/>
    <w:rsid w:val="00BB1F04"/>
    <w:rsid w:val="00C14C60"/>
    <w:rsid w:val="00C4077C"/>
    <w:rsid w:val="00C624A8"/>
    <w:rsid w:val="00C62615"/>
    <w:rsid w:val="00C71491"/>
    <w:rsid w:val="00C73077"/>
    <w:rsid w:val="00CB4764"/>
    <w:rsid w:val="00CC145E"/>
    <w:rsid w:val="00CC2921"/>
    <w:rsid w:val="00CD1111"/>
    <w:rsid w:val="00CD2086"/>
    <w:rsid w:val="00CD2A92"/>
    <w:rsid w:val="00CD49CB"/>
    <w:rsid w:val="00CE09CE"/>
    <w:rsid w:val="00CE2E96"/>
    <w:rsid w:val="00CE33EC"/>
    <w:rsid w:val="00CE6BCB"/>
    <w:rsid w:val="00D11456"/>
    <w:rsid w:val="00D16A9A"/>
    <w:rsid w:val="00D36CC5"/>
    <w:rsid w:val="00D41624"/>
    <w:rsid w:val="00D424A5"/>
    <w:rsid w:val="00D47060"/>
    <w:rsid w:val="00D471C7"/>
    <w:rsid w:val="00D50E9C"/>
    <w:rsid w:val="00D624B5"/>
    <w:rsid w:val="00D650EE"/>
    <w:rsid w:val="00D66654"/>
    <w:rsid w:val="00D74E67"/>
    <w:rsid w:val="00D77F8C"/>
    <w:rsid w:val="00D81470"/>
    <w:rsid w:val="00D834D7"/>
    <w:rsid w:val="00D954E8"/>
    <w:rsid w:val="00DB5FEE"/>
    <w:rsid w:val="00DC2610"/>
    <w:rsid w:val="00DC68FD"/>
    <w:rsid w:val="00DD7BBC"/>
    <w:rsid w:val="00DE771D"/>
    <w:rsid w:val="00DF0FBA"/>
    <w:rsid w:val="00E004ED"/>
    <w:rsid w:val="00E02B6E"/>
    <w:rsid w:val="00E217A3"/>
    <w:rsid w:val="00E32291"/>
    <w:rsid w:val="00E52535"/>
    <w:rsid w:val="00E7142E"/>
    <w:rsid w:val="00E71F85"/>
    <w:rsid w:val="00E74419"/>
    <w:rsid w:val="00E75322"/>
    <w:rsid w:val="00EA1231"/>
    <w:rsid w:val="00EC6585"/>
    <w:rsid w:val="00EC7629"/>
    <w:rsid w:val="00F0188C"/>
    <w:rsid w:val="00F040A3"/>
    <w:rsid w:val="00F174E3"/>
    <w:rsid w:val="00F272CF"/>
    <w:rsid w:val="00F27951"/>
    <w:rsid w:val="00F425FC"/>
    <w:rsid w:val="00FA0C32"/>
    <w:rsid w:val="00FB4B0F"/>
    <w:rsid w:val="00FF1072"/>
    <w:rsid w:val="00FF495A"/>
    <w:rsid w:val="04C0296B"/>
    <w:rsid w:val="08103960"/>
    <w:rsid w:val="08E6219A"/>
    <w:rsid w:val="0C0E59CD"/>
    <w:rsid w:val="0E2BF1BC"/>
    <w:rsid w:val="11471193"/>
    <w:rsid w:val="1188FDEC"/>
    <w:rsid w:val="11CC2071"/>
    <w:rsid w:val="1A633495"/>
    <w:rsid w:val="24393C53"/>
    <w:rsid w:val="25D30ADA"/>
    <w:rsid w:val="32CFF5B1"/>
    <w:rsid w:val="3F1381A3"/>
    <w:rsid w:val="45931C26"/>
    <w:rsid w:val="4D1929FE"/>
    <w:rsid w:val="50CF37DC"/>
    <w:rsid w:val="63ECF756"/>
    <w:rsid w:val="66680EE2"/>
    <w:rsid w:val="67FBBDC4"/>
    <w:rsid w:val="71420933"/>
    <w:rsid w:val="7BFA6131"/>
    <w:rsid w:val="7F3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575D1"/>
  <w15:docId w15:val="{4FFB1B4B-E8FF-44FF-8B2C-4B597D34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20F"/>
    <w:pPr>
      <w:spacing w:before="60" w:after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834D7"/>
    <w:pPr>
      <w:keepNext/>
      <w:keepLines/>
      <w:spacing w:before="480"/>
      <w:outlineLvl w:val="0"/>
    </w:pPr>
    <w:rPr>
      <w:rFonts w:eastAsiaTheme="majorEastAsia" w:cstheme="majorBidi"/>
      <w:bCs/>
      <w:color w:val="0096F0"/>
      <w:sz w:val="32"/>
      <w:szCs w:val="28"/>
    </w:rPr>
  </w:style>
  <w:style w:type="paragraph" w:styleId="Nadpis2">
    <w:name w:val="heading 2"/>
    <w:basedOn w:val="Normln"/>
    <w:next w:val="Nadpis3"/>
    <w:link w:val="Nadpis2Char"/>
    <w:uiPriority w:val="9"/>
    <w:unhideWhenUsed/>
    <w:qFormat/>
    <w:rsid w:val="00D834D7"/>
    <w:pPr>
      <w:keepNext/>
      <w:keepLines/>
      <w:spacing w:before="240"/>
      <w:outlineLvl w:val="1"/>
    </w:pPr>
    <w:rPr>
      <w:rFonts w:eastAsiaTheme="majorEastAsia" w:cstheme="majorBidi"/>
      <w:bCs/>
      <w:color w:val="0096F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834D7"/>
    <w:pPr>
      <w:keepNext/>
      <w:keepLines/>
      <w:spacing w:before="200"/>
      <w:outlineLvl w:val="2"/>
    </w:pPr>
    <w:rPr>
      <w:rFonts w:eastAsiaTheme="majorEastAsia" w:cstheme="majorBidi"/>
      <w:bCs/>
      <w:color w:val="0096F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34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6F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58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58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58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58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58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510C"/>
    <w:rPr>
      <w:rFonts w:eastAsiaTheme="majorEastAsia" w:cstheme="majorBidi"/>
      <w:bCs/>
      <w:color w:val="0096F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4510C"/>
    <w:rPr>
      <w:rFonts w:eastAsiaTheme="majorEastAsia" w:cstheme="majorBidi"/>
      <w:bCs/>
      <w:color w:val="0096F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834D7"/>
    <w:rPr>
      <w:rFonts w:eastAsiaTheme="majorEastAsia" w:cstheme="majorBidi"/>
      <w:bCs/>
      <w:color w:val="0096F0"/>
      <w:sz w:val="24"/>
    </w:rPr>
  </w:style>
  <w:style w:type="paragraph" w:styleId="Odstavecseseznamem">
    <w:name w:val="List Paragraph"/>
    <w:basedOn w:val="Normln"/>
    <w:uiPriority w:val="34"/>
    <w:qFormat/>
    <w:rsid w:val="005361E5"/>
  </w:style>
  <w:style w:type="numbering" w:customStyle="1" w:styleId="Styl1">
    <w:name w:val="Styl1"/>
    <w:uiPriority w:val="99"/>
    <w:rsid w:val="0074070F"/>
    <w:pPr>
      <w:numPr>
        <w:numId w:val="1"/>
      </w:numPr>
    </w:pPr>
  </w:style>
  <w:style w:type="paragraph" w:styleId="Bezmezer">
    <w:name w:val="No Spacing"/>
    <w:basedOn w:val="Odstavecseseznamem"/>
    <w:uiPriority w:val="1"/>
    <w:qFormat/>
    <w:rsid w:val="0087420F"/>
    <w:pPr>
      <w:numPr>
        <w:numId w:val="2"/>
      </w:numPr>
      <w:ind w:left="924" w:hanging="357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D834D7"/>
    <w:rPr>
      <w:rFonts w:asciiTheme="majorHAnsi" w:eastAsiaTheme="majorEastAsia" w:hAnsiTheme="majorHAnsi" w:cstheme="majorBidi"/>
      <w:b/>
      <w:bCs/>
      <w:i/>
      <w:iCs/>
      <w:color w:val="0096F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6A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834D7"/>
    <w:pPr>
      <w:pBdr>
        <w:bottom w:val="single" w:sz="8" w:space="4" w:color="4F81BD" w:themeColor="accent1"/>
      </w:pBdr>
      <w:spacing w:after="300" w:line="240" w:lineRule="auto"/>
    </w:pPr>
    <w:rPr>
      <w:rFonts w:eastAsiaTheme="majorEastAsia" w:cstheme="majorBidi"/>
      <w:color w:val="0096F0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4D7"/>
    <w:rPr>
      <w:rFonts w:eastAsiaTheme="majorEastAsia" w:cstheme="majorBidi"/>
      <w:color w:val="0096F0"/>
      <w:sz w:val="32"/>
      <w:szCs w:val="52"/>
    </w:rPr>
  </w:style>
  <w:style w:type="paragraph" w:styleId="Zhlav">
    <w:name w:val="header"/>
    <w:link w:val="ZhlavChar"/>
    <w:uiPriority w:val="99"/>
    <w:unhideWhenUsed/>
    <w:rsid w:val="00C71491"/>
    <w:pPr>
      <w:tabs>
        <w:tab w:val="center" w:pos="4536"/>
        <w:tab w:val="right" w:pos="9072"/>
      </w:tabs>
      <w:spacing w:before="60" w:after="0" w:line="240" w:lineRule="auto"/>
      <w:ind w:left="567" w:right="403"/>
    </w:pPr>
  </w:style>
  <w:style w:type="character" w:customStyle="1" w:styleId="ZhlavChar">
    <w:name w:val="Záhlaví Char"/>
    <w:basedOn w:val="Standardnpsmoodstavce"/>
    <w:link w:val="Zhlav"/>
    <w:uiPriority w:val="99"/>
    <w:rsid w:val="00C71491"/>
  </w:style>
  <w:style w:type="paragraph" w:styleId="Zpat">
    <w:name w:val="footer"/>
    <w:link w:val="ZpatChar"/>
    <w:uiPriority w:val="99"/>
    <w:unhideWhenUsed/>
    <w:rsid w:val="00C71491"/>
    <w:pPr>
      <w:tabs>
        <w:tab w:val="center" w:pos="4536"/>
        <w:tab w:val="right" w:pos="9072"/>
      </w:tabs>
      <w:spacing w:before="120" w:after="0" w:line="240" w:lineRule="auto"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C71491"/>
  </w:style>
  <w:style w:type="character" w:styleId="Hypertextovodkaz">
    <w:name w:val="Hyperlink"/>
    <w:basedOn w:val="Standardnpsmoodstavce"/>
    <w:uiPriority w:val="99"/>
    <w:unhideWhenUsed/>
    <w:rsid w:val="007E7C5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42186"/>
    <w:rPr>
      <w:color w:val="80808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5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5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5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1D66D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70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C70BA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7C70BA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C70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7C70B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.vystrcil\Z&#352;%20a%20M&#352;%20Osta&#353;ov,%20Liberec,%20p.%20o\Pedagog%20-%20Dokumenty\Loga,%20Hlavi&#269;kov&#253;%20pap&#237;r\hlavi&#269;kov&#253;%20pap&#237;r\HP_z&#225;hlav&#237;_hlavickovy_papir_MSZS_v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58A910633204180813164B32FE7E4" ma:contentTypeVersion="17" ma:contentTypeDescription="Create a new document." ma:contentTypeScope="" ma:versionID="570085f3e3ecd39f0d92af74da201ba5">
  <xsd:schema xmlns:xsd="http://www.w3.org/2001/XMLSchema" xmlns:xs="http://www.w3.org/2001/XMLSchema" xmlns:p="http://schemas.microsoft.com/office/2006/metadata/properties" xmlns:ns2="cb6da4ef-b65b-4318-bc21-a6e937be229d" xmlns:ns3="7cd59af4-0167-479e-942b-594efa85fb86" targetNamespace="http://schemas.microsoft.com/office/2006/metadata/properties" ma:root="true" ma:fieldsID="a91297cfb45e8913cb7fdaad5680afbb" ns2:_="" ns3:_="">
    <xsd:import namespace="cb6da4ef-b65b-4318-bc21-a6e937be229d"/>
    <xsd:import namespace="7cd59af4-0167-479e-942b-594efa85f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a4ef-b65b-4318-bc21-a6e937be2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5ca880-2841-4882-8d68-c8ac8b927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9af4-0167-479e-942b-594efa85f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ebdd4c-013d-4ac2-85ee-2d0e31c079e9}" ma:internalName="TaxCatchAll" ma:showField="CatchAllData" ma:web="7cd59af4-0167-479e-942b-594efa85f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59af4-0167-479e-942b-594efa85fb86" xsi:nil="true"/>
    <lcf76f155ced4ddcb4097134ff3c332f xmlns="cb6da4ef-b65b-4318-bc21-a6e937be229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0A745-F1B9-4251-8BF6-A75AF55DF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8AF84-10D1-4EB2-AC9B-D3EE897D7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da4ef-b65b-4318-bc21-a6e937be229d"/>
    <ds:schemaRef ds:uri="7cd59af4-0167-479e-942b-594efa85f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674E-2836-4B30-8ECE-9239C0A6AF0D}">
  <ds:schemaRefs>
    <ds:schemaRef ds:uri="http://schemas.microsoft.com/office/2006/metadata/properties"/>
    <ds:schemaRef ds:uri="http://schemas.microsoft.com/office/infopath/2007/PartnerControls"/>
    <ds:schemaRef ds:uri="7cd59af4-0167-479e-942b-594efa85fb86"/>
    <ds:schemaRef ds:uri="cb6da4ef-b65b-4318-bc21-a6e937be229d"/>
  </ds:schemaRefs>
</ds:datastoreItem>
</file>

<file path=customXml/itemProps4.xml><?xml version="1.0" encoding="utf-8"?>
<ds:datastoreItem xmlns:ds="http://schemas.openxmlformats.org/officeDocument/2006/customXml" ds:itemID="{C20BDE14-CE32-4C57-8A8A-52678DBA9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HP_záhlaví_hlavickovy_papir_MSZS_v01</Template>
  <TotalTime>1</TotalTime>
  <Pages>2</Pages>
  <Words>518</Words>
  <Characters>3058</Characters>
  <Application>Microsoft Office Word</Application>
  <DocSecurity>4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Vystrčil</dc:creator>
  <cp:lastModifiedBy>Romana Čermáková</cp:lastModifiedBy>
  <cp:revision>2</cp:revision>
  <cp:lastPrinted>2020-02-11T06:24:00Z</cp:lastPrinted>
  <dcterms:created xsi:type="dcterms:W3CDTF">2025-04-15T11:24:00Z</dcterms:created>
  <dcterms:modified xsi:type="dcterms:W3CDTF">2025-04-15T11:24:00Z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0x010100E0358A910633204180813164B32FE7E4</vt:lpwstr>
  </property>
  <property fmtid="{D5CDD505-2E9C-101B-9397-08002B2CF9AE}" pid="3" name="MediaServiceImageTags">
    <vt:lpwstr/>
  </property>
</Properties>
</file>