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04" w:rsidRPr="002428E7" w:rsidRDefault="00B22104" w:rsidP="002428E7">
      <w:pPr>
        <w:pStyle w:val="Nzev"/>
        <w:spacing w:line="276" w:lineRule="auto"/>
        <w:rPr>
          <w:rFonts w:asciiTheme="minorHAnsi" w:hAnsiTheme="minorHAnsi" w:cstheme="minorHAnsi"/>
          <w:sz w:val="32"/>
          <w:szCs w:val="24"/>
          <w:u w:val="single"/>
        </w:rPr>
      </w:pPr>
      <w:r w:rsidRPr="002428E7">
        <w:rPr>
          <w:rFonts w:asciiTheme="minorHAnsi" w:hAnsiTheme="minorHAnsi" w:cstheme="minorHAnsi"/>
          <w:sz w:val="32"/>
          <w:szCs w:val="24"/>
          <w:u w:val="single"/>
        </w:rPr>
        <w:t>Dohoda o vypořádání závazků</w:t>
      </w:r>
    </w:p>
    <w:p w:rsidR="002428E7" w:rsidRPr="002428E7" w:rsidRDefault="002428E7" w:rsidP="002428E7">
      <w:pPr>
        <w:pStyle w:val="Nzev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BC1C16">
        <w:rPr>
          <w:rFonts w:asciiTheme="minorHAnsi" w:hAnsiTheme="minorHAnsi" w:cstheme="minorHAnsi"/>
          <w:b w:val="0"/>
          <w:sz w:val="22"/>
          <w:szCs w:val="22"/>
        </w:rPr>
        <w:t xml:space="preserve">č. </w:t>
      </w:r>
      <w:r w:rsidR="00BC1C16" w:rsidRPr="00BC1C16">
        <w:rPr>
          <w:rFonts w:asciiTheme="minorHAnsi" w:hAnsiTheme="minorHAnsi" w:cstheme="minorHAnsi"/>
          <w:b w:val="0"/>
          <w:sz w:val="22"/>
          <w:szCs w:val="22"/>
        </w:rPr>
        <w:t>OMZOH-OHM/INO/001608/2025/</w:t>
      </w:r>
      <w:proofErr w:type="spellStart"/>
      <w:r w:rsidR="00BC1C16" w:rsidRPr="00BC1C16">
        <w:rPr>
          <w:rFonts w:asciiTheme="minorHAnsi" w:hAnsiTheme="minorHAnsi" w:cstheme="minorHAnsi"/>
          <w:b w:val="0"/>
          <w:sz w:val="22"/>
          <w:szCs w:val="22"/>
        </w:rPr>
        <w:t>Swa</w:t>
      </w:r>
      <w:proofErr w:type="spellEnd"/>
    </w:p>
    <w:p w:rsidR="00B22104" w:rsidRPr="002428E7" w:rsidRDefault="00B22104" w:rsidP="00B22104">
      <w:pPr>
        <w:pStyle w:val="Nzev"/>
        <w:spacing w:after="120"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2428E7">
        <w:rPr>
          <w:rFonts w:asciiTheme="minorHAnsi" w:hAnsiTheme="minorHAnsi" w:cstheme="minorHAnsi"/>
          <w:b w:val="0"/>
          <w:sz w:val="22"/>
          <w:szCs w:val="22"/>
        </w:rPr>
        <w:t>(dále jen „dohoda“)</w:t>
      </w:r>
    </w:p>
    <w:p w:rsidR="00B22104" w:rsidRPr="002428E7" w:rsidRDefault="00B22104" w:rsidP="00B22104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428E7">
        <w:rPr>
          <w:rFonts w:asciiTheme="minorHAnsi" w:hAnsiTheme="minorHAnsi" w:cstheme="minorHAnsi"/>
          <w:sz w:val="22"/>
          <w:szCs w:val="22"/>
        </w:rPr>
        <w:t>uzavřená dle § 1746, odst. 2 zákona č. 89/2012 Sb., občanský zákoník, ve znění pozdějších předpisů, (dále jen „občanský zákoník“) mezi těmito smluvními stranami:</w:t>
      </w:r>
    </w:p>
    <w:p w:rsidR="00B22104" w:rsidRPr="002428E7" w:rsidRDefault="00B22104" w:rsidP="00B22104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22104" w:rsidRPr="002428E7" w:rsidRDefault="00B22104" w:rsidP="00B22104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22104" w:rsidRPr="002428E7" w:rsidRDefault="00B22104" w:rsidP="00B22104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28E7">
        <w:rPr>
          <w:rFonts w:asciiTheme="minorHAnsi" w:hAnsiTheme="minorHAnsi" w:cstheme="minorHAnsi"/>
          <w:b/>
          <w:sz w:val="22"/>
          <w:szCs w:val="22"/>
        </w:rPr>
        <w:t xml:space="preserve">Objednatelem: </w:t>
      </w:r>
    </w:p>
    <w:p w:rsidR="00B22104" w:rsidRPr="002428E7" w:rsidRDefault="00B22104" w:rsidP="00B22104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2428E7">
        <w:rPr>
          <w:rFonts w:eastAsia="Times New Roman" w:cstheme="minorHAnsi"/>
          <w:b/>
          <w:lang w:eastAsia="cs-CZ"/>
        </w:rPr>
        <w:t>Statutární město Olomouc</w:t>
      </w:r>
    </w:p>
    <w:p w:rsidR="00B22104" w:rsidRPr="002428E7" w:rsidRDefault="00B22104" w:rsidP="00B22104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2428E7">
        <w:rPr>
          <w:rFonts w:eastAsia="Times New Roman" w:cstheme="minorHAnsi"/>
          <w:lang w:eastAsia="cs-CZ"/>
        </w:rPr>
        <w:t>se sídlem Horní náměstí 583, 779 11 Olomouc</w:t>
      </w:r>
    </w:p>
    <w:p w:rsidR="00B22104" w:rsidRPr="002428E7" w:rsidRDefault="00B22104" w:rsidP="00B22104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2428E7">
        <w:rPr>
          <w:rFonts w:eastAsia="Times New Roman" w:cstheme="minorHAnsi"/>
          <w:lang w:eastAsia="cs-CZ"/>
        </w:rPr>
        <w:t>IČO: 00299308</w:t>
      </w:r>
      <w:r w:rsidRPr="002428E7">
        <w:rPr>
          <w:rFonts w:eastAsia="Times New Roman" w:cstheme="minorHAnsi"/>
          <w:lang w:eastAsia="cs-CZ"/>
        </w:rPr>
        <w:tab/>
        <w:t xml:space="preserve"> </w:t>
      </w:r>
      <w:r w:rsidRPr="002428E7">
        <w:rPr>
          <w:rFonts w:eastAsia="Times New Roman" w:cstheme="minorHAnsi"/>
          <w:lang w:eastAsia="cs-CZ"/>
        </w:rPr>
        <w:tab/>
        <w:t xml:space="preserve">   DIČ: CZ00299308</w:t>
      </w:r>
    </w:p>
    <w:p w:rsidR="002428E7" w:rsidRPr="002428E7" w:rsidRDefault="002428E7" w:rsidP="00B22104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2428E7">
        <w:rPr>
          <w:rFonts w:eastAsia="Times New Roman" w:cstheme="minorHAnsi"/>
          <w:lang w:eastAsia="cs-CZ"/>
        </w:rPr>
        <w:t xml:space="preserve">zastoupené: Ing. Otakarem Štěpánem </w:t>
      </w:r>
      <w:proofErr w:type="spellStart"/>
      <w:r w:rsidRPr="002428E7">
        <w:rPr>
          <w:rFonts w:eastAsia="Times New Roman" w:cstheme="minorHAnsi"/>
          <w:lang w:eastAsia="cs-CZ"/>
        </w:rPr>
        <w:t>Bačákem</w:t>
      </w:r>
      <w:proofErr w:type="spellEnd"/>
      <w:r w:rsidRPr="002428E7">
        <w:rPr>
          <w:rFonts w:eastAsia="Times New Roman" w:cstheme="minorHAnsi"/>
          <w:lang w:eastAsia="cs-CZ"/>
        </w:rPr>
        <w:t xml:space="preserve">, náměstkem primátora </w:t>
      </w:r>
    </w:p>
    <w:p w:rsidR="0030437E" w:rsidRDefault="0030437E" w:rsidP="00B22104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22104" w:rsidRPr="002428E7" w:rsidRDefault="00B22104" w:rsidP="00B22104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2428E7">
        <w:rPr>
          <w:rFonts w:eastAsia="Times New Roman" w:cstheme="minorHAnsi"/>
          <w:lang w:eastAsia="cs-CZ"/>
        </w:rPr>
        <w:t>(dále jen „objednatel“)</w:t>
      </w:r>
    </w:p>
    <w:p w:rsidR="00B22104" w:rsidRPr="002428E7" w:rsidRDefault="00B22104" w:rsidP="00B22104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22104" w:rsidRPr="002428E7" w:rsidRDefault="00B22104" w:rsidP="00B22104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428E7">
        <w:rPr>
          <w:rFonts w:asciiTheme="minorHAnsi" w:hAnsiTheme="minorHAnsi" w:cstheme="minorHAnsi"/>
          <w:sz w:val="22"/>
          <w:szCs w:val="22"/>
        </w:rPr>
        <w:t>a</w:t>
      </w:r>
    </w:p>
    <w:p w:rsidR="009C7B4A" w:rsidRPr="002428E7" w:rsidRDefault="002428E7" w:rsidP="002428E7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>Zhotovitelem:</w:t>
      </w:r>
    </w:p>
    <w:p w:rsidR="002428E7" w:rsidRDefault="002428E7" w:rsidP="008917C9">
      <w:pPr>
        <w:spacing w:after="0"/>
        <w:rPr>
          <w:rFonts w:cstheme="minorHAnsi"/>
          <w:b/>
        </w:rPr>
      </w:pPr>
      <w:r w:rsidRPr="002428E7">
        <w:rPr>
          <w:rFonts w:cstheme="minorHAnsi"/>
          <w:b/>
        </w:rPr>
        <w:t>Ing. Petr Doležel</w:t>
      </w:r>
    </w:p>
    <w:p w:rsidR="002428E7" w:rsidRDefault="002428E7" w:rsidP="008917C9">
      <w:pPr>
        <w:spacing w:after="0"/>
        <w:rPr>
          <w:rFonts w:cstheme="minorHAnsi"/>
        </w:rPr>
      </w:pPr>
      <w:r w:rsidRPr="002428E7">
        <w:rPr>
          <w:rFonts w:cstheme="minorHAnsi"/>
        </w:rPr>
        <w:t xml:space="preserve">Na </w:t>
      </w:r>
      <w:proofErr w:type="spellStart"/>
      <w:r w:rsidRPr="002428E7">
        <w:rPr>
          <w:rFonts w:cstheme="minorHAnsi"/>
        </w:rPr>
        <w:t>Šibeníku</w:t>
      </w:r>
      <w:proofErr w:type="spellEnd"/>
      <w:r w:rsidRPr="002428E7">
        <w:rPr>
          <w:rFonts w:cstheme="minorHAnsi"/>
        </w:rPr>
        <w:t xml:space="preserve"> 227/42, 779 00, Olomouc </w:t>
      </w:r>
    </w:p>
    <w:p w:rsidR="008917C9" w:rsidRPr="002428E7" w:rsidRDefault="008917C9" w:rsidP="008917C9">
      <w:pPr>
        <w:spacing w:after="0"/>
        <w:rPr>
          <w:rFonts w:cstheme="minorHAnsi"/>
        </w:rPr>
      </w:pPr>
      <w:r w:rsidRPr="002428E7">
        <w:rPr>
          <w:rFonts w:cstheme="minorHAnsi"/>
        </w:rPr>
        <w:t xml:space="preserve">IČO: </w:t>
      </w:r>
      <w:r w:rsidR="002428E7" w:rsidRPr="002428E7">
        <w:rPr>
          <w:rFonts w:cstheme="minorHAnsi"/>
        </w:rPr>
        <w:t>45186677</w:t>
      </w:r>
    </w:p>
    <w:p w:rsidR="008917C9" w:rsidRPr="002428E7" w:rsidRDefault="008917C9" w:rsidP="008917C9">
      <w:pPr>
        <w:spacing w:after="0"/>
        <w:rPr>
          <w:rFonts w:cstheme="minorHAnsi"/>
        </w:rPr>
      </w:pPr>
    </w:p>
    <w:p w:rsidR="008917C9" w:rsidRPr="002428E7" w:rsidRDefault="008917C9" w:rsidP="008917C9">
      <w:pPr>
        <w:spacing w:after="0"/>
        <w:rPr>
          <w:rFonts w:cstheme="minorHAnsi"/>
        </w:rPr>
      </w:pPr>
      <w:r w:rsidRPr="002428E7">
        <w:rPr>
          <w:rFonts w:cstheme="minorHAnsi"/>
        </w:rPr>
        <w:t>(dále jen „</w:t>
      </w:r>
      <w:r w:rsidR="002428E7">
        <w:rPr>
          <w:rFonts w:cstheme="minorHAnsi"/>
        </w:rPr>
        <w:t>zhotovitel</w:t>
      </w:r>
      <w:r w:rsidRPr="002428E7">
        <w:rPr>
          <w:rFonts w:cstheme="minorHAnsi"/>
        </w:rPr>
        <w:t>“)</w:t>
      </w:r>
    </w:p>
    <w:p w:rsidR="008917C9" w:rsidRPr="002428E7" w:rsidRDefault="008917C9" w:rsidP="008917C9">
      <w:pPr>
        <w:spacing w:after="0"/>
        <w:rPr>
          <w:rFonts w:cstheme="minorHAnsi"/>
        </w:rPr>
      </w:pPr>
      <w:r w:rsidRPr="002428E7">
        <w:rPr>
          <w:rFonts w:cstheme="minorHAnsi"/>
        </w:rPr>
        <w:t xml:space="preserve">(objednatel a </w:t>
      </w:r>
      <w:r w:rsidR="002428E7">
        <w:rPr>
          <w:rFonts w:cstheme="minorHAnsi"/>
        </w:rPr>
        <w:t>zhotovitel</w:t>
      </w:r>
      <w:r w:rsidRPr="002428E7">
        <w:rPr>
          <w:rFonts w:cstheme="minorHAnsi"/>
        </w:rPr>
        <w:t xml:space="preserve"> společně jen „smluvní strany“)</w:t>
      </w:r>
    </w:p>
    <w:p w:rsidR="008917C9" w:rsidRDefault="008917C9" w:rsidP="008917C9">
      <w:pPr>
        <w:spacing w:after="0"/>
        <w:rPr>
          <w:rFonts w:cstheme="minorHAnsi"/>
        </w:rPr>
      </w:pPr>
    </w:p>
    <w:p w:rsidR="00333F3A" w:rsidRPr="002428E7" w:rsidRDefault="00333F3A" w:rsidP="008917C9">
      <w:pPr>
        <w:spacing w:after="0"/>
        <w:rPr>
          <w:rFonts w:cstheme="minorHAnsi"/>
        </w:rPr>
      </w:pPr>
    </w:p>
    <w:p w:rsidR="008917C9" w:rsidRPr="002428E7" w:rsidRDefault="008917C9" w:rsidP="0021246F">
      <w:pPr>
        <w:spacing w:after="0"/>
        <w:jc w:val="center"/>
        <w:rPr>
          <w:rFonts w:cstheme="minorHAnsi"/>
          <w:b/>
        </w:rPr>
      </w:pPr>
      <w:r w:rsidRPr="002428E7">
        <w:rPr>
          <w:rFonts w:cstheme="minorHAnsi"/>
          <w:b/>
        </w:rPr>
        <w:t>I.</w:t>
      </w:r>
    </w:p>
    <w:p w:rsidR="008917C9" w:rsidRPr="002428E7" w:rsidRDefault="008917C9" w:rsidP="0021246F">
      <w:pPr>
        <w:spacing w:after="0"/>
        <w:jc w:val="center"/>
        <w:rPr>
          <w:rFonts w:cstheme="minorHAnsi"/>
          <w:b/>
        </w:rPr>
      </w:pPr>
      <w:r w:rsidRPr="002428E7">
        <w:rPr>
          <w:rFonts w:cstheme="minorHAnsi"/>
          <w:b/>
        </w:rPr>
        <w:t>Popis skutkového stavu</w:t>
      </w:r>
    </w:p>
    <w:p w:rsidR="00520CA7" w:rsidRPr="00F31EB7" w:rsidRDefault="008917C9" w:rsidP="00520CA7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F31EB7">
        <w:rPr>
          <w:rFonts w:cstheme="minorHAnsi"/>
        </w:rPr>
        <w:t xml:space="preserve">Smluvní strany uzavřely dne </w:t>
      </w:r>
      <w:r w:rsidR="00F31EB7" w:rsidRPr="00F31EB7">
        <w:rPr>
          <w:rFonts w:cstheme="minorHAnsi"/>
        </w:rPr>
        <w:t>22</w:t>
      </w:r>
      <w:r w:rsidR="0021246F" w:rsidRPr="00F31EB7">
        <w:rPr>
          <w:rFonts w:cstheme="minorHAnsi"/>
        </w:rPr>
        <w:t>. 1</w:t>
      </w:r>
      <w:r w:rsidR="00F31EB7" w:rsidRPr="00F31EB7">
        <w:rPr>
          <w:rFonts w:cstheme="minorHAnsi"/>
        </w:rPr>
        <w:t>1</w:t>
      </w:r>
      <w:r w:rsidR="0021246F" w:rsidRPr="00F31EB7">
        <w:rPr>
          <w:rFonts w:cstheme="minorHAnsi"/>
        </w:rPr>
        <w:t>. 202</w:t>
      </w:r>
      <w:r w:rsidR="00F31EB7" w:rsidRPr="00F31EB7">
        <w:rPr>
          <w:rFonts w:cstheme="minorHAnsi"/>
        </w:rPr>
        <w:t>4</w:t>
      </w:r>
      <w:r w:rsidRPr="00F31EB7">
        <w:rPr>
          <w:rFonts w:cstheme="minorHAnsi"/>
        </w:rPr>
        <w:t xml:space="preserve"> smlouvu formou objednávky</w:t>
      </w:r>
      <w:r w:rsidR="0021246F" w:rsidRPr="00F31EB7">
        <w:rPr>
          <w:rFonts w:cstheme="minorHAnsi"/>
        </w:rPr>
        <w:t xml:space="preserve"> pod</w:t>
      </w:r>
      <w:r w:rsidR="006D6332" w:rsidRPr="00F31EB7">
        <w:rPr>
          <w:rFonts w:cstheme="minorHAnsi"/>
        </w:rPr>
        <w:t xml:space="preserve"> č. </w:t>
      </w:r>
      <w:r w:rsidR="0021246F" w:rsidRPr="00F31EB7">
        <w:rPr>
          <w:rFonts w:cstheme="minorHAnsi"/>
        </w:rPr>
        <w:t>OB</w:t>
      </w:r>
      <w:r w:rsidR="00F31EB7" w:rsidRPr="00F31EB7">
        <w:rPr>
          <w:rFonts w:cstheme="minorHAnsi"/>
        </w:rPr>
        <w:t>04158</w:t>
      </w:r>
      <w:r w:rsidR="0021246F" w:rsidRPr="00F31EB7">
        <w:rPr>
          <w:rFonts w:cstheme="minorHAnsi"/>
        </w:rPr>
        <w:t>/</w:t>
      </w:r>
      <w:r w:rsidR="00F31EB7" w:rsidRPr="00F31EB7">
        <w:rPr>
          <w:rFonts w:cstheme="minorHAnsi"/>
        </w:rPr>
        <w:t>24</w:t>
      </w:r>
      <w:r w:rsidR="0021246F" w:rsidRPr="00F31EB7">
        <w:rPr>
          <w:rFonts w:cstheme="minorHAnsi"/>
        </w:rPr>
        <w:t>/</w:t>
      </w:r>
      <w:r w:rsidR="00F31EB7" w:rsidRPr="00F31EB7">
        <w:rPr>
          <w:rFonts w:cstheme="minorHAnsi"/>
        </w:rPr>
        <w:t>OMZOH-OHM</w:t>
      </w:r>
      <w:r w:rsidR="0021246F" w:rsidRPr="00F31EB7">
        <w:rPr>
          <w:rFonts w:cstheme="minorHAnsi"/>
        </w:rPr>
        <w:t xml:space="preserve"> (dále jen „smlouva“)</w:t>
      </w:r>
      <w:r w:rsidR="002A5456">
        <w:rPr>
          <w:rFonts w:cstheme="minorHAnsi"/>
        </w:rPr>
        <w:t>,</w:t>
      </w:r>
      <w:r w:rsidR="0021246F" w:rsidRPr="00F31EB7">
        <w:rPr>
          <w:rFonts w:cstheme="minorHAnsi"/>
        </w:rPr>
        <w:t xml:space="preserve"> </w:t>
      </w:r>
      <w:r w:rsidRPr="00F31EB7">
        <w:rPr>
          <w:rFonts w:cstheme="minorHAnsi"/>
        </w:rPr>
        <w:t xml:space="preserve">jejímž předmětem bylo </w:t>
      </w:r>
      <w:r w:rsidR="00F31EB7" w:rsidRPr="00F31EB7">
        <w:rPr>
          <w:rFonts w:cstheme="minorHAnsi"/>
        </w:rPr>
        <w:t>zpracování projektové dokumentace pro rozšíření stanovišť s tříděným odpadem</w:t>
      </w:r>
      <w:r w:rsidR="007B5C9F">
        <w:rPr>
          <w:rFonts w:cstheme="minorHAnsi"/>
        </w:rPr>
        <w:t xml:space="preserve"> rok 2024, 3. fáze</w:t>
      </w:r>
      <w:r w:rsidR="0021246F" w:rsidRPr="00F31EB7">
        <w:rPr>
          <w:rFonts w:cstheme="minorHAnsi"/>
        </w:rPr>
        <w:t xml:space="preserve">. Smlouva tvoří přílohu </w:t>
      </w:r>
      <w:r w:rsidR="00810315">
        <w:rPr>
          <w:rFonts w:cstheme="minorHAnsi"/>
        </w:rPr>
        <w:t xml:space="preserve">č. 1 </w:t>
      </w:r>
      <w:r w:rsidR="0021246F" w:rsidRPr="00F31EB7">
        <w:rPr>
          <w:rFonts w:cstheme="minorHAnsi"/>
        </w:rPr>
        <w:t>této dohody.</w:t>
      </w:r>
    </w:p>
    <w:p w:rsidR="0021246F" w:rsidRPr="002428E7" w:rsidRDefault="0021246F" w:rsidP="00520CA7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2428E7">
        <w:rPr>
          <w:rFonts w:cstheme="minorHAnsi"/>
        </w:rPr>
        <w:t>Obě smluvní strany shodně konstatují, že smlouva podléhala uveřejnění v registru smluv dle zákona č. 340/2015 Sb., o zvláštních podmínkách účinnosti některých smluv, uveřejňování těchto smluv a o registru smluv (zákon o registru smluv), ve znění pozdějších předpisů (dále jen „zákon o registru smluv“).</w:t>
      </w:r>
    </w:p>
    <w:p w:rsidR="0021246F" w:rsidRPr="002428E7" w:rsidRDefault="0021246F" w:rsidP="00520CA7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2428E7">
        <w:rPr>
          <w:rFonts w:cstheme="minorHAnsi"/>
        </w:rPr>
        <w:t>Obě smluvní strany dále shodně konstatují, že do okamžiku sjednání této dohody nedošlo k</w:t>
      </w:r>
      <w:r w:rsidR="002A5456">
        <w:rPr>
          <w:rFonts w:cstheme="minorHAnsi"/>
        </w:rPr>
        <w:t> </w:t>
      </w:r>
      <w:r w:rsidRPr="002428E7">
        <w:rPr>
          <w:rFonts w:cstheme="minorHAnsi"/>
        </w:rPr>
        <w:t>uveřejnění smlouvy uvedené v odst. 1 tohoto článku v registru smluv, a že jsou si vědomy právních následků s tím spojených.</w:t>
      </w:r>
    </w:p>
    <w:p w:rsidR="00520CA7" w:rsidRPr="002428E7" w:rsidRDefault="00520CA7" w:rsidP="00B84321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2428E7">
        <w:rPr>
          <w:rFonts w:cstheme="minorHAnsi"/>
        </w:rPr>
        <w:t>V zájmu úpravy vzájemných práv a povinností vyplývajících z původně sjednané smlouvy a s</w:t>
      </w:r>
      <w:r w:rsidR="002A5456">
        <w:rPr>
          <w:rFonts w:cstheme="minorHAnsi"/>
        </w:rPr>
        <w:t> </w:t>
      </w:r>
      <w:r w:rsidRPr="002428E7">
        <w:rPr>
          <w:rFonts w:cstheme="minorHAnsi"/>
        </w:rPr>
        <w:t>ohledem na skutečnost, že obě</w:t>
      </w:r>
      <w:r w:rsidR="00B84321" w:rsidRPr="002428E7">
        <w:rPr>
          <w:rFonts w:cstheme="minorHAnsi"/>
        </w:rPr>
        <w:t xml:space="preserve"> smluvní</w:t>
      </w:r>
      <w:r w:rsidRPr="002428E7">
        <w:rPr>
          <w:rFonts w:cstheme="minorHAnsi"/>
        </w:rPr>
        <w:t xml:space="preserve"> strany jednaly s vědomím závaznosti uzavřené smlouvy</w:t>
      </w:r>
      <w:r w:rsidR="00B84321" w:rsidRPr="002428E7">
        <w:rPr>
          <w:rFonts w:cstheme="minorHAnsi"/>
        </w:rPr>
        <w:t xml:space="preserve"> a v souladu s jejím obsahem plnily, co si vzájemně ujednaly, a ve snaze napravit stav vzniklý v důsledku neuveřejnění smlouvy v registru smluv</w:t>
      </w:r>
      <w:r w:rsidRPr="002428E7">
        <w:rPr>
          <w:rFonts w:cstheme="minorHAnsi"/>
        </w:rPr>
        <w:t>, sjednávají smluvní strany tuto dohodu.</w:t>
      </w:r>
    </w:p>
    <w:p w:rsidR="00C52BC7" w:rsidRDefault="00C52BC7" w:rsidP="00C52BC7">
      <w:pPr>
        <w:pStyle w:val="Odstavecseseznamem"/>
        <w:jc w:val="both"/>
        <w:rPr>
          <w:rFonts w:cstheme="minorHAnsi"/>
        </w:rPr>
      </w:pPr>
    </w:p>
    <w:p w:rsidR="00520CA7" w:rsidRPr="002428E7" w:rsidRDefault="00520CA7" w:rsidP="00520CA7">
      <w:pPr>
        <w:pStyle w:val="Odstavecseseznamem"/>
        <w:spacing w:after="0"/>
        <w:jc w:val="center"/>
        <w:rPr>
          <w:rFonts w:cstheme="minorHAnsi"/>
          <w:b/>
        </w:rPr>
      </w:pPr>
      <w:r w:rsidRPr="002428E7">
        <w:rPr>
          <w:rFonts w:cstheme="minorHAnsi"/>
          <w:b/>
        </w:rPr>
        <w:lastRenderedPageBreak/>
        <w:t>II.</w:t>
      </w:r>
    </w:p>
    <w:p w:rsidR="00520CA7" w:rsidRPr="002428E7" w:rsidRDefault="00520CA7" w:rsidP="00520CA7">
      <w:pPr>
        <w:pStyle w:val="Odstavecseseznamem"/>
        <w:spacing w:after="0"/>
        <w:jc w:val="center"/>
        <w:rPr>
          <w:rFonts w:cstheme="minorHAnsi"/>
          <w:b/>
        </w:rPr>
      </w:pPr>
      <w:r w:rsidRPr="002428E7">
        <w:rPr>
          <w:rFonts w:cstheme="minorHAnsi"/>
          <w:b/>
        </w:rPr>
        <w:t>Předmět dohody</w:t>
      </w:r>
    </w:p>
    <w:p w:rsidR="00520CA7" w:rsidRPr="002428E7" w:rsidRDefault="00520CA7" w:rsidP="00520CA7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2428E7">
        <w:rPr>
          <w:rFonts w:cstheme="minorHAnsi"/>
        </w:rPr>
        <w:t>Smluvní strany si tímto ujednáním vzájemně stvrzují, že obsah vzájemných práv a povinností, který touto dohodou nově sjednávají, je zcela a beze zbytku vyjádřen textem původně sjednané smlouvy, která tvoří pro tyto účely přílohu</w:t>
      </w:r>
      <w:r w:rsidR="00053EC2">
        <w:rPr>
          <w:rFonts w:cstheme="minorHAnsi"/>
        </w:rPr>
        <w:t xml:space="preserve"> č. 1</w:t>
      </w:r>
      <w:r w:rsidRPr="002428E7">
        <w:rPr>
          <w:rFonts w:cstheme="minorHAnsi"/>
        </w:rPr>
        <w:t xml:space="preserve"> této dohody.</w:t>
      </w:r>
    </w:p>
    <w:p w:rsidR="00520CA7" w:rsidRPr="002428E7" w:rsidRDefault="00520CA7" w:rsidP="00520CA7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2428E7">
        <w:rPr>
          <w:rFonts w:cstheme="minorHAnsi"/>
        </w:rPr>
        <w:t>Smluvní strany prohlašují, že veškerá vzájemně poskytnutá plnění na základě původně sjednané smlouvy považují za plnění dle této dohody a že v souvislosti se vzájemně poskytnutým plněním nebudou vzájemně vznášet vůči druhé smluvní straně nároky z titulu bezdůvodného obohacení.</w:t>
      </w:r>
    </w:p>
    <w:p w:rsidR="00520CA7" w:rsidRPr="002428E7" w:rsidRDefault="00520CA7" w:rsidP="00520CA7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2428E7">
        <w:rPr>
          <w:rFonts w:cstheme="minorHAnsi"/>
        </w:rPr>
        <w:t>Smluvní strany prohlašují, že veškerá budoucí plnění z této dohody, která mají být od</w:t>
      </w:r>
      <w:r w:rsidR="002A5456">
        <w:rPr>
          <w:rFonts w:cstheme="minorHAnsi"/>
        </w:rPr>
        <w:t> </w:t>
      </w:r>
      <w:r w:rsidRPr="002428E7">
        <w:rPr>
          <w:rFonts w:cstheme="minorHAnsi"/>
        </w:rPr>
        <w:t>okamžiku jejího uveřejnění v registru smluv plněna v souladu s obsahem vzájemných závazků vyjádřeným v přílohách této dohody, budou splněna podle sjednaných podmínek.</w:t>
      </w:r>
    </w:p>
    <w:p w:rsidR="00520CA7" w:rsidRPr="002428E7" w:rsidRDefault="00520CA7" w:rsidP="00520CA7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2428E7">
        <w:rPr>
          <w:rFonts w:cstheme="minorHAnsi"/>
        </w:rPr>
        <w:t>Uveřejnění dohody v registru smluv zajistí objednatel bez zbytečného odkladu po jejím uzavření.</w:t>
      </w:r>
    </w:p>
    <w:p w:rsidR="00520CA7" w:rsidRPr="002428E7" w:rsidRDefault="00520CA7" w:rsidP="00520CA7">
      <w:pPr>
        <w:pStyle w:val="Odstavecseseznamem"/>
        <w:spacing w:after="0"/>
        <w:jc w:val="both"/>
        <w:rPr>
          <w:rFonts w:cstheme="minorHAnsi"/>
        </w:rPr>
      </w:pPr>
    </w:p>
    <w:p w:rsidR="00520CA7" w:rsidRPr="002428E7" w:rsidRDefault="00520CA7" w:rsidP="00520CA7">
      <w:pPr>
        <w:pStyle w:val="Odstavecseseznamem"/>
        <w:spacing w:after="0"/>
        <w:jc w:val="center"/>
        <w:rPr>
          <w:rFonts w:cstheme="minorHAnsi"/>
          <w:b/>
        </w:rPr>
      </w:pPr>
      <w:r w:rsidRPr="002428E7">
        <w:rPr>
          <w:rFonts w:cstheme="minorHAnsi"/>
          <w:b/>
        </w:rPr>
        <w:t>III.</w:t>
      </w:r>
    </w:p>
    <w:p w:rsidR="00520CA7" w:rsidRPr="002428E7" w:rsidRDefault="00520CA7" w:rsidP="00520CA7">
      <w:pPr>
        <w:pStyle w:val="Odstavecseseznamem"/>
        <w:spacing w:after="0"/>
        <w:jc w:val="center"/>
        <w:rPr>
          <w:rFonts w:cstheme="minorHAnsi"/>
          <w:b/>
        </w:rPr>
      </w:pPr>
      <w:r w:rsidRPr="002428E7">
        <w:rPr>
          <w:rFonts w:cstheme="minorHAnsi"/>
          <w:b/>
        </w:rPr>
        <w:t>Závěrečná ujednání</w:t>
      </w:r>
    </w:p>
    <w:p w:rsidR="0049682B" w:rsidRPr="0049682B" w:rsidRDefault="0049682B" w:rsidP="00520CA7">
      <w:pPr>
        <w:pStyle w:val="Odstavecseseznamem"/>
        <w:numPr>
          <w:ilvl w:val="0"/>
          <w:numId w:val="4"/>
        </w:numPr>
        <w:spacing w:after="0"/>
        <w:ind w:left="709"/>
        <w:jc w:val="both"/>
        <w:rPr>
          <w:rFonts w:cstheme="minorHAnsi"/>
        </w:rPr>
      </w:pPr>
      <w:r>
        <w:t>Tato dohoda je vyhotovena elektronicky v jednom originálu a podepsána pomocí uznávaných elektronických podpisů oprávněnými zástupci smluvních stran.</w:t>
      </w:r>
    </w:p>
    <w:p w:rsidR="00520CA7" w:rsidRPr="002428E7" w:rsidRDefault="00520CA7" w:rsidP="00520CA7">
      <w:pPr>
        <w:pStyle w:val="Odstavecseseznamem"/>
        <w:numPr>
          <w:ilvl w:val="0"/>
          <w:numId w:val="4"/>
        </w:numPr>
        <w:spacing w:after="0"/>
        <w:ind w:left="709"/>
        <w:jc w:val="both"/>
        <w:rPr>
          <w:rFonts w:cstheme="minorHAnsi"/>
        </w:rPr>
      </w:pPr>
      <w:r w:rsidRPr="002428E7">
        <w:rPr>
          <w:rFonts w:cstheme="minorHAnsi"/>
        </w:rPr>
        <w:t>Smluvní strany berou na vědomí, že obsah této dohody včetně všech dodatků může být poskytnut žadateli v režimu zákona č. 106/1999 Sb., o svobodném přístupu k informacím, ve znění pozdějších předpisů</w:t>
      </w:r>
      <w:r w:rsidR="002A5456">
        <w:rPr>
          <w:rFonts w:cstheme="minorHAnsi"/>
        </w:rPr>
        <w:t>,</w:t>
      </w:r>
      <w:r w:rsidRPr="002428E7">
        <w:rPr>
          <w:rFonts w:cstheme="minorHAnsi"/>
        </w:rPr>
        <w:t xml:space="preserve"> a že tato dohoda včetně všech dodatků bude objednatelem uveřejněna v registru smluv dle zákona o registru smluv.</w:t>
      </w:r>
    </w:p>
    <w:p w:rsidR="00520CA7" w:rsidRPr="002428E7" w:rsidRDefault="00520CA7" w:rsidP="00520CA7">
      <w:pPr>
        <w:pStyle w:val="Odstavecseseznamem"/>
        <w:numPr>
          <w:ilvl w:val="0"/>
          <w:numId w:val="4"/>
        </w:numPr>
        <w:spacing w:after="0"/>
        <w:ind w:left="709"/>
        <w:jc w:val="both"/>
        <w:rPr>
          <w:rFonts w:cstheme="minorHAnsi"/>
        </w:rPr>
      </w:pPr>
      <w:r w:rsidRPr="002428E7">
        <w:rPr>
          <w:rFonts w:cstheme="minorHAnsi"/>
        </w:rPr>
        <w:t>Smluvní strany prohlašují, že skutečnosti uvedené v této dohodě nepovažují za obchodní tajemství ve smyslu § 504 občanského zákoníku.</w:t>
      </w:r>
    </w:p>
    <w:p w:rsidR="00520CA7" w:rsidRDefault="00520CA7" w:rsidP="00520CA7">
      <w:pPr>
        <w:pStyle w:val="Odstavecseseznamem"/>
        <w:numPr>
          <w:ilvl w:val="0"/>
          <w:numId w:val="4"/>
        </w:numPr>
        <w:spacing w:after="0"/>
        <w:ind w:left="709"/>
        <w:jc w:val="both"/>
        <w:rPr>
          <w:rFonts w:cstheme="minorHAnsi"/>
        </w:rPr>
      </w:pPr>
      <w:r w:rsidRPr="002428E7">
        <w:rPr>
          <w:rFonts w:cstheme="minorHAnsi"/>
        </w:rPr>
        <w:t>Tato dohoda nabývá platnosti dnem podpisu oprávněnými zástupci obou smluvních stran a účinnosti dnem uveřejnění prostřednictvím registru smluv dle příslušných ustanovení zákona o registru smluv.</w:t>
      </w:r>
    </w:p>
    <w:p w:rsidR="00415F8A" w:rsidRPr="00D72EF0" w:rsidRDefault="00415F8A" w:rsidP="00520CA7">
      <w:pPr>
        <w:pStyle w:val="Odstavecseseznamem"/>
        <w:numPr>
          <w:ilvl w:val="0"/>
          <w:numId w:val="4"/>
        </w:numPr>
        <w:spacing w:after="0"/>
        <w:ind w:left="709"/>
        <w:jc w:val="both"/>
        <w:rPr>
          <w:rFonts w:cstheme="minorHAnsi"/>
        </w:rPr>
      </w:pPr>
      <w:r w:rsidRPr="00D72EF0">
        <w:t>Rada města Olomouce sch</w:t>
      </w:r>
      <w:bookmarkStart w:id="0" w:name="_GoBack"/>
      <w:bookmarkEnd w:id="0"/>
      <w:r w:rsidRPr="00D72EF0">
        <w:t xml:space="preserve">válila toto jednání na své schůzi dne </w:t>
      </w:r>
      <w:r w:rsidR="00D72EF0" w:rsidRPr="00D72EF0">
        <w:t>08. 04. 2025</w:t>
      </w:r>
      <w:r w:rsidRPr="00D72EF0">
        <w:t xml:space="preserve"> usnesením č. </w:t>
      </w:r>
      <w:r w:rsidR="00D72EF0" w:rsidRPr="00D72EF0">
        <w:t>19</w:t>
      </w:r>
      <w:r w:rsidRPr="00D72EF0">
        <w:t>.</w:t>
      </w:r>
    </w:p>
    <w:p w:rsidR="00520CA7" w:rsidRPr="002428E7" w:rsidRDefault="00520CA7" w:rsidP="00520CA7">
      <w:pPr>
        <w:pStyle w:val="Odstavecseseznamem"/>
        <w:numPr>
          <w:ilvl w:val="0"/>
          <w:numId w:val="4"/>
        </w:numPr>
        <w:spacing w:after="0"/>
        <w:ind w:left="709"/>
        <w:jc w:val="both"/>
        <w:rPr>
          <w:rFonts w:cstheme="minorHAnsi"/>
        </w:rPr>
      </w:pPr>
      <w:r w:rsidRPr="002428E7">
        <w:rPr>
          <w:rFonts w:cstheme="minorHAnsi"/>
        </w:rPr>
        <w:t>Smluvní strany shodně prohlašují, že tato dohoda byla sepsána a jimi podepsána na základě jejich pravé a svobodné vůle, že si její text před podpisem řádně přečetly, rozumí mu a bez výhrad s ním souhlasí. Na důkaz toho k dohodě připojují své podpisy.</w:t>
      </w:r>
    </w:p>
    <w:p w:rsidR="00520CA7" w:rsidRPr="002428E7" w:rsidRDefault="00810315" w:rsidP="00606D49">
      <w:pPr>
        <w:pStyle w:val="Odstavecseseznamem"/>
        <w:numPr>
          <w:ilvl w:val="0"/>
          <w:numId w:val="4"/>
        </w:numPr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>Nedílnou součást</w:t>
      </w:r>
      <w:r w:rsidR="002268FB">
        <w:rPr>
          <w:rFonts w:cstheme="minorHAnsi"/>
        </w:rPr>
        <w:t>í</w:t>
      </w:r>
      <w:r>
        <w:rPr>
          <w:rFonts w:cstheme="minorHAnsi"/>
        </w:rPr>
        <w:t xml:space="preserve"> této dohody je příloha č. 1 </w:t>
      </w:r>
      <w:r w:rsidR="002268FB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2268FB">
        <w:rPr>
          <w:rFonts w:cstheme="minorHAnsi"/>
        </w:rPr>
        <w:t xml:space="preserve">objednávka </w:t>
      </w:r>
      <w:r w:rsidR="002268FB" w:rsidRPr="00F31EB7">
        <w:rPr>
          <w:rFonts w:cstheme="minorHAnsi"/>
        </w:rPr>
        <w:t>č. OB04158/24/OMZOH-OHM</w:t>
      </w:r>
      <w:r w:rsidR="002268FB">
        <w:rPr>
          <w:rFonts w:cstheme="minorHAnsi"/>
        </w:rPr>
        <w:t>.</w:t>
      </w:r>
    </w:p>
    <w:p w:rsidR="004504FF" w:rsidRPr="002428E7" w:rsidRDefault="004504FF" w:rsidP="004504FF">
      <w:pPr>
        <w:spacing w:after="0"/>
        <w:jc w:val="both"/>
        <w:rPr>
          <w:rFonts w:cstheme="minorHAnsi"/>
          <w:highlight w:val="yellow"/>
        </w:rPr>
      </w:pPr>
    </w:p>
    <w:p w:rsidR="004504FF" w:rsidRDefault="004504FF" w:rsidP="00C22DCD">
      <w:pPr>
        <w:pStyle w:val="Odstavecseseznamem"/>
        <w:tabs>
          <w:tab w:val="left" w:pos="6237"/>
        </w:tabs>
        <w:spacing w:after="0" w:line="240" w:lineRule="auto"/>
        <w:contextualSpacing w:val="0"/>
        <w:rPr>
          <w:rFonts w:cstheme="minorHAnsi"/>
        </w:rPr>
      </w:pPr>
      <w:r w:rsidRPr="002428E7">
        <w:rPr>
          <w:rFonts w:cstheme="minorHAnsi"/>
        </w:rPr>
        <w:t>V Olomouci dne</w:t>
      </w:r>
      <w:r w:rsidRPr="002428E7">
        <w:rPr>
          <w:rFonts w:cstheme="minorHAnsi"/>
        </w:rPr>
        <w:tab/>
      </w:r>
      <w:r w:rsidR="00C22DCD" w:rsidRPr="002428E7">
        <w:rPr>
          <w:rFonts w:cstheme="minorHAnsi"/>
        </w:rPr>
        <w:t>V Olomouci dne</w:t>
      </w:r>
    </w:p>
    <w:p w:rsidR="00C22DCD" w:rsidRPr="002428E7" w:rsidRDefault="00C22DCD" w:rsidP="004504FF">
      <w:pPr>
        <w:pStyle w:val="Odstavecseseznamem"/>
        <w:tabs>
          <w:tab w:val="left" w:pos="6237"/>
        </w:tabs>
        <w:spacing w:after="120"/>
        <w:contextualSpacing w:val="0"/>
        <w:rPr>
          <w:rFonts w:cstheme="minorHAnsi"/>
        </w:rPr>
      </w:pPr>
      <w:r>
        <w:rPr>
          <w:rFonts w:cstheme="minorHAnsi"/>
        </w:rPr>
        <w:t>dle elektronického podpisu:</w:t>
      </w:r>
      <w:r>
        <w:rPr>
          <w:rFonts w:cstheme="minorHAnsi"/>
        </w:rPr>
        <w:tab/>
        <w:t>dle elektronického podpisu:</w:t>
      </w:r>
    </w:p>
    <w:p w:rsidR="00415F8A" w:rsidRDefault="00415F8A" w:rsidP="00415F8A">
      <w:pPr>
        <w:pStyle w:val="Odstavecseseznamem"/>
        <w:tabs>
          <w:tab w:val="left" w:pos="6237"/>
        </w:tabs>
        <w:spacing w:after="120"/>
        <w:contextualSpacing w:val="0"/>
        <w:rPr>
          <w:rFonts w:cstheme="minorHAnsi"/>
        </w:rPr>
      </w:pPr>
    </w:p>
    <w:p w:rsidR="00415F8A" w:rsidRDefault="00415F8A" w:rsidP="00415F8A">
      <w:pPr>
        <w:pStyle w:val="Odstavecseseznamem"/>
        <w:tabs>
          <w:tab w:val="left" w:pos="6237"/>
        </w:tabs>
        <w:spacing w:after="120"/>
        <w:contextualSpacing w:val="0"/>
        <w:rPr>
          <w:rFonts w:cstheme="minorHAnsi"/>
        </w:rPr>
      </w:pPr>
    </w:p>
    <w:p w:rsidR="00415F8A" w:rsidRDefault="00415F8A" w:rsidP="00415F8A">
      <w:pPr>
        <w:pStyle w:val="Odstavecseseznamem"/>
        <w:tabs>
          <w:tab w:val="left" w:pos="6237"/>
        </w:tabs>
        <w:spacing w:after="120"/>
        <w:contextualSpacing w:val="0"/>
        <w:rPr>
          <w:rFonts w:cstheme="minorHAnsi"/>
        </w:rPr>
      </w:pPr>
    </w:p>
    <w:p w:rsidR="00415F8A" w:rsidRPr="00415F8A" w:rsidRDefault="00415F8A" w:rsidP="00415F8A">
      <w:pPr>
        <w:tabs>
          <w:tab w:val="center" w:pos="2268"/>
          <w:tab w:val="center" w:pos="7088"/>
        </w:tabs>
        <w:spacing w:after="0"/>
      </w:pPr>
      <w:r>
        <w:tab/>
      </w:r>
      <w:r w:rsidRPr="00415F8A">
        <w:t>__________________</w:t>
      </w:r>
      <w:r>
        <w:t>______</w:t>
      </w:r>
      <w:r w:rsidRPr="00415F8A">
        <w:t>_</w:t>
      </w:r>
      <w:r>
        <w:tab/>
      </w:r>
      <w:r w:rsidRPr="00415F8A">
        <w:t>__________________</w:t>
      </w:r>
      <w:r>
        <w:t>______</w:t>
      </w:r>
      <w:r w:rsidRPr="00415F8A">
        <w:t>_</w:t>
      </w:r>
    </w:p>
    <w:p w:rsidR="004504FF" w:rsidRPr="00415F8A" w:rsidRDefault="00415F8A" w:rsidP="00415F8A">
      <w:pPr>
        <w:tabs>
          <w:tab w:val="center" w:pos="2268"/>
          <w:tab w:val="center" w:pos="7088"/>
        </w:tabs>
        <w:spacing w:after="0"/>
      </w:pPr>
      <w:r>
        <w:rPr>
          <w:b/>
        </w:rPr>
        <w:tab/>
      </w:r>
      <w:r w:rsidRPr="00415F8A">
        <w:rPr>
          <w:b/>
        </w:rPr>
        <w:t>Ing. Otakar Štěpán Bačák</w:t>
      </w:r>
      <w:r w:rsidR="004504FF" w:rsidRPr="00415F8A">
        <w:tab/>
      </w:r>
      <w:r w:rsidRPr="00415F8A">
        <w:rPr>
          <w:b/>
        </w:rPr>
        <w:t>Ing. Petr Doležel</w:t>
      </w:r>
      <w:r w:rsidR="004504FF" w:rsidRPr="00415F8A">
        <w:tab/>
      </w:r>
    </w:p>
    <w:p w:rsidR="00C363B8" w:rsidRPr="00415F8A" w:rsidRDefault="00415F8A" w:rsidP="00415F8A">
      <w:pPr>
        <w:tabs>
          <w:tab w:val="center" w:pos="2268"/>
          <w:tab w:val="center" w:pos="7088"/>
        </w:tabs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n</w:t>
      </w:r>
      <w:r w:rsidRPr="00415F8A">
        <w:rPr>
          <w:rFonts w:eastAsia="Times New Roman"/>
          <w:lang w:eastAsia="cs-CZ"/>
        </w:rPr>
        <w:t>áměstek primátora</w:t>
      </w:r>
      <w:r w:rsidR="00C363B8" w:rsidRPr="00415F8A">
        <w:rPr>
          <w:rFonts w:eastAsia="Times New Roman"/>
          <w:lang w:eastAsia="cs-CZ"/>
        </w:rPr>
        <w:tab/>
        <w:t xml:space="preserve"> </w:t>
      </w:r>
      <w:r w:rsidR="00810315">
        <w:rPr>
          <w:rFonts w:eastAsia="Times New Roman"/>
          <w:lang w:eastAsia="cs-CZ"/>
        </w:rPr>
        <w:t>zhotovitel</w:t>
      </w:r>
    </w:p>
    <w:p w:rsidR="004504FF" w:rsidRPr="002428E7" w:rsidRDefault="00C363B8" w:rsidP="00415F8A">
      <w:pPr>
        <w:tabs>
          <w:tab w:val="center" w:pos="2268"/>
          <w:tab w:val="center" w:pos="7088"/>
        </w:tabs>
        <w:spacing w:after="0"/>
        <w:rPr>
          <w:highlight w:val="yellow"/>
        </w:rPr>
      </w:pPr>
      <w:r w:rsidRPr="002428E7">
        <w:tab/>
        <w:t>objednatel</w:t>
      </w:r>
    </w:p>
    <w:sectPr w:rsidR="004504FF" w:rsidRPr="002428E7" w:rsidSect="00415F8A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1D" w:rsidRDefault="00A16B1D" w:rsidP="00415F8A">
      <w:pPr>
        <w:spacing w:after="0" w:line="240" w:lineRule="auto"/>
      </w:pPr>
      <w:r>
        <w:separator/>
      </w:r>
    </w:p>
  </w:endnote>
  <w:endnote w:type="continuationSeparator" w:id="0">
    <w:p w:rsidR="00A16B1D" w:rsidRDefault="00A16B1D" w:rsidP="0041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040773"/>
      <w:docPartObj>
        <w:docPartGallery w:val="Page Numbers (Bottom of Page)"/>
        <w:docPartUnique/>
      </w:docPartObj>
    </w:sdtPr>
    <w:sdtEndPr/>
    <w:sdtContent>
      <w:p w:rsidR="00415F8A" w:rsidRDefault="00415F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EF0">
          <w:rPr>
            <w:noProof/>
          </w:rPr>
          <w:t>1</w:t>
        </w:r>
        <w:r>
          <w:fldChar w:fldCharType="end"/>
        </w:r>
      </w:p>
    </w:sdtContent>
  </w:sdt>
  <w:p w:rsidR="00415F8A" w:rsidRDefault="00415F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1D" w:rsidRDefault="00A16B1D" w:rsidP="00415F8A">
      <w:pPr>
        <w:spacing w:after="0" w:line="240" w:lineRule="auto"/>
      </w:pPr>
      <w:r>
        <w:separator/>
      </w:r>
    </w:p>
  </w:footnote>
  <w:footnote w:type="continuationSeparator" w:id="0">
    <w:p w:rsidR="00A16B1D" w:rsidRDefault="00A16B1D" w:rsidP="00415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53A"/>
    <w:multiLevelType w:val="hybridMultilevel"/>
    <w:tmpl w:val="E49CB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2FE0"/>
    <w:multiLevelType w:val="hybridMultilevel"/>
    <w:tmpl w:val="355A04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E3914"/>
    <w:multiLevelType w:val="hybridMultilevel"/>
    <w:tmpl w:val="FDD2FC5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176C50"/>
    <w:multiLevelType w:val="hybridMultilevel"/>
    <w:tmpl w:val="355A04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37"/>
    <w:rsid w:val="00053EC2"/>
    <w:rsid w:val="00186B9E"/>
    <w:rsid w:val="001A1A7E"/>
    <w:rsid w:val="001C0C34"/>
    <w:rsid w:val="001E517B"/>
    <w:rsid w:val="00210587"/>
    <w:rsid w:val="0021246F"/>
    <w:rsid w:val="00225397"/>
    <w:rsid w:val="002268FB"/>
    <w:rsid w:val="002428E7"/>
    <w:rsid w:val="002A5456"/>
    <w:rsid w:val="0030437E"/>
    <w:rsid w:val="00333F3A"/>
    <w:rsid w:val="00415F8A"/>
    <w:rsid w:val="004504FF"/>
    <w:rsid w:val="0049682B"/>
    <w:rsid w:val="00520CA7"/>
    <w:rsid w:val="005C77ED"/>
    <w:rsid w:val="005F7137"/>
    <w:rsid w:val="00606D49"/>
    <w:rsid w:val="006D6332"/>
    <w:rsid w:val="006E373A"/>
    <w:rsid w:val="007A4D3F"/>
    <w:rsid w:val="007B5C9F"/>
    <w:rsid w:val="00810315"/>
    <w:rsid w:val="00872433"/>
    <w:rsid w:val="008746D7"/>
    <w:rsid w:val="008917C9"/>
    <w:rsid w:val="008D0225"/>
    <w:rsid w:val="009C7B4A"/>
    <w:rsid w:val="00A16B1D"/>
    <w:rsid w:val="00A73674"/>
    <w:rsid w:val="00B22104"/>
    <w:rsid w:val="00B84321"/>
    <w:rsid w:val="00BC1C16"/>
    <w:rsid w:val="00C22DCD"/>
    <w:rsid w:val="00C363B8"/>
    <w:rsid w:val="00C37053"/>
    <w:rsid w:val="00C52BC7"/>
    <w:rsid w:val="00CF0551"/>
    <w:rsid w:val="00D72EF0"/>
    <w:rsid w:val="00E17BCF"/>
    <w:rsid w:val="00F011BA"/>
    <w:rsid w:val="00F31EB7"/>
    <w:rsid w:val="00F6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104"/>
    <w:pPr>
      <w:jc w:val="left"/>
    </w:pPr>
    <w:rPr>
      <w:rFonts w:asciiTheme="minorHAnsi" w:hAnsiTheme="minorHAnsi" w:cstheme="minorBid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221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22104"/>
    <w:rPr>
      <w:rFonts w:eastAsia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2210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22104"/>
    <w:rPr>
      <w:rFonts w:eastAsia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B2210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1246F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504FF"/>
    <w:rPr>
      <w:rFonts w:asciiTheme="minorHAnsi" w:hAnsiTheme="minorHAnsi" w:cstheme="minorBidi"/>
      <w:sz w:val="22"/>
    </w:rPr>
  </w:style>
  <w:style w:type="paragraph" w:styleId="Zhlav">
    <w:name w:val="header"/>
    <w:basedOn w:val="Normln"/>
    <w:link w:val="ZhlavChar"/>
    <w:uiPriority w:val="99"/>
    <w:unhideWhenUsed/>
    <w:rsid w:val="0041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F8A"/>
    <w:rPr>
      <w:rFonts w:asciiTheme="minorHAnsi" w:hAnsiTheme="minorHAnsi" w:cstheme="minorBidi"/>
      <w:sz w:val="22"/>
    </w:rPr>
  </w:style>
  <w:style w:type="paragraph" w:styleId="Zpat">
    <w:name w:val="footer"/>
    <w:basedOn w:val="Normln"/>
    <w:link w:val="ZpatChar"/>
    <w:uiPriority w:val="99"/>
    <w:unhideWhenUsed/>
    <w:rsid w:val="0041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F8A"/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104"/>
    <w:pPr>
      <w:jc w:val="left"/>
    </w:pPr>
    <w:rPr>
      <w:rFonts w:asciiTheme="minorHAnsi" w:hAnsiTheme="minorHAnsi" w:cstheme="minorBid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221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22104"/>
    <w:rPr>
      <w:rFonts w:eastAsia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2210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22104"/>
    <w:rPr>
      <w:rFonts w:eastAsia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B2210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1246F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504FF"/>
    <w:rPr>
      <w:rFonts w:asciiTheme="minorHAnsi" w:hAnsiTheme="minorHAnsi" w:cstheme="minorBidi"/>
      <w:sz w:val="22"/>
    </w:rPr>
  </w:style>
  <w:style w:type="paragraph" w:styleId="Zhlav">
    <w:name w:val="header"/>
    <w:basedOn w:val="Normln"/>
    <w:link w:val="ZhlavChar"/>
    <w:uiPriority w:val="99"/>
    <w:unhideWhenUsed/>
    <w:rsid w:val="0041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F8A"/>
    <w:rPr>
      <w:rFonts w:asciiTheme="minorHAnsi" w:hAnsiTheme="minorHAnsi" w:cstheme="minorBidi"/>
      <w:sz w:val="22"/>
    </w:rPr>
  </w:style>
  <w:style w:type="paragraph" w:styleId="Zpat">
    <w:name w:val="footer"/>
    <w:basedOn w:val="Normln"/>
    <w:link w:val="ZpatChar"/>
    <w:uiPriority w:val="99"/>
    <w:unhideWhenUsed/>
    <w:rsid w:val="0041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F8A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2E08-40C9-43A1-9A00-55AD69FC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Mrázek Vladimír</dc:creator>
  <cp:lastModifiedBy>Swaczyna Petr</cp:lastModifiedBy>
  <cp:revision>3</cp:revision>
  <cp:lastPrinted>2024-01-30T09:17:00Z</cp:lastPrinted>
  <dcterms:created xsi:type="dcterms:W3CDTF">2025-04-14T05:55:00Z</dcterms:created>
  <dcterms:modified xsi:type="dcterms:W3CDTF">2025-04-14T05:58:00Z</dcterms:modified>
</cp:coreProperties>
</file>