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69676" w14:textId="77777777" w:rsidR="00236593" w:rsidRDefault="00236593" w:rsidP="00236593">
      <w:pPr>
        <w:suppressAutoHyphens/>
        <w:jc w:val="center"/>
        <w:rPr>
          <w:rFonts w:ascii="Arial" w:hAnsi="Arial" w:cs="Arial"/>
          <w:b/>
          <w:sz w:val="36"/>
          <w:szCs w:val="36"/>
        </w:rPr>
      </w:pPr>
      <w:r>
        <w:rPr>
          <w:rFonts w:ascii="Arial" w:hAnsi="Arial" w:cs="Arial"/>
          <w:b/>
          <w:sz w:val="36"/>
          <w:szCs w:val="36"/>
        </w:rPr>
        <w:t>Smlouva o dílo</w:t>
      </w:r>
    </w:p>
    <w:p w14:paraId="0D072342" w14:textId="77777777" w:rsidR="00236593" w:rsidRDefault="00236593" w:rsidP="00236593">
      <w:pPr>
        <w:suppressAutoHyphens/>
        <w:jc w:val="center"/>
        <w:rPr>
          <w:rFonts w:ascii="Arial" w:hAnsi="Arial" w:cs="Arial"/>
        </w:rPr>
      </w:pPr>
      <w:r>
        <w:rPr>
          <w:rFonts w:ascii="Arial" w:hAnsi="Arial" w:cs="Arial"/>
        </w:rPr>
        <w:t>uzavřena podle § 2586 a následujících zákona č. 89/2012 Sb., občanského zákoníku,</w:t>
      </w:r>
    </w:p>
    <w:p w14:paraId="65E04E27" w14:textId="77777777" w:rsidR="00236593" w:rsidRDefault="00236593" w:rsidP="00236593">
      <w:pPr>
        <w:suppressAutoHyphens/>
        <w:jc w:val="center"/>
        <w:rPr>
          <w:rFonts w:ascii="Arial" w:hAnsi="Arial" w:cs="Arial"/>
        </w:rPr>
      </w:pPr>
      <w:r>
        <w:rPr>
          <w:rFonts w:ascii="Arial" w:hAnsi="Arial" w:cs="Arial"/>
        </w:rPr>
        <w:t>ve znění pozdějších předpisů</w:t>
      </w:r>
    </w:p>
    <w:p w14:paraId="69230A54" w14:textId="77777777" w:rsidR="00236593" w:rsidRDefault="00236593" w:rsidP="00236593">
      <w:pPr>
        <w:suppressAutoHyphens/>
        <w:spacing w:before="40" w:after="60"/>
        <w:jc w:val="both"/>
        <w:rPr>
          <w:rFonts w:ascii="Arial" w:hAnsi="Arial" w:cs="Arial"/>
        </w:rPr>
      </w:pPr>
      <w:r>
        <w:rPr>
          <w:rFonts w:ascii="Arial" w:hAnsi="Arial" w:cs="Arial"/>
        </w:rPr>
        <w:t>Číslo smlouvy objednatele: ……….</w:t>
      </w:r>
    </w:p>
    <w:p w14:paraId="00502265" w14:textId="77777777" w:rsidR="00236593" w:rsidRDefault="00236593" w:rsidP="00236593">
      <w:pPr>
        <w:suppressAutoHyphens/>
        <w:spacing w:before="40" w:after="60"/>
        <w:jc w:val="both"/>
        <w:rPr>
          <w:rFonts w:ascii="Arial" w:hAnsi="Arial" w:cs="Arial"/>
        </w:rPr>
      </w:pPr>
    </w:p>
    <w:p w14:paraId="1D44230F" w14:textId="77777777" w:rsidR="00236593" w:rsidRDefault="00236593" w:rsidP="00236593">
      <w:pPr>
        <w:suppressAutoHyphens/>
        <w:spacing w:before="40" w:after="60"/>
        <w:jc w:val="both"/>
        <w:rPr>
          <w:rFonts w:ascii="Arial" w:hAnsi="Arial" w:cs="Arial"/>
        </w:rPr>
      </w:pPr>
    </w:p>
    <w:p w14:paraId="5A01A9ED" w14:textId="77777777" w:rsidR="00236593" w:rsidRDefault="00236593" w:rsidP="00236593">
      <w:pPr>
        <w:pStyle w:val="Nadpis1"/>
        <w:tabs>
          <w:tab w:val="clear" w:pos="540"/>
          <w:tab w:val="num" w:pos="567"/>
        </w:tabs>
        <w:suppressAutoHyphens/>
        <w:spacing w:before="40" w:after="60"/>
        <w:ind w:left="540" w:hanging="540"/>
        <w:jc w:val="both"/>
        <w:rPr>
          <w:sz w:val="28"/>
          <w:szCs w:val="28"/>
        </w:rPr>
      </w:pPr>
      <w:r>
        <w:rPr>
          <w:sz w:val="28"/>
          <w:szCs w:val="28"/>
        </w:rPr>
        <w:t>Smluvní strany</w:t>
      </w:r>
    </w:p>
    <w:p w14:paraId="0CE0C929" w14:textId="77777777" w:rsidR="00236593" w:rsidRDefault="00236593" w:rsidP="00236593">
      <w:pPr>
        <w:pStyle w:val="Nadpis2"/>
        <w:tabs>
          <w:tab w:val="clear" w:pos="860"/>
          <w:tab w:val="num" w:pos="567"/>
          <w:tab w:val="num" w:pos="1002"/>
        </w:tabs>
        <w:ind w:left="567" w:hanging="567"/>
        <w:rPr>
          <w:rFonts w:ascii="Arial" w:hAnsi="Arial" w:cs="Arial"/>
          <w:b/>
          <w:sz w:val="20"/>
          <w:szCs w:val="20"/>
        </w:rPr>
      </w:pPr>
      <w:r>
        <w:rPr>
          <w:rFonts w:ascii="Arial" w:hAnsi="Arial" w:cs="Arial"/>
          <w:b/>
          <w:sz w:val="20"/>
          <w:szCs w:val="20"/>
        </w:rPr>
        <w:t>Základní škola a Mateřská škola s polským jazykem vyučovacím – Szkoła Podstawowa i Przedszkole, Karviná, příspěvková organizace</w:t>
      </w:r>
    </w:p>
    <w:p w14:paraId="2691D821"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se sídlem:</w:t>
      </w:r>
      <w:r>
        <w:rPr>
          <w:rFonts w:ascii="Arial" w:hAnsi="Arial" w:cs="Arial"/>
          <w:sz w:val="20"/>
          <w:szCs w:val="20"/>
        </w:rPr>
        <w:tab/>
        <w:t>Dr. Olszaka 156/2, 733 01 Karviná - Fryštát</w:t>
      </w:r>
    </w:p>
    <w:p w14:paraId="441D203D"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zastoupeno</w:t>
      </w:r>
      <w:r>
        <w:rPr>
          <w:rFonts w:ascii="Arial" w:hAnsi="Arial" w:cs="Arial"/>
          <w:sz w:val="20"/>
          <w:szCs w:val="20"/>
        </w:rPr>
        <w:tab/>
        <w:t xml:space="preserve">Mgr. Tomaszem Śmiłowskim, ředitelem </w:t>
      </w:r>
    </w:p>
    <w:p w14:paraId="2C6A8B1E" w14:textId="77777777" w:rsidR="00236593" w:rsidRDefault="00236593" w:rsidP="00236593">
      <w:pPr>
        <w:pStyle w:val="Zkladntext"/>
        <w:tabs>
          <w:tab w:val="left" w:pos="0"/>
          <w:tab w:val="num" w:pos="567"/>
        </w:tabs>
        <w:ind w:left="567" w:hanging="567"/>
        <w:rPr>
          <w:rFonts w:ascii="Arial" w:hAnsi="Arial" w:cs="Arial"/>
          <w:sz w:val="20"/>
          <w:szCs w:val="20"/>
        </w:rPr>
      </w:pPr>
      <w:r>
        <w:rPr>
          <w:rFonts w:ascii="Arial" w:hAnsi="Arial" w:cs="Arial"/>
          <w:sz w:val="20"/>
          <w:szCs w:val="20"/>
        </w:rPr>
        <w:tab/>
        <w:t>jednání ve věcech:</w:t>
      </w:r>
    </w:p>
    <w:p w14:paraId="0E67D844" w14:textId="77777777" w:rsidR="00236593" w:rsidRDefault="00236593" w:rsidP="00236593">
      <w:pPr>
        <w:pStyle w:val="Normln0"/>
        <w:numPr>
          <w:ilvl w:val="0"/>
          <w:numId w:val="13"/>
        </w:numPr>
        <w:tabs>
          <w:tab w:val="left" w:pos="1985"/>
          <w:tab w:val="left" w:pos="3544"/>
        </w:tabs>
        <w:spacing w:line="240" w:lineRule="auto"/>
        <w:ind w:left="567" w:firstLine="0"/>
        <w:jc w:val="both"/>
        <w:rPr>
          <w:rFonts w:ascii="Arial" w:hAnsi="Arial" w:cs="Arial"/>
          <w:sz w:val="20"/>
        </w:rPr>
      </w:pPr>
      <w:r>
        <w:rPr>
          <w:rFonts w:ascii="Arial" w:hAnsi="Arial" w:cs="Arial"/>
          <w:sz w:val="20"/>
        </w:rPr>
        <w:t xml:space="preserve">smluvních: </w:t>
      </w:r>
      <w:r>
        <w:rPr>
          <w:rFonts w:ascii="Arial" w:hAnsi="Arial" w:cs="Arial"/>
          <w:sz w:val="20"/>
        </w:rPr>
        <w:tab/>
        <w:t>Mgr. Tomasz Śmiłowski, ředitel</w:t>
      </w:r>
    </w:p>
    <w:p w14:paraId="40E05E6D" w14:textId="7349A394" w:rsidR="00236593" w:rsidRDefault="00236593" w:rsidP="00236593">
      <w:pPr>
        <w:pStyle w:val="Normln0"/>
        <w:numPr>
          <w:ilvl w:val="0"/>
          <w:numId w:val="13"/>
        </w:numPr>
        <w:tabs>
          <w:tab w:val="left" w:pos="1985"/>
          <w:tab w:val="left" w:pos="3544"/>
        </w:tabs>
        <w:spacing w:line="240" w:lineRule="auto"/>
        <w:ind w:left="567" w:firstLine="0"/>
        <w:jc w:val="both"/>
        <w:rPr>
          <w:rFonts w:ascii="Arial" w:hAnsi="Arial" w:cs="Arial"/>
          <w:sz w:val="20"/>
        </w:rPr>
      </w:pPr>
      <w:r>
        <w:rPr>
          <w:rFonts w:ascii="Arial" w:hAnsi="Arial" w:cs="Arial"/>
          <w:sz w:val="20"/>
        </w:rPr>
        <w:t>technických:</w:t>
      </w:r>
      <w:r>
        <w:rPr>
          <w:rFonts w:ascii="Arial" w:hAnsi="Arial" w:cs="Arial"/>
          <w:sz w:val="20"/>
        </w:rPr>
        <w:tab/>
      </w:r>
      <w:r w:rsidR="007A20B1">
        <w:rPr>
          <w:rFonts w:ascii="Arial" w:hAnsi="Arial" w:cs="Arial"/>
          <w:sz w:val="20"/>
        </w:rPr>
        <w:t>xxxxx xxxxx</w:t>
      </w:r>
      <w:r>
        <w:rPr>
          <w:rFonts w:asciiTheme="minorHAnsi" w:hAnsiTheme="minorHAnsi" w:cstheme="minorHAnsi"/>
          <w:sz w:val="22"/>
        </w:rPr>
        <w:t>, referent Odboru majetkového</w:t>
      </w:r>
    </w:p>
    <w:p w14:paraId="7A935E80"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IČ:</w:t>
      </w:r>
      <w:r>
        <w:rPr>
          <w:rFonts w:ascii="Arial" w:hAnsi="Arial" w:cs="Arial"/>
          <w:sz w:val="20"/>
          <w:szCs w:val="20"/>
        </w:rPr>
        <w:tab/>
        <w:t>64628680</w:t>
      </w:r>
    </w:p>
    <w:p w14:paraId="029D4BB7"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DIČ:</w:t>
      </w:r>
      <w:r>
        <w:rPr>
          <w:rFonts w:ascii="Arial" w:hAnsi="Arial" w:cs="Arial"/>
          <w:sz w:val="20"/>
          <w:szCs w:val="20"/>
        </w:rPr>
        <w:tab/>
        <w:t>CZ64628680</w:t>
      </w:r>
    </w:p>
    <w:p w14:paraId="676E5EA8"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bankovní spojení:</w:t>
      </w:r>
      <w:r>
        <w:rPr>
          <w:rFonts w:ascii="Arial" w:hAnsi="Arial" w:cs="Arial"/>
          <w:sz w:val="20"/>
          <w:szCs w:val="20"/>
        </w:rPr>
        <w:tab/>
        <w:t xml:space="preserve">Česká spořitelna, a. s. </w:t>
      </w:r>
    </w:p>
    <w:p w14:paraId="10322F33" w14:textId="77777777" w:rsidR="00236593" w:rsidRDefault="00236593" w:rsidP="00236593">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t>číslo účtu:</w:t>
      </w:r>
      <w:r>
        <w:rPr>
          <w:rFonts w:ascii="Arial" w:hAnsi="Arial" w:cs="Arial"/>
          <w:sz w:val="20"/>
          <w:szCs w:val="20"/>
        </w:rPr>
        <w:tab/>
        <w:t>1721588339/0800</w:t>
      </w:r>
    </w:p>
    <w:p w14:paraId="70496BAD" w14:textId="77777777" w:rsidR="00236593" w:rsidRDefault="00236593" w:rsidP="00236593">
      <w:pPr>
        <w:pStyle w:val="Zkladntext"/>
        <w:tabs>
          <w:tab w:val="left" w:pos="0"/>
          <w:tab w:val="num" w:pos="567"/>
        </w:tabs>
        <w:ind w:left="567" w:hanging="567"/>
        <w:rPr>
          <w:rFonts w:ascii="Arial" w:hAnsi="Arial" w:cs="Arial"/>
          <w:sz w:val="20"/>
          <w:szCs w:val="20"/>
        </w:rPr>
      </w:pPr>
    </w:p>
    <w:p w14:paraId="4BB4B5DF" w14:textId="77777777" w:rsidR="00236593" w:rsidRDefault="00236593" w:rsidP="00236593">
      <w:pPr>
        <w:pStyle w:val="Zkladntext"/>
        <w:tabs>
          <w:tab w:val="left" w:pos="0"/>
          <w:tab w:val="num" w:pos="567"/>
        </w:tabs>
        <w:ind w:left="567" w:hanging="567"/>
        <w:rPr>
          <w:rFonts w:ascii="Arial" w:hAnsi="Arial" w:cs="Arial"/>
          <w:sz w:val="20"/>
          <w:szCs w:val="20"/>
        </w:rPr>
      </w:pPr>
    </w:p>
    <w:p w14:paraId="6EB206BF" w14:textId="77777777" w:rsidR="00236593" w:rsidRDefault="00236593" w:rsidP="00236593">
      <w:pPr>
        <w:tabs>
          <w:tab w:val="num" w:pos="567"/>
        </w:tabs>
        <w:ind w:left="567" w:hanging="567"/>
        <w:rPr>
          <w:rFonts w:ascii="Arial" w:hAnsi="Arial" w:cs="Arial"/>
          <w:b/>
          <w:bCs/>
          <w:iCs/>
        </w:rPr>
      </w:pPr>
      <w:r>
        <w:rPr>
          <w:rFonts w:ascii="Arial" w:hAnsi="Arial" w:cs="Arial"/>
          <w:b/>
          <w:bCs/>
          <w:iCs/>
        </w:rPr>
        <w:tab/>
        <w:t xml:space="preserve">(dále jen objednatel) </w:t>
      </w:r>
    </w:p>
    <w:p w14:paraId="3EB9CC51" w14:textId="77777777" w:rsidR="00236593" w:rsidRDefault="00236593" w:rsidP="00236593">
      <w:pPr>
        <w:tabs>
          <w:tab w:val="num" w:pos="567"/>
        </w:tabs>
        <w:spacing w:before="40" w:after="40"/>
        <w:ind w:left="567" w:hanging="567"/>
        <w:rPr>
          <w:rFonts w:ascii="Arial" w:hAnsi="Arial" w:cs="Arial"/>
          <w:b/>
          <w:bCs/>
        </w:rPr>
      </w:pPr>
      <w:r>
        <w:rPr>
          <w:rFonts w:ascii="Arial" w:hAnsi="Arial" w:cs="Arial"/>
          <w:b/>
          <w:bCs/>
        </w:rPr>
        <w:t xml:space="preserve"> </w:t>
      </w:r>
    </w:p>
    <w:p w14:paraId="78E00DDF" w14:textId="77777777" w:rsidR="00236593" w:rsidRDefault="00236593" w:rsidP="00236593">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6812B08" w14:textId="77777777" w:rsidR="00236593" w:rsidRDefault="00236593" w:rsidP="00236593">
      <w:pPr>
        <w:spacing w:before="40" w:after="40"/>
        <w:ind w:left="567" w:hanging="567"/>
        <w:rPr>
          <w:rFonts w:ascii="Arial" w:hAnsi="Arial" w:cs="Arial"/>
          <w:b/>
          <w:bCs/>
        </w:rPr>
      </w:pPr>
    </w:p>
    <w:p w14:paraId="645CB808" w14:textId="21F98887" w:rsidR="00236593" w:rsidRDefault="00236593" w:rsidP="00236593">
      <w:pPr>
        <w:pStyle w:val="Nadpis1"/>
        <w:numPr>
          <w:ilvl w:val="0"/>
          <w:numId w:val="0"/>
        </w:numPr>
        <w:tabs>
          <w:tab w:val="left" w:pos="708"/>
        </w:tabs>
        <w:spacing w:before="40" w:after="40"/>
        <w:ind w:left="567" w:hanging="567"/>
        <w:rPr>
          <w:b w:val="0"/>
          <w:sz w:val="20"/>
          <w:szCs w:val="20"/>
        </w:rPr>
      </w:pPr>
      <w:r>
        <w:rPr>
          <w:sz w:val="20"/>
          <w:szCs w:val="20"/>
        </w:rPr>
        <w:t xml:space="preserve">1.2 </w:t>
      </w:r>
      <w:r>
        <w:rPr>
          <w:sz w:val="20"/>
          <w:szCs w:val="20"/>
        </w:rPr>
        <w:tab/>
        <w:t>Obchodní firma / Jméno / Název:</w:t>
      </w:r>
      <w:r w:rsidR="0049218D">
        <w:rPr>
          <w:sz w:val="20"/>
          <w:szCs w:val="20"/>
        </w:rPr>
        <w:t xml:space="preserve"> Hilbert Interiéry s.r.o.</w:t>
      </w:r>
      <w:r>
        <w:rPr>
          <w:sz w:val="20"/>
          <w:szCs w:val="20"/>
        </w:rPr>
        <w:tab/>
      </w:r>
      <w:r>
        <w:rPr>
          <w:sz w:val="20"/>
          <w:szCs w:val="20"/>
        </w:rPr>
        <w:tab/>
      </w:r>
      <w:r>
        <w:rPr>
          <w:sz w:val="20"/>
          <w:szCs w:val="20"/>
        </w:rPr>
        <w:tab/>
      </w:r>
      <w:r>
        <w:rPr>
          <w:sz w:val="20"/>
          <w:szCs w:val="20"/>
        </w:rPr>
        <w:tab/>
      </w:r>
    </w:p>
    <w:p w14:paraId="540CFAD9" w14:textId="77777777" w:rsidR="00236593" w:rsidRDefault="00236593" w:rsidP="00236593">
      <w:pPr>
        <w:pStyle w:val="Normln1"/>
        <w:tabs>
          <w:tab w:val="num" w:pos="426"/>
          <w:tab w:val="left" w:pos="3119"/>
        </w:tabs>
        <w:spacing w:line="240" w:lineRule="auto"/>
        <w:ind w:left="567" w:hanging="567"/>
        <w:jc w:val="both"/>
        <w:rPr>
          <w:rFonts w:ascii="Arial" w:hAnsi="Arial" w:cs="Arial"/>
          <w:i/>
          <w:sz w:val="20"/>
        </w:rPr>
      </w:pPr>
      <w:r>
        <w:rPr>
          <w:rFonts w:ascii="Arial" w:hAnsi="Arial" w:cs="Arial"/>
          <w:sz w:val="20"/>
        </w:rPr>
        <w:tab/>
      </w:r>
      <w:r>
        <w:rPr>
          <w:rFonts w:ascii="Arial" w:hAnsi="Arial" w:cs="Arial"/>
          <w:sz w:val="20"/>
        </w:rPr>
        <w:tab/>
        <w:t>zapsána v obchodním rejstříku vedeném Městským soudem v Praze, oddíl C, vložka 211074</w:t>
      </w:r>
      <w:r>
        <w:rPr>
          <w:rFonts w:ascii="Arial" w:hAnsi="Arial" w:cs="Arial"/>
          <w:i/>
          <w:sz w:val="20"/>
        </w:rPr>
        <w:t xml:space="preserve"> </w:t>
      </w:r>
    </w:p>
    <w:p w14:paraId="11003EE9" w14:textId="77777777" w:rsidR="00236593" w:rsidRDefault="00236593" w:rsidP="00236593">
      <w:pPr>
        <w:pStyle w:val="Normln1"/>
        <w:tabs>
          <w:tab w:val="num" w:pos="426"/>
          <w:tab w:val="left" w:pos="3119"/>
        </w:tabs>
        <w:spacing w:line="240" w:lineRule="auto"/>
        <w:ind w:left="567" w:hanging="567"/>
        <w:jc w:val="both"/>
        <w:rPr>
          <w:rFonts w:ascii="Arial" w:hAnsi="Arial" w:cs="Arial"/>
          <w:i/>
          <w:sz w:val="20"/>
        </w:rPr>
      </w:pPr>
      <w:r>
        <w:rPr>
          <w:rFonts w:ascii="Arial" w:hAnsi="Arial" w:cs="Arial"/>
          <w:sz w:val="20"/>
        </w:rPr>
        <w:tab/>
      </w:r>
      <w:r>
        <w:rPr>
          <w:rFonts w:ascii="Arial" w:hAnsi="Arial" w:cs="Arial"/>
          <w:sz w:val="20"/>
        </w:rPr>
        <w:tab/>
        <w:t>zastoupena: Světlanou Hilbertovou, jednatelkou</w:t>
      </w:r>
    </w:p>
    <w:p w14:paraId="517A2F95" w14:textId="77777777" w:rsidR="00236593" w:rsidRDefault="00236593" w:rsidP="00236593">
      <w:pPr>
        <w:pStyle w:val="Normln1"/>
        <w:tabs>
          <w:tab w:val="left" w:pos="3119"/>
        </w:tabs>
        <w:spacing w:line="240" w:lineRule="auto"/>
        <w:ind w:left="567" w:hanging="567"/>
        <w:jc w:val="both"/>
        <w:rPr>
          <w:rFonts w:ascii="Arial" w:hAnsi="Arial" w:cs="Arial"/>
          <w:sz w:val="20"/>
        </w:rPr>
      </w:pPr>
      <w:r>
        <w:rPr>
          <w:rFonts w:ascii="Arial" w:hAnsi="Arial" w:cs="Arial"/>
          <w:sz w:val="20"/>
        </w:rPr>
        <w:tab/>
        <w:t>se sídlem: Pobřežní 249/46, 186 00 Praha 8 - Karlín</w:t>
      </w:r>
    </w:p>
    <w:p w14:paraId="57805725" w14:textId="752366BD" w:rsidR="00236593" w:rsidRDefault="00236593" w:rsidP="00236593">
      <w:pPr>
        <w:pStyle w:val="Normln1"/>
        <w:tabs>
          <w:tab w:val="left" w:pos="3119"/>
        </w:tabs>
        <w:spacing w:line="240" w:lineRule="auto"/>
        <w:ind w:left="567" w:hanging="567"/>
        <w:jc w:val="both"/>
        <w:rPr>
          <w:rFonts w:ascii="Arial" w:hAnsi="Arial" w:cs="Arial"/>
          <w:sz w:val="20"/>
        </w:rPr>
      </w:pPr>
      <w:r>
        <w:rPr>
          <w:rFonts w:ascii="Arial" w:hAnsi="Arial" w:cs="Arial"/>
          <w:sz w:val="20"/>
        </w:rPr>
        <w:tab/>
        <w:t>telefon: +420 </w:t>
      </w:r>
      <w:r w:rsidR="007A20B1">
        <w:rPr>
          <w:rFonts w:ascii="Arial" w:hAnsi="Arial" w:cs="Arial"/>
          <w:sz w:val="20"/>
        </w:rPr>
        <w:t>xxx</w:t>
      </w:r>
      <w:r>
        <w:rPr>
          <w:rFonts w:ascii="Arial" w:hAnsi="Arial" w:cs="Arial"/>
          <w:sz w:val="20"/>
        </w:rPr>
        <w:t> </w:t>
      </w:r>
      <w:r w:rsidR="007A20B1">
        <w:rPr>
          <w:rFonts w:ascii="Arial" w:hAnsi="Arial" w:cs="Arial"/>
          <w:sz w:val="20"/>
        </w:rPr>
        <w:t>xxx</w:t>
      </w:r>
      <w:r>
        <w:rPr>
          <w:rFonts w:ascii="Arial" w:hAnsi="Arial" w:cs="Arial"/>
          <w:sz w:val="20"/>
        </w:rPr>
        <w:t xml:space="preserve"> </w:t>
      </w:r>
      <w:r w:rsidR="007A20B1">
        <w:rPr>
          <w:rFonts w:ascii="Arial" w:hAnsi="Arial" w:cs="Arial"/>
          <w:sz w:val="20"/>
        </w:rPr>
        <w:t>xxx</w:t>
      </w:r>
    </w:p>
    <w:p w14:paraId="719C157C" w14:textId="6842E758" w:rsidR="00236593" w:rsidRDefault="00236593" w:rsidP="00236593">
      <w:pPr>
        <w:pStyle w:val="Normln1"/>
        <w:tabs>
          <w:tab w:val="left" w:pos="3119"/>
        </w:tabs>
        <w:spacing w:line="240" w:lineRule="auto"/>
        <w:ind w:left="567" w:hanging="567"/>
        <w:jc w:val="both"/>
        <w:rPr>
          <w:rFonts w:ascii="Arial" w:hAnsi="Arial" w:cs="Arial"/>
          <w:sz w:val="20"/>
        </w:rPr>
      </w:pPr>
      <w:r>
        <w:rPr>
          <w:rFonts w:ascii="Arial" w:hAnsi="Arial" w:cs="Arial"/>
          <w:sz w:val="20"/>
        </w:rPr>
        <w:tab/>
        <w:t xml:space="preserve">e-mail: </w:t>
      </w:r>
      <w:r w:rsidR="007A20B1">
        <w:rPr>
          <w:rFonts w:ascii="Arial" w:hAnsi="Arial" w:cs="Arial"/>
          <w:sz w:val="20"/>
        </w:rPr>
        <w:t>xxxxxxxx</w:t>
      </w:r>
      <w:bookmarkStart w:id="0" w:name="_GoBack"/>
      <w:bookmarkEnd w:id="0"/>
      <w:r>
        <w:rPr>
          <w:rFonts w:ascii="Arial" w:hAnsi="Arial" w:cs="Arial"/>
          <w:sz w:val="20"/>
        </w:rPr>
        <w:t>@hilbert-interiery.cz</w:t>
      </w:r>
      <w:r>
        <w:rPr>
          <w:rFonts w:ascii="Arial" w:hAnsi="Arial" w:cs="Arial"/>
          <w:sz w:val="20"/>
        </w:rPr>
        <w:tab/>
      </w:r>
      <w:r>
        <w:rPr>
          <w:rFonts w:ascii="Arial" w:hAnsi="Arial" w:cs="Arial"/>
          <w:sz w:val="20"/>
        </w:rPr>
        <w:tab/>
      </w:r>
      <w:r>
        <w:rPr>
          <w:rFonts w:ascii="Arial" w:hAnsi="Arial" w:cs="Arial"/>
          <w:sz w:val="20"/>
        </w:rPr>
        <w:tab/>
      </w:r>
    </w:p>
    <w:p w14:paraId="0BF1173B" w14:textId="77777777" w:rsidR="00236593" w:rsidRDefault="00236593" w:rsidP="00236593">
      <w:pPr>
        <w:pStyle w:val="Normln1"/>
        <w:tabs>
          <w:tab w:val="left" w:pos="3119"/>
        </w:tabs>
        <w:spacing w:line="240" w:lineRule="auto"/>
        <w:ind w:left="567" w:hanging="567"/>
        <w:jc w:val="left"/>
        <w:rPr>
          <w:rFonts w:ascii="Arial" w:hAnsi="Arial" w:cs="Arial"/>
          <w:sz w:val="20"/>
        </w:rPr>
      </w:pPr>
      <w:r>
        <w:rPr>
          <w:rFonts w:ascii="Arial" w:hAnsi="Arial" w:cs="Arial"/>
          <w:sz w:val="20"/>
        </w:rPr>
        <w:tab/>
        <w:t>IČ: 28661133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14FC8A" w14:textId="77777777" w:rsidR="00236593" w:rsidRDefault="00236593" w:rsidP="00236593">
      <w:pPr>
        <w:pStyle w:val="NormlnIMP"/>
        <w:tabs>
          <w:tab w:val="left" w:pos="3119"/>
        </w:tabs>
        <w:spacing w:line="240" w:lineRule="auto"/>
        <w:ind w:left="567" w:hanging="567"/>
        <w:rPr>
          <w:rFonts w:ascii="Arial" w:hAnsi="Arial" w:cs="Arial"/>
          <w:sz w:val="20"/>
        </w:rPr>
      </w:pPr>
      <w:r>
        <w:rPr>
          <w:rFonts w:ascii="Arial" w:hAnsi="Arial" w:cs="Arial"/>
          <w:sz w:val="20"/>
        </w:rPr>
        <w:tab/>
        <w:t>DIČ: CZ28661133</w:t>
      </w:r>
      <w:r>
        <w:rPr>
          <w:rFonts w:ascii="Arial" w:hAnsi="Arial" w:cs="Arial"/>
          <w:sz w:val="20"/>
        </w:rPr>
        <w:tab/>
      </w:r>
      <w:r>
        <w:rPr>
          <w:rFonts w:ascii="Arial" w:hAnsi="Arial" w:cs="Arial"/>
          <w:sz w:val="20"/>
        </w:rPr>
        <w:tab/>
      </w:r>
      <w:r>
        <w:rPr>
          <w:rFonts w:ascii="Arial" w:hAnsi="Arial" w:cs="Arial"/>
          <w:sz w:val="20"/>
        </w:rPr>
        <w:tab/>
      </w:r>
    </w:p>
    <w:p w14:paraId="2F290643" w14:textId="77777777" w:rsidR="00236593" w:rsidRDefault="00236593" w:rsidP="00236593">
      <w:pPr>
        <w:pStyle w:val="Zkladntext"/>
        <w:tabs>
          <w:tab w:val="left" w:pos="0"/>
        </w:tabs>
        <w:ind w:left="567" w:hanging="567"/>
        <w:rPr>
          <w:rFonts w:ascii="Arial" w:hAnsi="Arial" w:cs="Arial"/>
          <w:sz w:val="20"/>
          <w:szCs w:val="20"/>
        </w:rPr>
      </w:pPr>
      <w:r>
        <w:rPr>
          <w:rFonts w:ascii="Arial" w:hAnsi="Arial" w:cs="Arial"/>
          <w:sz w:val="20"/>
          <w:szCs w:val="20"/>
        </w:rPr>
        <w:tab/>
        <w:t>bankovní spojení: FIO banka, 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E200CB" w14:textId="77777777" w:rsidR="00236593" w:rsidRDefault="00236593" w:rsidP="00236593">
      <w:pPr>
        <w:pStyle w:val="Zkladntext"/>
        <w:tabs>
          <w:tab w:val="left" w:pos="0"/>
        </w:tabs>
        <w:ind w:left="567" w:hanging="567"/>
        <w:rPr>
          <w:rFonts w:ascii="Arial" w:hAnsi="Arial" w:cs="Arial"/>
          <w:sz w:val="20"/>
          <w:szCs w:val="20"/>
        </w:rPr>
      </w:pPr>
      <w:r>
        <w:rPr>
          <w:rFonts w:ascii="Arial" w:hAnsi="Arial" w:cs="Arial"/>
          <w:sz w:val="20"/>
          <w:szCs w:val="20"/>
        </w:rPr>
        <w:tab/>
        <w:t>č. účtu: 2700192196/2010</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0455E63" w14:textId="77777777" w:rsidR="00236593" w:rsidRDefault="00236593" w:rsidP="00236593">
      <w:pPr>
        <w:ind w:left="567"/>
        <w:rPr>
          <w:rFonts w:ascii="Arial" w:hAnsi="Arial" w:cs="Arial"/>
        </w:rPr>
      </w:pPr>
      <w:r>
        <w:rPr>
          <w:rFonts w:ascii="Arial" w:hAnsi="Arial" w:cs="Arial"/>
          <w:b/>
          <w:bCs/>
          <w:iCs/>
        </w:rPr>
        <w:t>(dále jen zhotovitel)</w:t>
      </w:r>
    </w:p>
    <w:p w14:paraId="0918A1A0" w14:textId="1FDECA9E" w:rsidR="00EB0D07" w:rsidRPr="00926127" w:rsidRDefault="00EB0D07" w:rsidP="00B42BCD">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5CED7561" w14:textId="3CCFE805" w:rsidR="00EB0D07" w:rsidRPr="00926127" w:rsidRDefault="00EB0D07" w:rsidP="00B42BCD">
      <w:pPr>
        <w:pStyle w:val="Zkladntext"/>
        <w:tabs>
          <w:tab w:val="left" w:pos="0"/>
        </w:tabs>
        <w:rPr>
          <w:rFonts w:ascii="Arial" w:hAnsi="Arial" w:cs="Arial"/>
        </w:rPr>
      </w:pPr>
    </w:p>
    <w:p w14:paraId="1A5D8D33" w14:textId="77777777" w:rsidR="00EB0D07" w:rsidRDefault="00EB0D07" w:rsidP="00EB0D07">
      <w:pPr>
        <w:ind w:left="567" w:hanging="567"/>
        <w:jc w:val="center"/>
        <w:rPr>
          <w:b/>
          <w:bCs/>
          <w:sz w:val="24"/>
          <w:szCs w:val="24"/>
        </w:rPr>
      </w:pPr>
    </w:p>
    <w:p w14:paraId="11FEAB75" w14:textId="77777777" w:rsidR="00EB0D07" w:rsidRPr="00D70458" w:rsidRDefault="00EB0D07" w:rsidP="00EB0D07">
      <w:pPr>
        <w:pStyle w:val="Nadpis1"/>
        <w:tabs>
          <w:tab w:val="clear" w:pos="540"/>
        </w:tabs>
        <w:suppressAutoHyphens/>
        <w:spacing w:before="0" w:after="80" w:line="240" w:lineRule="atLeast"/>
        <w:jc w:val="both"/>
        <w:rPr>
          <w:sz w:val="28"/>
          <w:szCs w:val="28"/>
        </w:rPr>
      </w:pPr>
      <w:r w:rsidRPr="00D70458">
        <w:rPr>
          <w:sz w:val="28"/>
          <w:szCs w:val="28"/>
        </w:rPr>
        <w:t>Předmět smlouvy</w:t>
      </w:r>
    </w:p>
    <w:p w14:paraId="2B992711" w14:textId="56B85070" w:rsidR="00EB0D07" w:rsidRPr="00E066DF" w:rsidRDefault="00D70458" w:rsidP="00E066DF">
      <w:pPr>
        <w:pStyle w:val="Nadpis2"/>
        <w:tabs>
          <w:tab w:val="clear" w:pos="860"/>
        </w:tabs>
        <w:ind w:left="426" w:hanging="426"/>
        <w:rPr>
          <w:rFonts w:ascii="Arial" w:hAnsi="Arial" w:cs="Arial"/>
          <w:sz w:val="20"/>
          <w:szCs w:val="20"/>
        </w:rPr>
      </w:pPr>
      <w:r w:rsidRPr="00D70458">
        <w:rPr>
          <w:rFonts w:ascii="Arial" w:hAnsi="Arial" w:cs="Arial"/>
          <w:sz w:val="20"/>
          <w:szCs w:val="20"/>
        </w:rPr>
        <w:t xml:space="preserve">Předmětem této smlouvy je provedení díla -  stavby </w:t>
      </w:r>
      <w:r w:rsidRPr="00D70458">
        <w:rPr>
          <w:rFonts w:ascii="Arial" w:hAnsi="Arial" w:cs="Arial"/>
          <w:b/>
          <w:sz w:val="20"/>
          <w:szCs w:val="20"/>
        </w:rPr>
        <w:t>„Rekonstrukce podlahy a obložení stěn v tělocvičně ZŠ Dr. Olszaka 156“</w:t>
      </w:r>
      <w:r w:rsidRPr="00D70458">
        <w:rPr>
          <w:rFonts w:ascii="Arial" w:hAnsi="Arial" w:cs="Arial"/>
          <w:sz w:val="20"/>
          <w:szCs w:val="20"/>
        </w:rPr>
        <w:t>(dále též „stavba“ nebo „dílo“</w:t>
      </w:r>
      <w:r w:rsidR="00EB0D07" w:rsidRPr="00D70458">
        <w:rPr>
          <w:rFonts w:ascii="Arial" w:hAnsi="Arial" w:cs="Arial"/>
          <w:sz w:val="20"/>
          <w:szCs w:val="20"/>
        </w:rPr>
        <w:t>)</w:t>
      </w:r>
      <w:r w:rsidR="00E066DF">
        <w:rPr>
          <w:rFonts w:ascii="Arial" w:hAnsi="Arial" w:cs="Arial"/>
          <w:sz w:val="20"/>
          <w:szCs w:val="20"/>
        </w:rPr>
        <w:t>.</w:t>
      </w:r>
      <w:r w:rsidR="00EB0D07" w:rsidRPr="00E066DF">
        <w:rPr>
          <w:rFonts w:ascii="Arial" w:hAnsi="Arial" w:cs="Arial"/>
          <w:sz w:val="20"/>
          <w:szCs w:val="20"/>
        </w:rPr>
        <w:t xml:space="preserve"> Zhotovitel prohlašuje, že je odborně způsobilý k zajištění předmětu plnění podle této smlouvy.</w:t>
      </w:r>
    </w:p>
    <w:p w14:paraId="2D7C7059" w14:textId="77777777" w:rsidR="00041CF3" w:rsidRPr="00D70458" w:rsidRDefault="00EB0D07" w:rsidP="00D70458">
      <w:pPr>
        <w:pStyle w:val="Nadpis2"/>
        <w:numPr>
          <w:ilvl w:val="0"/>
          <w:numId w:val="0"/>
        </w:numPr>
        <w:suppressAutoHyphens/>
        <w:spacing w:before="0" w:after="80" w:line="240" w:lineRule="atLeast"/>
        <w:ind w:left="426"/>
        <w:rPr>
          <w:rFonts w:ascii="Arial" w:hAnsi="Arial" w:cs="Arial"/>
          <w:sz w:val="20"/>
          <w:szCs w:val="20"/>
        </w:rPr>
      </w:pPr>
      <w:r w:rsidRPr="00D70458">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19EED084" w14:textId="77777777" w:rsidR="00EB0D07" w:rsidRPr="00D70458" w:rsidRDefault="00EB0D07" w:rsidP="00733FB6">
      <w:pPr>
        <w:pStyle w:val="Nadpis2"/>
        <w:numPr>
          <w:ilvl w:val="0"/>
          <w:numId w:val="3"/>
        </w:numPr>
        <w:suppressAutoHyphens/>
        <w:spacing w:before="0" w:after="80" w:line="240" w:lineRule="atLeast"/>
        <w:rPr>
          <w:rFonts w:ascii="Arial" w:hAnsi="Arial" w:cs="Arial"/>
          <w:sz w:val="20"/>
          <w:szCs w:val="20"/>
        </w:rPr>
      </w:pPr>
      <w:r w:rsidRPr="00D70458">
        <w:rPr>
          <w:rFonts w:ascii="Arial" w:hAnsi="Arial" w:cs="Arial"/>
          <w:sz w:val="20"/>
          <w:szCs w:val="20"/>
        </w:rPr>
        <w:t>zajistit nezbytná opatření nutná pro neporušení veškerých inženýrských sítí během výstavby,</w:t>
      </w:r>
    </w:p>
    <w:p w14:paraId="79C204AF" w14:textId="77777777" w:rsidR="00EB0D07" w:rsidRPr="00D70458"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D70458">
        <w:rPr>
          <w:rFonts w:ascii="Arial" w:hAnsi="Arial" w:cs="Arial"/>
        </w:rPr>
        <w:t>zajistit všechny nezbytné průzkumy nutné pro řádné provádění a ukončení díla v návaznosti na výsledky průzkumů předložených objednatelem,</w:t>
      </w:r>
    </w:p>
    <w:p w14:paraId="233A9846"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a provést všechna opatření organizačního a stavebně technologického charakteru k řádnému provedení díla,</w:t>
      </w:r>
    </w:p>
    <w:p w14:paraId="19F08215"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provést bezpečnostní opatření na ochranu osob a majetku (zejména chodců a vozidel v místech dotčených stavbou),</w:t>
      </w:r>
    </w:p>
    <w:p w14:paraId="3ABB3280"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lastRenderedPageBreak/>
        <w:t xml:space="preserve">provést opatření k dočasné ochraně vzrostlých stromů, jež mají být zachovány,  </w:t>
      </w:r>
    </w:p>
    <w:p w14:paraId="3A8D2E4B"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zpracovat dílenskou a výrobní dokumentaci potřebnou pro provedení stavby,</w:t>
      </w:r>
    </w:p>
    <w:p w14:paraId="5535CC43"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ostrahu stavby a staveniště, materiálů a strojů na staveništi,</w:t>
      </w:r>
    </w:p>
    <w:p w14:paraId="0BE9F817"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bezpečnost práce a ochrany životního prostředí,</w:t>
      </w:r>
    </w:p>
    <w:p w14:paraId="29DF445A"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projednat a zajistit případné zvláštní užívání komunikací a veřejných ploch včetně úhrady vyměřených poplatků a nájemného, zajistit povolení k uzavírkám,</w:t>
      </w:r>
    </w:p>
    <w:p w14:paraId="754DFACC"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dopravní značení k dopravním omezením, jejich údržbu, přemisťování a následné odstranění,</w:t>
      </w:r>
    </w:p>
    <w:p w14:paraId="4B9B5699"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1561A67"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zřídit a odstranit zařízení staveniště včetně zajištění napojení na inženýrské sítě,</w:t>
      </w:r>
    </w:p>
    <w:p w14:paraId="7F3FADB1"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odvoz, uložení a likvidaci odpadů v souladu s právními předpisy,</w:t>
      </w:r>
    </w:p>
    <w:p w14:paraId="48F75C0E"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uvést všechny povrchy dotčené stavbou do původního stavu (komunikace, chodníky, zeleň, příkopy, propustky apod.),</w:t>
      </w:r>
    </w:p>
    <w:p w14:paraId="54936F8F"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oznámit zahájení stavebních prací v souladu s pravomocnými rozhodnutími a vyjádřeními např. správcům sítí apod.,</w:t>
      </w:r>
    </w:p>
    <w:p w14:paraId="372B9F0F"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dodržet podmínky stanovené (ve smlouvách či v jiných dokumentech) správci inženýrských sítí, dotčenými orgány a vlastníky veřejné dopravní a technické infrastruktury,</w:t>
      </w:r>
    </w:p>
    <w:p w14:paraId="1F81E1AF"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 xml:space="preserve">dodržet podmínky uvedené ve smlouvách s jednotlivými vlastníky nemovitostí (zejména ve smlouvách o právu provést stavbu), </w:t>
      </w:r>
    </w:p>
    <w:p w14:paraId="54BBCB3E"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splnit podmínky vyplývající z územního rozhodnutí, stavebního povolení nebo jiných rozhodnutí, dokladů, vyjádření, souhlasů, stanovisek či smluv týkajících se díla,</w:t>
      </w:r>
    </w:p>
    <w:p w14:paraId="4370ED1A"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zajistit koordinační a kompletační činnost celé stavby,</w:t>
      </w:r>
    </w:p>
    <w:p w14:paraId="5E44E7A5"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provádět denní úklid staveniště, průběžně odstraňovat znečištění komunikací či škod na nich,</w:t>
      </w:r>
    </w:p>
    <w:p w14:paraId="14777FAF"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 xml:space="preserve">oplotit staveniště nebo jinak jej vhodně zabezpečit, </w:t>
      </w:r>
    </w:p>
    <w:p w14:paraId="476A0EC7" w14:textId="77777777" w:rsidR="00EB0D07" w:rsidRPr="00C30C2C"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označit staveniště v souladu s právními předpisy a dále jej označit tabulí o rozměrech  1,2 m x 0,8 m s logem objednatele, názvem stavby a nápisem „STAVÍME PRO VÁS“,</w:t>
      </w:r>
    </w:p>
    <w:p w14:paraId="4AC5B698" w14:textId="77777777" w:rsidR="00EB0D07" w:rsidRPr="00C30C2C" w:rsidRDefault="00EB0D07" w:rsidP="00EB0D07">
      <w:pPr>
        <w:pStyle w:val="Nadpis2"/>
        <w:numPr>
          <w:ilvl w:val="0"/>
          <w:numId w:val="0"/>
        </w:numPr>
        <w:suppressAutoHyphens/>
        <w:spacing w:before="0" w:after="80" w:line="240" w:lineRule="atLeast"/>
        <w:ind w:left="993" w:hanging="426"/>
        <w:rPr>
          <w:rFonts w:ascii="Arial" w:hAnsi="Arial" w:cs="Arial"/>
          <w:sz w:val="20"/>
          <w:szCs w:val="20"/>
        </w:rPr>
      </w:pPr>
      <w:r w:rsidRPr="00C30C2C">
        <w:rPr>
          <w:rFonts w:ascii="Arial" w:hAnsi="Arial" w:cs="Arial"/>
          <w:sz w:val="20"/>
          <w:szCs w:val="20"/>
        </w:rPr>
        <w:t xml:space="preserve">w) </w:t>
      </w:r>
      <w:r w:rsidRPr="00C30C2C">
        <w:rPr>
          <w:rFonts w:ascii="Arial" w:hAnsi="Arial" w:cs="Arial"/>
          <w:sz w:val="20"/>
          <w:szCs w:val="20"/>
        </w:rPr>
        <w:tab/>
        <w:t xml:space="preserve">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 </w:t>
      </w:r>
    </w:p>
    <w:p w14:paraId="1DFAB7F1" w14:textId="77777777" w:rsidR="00EB0D07" w:rsidRPr="00C30C2C" w:rsidRDefault="00EB0D07" w:rsidP="00EB0D07">
      <w:pPr>
        <w:suppressAutoHyphens/>
        <w:overflowPunct/>
        <w:autoSpaceDE/>
        <w:autoSpaceDN/>
        <w:adjustRightInd/>
        <w:spacing w:after="80" w:line="240" w:lineRule="atLeast"/>
        <w:ind w:left="938"/>
        <w:jc w:val="both"/>
        <w:textAlignment w:val="auto"/>
        <w:rPr>
          <w:rFonts w:ascii="Arial" w:hAnsi="Arial" w:cs="Arial"/>
        </w:rPr>
      </w:pPr>
    </w:p>
    <w:p w14:paraId="366F6068" w14:textId="77777777" w:rsidR="00EB0D07" w:rsidRPr="00C30C2C"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C30C2C">
        <w:rPr>
          <w:rFonts w:ascii="Arial" w:hAnsi="Arial" w:cs="Arial"/>
          <w:sz w:val="20"/>
          <w:szCs w:val="20"/>
        </w:rPr>
        <w:t>Dokumentace skutečného provedení stavby bude provedena podle následujících zásad:</w:t>
      </w:r>
    </w:p>
    <w:p w14:paraId="69D25709" w14:textId="77777777" w:rsidR="00EB0D07" w:rsidRPr="00C30C2C"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do projektové dokumentace budou zřetelně vyznačeny všechny změny, k nimž došlo v průběhu provedení díla,</w:t>
      </w:r>
    </w:p>
    <w:p w14:paraId="4561EBA1" w14:textId="77777777" w:rsidR="00EB0D07" w:rsidRPr="00C30C2C"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ty části projektové dokumentace, u kterých nedošlo k žádným změnám, budou označeny nápisem „beze změn“,</w:t>
      </w:r>
    </w:p>
    <w:p w14:paraId="589966E3" w14:textId="77777777" w:rsidR="00EB0D07" w:rsidRPr="00C30C2C"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00D05C8" w14:textId="77777777" w:rsidR="00EB0D07"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14:paraId="5EA39209" w14:textId="77777777" w:rsidR="00EB0D07" w:rsidRPr="00C272F1" w:rsidRDefault="00EB0D07" w:rsidP="00504B2A">
      <w:pPr>
        <w:pStyle w:val="Nadpis2"/>
        <w:tabs>
          <w:tab w:val="clear" w:pos="860"/>
        </w:tabs>
        <w:suppressAutoHyphens/>
        <w:spacing w:before="0" w:after="80" w:line="240" w:lineRule="atLeast"/>
        <w:ind w:left="567" w:hanging="567"/>
        <w:rPr>
          <w:rFonts w:ascii="Arial" w:hAnsi="Arial" w:cs="Arial"/>
          <w:sz w:val="20"/>
          <w:szCs w:val="20"/>
        </w:rPr>
      </w:pPr>
      <w:r w:rsidRPr="00C272F1">
        <w:rPr>
          <w:rFonts w:ascii="Arial" w:hAnsi="Arial" w:cs="Arial"/>
          <w:sz w:val="20"/>
          <w:szCs w:val="20"/>
        </w:rPr>
        <w:t xml:space="preserve">Dokumentace skutečného provedení stavby bude předána objednateli nejpozději v den převzetí díla objednatelem ve třech vyhotoveních v tištěné a 1x v digitální podobě. </w:t>
      </w:r>
    </w:p>
    <w:p w14:paraId="44264EF1"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0CAF4E11" w14:textId="77777777" w:rsidR="00EB0D07" w:rsidRPr="009249A5"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w:t>
      </w:r>
      <w:r w:rsidRPr="009249A5">
        <w:rPr>
          <w:rFonts w:ascii="Arial" w:hAnsi="Arial" w:cs="Arial"/>
          <w:sz w:val="20"/>
          <w:szCs w:val="20"/>
        </w:rPr>
        <w:lastRenderedPageBreak/>
        <w:t xml:space="preserve">práce a dodávky obsažené v projektové dokumentaci. </w:t>
      </w:r>
    </w:p>
    <w:p w14:paraId="3C52A5D6" w14:textId="77777777" w:rsidR="00EB0D07" w:rsidRPr="009249A5"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49B0DD68" w14:textId="77777777" w:rsidR="00EB0D07" w:rsidRPr="0018473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212AB061"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7DBD4BA8" w14:textId="77777777" w:rsidR="00EB0D07" w:rsidRPr="0067603E"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20C64BD" w14:textId="77777777" w:rsidR="00EB0D07" w:rsidRPr="00C272F1"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C272F1">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C272F1" w:rsidRPr="00C272F1">
        <w:rPr>
          <w:rFonts w:ascii="Arial" w:hAnsi="Arial" w:cs="Arial"/>
          <w:sz w:val="20"/>
          <w:szCs w:val="20"/>
        </w:rPr>
        <w:t>.</w:t>
      </w:r>
      <w:r w:rsidRPr="00C272F1">
        <w:rPr>
          <w:rFonts w:ascii="Arial" w:hAnsi="Arial" w:cs="Arial"/>
          <w:sz w:val="20"/>
          <w:szCs w:val="20"/>
        </w:rPr>
        <w:t xml:space="preserve"> </w:t>
      </w:r>
    </w:p>
    <w:p w14:paraId="1081987B" w14:textId="77777777" w:rsidR="00EB0D07" w:rsidRPr="00AB1075" w:rsidRDefault="00EB0D07" w:rsidP="00EB0D07">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56C356C9"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1EE54E63" w14:textId="77777777" w:rsidR="00EB0D07" w:rsidRPr="00601DA5" w:rsidRDefault="00EB0D07" w:rsidP="00EB0D07">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00C272F1">
        <w:rPr>
          <w:rFonts w:ascii="Arial" w:hAnsi="Arial" w:cs="Arial"/>
          <w:sz w:val="20"/>
          <w:szCs w:val="20"/>
        </w:rPr>
        <w:t xml:space="preserve">řízení na veřejnou </w:t>
      </w:r>
      <w:r w:rsidR="00C272F1" w:rsidRPr="00C30C2C">
        <w:rPr>
          <w:rFonts w:ascii="Arial" w:hAnsi="Arial" w:cs="Arial"/>
          <w:sz w:val="20"/>
          <w:szCs w:val="20"/>
        </w:rPr>
        <w:t>zakázku</w:t>
      </w:r>
      <w:r w:rsidRPr="00C30C2C">
        <w:rPr>
          <w:rFonts w:ascii="Arial" w:hAnsi="Arial" w:cs="Arial"/>
          <w:sz w:val="20"/>
          <w:szCs w:val="20"/>
        </w:rPr>
        <w:t>.</w:t>
      </w:r>
      <w:r>
        <w:rPr>
          <w:rFonts w:ascii="Arial" w:hAnsi="Arial" w:cs="Arial"/>
          <w:sz w:val="20"/>
          <w:szCs w:val="20"/>
        </w:rPr>
        <w:t xml:space="preserve"> 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5DFCFEFC" w14:textId="77777777" w:rsidR="00EB0D07" w:rsidRDefault="00EB0D07" w:rsidP="00EB0D07">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4DCEED47" w14:textId="77777777" w:rsidR="00EB0D07" w:rsidRPr="00BB6F7E" w:rsidRDefault="00EB0D07" w:rsidP="00EB0D07">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16718D92" w14:textId="77777777" w:rsidR="00EB0D07" w:rsidRPr="00AF3EE9" w:rsidRDefault="00EB0D07" w:rsidP="00EB0D07"/>
    <w:p w14:paraId="1D50C62D" w14:textId="77777777" w:rsidR="00EB0D07" w:rsidRPr="00DA5EFC" w:rsidRDefault="00EB0D07" w:rsidP="00EB0D07">
      <w:pPr>
        <w:tabs>
          <w:tab w:val="num" w:pos="426"/>
        </w:tabs>
        <w:spacing w:after="80" w:line="240" w:lineRule="atLeast"/>
        <w:ind w:left="426" w:hanging="426"/>
        <w:jc w:val="both"/>
        <w:rPr>
          <w:sz w:val="24"/>
          <w:szCs w:val="24"/>
        </w:rPr>
      </w:pPr>
    </w:p>
    <w:p w14:paraId="3ECF5F4D"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Vlastnictví díla a nebezpečí škody</w:t>
      </w:r>
    </w:p>
    <w:p w14:paraId="3487D43B" w14:textId="77777777" w:rsidR="00EB0D07" w:rsidRPr="000B2BDC" w:rsidRDefault="00EB0D07" w:rsidP="00D00C39">
      <w:pPr>
        <w:pStyle w:val="Nadpis2"/>
        <w:tabs>
          <w:tab w:val="clear" w:pos="860"/>
        </w:tabs>
        <w:suppressAutoHyphens/>
        <w:spacing w:before="0" w:after="80" w:line="240" w:lineRule="atLeast"/>
        <w:ind w:left="567" w:hanging="567"/>
        <w:rPr>
          <w:rFonts w:ascii="Arial" w:hAnsi="Arial" w:cs="Arial"/>
          <w:sz w:val="20"/>
          <w:szCs w:val="20"/>
        </w:rPr>
      </w:pPr>
      <w:r w:rsidRPr="000B2BDC">
        <w:rPr>
          <w:rFonts w:ascii="Arial" w:hAnsi="Arial" w:cs="Arial"/>
          <w:sz w:val="20"/>
          <w:szCs w:val="20"/>
        </w:rPr>
        <w:t>Smluvní strany se dohodly, že vlastníkem zhotovovaného předmětu díla je objednatelVlastníkem zařízení staveniště, včetně používaných strojů a dalších věcí potřebných pro provedení díla, je zhotovitel, který nese nebezpečí škody na těchto věcech.</w:t>
      </w:r>
    </w:p>
    <w:p w14:paraId="59E5AB4E"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5AE9C14D" w14:textId="77777777" w:rsidR="00EB0D07" w:rsidRPr="00F549A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54A98B60" w14:textId="77777777" w:rsidR="00EB0D07" w:rsidRPr="0073024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0754CB01" w14:textId="77777777" w:rsidR="00EB0D07" w:rsidRPr="00D31762" w:rsidRDefault="00EB0D07" w:rsidP="00EB0D07"/>
    <w:p w14:paraId="5AFC92C5"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Doba a místo plnění</w:t>
      </w:r>
    </w:p>
    <w:p w14:paraId="26976C41"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1A20C78B"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0B2BDC">
        <w:rPr>
          <w:rFonts w:ascii="Arial" w:hAnsi="Arial" w:cs="Arial"/>
          <w:sz w:val="20"/>
          <w:szCs w:val="20"/>
        </w:rPr>
        <w:t>5</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0B2BDC">
        <w:rPr>
          <w:rFonts w:ascii="Arial" w:hAnsi="Arial" w:cs="Arial"/>
          <w:sz w:val="20"/>
          <w:szCs w:val="20"/>
        </w:rPr>
        <w:t>10</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7693CF5F" w14:textId="77777777" w:rsidR="00EB0D07" w:rsidRPr="00451EA6"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Zhotovitel je povinen provést dílo</w:t>
      </w:r>
      <w:r w:rsidR="000B2BDC">
        <w:rPr>
          <w:rFonts w:ascii="Arial" w:hAnsi="Arial" w:cs="Arial"/>
          <w:sz w:val="20"/>
          <w:szCs w:val="20"/>
        </w:rPr>
        <w:t xml:space="preserve"> do </w:t>
      </w:r>
      <w:r w:rsidR="00697B18" w:rsidRPr="00697B18">
        <w:rPr>
          <w:rFonts w:ascii="Arial" w:hAnsi="Arial" w:cs="Arial"/>
          <w:b/>
          <w:sz w:val="20"/>
          <w:szCs w:val="20"/>
        </w:rPr>
        <w:t>10</w:t>
      </w:r>
      <w:r w:rsidR="000B2BDC" w:rsidRPr="00697B18">
        <w:rPr>
          <w:rFonts w:ascii="Arial" w:hAnsi="Arial" w:cs="Arial"/>
          <w:b/>
          <w:sz w:val="20"/>
          <w:szCs w:val="20"/>
        </w:rPr>
        <w:t>.</w:t>
      </w:r>
      <w:r w:rsidR="00697B18" w:rsidRPr="00697B18">
        <w:rPr>
          <w:rFonts w:ascii="Arial" w:hAnsi="Arial" w:cs="Arial"/>
          <w:b/>
          <w:sz w:val="20"/>
          <w:szCs w:val="20"/>
        </w:rPr>
        <w:t>9</w:t>
      </w:r>
      <w:r w:rsidR="000B2BDC" w:rsidRPr="000B2BDC">
        <w:rPr>
          <w:rFonts w:ascii="Arial" w:hAnsi="Arial" w:cs="Arial"/>
          <w:b/>
          <w:sz w:val="20"/>
          <w:szCs w:val="20"/>
        </w:rPr>
        <w:t>.</w:t>
      </w:r>
      <w:r w:rsidR="000B2BDC" w:rsidRPr="00C30C2C">
        <w:rPr>
          <w:rFonts w:ascii="Arial" w:hAnsi="Arial" w:cs="Arial"/>
          <w:b/>
          <w:sz w:val="20"/>
          <w:szCs w:val="20"/>
        </w:rPr>
        <w:t>2023</w:t>
      </w:r>
      <w:r w:rsidRPr="00C30C2C">
        <w:rPr>
          <w:rFonts w:ascii="Arial" w:hAnsi="Arial" w:cs="Arial"/>
          <w:sz w:val="20"/>
          <w:szCs w:val="20"/>
        </w:rPr>
        <w:t>. Smluvní strany</w:t>
      </w:r>
      <w:r>
        <w:rPr>
          <w:rFonts w:ascii="Arial" w:hAnsi="Arial" w:cs="Arial"/>
          <w:sz w:val="20"/>
          <w:szCs w:val="20"/>
        </w:rPr>
        <w:t xml:space="preserve">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1F877257" w14:textId="77777777" w:rsidR="00EB0D07" w:rsidRPr="0092612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2A3A2CC7"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14D4987A" w14:textId="77777777" w:rsidR="00EB0D07" w:rsidRPr="009F5864" w:rsidRDefault="00EB0D07" w:rsidP="00EB0D07">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3AEA2D0E" w14:textId="77777777" w:rsidR="00EB0D07" w:rsidRPr="0092612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w:t>
      </w:r>
      <w:r>
        <w:rPr>
          <w:rFonts w:ascii="Arial" w:hAnsi="Arial" w:cs="Arial"/>
          <w:sz w:val="20"/>
          <w:szCs w:val="20"/>
        </w:rPr>
        <w:t>7</w:t>
      </w:r>
      <w:r w:rsidRPr="00926127">
        <w:rPr>
          <w:rFonts w:ascii="Arial" w:hAnsi="Arial" w:cs="Arial"/>
          <w:sz w:val="20"/>
          <w:szCs w:val="20"/>
        </w:rPr>
        <w:t xml:space="preserve">  </w:t>
      </w:r>
      <w:r w:rsidRPr="00926127">
        <w:rPr>
          <w:rFonts w:ascii="Arial" w:hAnsi="Arial" w:cs="Arial"/>
          <w:sz w:val="20"/>
          <w:szCs w:val="20"/>
        </w:rPr>
        <w:tab/>
      </w:r>
      <w:r w:rsidRPr="008C6695">
        <w:rPr>
          <w:rFonts w:ascii="Arial" w:hAnsi="Arial" w:cs="Arial"/>
          <w:sz w:val="20"/>
          <w:szCs w:val="20"/>
        </w:rPr>
        <w:t>O předání a převzetí díla jsou</w:t>
      </w:r>
      <w:r w:rsidRPr="00926127">
        <w:rPr>
          <w:rFonts w:ascii="Arial" w:hAnsi="Arial" w:cs="Arial"/>
          <w:sz w:val="20"/>
          <w:szCs w:val="20"/>
        </w:rPr>
        <w:t xml:space="preserve"> objednatel a zhotovitel povinni sepsat protokol, v jehož závěru objednatel prohlásí, zda dílo přejímá nebo nepřejímá, a pokud ne, z jakých důvodů.</w:t>
      </w:r>
    </w:p>
    <w:p w14:paraId="44CF366C" w14:textId="77777777" w:rsidR="00EB0D07" w:rsidRPr="00926127" w:rsidRDefault="00EB0D07" w:rsidP="00EB0D07">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0B2BDC">
        <w:rPr>
          <w:rFonts w:ascii="Arial" w:hAnsi="Arial" w:cs="Arial"/>
          <w:sz w:val="20"/>
          <w:szCs w:val="20"/>
        </w:rPr>
        <w:t xml:space="preserve">budova </w:t>
      </w:r>
      <w:r w:rsidR="00040588">
        <w:rPr>
          <w:rFonts w:ascii="Arial" w:hAnsi="Arial" w:cs="Arial"/>
          <w:sz w:val="20"/>
          <w:szCs w:val="20"/>
        </w:rPr>
        <w:t>Z</w:t>
      </w:r>
      <w:r w:rsidR="000B2BDC">
        <w:rPr>
          <w:rFonts w:ascii="Arial" w:hAnsi="Arial" w:cs="Arial"/>
          <w:sz w:val="20"/>
          <w:szCs w:val="20"/>
        </w:rPr>
        <w:t>Š, Dr.Olszaka 15</w:t>
      </w:r>
      <w:r w:rsidR="00040588">
        <w:rPr>
          <w:rFonts w:ascii="Arial" w:hAnsi="Arial" w:cs="Arial"/>
          <w:sz w:val="20"/>
          <w:szCs w:val="20"/>
        </w:rPr>
        <w:t>6, Karviná Fryštát – tělocvična.</w:t>
      </w:r>
    </w:p>
    <w:p w14:paraId="5C6799E2" w14:textId="77777777" w:rsidR="00EB0D07" w:rsidRPr="00D31762" w:rsidRDefault="00EB0D07" w:rsidP="00EB0D07">
      <w:pPr>
        <w:rPr>
          <w:highlight w:val="yellow"/>
        </w:rPr>
      </w:pPr>
    </w:p>
    <w:p w14:paraId="0D876C57"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Cena díla</w:t>
      </w:r>
    </w:p>
    <w:p w14:paraId="1F53F50A"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72EC3348" w14:textId="77777777" w:rsidR="00EB0D07" w:rsidRPr="00926127" w:rsidRDefault="00EB0D07" w:rsidP="00EB0D07">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EB0D07" w:rsidRPr="00926127" w14:paraId="3C4F8DCA" w14:textId="77777777" w:rsidTr="006143D1">
        <w:trPr>
          <w:trHeight w:val="383"/>
        </w:trPr>
        <w:tc>
          <w:tcPr>
            <w:tcW w:w="4411" w:type="dxa"/>
          </w:tcPr>
          <w:p w14:paraId="6A784944" w14:textId="77777777" w:rsidR="00EB0D07" w:rsidRPr="00926127" w:rsidRDefault="00EB0D07" w:rsidP="006143D1">
            <w:pPr>
              <w:suppressAutoHyphens/>
              <w:spacing w:after="80" w:line="240" w:lineRule="atLeast"/>
              <w:rPr>
                <w:rFonts w:ascii="Arial" w:hAnsi="Arial" w:cs="Arial"/>
              </w:rPr>
            </w:pPr>
            <w:r w:rsidRPr="00926127">
              <w:rPr>
                <w:rFonts w:ascii="Arial" w:hAnsi="Arial" w:cs="Arial"/>
              </w:rPr>
              <w:t>Cena bez DPH</w:t>
            </w:r>
          </w:p>
        </w:tc>
        <w:tc>
          <w:tcPr>
            <w:tcW w:w="4084" w:type="dxa"/>
          </w:tcPr>
          <w:p w14:paraId="239F9623" w14:textId="7C8E8B8B" w:rsidR="00EB0D07" w:rsidRPr="00926127" w:rsidRDefault="00B42BCD" w:rsidP="006143D1">
            <w:pPr>
              <w:suppressAutoHyphens/>
              <w:spacing w:after="80" w:line="240" w:lineRule="atLeast"/>
              <w:jc w:val="right"/>
              <w:rPr>
                <w:rFonts w:ascii="Arial" w:hAnsi="Arial" w:cs="Arial"/>
              </w:rPr>
            </w:pPr>
            <w:r>
              <w:rPr>
                <w:rFonts w:ascii="Arial" w:hAnsi="Arial" w:cs="Arial"/>
              </w:rPr>
              <w:t>491 330</w:t>
            </w:r>
            <w:r w:rsidR="00EB0D07" w:rsidRPr="00926127">
              <w:rPr>
                <w:rFonts w:ascii="Arial" w:hAnsi="Arial" w:cs="Arial"/>
              </w:rPr>
              <w:t>Kč</w:t>
            </w:r>
          </w:p>
        </w:tc>
      </w:tr>
    </w:tbl>
    <w:p w14:paraId="52FF4663" w14:textId="77777777" w:rsidR="00EB0D07" w:rsidRPr="00926127" w:rsidRDefault="00EB0D07" w:rsidP="00EB0D07">
      <w:pPr>
        <w:spacing w:after="80" w:line="240" w:lineRule="atLeast"/>
        <w:jc w:val="both"/>
        <w:rPr>
          <w:rFonts w:ascii="Arial" w:hAnsi="Arial" w:cs="Arial"/>
          <w:u w:val="single"/>
        </w:rPr>
      </w:pPr>
    </w:p>
    <w:p w14:paraId="263C3329" w14:textId="77777777" w:rsidR="00EB0D07" w:rsidRPr="00926127" w:rsidRDefault="00EB0D07" w:rsidP="00EB0D07">
      <w:pPr>
        <w:pStyle w:val="Nadpis2"/>
        <w:numPr>
          <w:ilvl w:val="0"/>
          <w:numId w:val="0"/>
        </w:numPr>
        <w:suppressAutoHyphens/>
        <w:spacing w:before="0" w:after="80" w:line="240" w:lineRule="atLeast"/>
        <w:ind w:left="567"/>
        <w:rPr>
          <w:rFonts w:ascii="Arial" w:hAnsi="Arial" w:cs="Arial"/>
          <w:sz w:val="20"/>
          <w:szCs w:val="20"/>
        </w:rPr>
      </w:pPr>
      <w:r w:rsidRPr="00C30031">
        <w:rPr>
          <w:rFonts w:ascii="Arial" w:hAnsi="Arial" w:cs="Arial"/>
          <w:sz w:val="20"/>
          <w:szCs w:val="20"/>
        </w:rPr>
        <w:t>Předmět plnění této smlouvy objednatel pořizuje pro svou ekonomickou činnost. Pokud jsou</w:t>
      </w:r>
      <w:r w:rsidRPr="00926127">
        <w:rPr>
          <w:rFonts w:ascii="Arial" w:hAnsi="Arial" w:cs="Arial"/>
          <w:sz w:val="20"/>
          <w:szCs w:val="20"/>
        </w:rPr>
        <w:t xml:space="preserve"> realizované stavební a montážní práce zařazené pod číselnými kódy 41- 43 klasifikace produkce CZ-CPA, dochází ve smyslu § 92e zákona č. 235/2004 Sb.</w:t>
      </w:r>
      <w:r>
        <w:rPr>
          <w:rFonts w:ascii="Arial" w:hAnsi="Arial" w:cs="Arial"/>
          <w:sz w:val="20"/>
          <w:szCs w:val="20"/>
        </w:rPr>
        <w:t>,</w:t>
      </w:r>
      <w:r w:rsidRPr="00926127">
        <w:rPr>
          <w:rFonts w:ascii="Arial" w:hAnsi="Arial" w:cs="Arial"/>
          <w:sz w:val="20"/>
          <w:szCs w:val="20"/>
        </w:rPr>
        <w:t xml:space="preserve"> o dani z přidané hodnoty</w:t>
      </w:r>
      <w:r>
        <w:rPr>
          <w:rFonts w:ascii="Arial" w:hAnsi="Arial" w:cs="Arial"/>
          <w:sz w:val="20"/>
          <w:szCs w:val="20"/>
        </w:rPr>
        <w:t>,</w:t>
      </w:r>
      <w:r w:rsidRPr="00926127">
        <w:rPr>
          <w:rFonts w:ascii="Arial" w:hAnsi="Arial" w:cs="Arial"/>
          <w:sz w:val="20"/>
          <w:szCs w:val="20"/>
        </w:rPr>
        <w:t xml:space="preserve"> v platném znění, k přenesení daňové povinnosti na objednatele. Zhotovitel, za tyto provedené práce, bude vystavovat objednateli daňové doklady bez DPH. </w:t>
      </w:r>
    </w:p>
    <w:p w14:paraId="6E8374A6" w14:textId="77777777" w:rsidR="00EB0D07" w:rsidRDefault="00EB0D07" w:rsidP="00EB0D07">
      <w:pPr>
        <w:ind w:left="567"/>
        <w:jc w:val="both"/>
      </w:pPr>
      <w:r w:rsidRPr="00963AFF">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14:paraId="441EEC75" w14:textId="77777777" w:rsidR="00EB0D07" w:rsidRPr="00926127" w:rsidRDefault="00EB0D07" w:rsidP="00EB0D07">
      <w:pPr>
        <w:spacing w:after="80" w:line="240" w:lineRule="atLeast"/>
        <w:ind w:firstLine="851"/>
        <w:rPr>
          <w:rFonts w:ascii="Arial" w:hAnsi="Arial" w:cs="Arial"/>
        </w:rPr>
      </w:pPr>
    </w:p>
    <w:p w14:paraId="71620A8F" w14:textId="77777777" w:rsidR="00EB0D07" w:rsidRPr="007B233E" w:rsidRDefault="00EB0D07" w:rsidP="00EB0D07">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593C09C8" w14:textId="77777777" w:rsidR="00EB0D07" w:rsidRPr="007B233E" w:rsidRDefault="00EB0D07" w:rsidP="00EB0D07">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lastRenderedPageBreak/>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6F5024FB" w14:textId="77777777" w:rsidR="00EB0D07" w:rsidRDefault="00EB0D07" w:rsidP="00EB0D07">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70A79D87" w14:textId="77777777" w:rsidR="000B2BDC" w:rsidRDefault="00EB0D07" w:rsidP="00F3564E">
      <w:pPr>
        <w:pStyle w:val="Nadpis2"/>
        <w:suppressAutoHyphens/>
        <w:spacing w:before="0" w:after="80" w:line="240" w:lineRule="atLeast"/>
        <w:ind w:left="567" w:hanging="567"/>
        <w:rPr>
          <w:rFonts w:ascii="Arial" w:hAnsi="Arial" w:cs="Arial"/>
          <w:sz w:val="20"/>
          <w:szCs w:val="20"/>
        </w:rPr>
      </w:pPr>
      <w:r w:rsidRPr="000B2BDC">
        <w:rPr>
          <w:rFonts w:ascii="Arial" w:hAnsi="Arial" w:cs="Arial"/>
          <w:sz w:val="20"/>
          <w:szCs w:val="20"/>
        </w:rPr>
        <w:t>Zhotovitel je odpovědný za to, že sazba DPH je stanovena v souladu s platnými právními předpisy</w:t>
      </w:r>
      <w:r w:rsidR="000B2BDC">
        <w:rPr>
          <w:rFonts w:ascii="Arial" w:hAnsi="Arial" w:cs="Arial"/>
          <w:sz w:val="20"/>
          <w:szCs w:val="20"/>
        </w:rPr>
        <w:t>.</w:t>
      </w:r>
    </w:p>
    <w:p w14:paraId="6953370E" w14:textId="77777777" w:rsidR="00EB0D07" w:rsidRPr="000B2BDC" w:rsidRDefault="00EB0D07" w:rsidP="00F3564E">
      <w:pPr>
        <w:pStyle w:val="Nadpis2"/>
        <w:suppressAutoHyphens/>
        <w:spacing w:before="0" w:after="80" w:line="240" w:lineRule="atLeast"/>
        <w:ind w:left="567" w:hanging="567"/>
        <w:rPr>
          <w:rFonts w:ascii="Arial" w:hAnsi="Arial" w:cs="Arial"/>
          <w:sz w:val="20"/>
          <w:szCs w:val="20"/>
        </w:rPr>
      </w:pPr>
      <w:r w:rsidRPr="000B2BDC">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sidR="00DD23E9" w:rsidRPr="000B2BDC">
        <w:rPr>
          <w:rFonts w:ascii="Arial" w:hAnsi="Arial" w:cs="Arial"/>
          <w:sz w:val="20"/>
          <w:szCs w:val="20"/>
        </w:rPr>
        <w:t>ípad</w:t>
      </w:r>
      <w:r w:rsidRPr="000B2BDC">
        <w:rPr>
          <w:rFonts w:ascii="Arial" w:hAnsi="Arial" w:cs="Arial"/>
          <w:sz w:val="20"/>
          <w:szCs w:val="20"/>
        </w:rPr>
        <w:t>ný vývoj cen</w:t>
      </w:r>
      <w:r w:rsidR="00DD23E9" w:rsidRPr="000B2BDC">
        <w:rPr>
          <w:rFonts w:ascii="Arial" w:hAnsi="Arial" w:cs="Arial"/>
          <w:sz w:val="20"/>
          <w:szCs w:val="20"/>
        </w:rPr>
        <w:t xml:space="preserve"> vstupních nákladů a případ</w:t>
      </w:r>
      <w:r w:rsidRPr="000B2BDC">
        <w:rPr>
          <w:rFonts w:ascii="Arial" w:hAnsi="Arial" w:cs="Arial"/>
          <w:sz w:val="20"/>
          <w:szCs w:val="20"/>
        </w:rPr>
        <w:t xml:space="preserve">né zvýšení ceny v závislosti na čase plnění. </w:t>
      </w:r>
    </w:p>
    <w:p w14:paraId="38740D65" w14:textId="77777777" w:rsidR="00EB0D07" w:rsidRPr="00401A05" w:rsidRDefault="00EB0D07" w:rsidP="00EB0D07">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5732B874" w14:textId="77777777" w:rsidR="00EB0D07" w:rsidRPr="00926127" w:rsidRDefault="00EB0D07" w:rsidP="00EB0D07">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4FDB0F09" w14:textId="77777777" w:rsidR="00EB0D07" w:rsidRPr="00C30C2C"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zhotovitel provede ocenění soupisu stavebních prací, dodávek a služeb, jež mají být </w:t>
      </w:r>
      <w:r w:rsidRPr="00C30C2C">
        <w:rPr>
          <w:rFonts w:ascii="Arial" w:hAnsi="Arial" w:cs="Arial"/>
        </w:rPr>
        <w:t>provedeny navíc nebo jež nebudou provedeny, jednotkovými cenami položkového rozpočtu,</w:t>
      </w:r>
    </w:p>
    <w:p w14:paraId="21DC9E65" w14:textId="77777777" w:rsidR="00EB0D07" w:rsidRPr="00C30C2C"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v ceně méněprací je nutno zohlednit také odpovídající podíl nákladů u položek týkajících se celé stavby,</w:t>
      </w:r>
    </w:p>
    <w:p w14:paraId="27B53F2B" w14:textId="77777777" w:rsidR="00EB0D07" w:rsidRPr="00C30C2C"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pokud práce a dodávky tvořící vícepráce nebudou v položkovém rozpočtu obsaženy, pak zhotovitel použije jednotkové ceny ve výši odpovídající cenám v ceníku RTS nebo ÚRS,</w:t>
      </w:r>
    </w:p>
    <w:p w14:paraId="6F450A1E" w14:textId="77777777" w:rsidR="00EB0D07" w:rsidRPr="00C30C2C"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v případech, kdy se dané položky v ceníku RTS nebo ÚRS nenacházejí, mohou být ceny stanoveny individuální kalkulací zhotovitele, která bude součástí změnového listu,</w:t>
      </w:r>
    </w:p>
    <w:p w14:paraId="46A21543" w14:textId="77777777" w:rsidR="00EB0D07" w:rsidRPr="00C30C2C"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C30C2C">
        <w:rPr>
          <w:rFonts w:ascii="Arial" w:hAnsi="Arial" w:cs="Arial"/>
        </w:rPr>
        <w:t>u víceprací a méněprací bude k ceně vyčíslena DPH</w:t>
      </w:r>
      <w:r w:rsidR="000B2BDC" w:rsidRPr="00C30C2C">
        <w:rPr>
          <w:rFonts w:ascii="Arial" w:hAnsi="Arial" w:cs="Arial"/>
        </w:rPr>
        <w:t xml:space="preserve"> ve výši dle právních předpisů.</w:t>
      </w:r>
    </w:p>
    <w:p w14:paraId="531688A0" w14:textId="77777777" w:rsidR="00EB0D07" w:rsidRPr="00C30C2C"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C30C2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22844170" w14:textId="77777777" w:rsidR="00EB0D07" w:rsidRPr="00C30C2C" w:rsidRDefault="00EB0D07" w:rsidP="00EB0D07">
      <w:pPr>
        <w:pStyle w:val="Nadpis2"/>
        <w:tabs>
          <w:tab w:val="clear" w:pos="860"/>
        </w:tabs>
        <w:spacing w:before="0" w:after="80" w:line="240" w:lineRule="atLeast"/>
        <w:ind w:left="567" w:hanging="567"/>
        <w:rPr>
          <w:rFonts w:ascii="Arial" w:hAnsi="Arial" w:cs="Arial"/>
          <w:sz w:val="20"/>
          <w:szCs w:val="20"/>
        </w:rPr>
      </w:pPr>
      <w:r w:rsidRPr="00C30C2C">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46CF1AF6" w14:textId="45478FCE" w:rsidR="00EB0D07" w:rsidRDefault="00EB0D07" w:rsidP="000B2BDC">
      <w:pPr>
        <w:pStyle w:val="Nadpis2"/>
        <w:tabs>
          <w:tab w:val="clear" w:pos="860"/>
        </w:tabs>
        <w:spacing w:before="0" w:after="80" w:line="240" w:lineRule="atLeast"/>
        <w:ind w:left="567" w:hanging="567"/>
        <w:rPr>
          <w:rFonts w:ascii="Arial" w:hAnsi="Arial" w:cs="Arial"/>
          <w:sz w:val="20"/>
          <w:szCs w:val="20"/>
        </w:rPr>
      </w:pPr>
      <w:r w:rsidRPr="00C30C2C">
        <w:rPr>
          <w:rFonts w:ascii="Arial" w:hAnsi="Arial" w:cs="Arial"/>
          <w:sz w:val="20"/>
          <w:szCs w:val="20"/>
        </w:rPr>
        <w:t xml:space="preserve">V případě vzniklé vícepráce – méněpráce během realizace stavby je nutné tuto ihned zpracovat do změnového listu při jejím vzniku. </w:t>
      </w:r>
    </w:p>
    <w:p w14:paraId="6564B4AA" w14:textId="77777777" w:rsidR="00D52E10" w:rsidRPr="00D52E10" w:rsidRDefault="00D52E10" w:rsidP="00D52E10"/>
    <w:p w14:paraId="124A2ED4"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Platební podmínky</w:t>
      </w:r>
    </w:p>
    <w:p w14:paraId="42F33E3A"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08A70E4A" w14:textId="77777777" w:rsidR="00FC36CB" w:rsidRPr="00FC36CB" w:rsidRDefault="00FC36CB" w:rsidP="00FC36CB"/>
    <w:p w14:paraId="0BDBF0D9" w14:textId="77777777" w:rsidR="00EB0D07" w:rsidRPr="00D52E10" w:rsidRDefault="00EB0D07" w:rsidP="00D52E10">
      <w:pPr>
        <w:pStyle w:val="Nadpis2"/>
        <w:numPr>
          <w:ilvl w:val="0"/>
          <w:numId w:val="0"/>
        </w:numPr>
        <w:tabs>
          <w:tab w:val="left" w:pos="567"/>
        </w:tabs>
        <w:suppressAutoHyphens/>
        <w:spacing w:before="0" w:after="80" w:line="240" w:lineRule="atLeast"/>
        <w:ind w:left="567" w:hanging="567"/>
        <w:rPr>
          <w:rFonts w:ascii="Arial" w:hAnsi="Arial" w:cs="Arial"/>
          <w:i/>
          <w:sz w:val="20"/>
          <w:szCs w:val="20"/>
        </w:rPr>
      </w:pPr>
      <w:r w:rsidRPr="006459BC">
        <w:rPr>
          <w:rFonts w:ascii="Arial" w:hAnsi="Arial" w:cs="Arial"/>
          <w:sz w:val="20"/>
          <w:szCs w:val="20"/>
        </w:rPr>
        <w:t>6.2</w:t>
      </w:r>
      <w:r w:rsidRPr="006459BC">
        <w:rPr>
          <w:rFonts w:ascii="Arial" w:hAnsi="Arial" w:cs="Arial"/>
          <w:sz w:val="20"/>
          <w:szCs w:val="20"/>
        </w:rPr>
        <w:tab/>
      </w:r>
      <w:r w:rsidRPr="00D52E10">
        <w:rPr>
          <w:rFonts w:ascii="Arial" w:hAnsi="Arial" w:cs="Arial"/>
          <w:sz w:val="20"/>
          <w:szCs w:val="20"/>
        </w:rPr>
        <w:t xml:space="preserve">Práce budou uhrazeny na základě  daňového dokladu (dále jen „faktura“) vystaveného zhotovitelem po převzetí díla objednatelem a odsouhlasení soupisu provedených prací objednatelem. </w:t>
      </w:r>
    </w:p>
    <w:p w14:paraId="0FB35EA5" w14:textId="77777777" w:rsidR="00EB0D07" w:rsidRPr="00D52E10" w:rsidRDefault="00EB0D07" w:rsidP="00EB0D07">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D52E10">
        <w:rPr>
          <w:rFonts w:ascii="Arial" w:hAnsi="Arial" w:cs="Arial"/>
          <w:sz w:val="20"/>
          <w:szCs w:val="20"/>
        </w:rPr>
        <w:t>6.3</w:t>
      </w:r>
      <w:r w:rsidRPr="00D52E10">
        <w:rPr>
          <w:rFonts w:ascii="Arial" w:hAnsi="Arial" w:cs="Arial"/>
          <w:sz w:val="20"/>
          <w:szCs w:val="20"/>
        </w:rPr>
        <w:tab/>
        <w:t>Zhotovitel předloží objednateli vždy nejpozději do pátého pracovního dne</w:t>
      </w:r>
      <w:r w:rsidRPr="00D52E10">
        <w:rPr>
          <w:rFonts w:ascii="Arial" w:hAnsi="Arial" w:cs="Arial"/>
          <w:i/>
          <w:sz w:val="20"/>
          <w:szCs w:val="20"/>
        </w:rPr>
        <w:t xml:space="preserve"> </w:t>
      </w:r>
      <w:r w:rsidRPr="00D52E10">
        <w:rPr>
          <w:rFonts w:ascii="Arial" w:hAnsi="Arial" w:cs="Arial"/>
          <w:sz w:val="20"/>
          <w:szCs w:val="20"/>
        </w:rPr>
        <w:t xml:space="preserve">po převzetí díla objednatelem oceněný soupis provedených prací. Objednatel je povinen se k tomuto soupisu vyjádřit nejpozději do 3 pracovních dnů ode dne jeho obdržení. Není-li soupis provedených prací odsouhlasen objednatelem, není zhotovitel oprávněn vystavit fakturu. Fakturu je povinen </w:t>
      </w:r>
      <w:r w:rsidRPr="00D52E10">
        <w:rPr>
          <w:rFonts w:ascii="Arial" w:hAnsi="Arial" w:cs="Arial"/>
          <w:sz w:val="20"/>
          <w:szCs w:val="20"/>
        </w:rPr>
        <w:lastRenderedPageBreak/>
        <w:t xml:space="preserve">zhotovitel doručit objednateli v den jejího vystavení, nedohodnou-li se smluvní strany jinak. Součástí faktury bude soupis provedených prací a dodávek s uvedením data a podpisů oprávněných zástupců objednatele a zhotovitele vzájemně potvrzující uskutečněná plnění na díle, a to ve dvou vyhotoveních. </w:t>
      </w:r>
    </w:p>
    <w:p w14:paraId="6F42A10D" w14:textId="77777777" w:rsidR="00EB0D07" w:rsidRPr="00D52E10" w:rsidRDefault="00EB0D07" w:rsidP="00FC36CB">
      <w:pPr>
        <w:pStyle w:val="Nadpis2"/>
        <w:numPr>
          <w:ilvl w:val="0"/>
          <w:numId w:val="0"/>
        </w:numPr>
        <w:suppressAutoHyphens/>
        <w:spacing w:before="0" w:after="80" w:line="240" w:lineRule="atLeast"/>
        <w:rPr>
          <w:rFonts w:ascii="Arial" w:hAnsi="Arial" w:cs="Arial"/>
          <w:i/>
          <w:sz w:val="20"/>
          <w:szCs w:val="20"/>
        </w:rPr>
      </w:pPr>
    </w:p>
    <w:p w14:paraId="6A296A01" w14:textId="20121C67" w:rsidR="00EB0D07" w:rsidRPr="00D52E10" w:rsidRDefault="00EB0D07" w:rsidP="00EB0D07">
      <w:pPr>
        <w:pStyle w:val="Nadpis2"/>
        <w:numPr>
          <w:ilvl w:val="0"/>
          <w:numId w:val="0"/>
        </w:numPr>
        <w:suppressAutoHyphens/>
        <w:spacing w:before="0" w:after="80" w:line="240" w:lineRule="atLeast"/>
        <w:ind w:left="567"/>
        <w:rPr>
          <w:rFonts w:ascii="Arial" w:hAnsi="Arial" w:cs="Arial"/>
          <w:sz w:val="20"/>
          <w:szCs w:val="20"/>
        </w:rPr>
      </w:pPr>
      <w:r w:rsidRPr="00D52E10">
        <w:rPr>
          <w:rFonts w:ascii="Arial" w:hAnsi="Arial" w:cs="Arial"/>
          <w:sz w:val="20"/>
          <w:szCs w:val="20"/>
        </w:rPr>
        <w:t xml:space="preserve">Smluvní </w:t>
      </w:r>
      <w:r w:rsidRPr="00E066DF">
        <w:rPr>
          <w:rFonts w:ascii="Arial" w:hAnsi="Arial" w:cs="Arial"/>
          <w:sz w:val="20"/>
          <w:szCs w:val="20"/>
        </w:rPr>
        <w:t xml:space="preserve">strany se dohodly, že částka ve výši </w:t>
      </w:r>
      <w:r w:rsidR="00D52E10" w:rsidRPr="00E066DF">
        <w:rPr>
          <w:rFonts w:ascii="Arial" w:hAnsi="Arial" w:cs="Arial"/>
          <w:sz w:val="20"/>
          <w:szCs w:val="20"/>
        </w:rPr>
        <w:t xml:space="preserve">24 567,-- </w:t>
      </w:r>
      <w:r w:rsidRPr="00E066DF">
        <w:rPr>
          <w:rFonts w:ascii="Arial" w:hAnsi="Arial" w:cs="Arial"/>
          <w:sz w:val="20"/>
          <w:szCs w:val="20"/>
        </w:rPr>
        <w:t>Kč představuje</w:t>
      </w:r>
      <w:r w:rsidRPr="00D52E10">
        <w:rPr>
          <w:rFonts w:ascii="Arial" w:hAnsi="Arial" w:cs="Arial"/>
          <w:sz w:val="20"/>
          <w:szCs w:val="20"/>
        </w:rPr>
        <w:t xml:space="preserve"> tzv. „zádržné“ (dále též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neuplatní.</w:t>
      </w:r>
    </w:p>
    <w:p w14:paraId="51D492FC" w14:textId="5C44C7A5" w:rsidR="00EB0D07" w:rsidRPr="00E066DF" w:rsidRDefault="00EB0D07" w:rsidP="00E066DF">
      <w:pPr>
        <w:pStyle w:val="Nadpis2"/>
        <w:numPr>
          <w:ilvl w:val="1"/>
          <w:numId w:val="14"/>
        </w:numPr>
        <w:tabs>
          <w:tab w:val="clear" w:pos="1002"/>
          <w:tab w:val="num" w:pos="567"/>
        </w:tabs>
        <w:suppressAutoHyphens/>
        <w:spacing w:before="0" w:after="80" w:line="240" w:lineRule="atLeast"/>
        <w:ind w:hanging="1002"/>
        <w:rPr>
          <w:rFonts w:ascii="Arial" w:hAnsi="Arial" w:cs="Arial"/>
          <w:sz w:val="20"/>
          <w:szCs w:val="20"/>
        </w:rPr>
      </w:pPr>
      <w:r w:rsidRPr="00E066DF">
        <w:rPr>
          <w:rFonts w:ascii="Arial" w:hAnsi="Arial" w:cs="Arial"/>
          <w:sz w:val="20"/>
          <w:szCs w:val="20"/>
        </w:rPr>
        <w:t xml:space="preserve">Lhůta splatnosti jednotlivé faktury za dílo činí </w:t>
      </w:r>
      <w:r w:rsidR="00FC36CB" w:rsidRPr="00E066DF">
        <w:rPr>
          <w:rFonts w:ascii="Arial" w:hAnsi="Arial" w:cs="Arial"/>
          <w:sz w:val="20"/>
          <w:szCs w:val="20"/>
        </w:rPr>
        <w:t>30 dnů.</w:t>
      </w:r>
      <w:r w:rsidRPr="00E066DF">
        <w:rPr>
          <w:rFonts w:ascii="Arial" w:hAnsi="Arial" w:cs="Arial"/>
          <w:i/>
          <w:sz w:val="20"/>
          <w:szCs w:val="20"/>
          <w:highlight w:val="yellow"/>
        </w:rPr>
        <w:t xml:space="preserve">   </w:t>
      </w:r>
      <w:r w:rsidRPr="00E066DF">
        <w:rPr>
          <w:rFonts w:ascii="Arial" w:hAnsi="Arial" w:cs="Arial"/>
          <w:sz w:val="20"/>
          <w:szCs w:val="20"/>
          <w:highlight w:val="yellow"/>
        </w:rPr>
        <w:t xml:space="preserve"> </w:t>
      </w:r>
    </w:p>
    <w:p w14:paraId="6317B997"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Objednatel je oprávněn provádět kontrolu vyúčtovaných prací dle stavebního deníku, soupisu provedených prací přímo na staveništi.</w:t>
      </w:r>
    </w:p>
    <w:p w14:paraId="2037D336"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Fakturu doručuje zhotovitel objednateli v digitální formě, a to elektronickou poštou na adresu</w:t>
      </w:r>
      <w:r w:rsidR="00FC36CB" w:rsidRPr="00D52E10">
        <w:rPr>
          <w:rFonts w:ascii="Arial" w:hAnsi="Arial" w:cs="Arial"/>
          <w:sz w:val="20"/>
          <w:szCs w:val="20"/>
        </w:rPr>
        <w:t xml:space="preserve"> </w:t>
      </w:r>
      <w:hyperlink r:id="rId7" w:history="1">
        <w:r w:rsidR="00FC36CB" w:rsidRPr="00D52E10">
          <w:rPr>
            <w:rStyle w:val="Hypertextovodkaz"/>
            <w:rFonts w:ascii="Arial" w:hAnsi="Arial" w:cs="Arial"/>
            <w:sz w:val="20"/>
            <w:szCs w:val="20"/>
          </w:rPr>
          <w:t>skola@pzskarvina.cz</w:t>
        </w:r>
      </w:hyperlink>
      <w:r w:rsidR="00FC36CB" w:rsidRPr="00D52E10">
        <w:rPr>
          <w:rFonts w:ascii="Arial" w:hAnsi="Arial" w:cs="Arial"/>
          <w:sz w:val="20"/>
          <w:szCs w:val="20"/>
        </w:rPr>
        <w:t xml:space="preserve"> </w:t>
      </w:r>
      <w:r w:rsidRPr="00D52E10">
        <w:rPr>
          <w:rFonts w:ascii="Arial" w:hAnsi="Arial" w:cs="Arial"/>
          <w:sz w:val="20"/>
          <w:szCs w:val="20"/>
        </w:rPr>
        <w:t xml:space="preserve"> případně do datové schránky objednatele, a to zejména ve formátu ISDOC nebo ISDOCX. Faktury zhotovitele budou mít náležitosti </w:t>
      </w:r>
      <w:r w:rsidR="00FC36CB" w:rsidRPr="00D52E10">
        <w:rPr>
          <w:rFonts w:ascii="Arial" w:hAnsi="Arial" w:cs="Arial"/>
          <w:sz w:val="20"/>
          <w:szCs w:val="20"/>
        </w:rPr>
        <w:t>daňového</w:t>
      </w:r>
      <w:r w:rsidRPr="00D52E10">
        <w:rPr>
          <w:rFonts w:ascii="Arial" w:hAnsi="Arial" w:cs="Arial"/>
          <w:sz w:val="20"/>
          <w:szCs w:val="20"/>
        </w:rPr>
        <w:t xml:space="preserve"> dokladu dle příslušných právních předpisů. Dále musí faktura obsahovat číslo smlouvy objednatele. Součástí faktury bude příloha – soupis provedených prací oceněný podle položkového rozpočtu odsouhlasený objednatelem ve dvou vyhotoveních.  </w:t>
      </w:r>
    </w:p>
    <w:p w14:paraId="18AE940A"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7C71F9CD"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 xml:space="preserve">Smluvní strany se dohodly, že povinnost zaplatit je splněna dnem odepsání příslušné částky z účtu objednatele. </w:t>
      </w:r>
    </w:p>
    <w:p w14:paraId="3B893A30"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r w:rsidRPr="00D52E10">
        <w:rPr>
          <w:rFonts w:ascii="Arial" w:hAnsi="Arial" w:cs="Arial"/>
          <w:i/>
          <w:sz w:val="20"/>
          <w:szCs w:val="20"/>
          <w:highlight w:val="yellow"/>
        </w:rPr>
        <w:t xml:space="preserve"> </w:t>
      </w:r>
    </w:p>
    <w:p w14:paraId="1A8A2213" w14:textId="77777777" w:rsidR="00EB0D07" w:rsidRPr="00D52E1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52E10">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14:paraId="4049F630" w14:textId="77777777" w:rsidR="00EB0D07" w:rsidRPr="00D52E10" w:rsidRDefault="00EB0D07" w:rsidP="004B791C">
      <w:pPr>
        <w:pStyle w:val="Nadpis1"/>
        <w:rPr>
          <w:sz w:val="28"/>
          <w:szCs w:val="28"/>
        </w:rPr>
      </w:pPr>
      <w:r w:rsidRPr="00D52E10">
        <w:rPr>
          <w:sz w:val="28"/>
          <w:szCs w:val="28"/>
        </w:rPr>
        <w:t>Jakost díla</w:t>
      </w:r>
    </w:p>
    <w:p w14:paraId="70766D9F"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0A5852F8" w14:textId="77777777" w:rsidR="00EB0D07" w:rsidRPr="004B791C" w:rsidRDefault="00EB0D07" w:rsidP="002C25EB">
      <w:pPr>
        <w:pStyle w:val="Nadpis2"/>
        <w:tabs>
          <w:tab w:val="clear" w:pos="860"/>
        </w:tabs>
        <w:suppressAutoHyphens/>
        <w:spacing w:before="0" w:after="80" w:line="240" w:lineRule="atLeast"/>
        <w:ind w:left="567" w:hanging="567"/>
        <w:rPr>
          <w:rFonts w:ascii="Arial" w:hAnsi="Arial" w:cs="Arial"/>
          <w:sz w:val="20"/>
          <w:szCs w:val="20"/>
        </w:rPr>
      </w:pPr>
      <w:r w:rsidRPr="004B791C">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Jakost dodávaných materiálů a konstrukcí bude dokladována předepsaným způsobem při kontrolních prohlídkách a při předání a převzetí díla.</w:t>
      </w:r>
    </w:p>
    <w:p w14:paraId="79739E46" w14:textId="77777777" w:rsidR="00EB0D07" w:rsidRPr="00D31762" w:rsidRDefault="00EB0D07" w:rsidP="00EB0D07"/>
    <w:p w14:paraId="638BEDBF"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lastRenderedPageBreak/>
        <w:t xml:space="preserve">Provádění díla </w:t>
      </w:r>
    </w:p>
    <w:p w14:paraId="0A2C9E38" w14:textId="77777777" w:rsidR="00EB0D07" w:rsidRPr="00681061"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6CBE780C"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62105CEB"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28C98741"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565680F5"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4F9E279F" w14:textId="77777777" w:rsidR="00EB0D07" w:rsidRPr="00F54BA2"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0162D8D4"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4824FD3B"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4E138D76"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5F26C2AE"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6D076CBE"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50E3A591" w14:textId="77777777" w:rsidR="00EB0D0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48537EEC" w14:textId="77777777" w:rsidR="00EB0D07" w:rsidRPr="0002525F" w:rsidRDefault="00EB0D07" w:rsidP="00EB0D07">
      <w:pPr>
        <w:pStyle w:val="Nadpis2"/>
        <w:tabs>
          <w:tab w:val="clear" w:pos="860"/>
          <w:tab w:val="num" w:pos="567"/>
        </w:tabs>
        <w:spacing w:after="80" w:line="240" w:lineRule="atLeast"/>
        <w:ind w:left="567" w:hanging="567"/>
        <w:rPr>
          <w:rFonts w:ascii="Arial" w:hAnsi="Arial" w:cs="Arial"/>
          <w:sz w:val="20"/>
          <w:szCs w:val="20"/>
        </w:rPr>
      </w:pPr>
      <w:r>
        <w:rPr>
          <w:rFonts w:ascii="Arial" w:hAnsi="Arial" w:cs="Arial"/>
          <w:sz w:val="20"/>
          <w:szCs w:val="20"/>
        </w:rPr>
        <w:t xml:space="preserve">Zhotovitel je povinen </w:t>
      </w:r>
      <w:r w:rsidRPr="0002525F">
        <w:rPr>
          <w:rFonts w:ascii="Arial" w:hAnsi="Arial" w:cs="Arial"/>
          <w:sz w:val="20"/>
          <w:szCs w:val="20"/>
        </w:rPr>
        <w:t xml:space="preserve">plnit veškeré povinnosti vyplývající z právních předpisů v oblasti pracovněprávní, z oblasti zaměstnanosti a bezpečnosti a ochrany zdraví při práci, </w:t>
      </w:r>
      <w:r>
        <w:rPr>
          <w:rFonts w:ascii="Arial" w:hAnsi="Arial" w:cs="Arial"/>
          <w:bCs/>
          <w:sz w:val="20"/>
          <w:szCs w:val="20"/>
        </w:rPr>
        <w:t>zejména zákona č. 262/2006</w:t>
      </w:r>
      <w:r w:rsidRPr="0002525F">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02525F">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w:t>
      </w:r>
      <w:r w:rsidRPr="00C82B36">
        <w:rPr>
          <w:rFonts w:ascii="Arial" w:hAnsi="Arial" w:cs="Arial"/>
          <w:sz w:val="20"/>
          <w:szCs w:val="20"/>
        </w:rPr>
        <w:t>. Zhotovitel je při realizaci plnění využívat, pokud je to možné, ekologicky šetrných řešení s cílem zmenšit přímé negativní dopady na životní prostředí, zejména snižovat množství odpadu a rozsah znečištění, šetřit energií.</w:t>
      </w:r>
      <w:r w:rsidRPr="00C82B36">
        <w:t xml:space="preserve"> </w:t>
      </w:r>
      <w:r w:rsidRPr="0002525F">
        <w:rPr>
          <w:rFonts w:ascii="Arial" w:hAnsi="Arial" w:cs="Arial"/>
          <w:sz w:val="20"/>
          <w:szCs w:val="20"/>
        </w:rPr>
        <w:t>Plnění těchto povinností je zhotovitel povinen zajistit i u svých poddodavatelů.</w:t>
      </w:r>
    </w:p>
    <w:p w14:paraId="4638F601" w14:textId="77777777" w:rsidR="00EB0D07" w:rsidRPr="00997DE0" w:rsidRDefault="00EB0D07" w:rsidP="00EB0D07">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w:t>
      </w:r>
      <w:r w:rsidRPr="00997DE0">
        <w:rPr>
          <w:sz w:val="20"/>
          <w:szCs w:val="20"/>
        </w:rPr>
        <w:lastRenderedPageBreak/>
        <w:t>záruční doby a splatnost faktur shodné jako v této smlouvě. Zhotovitel je povinen na žádost objednatele předložit objednateli smlouvu uzavřenou se svým poddodavatelem.</w:t>
      </w:r>
    </w:p>
    <w:p w14:paraId="12426F24" w14:textId="77777777" w:rsidR="00EB0D07" w:rsidRPr="0006008F" w:rsidRDefault="00EB0D07" w:rsidP="00EB0D07">
      <w:pPr>
        <w:spacing w:after="80" w:line="240" w:lineRule="atLeast"/>
        <w:ind w:left="567" w:hanging="567"/>
        <w:jc w:val="both"/>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4B791C">
        <w:rPr>
          <w:rFonts w:ascii="Arial" w:hAnsi="Arial" w:cs="Arial"/>
          <w:iCs/>
        </w:rPr>
        <w:t>7</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2525F">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4B791C">
        <w:rPr>
          <w:rFonts w:ascii="Arial" w:hAnsi="Arial" w:cs="Arial"/>
        </w:rPr>
        <w:t>14</w:t>
      </w:r>
      <w:r w:rsidRPr="0006008F">
        <w:rPr>
          <w:rFonts w:ascii="Arial" w:hAnsi="Arial" w:cs="Arial"/>
        </w:rPr>
        <w:t xml:space="preserve"> dnů od připsání platby objednatele na účet zhotovitele prokazatelně doložit objednateli (např. výpisem z účtu), kdy mu byla na účet připsána platba objednatele a že zaplatil poddodavateli fakturu řádně a včas. Zhotovitel se zavazuje přenést totožnou povinnost do případných dalších úrovní dodavatelského řetězce.</w:t>
      </w:r>
    </w:p>
    <w:p w14:paraId="19AE6556" w14:textId="77777777" w:rsidR="00EB0D07" w:rsidRPr="00926127" w:rsidRDefault="00EB0D07" w:rsidP="00EB0D07">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527262FE"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Stavební deník</w:t>
      </w:r>
    </w:p>
    <w:p w14:paraId="37656EF8" w14:textId="77777777" w:rsidR="00D70458" w:rsidRPr="00D70458" w:rsidRDefault="00EB0D07" w:rsidP="00D70458">
      <w:pPr>
        <w:pStyle w:val="Nadpis2"/>
        <w:tabs>
          <w:tab w:val="clear" w:pos="860"/>
          <w:tab w:val="num" w:pos="567"/>
        </w:tabs>
        <w:ind w:left="567" w:hanging="567"/>
        <w:rPr>
          <w:rFonts w:ascii="Arial" w:hAnsi="Arial" w:cs="Arial"/>
          <w:sz w:val="20"/>
          <w:szCs w:val="20"/>
        </w:rPr>
      </w:pPr>
      <w:r w:rsidRPr="00D70458">
        <w:rPr>
          <w:rFonts w:ascii="Arial" w:hAnsi="Arial" w:cs="Arial"/>
          <w:sz w:val="20"/>
          <w:szCs w:val="20"/>
        </w:rPr>
        <w:t>Zhotovitel je povinen vést v souladu s právními předpisy stavební deník, a to formou denních záznamů ode dne převzetí staveniště do převzetí celé stavby objednatelem. Zápisy v deníku nesmí být přepisovány, škrtány, z deníku nesmí být vytrhovány první stránky s originálním textem. Každý zápis musí být podepsán stavbyvedoucím zhotovitele nebo jeho oprávněným zástupcem.</w:t>
      </w:r>
    </w:p>
    <w:p w14:paraId="56E8448B" w14:textId="058C9A9E" w:rsidR="00EB0D07" w:rsidRPr="00D70458" w:rsidRDefault="00EB0D07" w:rsidP="00D70458">
      <w:pPr>
        <w:pStyle w:val="Nadpis2"/>
        <w:tabs>
          <w:tab w:val="clear" w:pos="860"/>
          <w:tab w:val="num" w:pos="567"/>
        </w:tabs>
        <w:ind w:left="567" w:hanging="567"/>
        <w:rPr>
          <w:rFonts w:ascii="Arial" w:hAnsi="Arial" w:cs="Arial"/>
          <w:sz w:val="20"/>
          <w:szCs w:val="20"/>
        </w:rPr>
      </w:pPr>
      <w:r w:rsidRPr="00D70458">
        <w:rPr>
          <w:rFonts w:ascii="Arial" w:hAnsi="Arial" w:cs="Arial"/>
          <w:sz w:val="20"/>
          <w:szCs w:val="20"/>
        </w:rPr>
        <w:t>Zhotovitel bude odevzdávat objednateli nebo jeho oprávněnému zástupci prvý průpis denních záznamů ze stavebního deníku při prováděné kontrolní činnosti nebo jej odevzdá při převzetí celého díla objednatelem.</w:t>
      </w:r>
    </w:p>
    <w:p w14:paraId="279A6C01" w14:textId="77777777" w:rsidR="00EB0D07" w:rsidRPr="00801125" w:rsidRDefault="00EB0D07" w:rsidP="00EB0D07"/>
    <w:p w14:paraId="6A2E1E3B"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Předání a převzetí díla</w:t>
      </w:r>
    </w:p>
    <w:p w14:paraId="064A9C4C" w14:textId="77777777" w:rsidR="00EB0D07" w:rsidRPr="00973C79" w:rsidRDefault="00EB0D07" w:rsidP="00EB0D07">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775AC16F"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 datum a místo sepsání zápisu, jména a podpisy zástupců objednatele a zhotovitele, seznam převzaté dokumentace, soupis nákladů od zahájení po ukončení díla, termín vyklizení staveniště, datum ukončení záruky na dílo.</w:t>
      </w:r>
    </w:p>
    <w:p w14:paraId="6FBBB782"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0F7BDD8E" w14:textId="77777777" w:rsidR="00EB0D07" w:rsidRPr="000304B4"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1DEF56A5" w14:textId="77777777" w:rsidR="00EB0D07" w:rsidRPr="00926127" w:rsidRDefault="00EB0D07" w:rsidP="00EB0D07">
      <w:pPr>
        <w:rPr>
          <w:rFonts w:ascii="Arial" w:hAnsi="Arial" w:cs="Arial"/>
        </w:rPr>
      </w:pPr>
    </w:p>
    <w:p w14:paraId="01DBCB6A" w14:textId="77777777" w:rsidR="00EB0D07" w:rsidRPr="00617EA5" w:rsidRDefault="00EB0D07" w:rsidP="00EB0D07">
      <w:pPr>
        <w:pStyle w:val="Nadpis1"/>
        <w:suppressAutoHyphens/>
        <w:spacing w:before="0" w:after="80" w:line="240" w:lineRule="atLeast"/>
        <w:rPr>
          <w:sz w:val="28"/>
          <w:szCs w:val="28"/>
        </w:rPr>
      </w:pPr>
      <w:r w:rsidRPr="00617EA5">
        <w:rPr>
          <w:sz w:val="28"/>
          <w:szCs w:val="28"/>
        </w:rPr>
        <w:t>Záruční podmínky a vady díla</w:t>
      </w:r>
    </w:p>
    <w:p w14:paraId="68176252"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Pr>
          <w:rFonts w:ascii="Arial" w:hAnsi="Arial" w:cs="Arial"/>
          <w:sz w:val="20"/>
          <w:szCs w:val="20"/>
        </w:rPr>
        <w:t>Smluvní strany se dohodly, že d</w:t>
      </w:r>
      <w:r w:rsidRPr="00926127">
        <w:rPr>
          <w:rFonts w:ascii="Arial" w:hAnsi="Arial" w:cs="Arial"/>
          <w:sz w:val="20"/>
          <w:szCs w:val="20"/>
        </w:rPr>
        <w:t xml:space="preserve">ílo má vady, zejména jestliže jeho provedení neodpovídá požadavkům uvedeným v této smlouvě, příslušným právním předpisům, </w:t>
      </w:r>
      <w:r>
        <w:rPr>
          <w:rFonts w:ascii="Arial" w:hAnsi="Arial" w:cs="Arial"/>
          <w:sz w:val="20"/>
          <w:szCs w:val="20"/>
        </w:rPr>
        <w:t>projektové dokumentaci, technickým normám,</w:t>
      </w:r>
      <w:r w:rsidRPr="00926127">
        <w:rPr>
          <w:rFonts w:ascii="Arial" w:hAnsi="Arial" w:cs="Arial"/>
          <w:sz w:val="20"/>
          <w:szCs w:val="20"/>
        </w:rPr>
        <w:t xml:space="preserve"> jiné dokumentaci vztahující se k provedení díla,</w:t>
      </w:r>
      <w:r>
        <w:rPr>
          <w:rFonts w:ascii="Arial" w:hAnsi="Arial" w:cs="Arial"/>
          <w:sz w:val="20"/>
          <w:szCs w:val="20"/>
        </w:rPr>
        <w:t xml:space="preserve"> příkazům objednatele,</w:t>
      </w:r>
      <w:r w:rsidR="004B791C">
        <w:rPr>
          <w:rFonts w:ascii="Arial" w:hAnsi="Arial" w:cs="Arial"/>
          <w:sz w:val="20"/>
          <w:szCs w:val="20"/>
        </w:rPr>
        <w:t xml:space="preserve"> </w:t>
      </w:r>
      <w:r>
        <w:rPr>
          <w:rFonts w:ascii="Arial" w:hAnsi="Arial" w:cs="Arial"/>
          <w:sz w:val="20"/>
          <w:szCs w:val="20"/>
        </w:rPr>
        <w:t xml:space="preserve"> nebo</w:t>
      </w:r>
      <w:r w:rsidRPr="00926127">
        <w:rPr>
          <w:rFonts w:ascii="Arial" w:hAnsi="Arial" w:cs="Arial"/>
          <w:sz w:val="20"/>
          <w:szCs w:val="20"/>
        </w:rPr>
        <w:t xml:space="preserve"> pokud neumožňuje užívání, k němuž bylo určeno a provedeno.</w:t>
      </w:r>
    </w:p>
    <w:p w14:paraId="6423C233" w14:textId="77777777" w:rsidR="00EB0D07" w:rsidRPr="00124803"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Pr>
          <w:rFonts w:ascii="Arial" w:hAnsi="Arial" w:cs="Arial"/>
          <w:sz w:val="20"/>
          <w:szCs w:val="20"/>
        </w:rPr>
        <w:t xml:space="preserve"> zhotovitel</w:t>
      </w:r>
      <w:r w:rsidRPr="00926127">
        <w:rPr>
          <w:rFonts w:ascii="Arial" w:hAnsi="Arial" w:cs="Arial"/>
          <w:sz w:val="20"/>
          <w:szCs w:val="20"/>
        </w:rPr>
        <w:t xml:space="preserve">, jestliže byly způsobeny porušením </w:t>
      </w:r>
      <w:r w:rsidRPr="00124803">
        <w:rPr>
          <w:rFonts w:ascii="Arial" w:hAnsi="Arial" w:cs="Arial"/>
          <w:sz w:val="20"/>
          <w:szCs w:val="20"/>
        </w:rPr>
        <w:t xml:space="preserve">jeho povinnosti. </w:t>
      </w:r>
    </w:p>
    <w:p w14:paraId="4ADE0A46"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624154">
        <w:rPr>
          <w:rFonts w:ascii="Arial" w:hAnsi="Arial" w:cs="Arial"/>
          <w:sz w:val="20"/>
          <w:szCs w:val="20"/>
        </w:rPr>
        <w:t xml:space="preserve">Záruční doba na stavbu se sjednává </w:t>
      </w:r>
      <w:r w:rsidRPr="00624154">
        <w:rPr>
          <w:rFonts w:ascii="Arial" w:hAnsi="Arial" w:cs="Arial"/>
          <w:b/>
          <w:sz w:val="20"/>
          <w:szCs w:val="20"/>
        </w:rPr>
        <w:t xml:space="preserve">v délce </w:t>
      </w:r>
      <w:r w:rsidR="004B791C">
        <w:rPr>
          <w:rFonts w:ascii="Arial" w:hAnsi="Arial" w:cs="Arial"/>
          <w:b/>
          <w:sz w:val="20"/>
          <w:szCs w:val="20"/>
        </w:rPr>
        <w:t>60</w:t>
      </w:r>
      <w:r w:rsidRPr="00624154">
        <w:rPr>
          <w:rFonts w:ascii="Arial" w:hAnsi="Arial" w:cs="Arial"/>
          <w:b/>
          <w:sz w:val="20"/>
          <w:szCs w:val="20"/>
        </w:rPr>
        <w:t xml:space="preserve"> </w:t>
      </w:r>
      <w:r w:rsidRPr="00D52E10">
        <w:rPr>
          <w:rFonts w:ascii="Arial" w:hAnsi="Arial" w:cs="Arial"/>
          <w:b/>
          <w:sz w:val="20"/>
          <w:szCs w:val="20"/>
        </w:rPr>
        <w:t>měsíců</w:t>
      </w:r>
      <w:r w:rsidRPr="00D52E10">
        <w:rPr>
          <w:rFonts w:ascii="Arial" w:hAnsi="Arial" w:cs="Arial"/>
          <w:i/>
          <w:sz w:val="20"/>
          <w:szCs w:val="20"/>
        </w:rPr>
        <w:t xml:space="preserve">. </w:t>
      </w:r>
      <w:r w:rsidRPr="00D52E10">
        <w:rPr>
          <w:rFonts w:ascii="Arial" w:hAnsi="Arial" w:cs="Arial"/>
          <w:sz w:val="20"/>
          <w:szCs w:val="20"/>
        </w:rPr>
        <w:t>Veškeré</w:t>
      </w:r>
      <w:r w:rsidRPr="00624154">
        <w:rPr>
          <w:rFonts w:ascii="Arial" w:hAnsi="Arial" w:cs="Arial"/>
          <w:sz w:val="20"/>
          <w:szCs w:val="20"/>
        </w:rPr>
        <w:t xml:space="preserve"> dodávky strojů, zařízení, tech</w:t>
      </w:r>
      <w:r w:rsidRPr="00926127">
        <w:rPr>
          <w:rFonts w:ascii="Arial" w:hAnsi="Arial" w:cs="Arial"/>
          <w:sz w:val="20"/>
          <w:szCs w:val="20"/>
        </w:rPr>
        <w:t xml:space="preserve">nologie, předměty postupné spotřeby mají záruku shodnou se zárukou poskytovanou výrobcem, zhotovitel však garantuje </w:t>
      </w:r>
      <w:r>
        <w:rPr>
          <w:rFonts w:ascii="Arial" w:hAnsi="Arial" w:cs="Arial"/>
          <w:sz w:val="20"/>
          <w:szCs w:val="20"/>
        </w:rPr>
        <w:t xml:space="preserve">záruku </w:t>
      </w:r>
      <w:r w:rsidRPr="00926127">
        <w:rPr>
          <w:rFonts w:ascii="Arial" w:hAnsi="Arial" w:cs="Arial"/>
          <w:sz w:val="20"/>
          <w:szCs w:val="20"/>
        </w:rPr>
        <w:t>nejméně 24 měsíců. Výše uvedené záruky platí za předpokladu dodržení všech pravidel provozu a údržby.</w:t>
      </w:r>
    </w:p>
    <w:p w14:paraId="433D00E9" w14:textId="77777777" w:rsidR="00EB0D07" w:rsidRPr="009A399D"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1658D08D"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684565E5"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Objednatel písemně oznámí zhotoviteli výskyt vady a vadu popíše. Jakmile objednatel odeslal </w:t>
      </w:r>
      <w:r w:rsidRPr="00926127">
        <w:rPr>
          <w:rFonts w:ascii="Arial" w:hAnsi="Arial" w:cs="Arial"/>
          <w:sz w:val="20"/>
          <w:szCs w:val="20"/>
        </w:rPr>
        <w:lastRenderedPageBreak/>
        <w:t>toto písemné oznámení, má se za to, že požaduje bezplatné odstranění vady, nestanoví-li objednatel jinak.</w:t>
      </w:r>
    </w:p>
    <w:p w14:paraId="4962F6A1" w14:textId="77777777" w:rsidR="00EB0D0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4B791C">
        <w:rPr>
          <w:rFonts w:ascii="Arial" w:hAnsi="Arial" w:cs="Arial"/>
          <w:sz w:val="20"/>
          <w:szCs w:val="20"/>
        </w:rPr>
        <w:t>5</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A336C4">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14:paraId="749C62AA"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2E820E58"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336C4">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14:paraId="4E6CFFBD"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469BD139"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62B65032"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072F7BDD" w14:textId="77777777" w:rsidR="00EB0D07" w:rsidRPr="00D31762" w:rsidRDefault="00EB0D07" w:rsidP="00EB0D07"/>
    <w:p w14:paraId="43AF7DC4" w14:textId="77777777" w:rsidR="00EB0D07" w:rsidRPr="00041CF3" w:rsidRDefault="00EB0D07" w:rsidP="00EB0D07">
      <w:pPr>
        <w:pStyle w:val="Nadpis1"/>
        <w:suppressAutoHyphens/>
        <w:spacing w:before="0" w:after="80" w:line="240" w:lineRule="atLeast"/>
        <w:rPr>
          <w:sz w:val="28"/>
          <w:szCs w:val="28"/>
        </w:rPr>
      </w:pPr>
      <w:r w:rsidRPr="00041CF3">
        <w:rPr>
          <w:sz w:val="28"/>
          <w:szCs w:val="28"/>
        </w:rPr>
        <w:t xml:space="preserve">Smluvní pokuty a úroky z prodlení </w:t>
      </w:r>
    </w:p>
    <w:p w14:paraId="3E788FAF" w14:textId="77777777" w:rsidR="00EB0D07" w:rsidRPr="00D70458"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zaplacení smluvní pokuty ve výši </w:t>
      </w:r>
      <w:r w:rsidR="00A336C4" w:rsidRPr="00D70458">
        <w:rPr>
          <w:rFonts w:ascii="Arial" w:hAnsi="Arial" w:cs="Arial"/>
          <w:sz w:val="20"/>
          <w:szCs w:val="20"/>
        </w:rPr>
        <w:t xml:space="preserve">0,2 </w:t>
      </w:r>
      <w:r w:rsidRPr="00D70458">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14:paraId="322D115B" w14:textId="77777777" w:rsidR="00EB0D07" w:rsidRPr="00D70458"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336C4" w:rsidRPr="00D70458">
        <w:rPr>
          <w:rFonts w:ascii="Arial" w:hAnsi="Arial" w:cs="Arial"/>
          <w:sz w:val="20"/>
          <w:szCs w:val="20"/>
        </w:rPr>
        <w:t>0,1</w:t>
      </w:r>
      <w:r w:rsidRPr="00D70458">
        <w:rPr>
          <w:rFonts w:ascii="Arial" w:hAnsi="Arial" w:cs="Arial"/>
          <w:sz w:val="20"/>
          <w:szCs w:val="20"/>
        </w:rPr>
        <w:t>%  z celkové ceny díla za každý den prodlení s předložením časového harmonogramu nebo jeho změny.</w:t>
      </w:r>
    </w:p>
    <w:p w14:paraId="05FF8F4D" w14:textId="77777777" w:rsidR="00EB0D07" w:rsidRPr="00D70458"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V případě nedodržení termínu splatnosti jednotlivých faktur objednatelem, je zhotovitel oprávněn účtovat objednateli úrok z prodlení ve výši </w:t>
      </w:r>
      <w:r w:rsidR="00A336C4" w:rsidRPr="00D70458">
        <w:rPr>
          <w:rFonts w:ascii="Arial" w:hAnsi="Arial" w:cs="Arial"/>
          <w:sz w:val="20"/>
          <w:szCs w:val="20"/>
        </w:rPr>
        <w:t>0,05</w:t>
      </w:r>
      <w:r w:rsidRPr="00D70458">
        <w:rPr>
          <w:rFonts w:ascii="Arial" w:hAnsi="Arial" w:cs="Arial"/>
          <w:i/>
          <w:sz w:val="20"/>
          <w:szCs w:val="20"/>
        </w:rPr>
        <w:t>%</w:t>
      </w:r>
      <w:r w:rsidRPr="00D70458">
        <w:rPr>
          <w:rFonts w:ascii="Arial" w:hAnsi="Arial" w:cs="Arial"/>
          <w:sz w:val="20"/>
          <w:szCs w:val="20"/>
        </w:rPr>
        <w:t xml:space="preserve"> z dlužné částky za každý den prodlení. </w:t>
      </w:r>
    </w:p>
    <w:p w14:paraId="38293C23" w14:textId="77777777" w:rsidR="00A336C4" w:rsidRPr="00D70458" w:rsidRDefault="00EB0D07" w:rsidP="009F5341">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w:t>
      </w:r>
      <w:r w:rsidR="00A336C4" w:rsidRPr="00D70458">
        <w:rPr>
          <w:rFonts w:ascii="Arial" w:hAnsi="Arial" w:cs="Arial"/>
          <w:sz w:val="20"/>
          <w:szCs w:val="20"/>
        </w:rPr>
        <w:t>.</w:t>
      </w:r>
    </w:p>
    <w:p w14:paraId="20F4E947" w14:textId="77777777" w:rsidR="00EB0D07" w:rsidRPr="00D70458" w:rsidRDefault="00EB0D07" w:rsidP="009F5341">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Objednatel je oprávněn po zhotoviteli požadovat zaplacení smluvní pokuty ve výši </w:t>
      </w:r>
      <w:r w:rsidRPr="00D70458">
        <w:rPr>
          <w:rFonts w:ascii="Arial" w:hAnsi="Arial" w:cs="Arial"/>
          <w:i/>
          <w:sz w:val="20"/>
          <w:szCs w:val="20"/>
        </w:rPr>
        <w:t>0,2%</w:t>
      </w:r>
      <w:r w:rsidRPr="00D70458">
        <w:rPr>
          <w:rFonts w:ascii="Arial" w:hAnsi="Arial" w:cs="Arial"/>
          <w:sz w:val="20"/>
          <w:szCs w:val="20"/>
        </w:rPr>
        <w:t xml:space="preserve"> z celkové ceny díla za každý prokazatelně zjištěný případ nedodržení pořádku na pracovišti nebo nedodržení BOZP. Pokuta bude vyúčtována až poté, kdy zhotovitel zjištěné nedostatky ve stanovené lhůtě neodstraní.</w:t>
      </w:r>
    </w:p>
    <w:p w14:paraId="6EA6051C" w14:textId="77777777" w:rsidR="00EB0D07" w:rsidRPr="00D70458"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V případě nedodržení termínu k odstranění vady, která se projevila v záruční době, je objednatel oprávněn účtovat zhotoviteli smluvní pokutu ve výši </w:t>
      </w:r>
      <w:r w:rsidRPr="00D70458">
        <w:rPr>
          <w:rFonts w:ascii="Arial" w:hAnsi="Arial" w:cs="Arial"/>
          <w:i/>
          <w:sz w:val="20"/>
          <w:szCs w:val="20"/>
        </w:rPr>
        <w:t>0,1</w:t>
      </w:r>
      <w:r w:rsidR="00A336C4" w:rsidRPr="00D70458">
        <w:rPr>
          <w:rFonts w:ascii="Arial" w:hAnsi="Arial" w:cs="Arial"/>
          <w:i/>
          <w:sz w:val="20"/>
          <w:szCs w:val="20"/>
        </w:rPr>
        <w:t>%</w:t>
      </w:r>
      <w:r w:rsidRPr="00D70458">
        <w:rPr>
          <w:rFonts w:ascii="Arial" w:hAnsi="Arial" w:cs="Arial"/>
          <w:sz w:val="20"/>
          <w:szCs w:val="20"/>
        </w:rPr>
        <w:t xml:space="preserve"> z celkové ceny díla za každý den prodlení s odstraněním a každou jednotlivou vadu. </w:t>
      </w:r>
    </w:p>
    <w:p w14:paraId="721EE57A" w14:textId="77777777" w:rsidR="00EB0D07" w:rsidRPr="00D70458"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V případě nedodržení stanoveného termínu nástupu k odstranění vady v záruční době je objednatel oprávněn účtovat zhotoviteli smluvní pokutu ve výši </w:t>
      </w:r>
      <w:r w:rsidRPr="00D70458">
        <w:rPr>
          <w:rFonts w:ascii="Arial" w:hAnsi="Arial" w:cs="Arial"/>
          <w:i/>
          <w:sz w:val="20"/>
          <w:szCs w:val="20"/>
        </w:rPr>
        <w:t xml:space="preserve"> 0, 1%</w:t>
      </w:r>
      <w:r w:rsidR="00A336C4" w:rsidRPr="00D70458">
        <w:rPr>
          <w:rFonts w:ascii="Arial" w:hAnsi="Arial" w:cs="Arial"/>
          <w:i/>
          <w:sz w:val="20"/>
          <w:szCs w:val="20"/>
        </w:rPr>
        <w:t xml:space="preserve"> </w:t>
      </w:r>
      <w:r w:rsidRPr="00D70458">
        <w:rPr>
          <w:rFonts w:ascii="Arial" w:hAnsi="Arial" w:cs="Arial"/>
          <w:sz w:val="20"/>
          <w:szCs w:val="20"/>
        </w:rPr>
        <w:t xml:space="preserve"> z celkové ceny díla za každou vadu a každý den prodlení s nástupem k jejímu odstranění. </w:t>
      </w:r>
    </w:p>
    <w:p w14:paraId="5699F1CD" w14:textId="77777777" w:rsidR="00D70458" w:rsidRPr="00D70458" w:rsidRDefault="00EB0D07" w:rsidP="00D70458">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Pr="00D70458">
        <w:rPr>
          <w:rFonts w:ascii="Arial" w:hAnsi="Arial" w:cs="Arial"/>
          <w:i/>
          <w:sz w:val="20"/>
          <w:szCs w:val="20"/>
        </w:rPr>
        <w:t xml:space="preserve"> 0, 1%</w:t>
      </w:r>
      <w:r w:rsidR="00A336C4" w:rsidRPr="00D70458">
        <w:rPr>
          <w:rFonts w:ascii="Arial" w:hAnsi="Arial" w:cs="Arial"/>
          <w:i/>
          <w:sz w:val="20"/>
          <w:szCs w:val="20"/>
        </w:rPr>
        <w:t xml:space="preserve"> </w:t>
      </w:r>
      <w:r w:rsidRPr="00D70458">
        <w:rPr>
          <w:rFonts w:ascii="Arial" w:hAnsi="Arial" w:cs="Arial"/>
          <w:sz w:val="20"/>
          <w:szCs w:val="20"/>
        </w:rPr>
        <w:t xml:space="preserve"> z celkové ceny díla za každý den prodlení s odstraněním zařízení staveniště a vyklizením staveniště. </w:t>
      </w:r>
    </w:p>
    <w:p w14:paraId="06D1BFFE" w14:textId="77777777" w:rsidR="00D70458" w:rsidRPr="00D70458" w:rsidRDefault="00EB0D07" w:rsidP="00D70458">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Poruší-li zhotovitel kteroukoliv povinnost uvedenou v odst. 8.13 nebo odst. 8.15 této smlouvy, je objednatel oprávněn požadovat po zhotoviteli smluvní pokutu ve výši </w:t>
      </w:r>
      <w:r w:rsidRPr="00D70458">
        <w:rPr>
          <w:rFonts w:ascii="Arial" w:hAnsi="Arial" w:cs="Arial"/>
          <w:i/>
          <w:sz w:val="20"/>
          <w:szCs w:val="20"/>
        </w:rPr>
        <w:t xml:space="preserve"> </w:t>
      </w:r>
      <w:r w:rsidRPr="00D70458">
        <w:rPr>
          <w:rFonts w:ascii="Arial" w:hAnsi="Arial" w:cs="Arial"/>
          <w:sz w:val="20"/>
          <w:szCs w:val="20"/>
        </w:rPr>
        <w:t xml:space="preserve">0,4% z celkové ceny díla. </w:t>
      </w:r>
    </w:p>
    <w:p w14:paraId="0A64FD89" w14:textId="77777777" w:rsidR="00D70458" w:rsidRPr="00D70458" w:rsidRDefault="00EB0D07" w:rsidP="00D70458">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Nesplní-li zhotovitel kteroukoliv povinnost uvedenou v odst. 8.14 této smlouvy, je objednatel </w:t>
      </w:r>
      <w:r w:rsidRPr="00D70458">
        <w:rPr>
          <w:rFonts w:ascii="Arial" w:hAnsi="Arial" w:cs="Arial"/>
          <w:sz w:val="20"/>
          <w:szCs w:val="20"/>
        </w:rPr>
        <w:lastRenderedPageBreak/>
        <w:t xml:space="preserve">oprávněn požadovat po zhotoviteli smluvní pokutu ve výši 0,2% z celkové ceny díla za nedodržení této povinnosti u každého poddodavatele, u něhož nebude příslušná povinnost splněna. </w:t>
      </w:r>
    </w:p>
    <w:p w14:paraId="3960D58E" w14:textId="77777777" w:rsidR="00D70458" w:rsidRPr="00D70458" w:rsidRDefault="00EB0D07" w:rsidP="00D70458">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21B69D7D" w14:textId="11A31B73" w:rsidR="00EB0D07" w:rsidRPr="00D70458" w:rsidRDefault="00EB0D07" w:rsidP="00D70458">
      <w:pPr>
        <w:pStyle w:val="Nadpis2"/>
        <w:tabs>
          <w:tab w:val="clear" w:pos="860"/>
        </w:tabs>
        <w:suppressAutoHyphens/>
        <w:spacing w:before="0" w:after="80" w:line="240" w:lineRule="atLeast"/>
        <w:ind w:left="567" w:hanging="567"/>
        <w:rPr>
          <w:rFonts w:ascii="Arial" w:hAnsi="Arial" w:cs="Arial"/>
          <w:sz w:val="20"/>
          <w:szCs w:val="20"/>
        </w:rPr>
      </w:pPr>
      <w:r w:rsidRPr="00D70458">
        <w:rPr>
          <w:rFonts w:ascii="Arial" w:hAnsi="Arial"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75C4964E" w14:textId="77777777" w:rsidR="00EB0D07" w:rsidRPr="00D31762" w:rsidRDefault="00EB0D07" w:rsidP="00EB0D07">
      <w:pPr>
        <w:ind w:left="567" w:hanging="567"/>
      </w:pPr>
    </w:p>
    <w:p w14:paraId="11C71CA2"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1EA234B7" w14:textId="77777777" w:rsidR="00EB0D07" w:rsidRPr="00962CC6"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4FCD1D5B" w14:textId="77777777" w:rsidR="00EB0D07" w:rsidRPr="00251BA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0AEC13D6"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14:paraId="1DC1C22D"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Smluvní strany souhlasí s uveřejněním této smlouvy v registru smluv dle zákona č. 340/2015 Sb., o registru smluv, v platném znění.</w:t>
      </w:r>
    </w:p>
    <w:p w14:paraId="2D42EC20" w14:textId="129EE1A9"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Smluvní strany souhlasí s tím, že v registru smluv bude zveřejněn celý rozsah této smlouvy, a to na dobu neurčitou. </w:t>
      </w:r>
    </w:p>
    <w:p w14:paraId="7B694ECE" w14:textId="213CEAA3"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Tato smlouva nabývá účinnosti dnem zveřejnění v registru smluv</w:t>
      </w:r>
      <w:r w:rsidR="00A336C4" w:rsidRPr="00041CF3">
        <w:rPr>
          <w:rFonts w:ascii="Arial" w:hAnsi="Arial" w:cs="Arial"/>
          <w:sz w:val="20"/>
          <w:szCs w:val="20"/>
        </w:rPr>
        <w:t>.</w:t>
      </w:r>
    </w:p>
    <w:p w14:paraId="1201241C" w14:textId="77777777" w:rsidR="00EB0D07" w:rsidRPr="00342B2B"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50D2EF9B" w14:textId="77777777" w:rsidR="00EB0D07" w:rsidRPr="006459BC"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459BC">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73EF84E" w14:textId="77777777" w:rsidR="00EB0D07" w:rsidRPr="006459BC" w:rsidRDefault="00EB0D07" w:rsidP="00EB0D07">
      <w:pPr>
        <w:pStyle w:val="Nadpis2"/>
        <w:tabs>
          <w:tab w:val="clear" w:pos="860"/>
        </w:tabs>
        <w:suppressAutoHyphens/>
        <w:spacing w:before="0" w:after="80" w:line="240" w:lineRule="atLeast"/>
        <w:ind w:left="567" w:hanging="567"/>
        <w:rPr>
          <w:rFonts w:ascii="Arial" w:hAnsi="Arial" w:cs="Arial"/>
          <w:i/>
          <w:sz w:val="20"/>
          <w:szCs w:val="20"/>
        </w:rPr>
      </w:pPr>
      <w:r w:rsidRPr="006459BC">
        <w:rPr>
          <w:rFonts w:ascii="Arial" w:hAnsi="Arial" w:cs="Arial"/>
          <w:sz w:val="20"/>
          <w:szCs w:val="20"/>
        </w:rPr>
        <w:t xml:space="preserve">Smluvní strany prohlašují, že si tuto smlouvu před jejím podpisem přečetly a že byla uzavřena podle jejich pravé a svobodné vůle, což stvrzují svými podpisy. </w:t>
      </w:r>
    </w:p>
    <w:p w14:paraId="1E932DC7" w14:textId="6B194097" w:rsidR="00EB0D07" w:rsidRDefault="00EB0D07" w:rsidP="00EB0D07">
      <w:pPr>
        <w:pStyle w:val="Nadpis2"/>
        <w:tabs>
          <w:tab w:val="clear" w:pos="860"/>
        </w:tabs>
        <w:spacing w:before="0" w:after="80" w:line="240" w:lineRule="atLeast"/>
        <w:ind w:left="567" w:hanging="567"/>
        <w:rPr>
          <w:rFonts w:ascii="Arial" w:hAnsi="Arial" w:cs="Arial"/>
          <w:sz w:val="20"/>
          <w:szCs w:val="20"/>
        </w:rPr>
      </w:pPr>
      <w:r w:rsidRPr="006459BC">
        <w:rPr>
          <w:rFonts w:ascii="Arial" w:hAnsi="Arial" w:cs="Arial"/>
          <w:sz w:val="20"/>
          <w:szCs w:val="20"/>
        </w:rPr>
        <w:t>Přílohu smlouvy a její nedílnou součást tvoří:</w:t>
      </w:r>
    </w:p>
    <w:p w14:paraId="42CFD48B" w14:textId="1620714D" w:rsidR="00D52E10" w:rsidRDefault="00D52E10" w:rsidP="00D52E10"/>
    <w:p w14:paraId="75A759E1" w14:textId="7C3A8F81" w:rsidR="00D52E10" w:rsidRDefault="00D52E10" w:rsidP="00D52E10"/>
    <w:p w14:paraId="0F4FF639" w14:textId="77777777" w:rsidR="00EB0D07" w:rsidRPr="00342B2B" w:rsidRDefault="00EB0D07" w:rsidP="00EB0D07">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40DEA3B8" w14:textId="00C7F944" w:rsidR="00D52E10" w:rsidRDefault="00D52E10" w:rsidP="00EB0D07">
      <w:pPr>
        <w:suppressAutoHyphens/>
        <w:spacing w:after="80" w:line="240" w:lineRule="atLeast"/>
        <w:rPr>
          <w:rFonts w:ascii="Arial" w:hAnsi="Arial" w:cs="Arial"/>
        </w:rPr>
      </w:pPr>
    </w:p>
    <w:p w14:paraId="12B26146" w14:textId="77777777" w:rsidR="00D52E10" w:rsidRDefault="00D52E10" w:rsidP="00EB0D07">
      <w:pPr>
        <w:suppressAutoHyphens/>
        <w:spacing w:after="80" w:line="240" w:lineRule="atLeast"/>
        <w:rPr>
          <w:rFonts w:ascii="Arial" w:hAnsi="Arial" w:cs="Arial"/>
        </w:rPr>
      </w:pPr>
    </w:p>
    <w:p w14:paraId="209A3A6D" w14:textId="77777777" w:rsidR="00D52E10" w:rsidRDefault="00D52E10" w:rsidP="00EB0D07">
      <w:pPr>
        <w:suppressAutoHyphens/>
        <w:spacing w:after="80" w:line="240" w:lineRule="atLeast"/>
        <w:rPr>
          <w:rFonts w:ascii="Arial" w:hAnsi="Arial" w:cs="Arial"/>
        </w:rPr>
      </w:pPr>
    </w:p>
    <w:p w14:paraId="09A5B4C3" w14:textId="7794C017" w:rsidR="00EB0D07" w:rsidRPr="00926127" w:rsidRDefault="00EB0D07" w:rsidP="00EB0D07">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w:t>
      </w:r>
      <w:r w:rsidR="00B42BCD">
        <w:rPr>
          <w:rFonts w:ascii="Arial" w:hAnsi="Arial" w:cs="Arial"/>
        </w:rPr>
        <w:t xml:space="preserve"> Dětmarovicích </w:t>
      </w:r>
      <w:r w:rsidRPr="00926127">
        <w:rPr>
          <w:rFonts w:ascii="Arial" w:hAnsi="Arial" w:cs="Arial"/>
        </w:rPr>
        <w:t>dne</w:t>
      </w:r>
      <w:r w:rsidR="00B42BCD">
        <w:rPr>
          <w:rFonts w:ascii="Arial" w:hAnsi="Arial" w:cs="Arial"/>
        </w:rPr>
        <w:t xml:space="preserve"> 12.7.2023</w:t>
      </w:r>
    </w:p>
    <w:p w14:paraId="35145E54" w14:textId="77777777" w:rsidR="00EB0D07" w:rsidRPr="00926127" w:rsidRDefault="00EB0D07" w:rsidP="00EB0D07">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2C0E97F0" w14:textId="6FBC988D" w:rsidR="00D52E10" w:rsidRDefault="00D52E10" w:rsidP="00EB0D07">
      <w:pPr>
        <w:spacing w:after="80" w:line="240" w:lineRule="atLeast"/>
        <w:rPr>
          <w:rFonts w:ascii="Arial" w:hAnsi="Arial" w:cs="Arial"/>
        </w:rPr>
      </w:pPr>
    </w:p>
    <w:p w14:paraId="313546B2" w14:textId="03749B47" w:rsidR="00E066DF" w:rsidRDefault="00E066DF" w:rsidP="00EB0D07">
      <w:pPr>
        <w:spacing w:after="80" w:line="240" w:lineRule="atLeast"/>
        <w:rPr>
          <w:rFonts w:ascii="Arial" w:hAnsi="Arial" w:cs="Arial"/>
        </w:rPr>
      </w:pPr>
    </w:p>
    <w:p w14:paraId="2B7596E9" w14:textId="53BFAAF3" w:rsidR="00E066DF" w:rsidRDefault="00E066DF" w:rsidP="00EB0D07">
      <w:pPr>
        <w:spacing w:after="80" w:line="240" w:lineRule="atLeast"/>
        <w:rPr>
          <w:rFonts w:ascii="Arial" w:hAnsi="Arial" w:cs="Arial"/>
        </w:rPr>
      </w:pPr>
    </w:p>
    <w:p w14:paraId="7B0E0F7B" w14:textId="77777777" w:rsidR="00E066DF" w:rsidRDefault="00E066DF" w:rsidP="00EB0D07">
      <w:pPr>
        <w:spacing w:after="80" w:line="240" w:lineRule="atLeast"/>
        <w:rPr>
          <w:rFonts w:ascii="Arial" w:hAnsi="Arial" w:cs="Arial"/>
        </w:rPr>
      </w:pPr>
    </w:p>
    <w:p w14:paraId="69738CE9" w14:textId="27EC3734" w:rsidR="00EB0D07" w:rsidRPr="00926127" w:rsidRDefault="00EB0D07" w:rsidP="00EB0D07">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10F1C307" w14:textId="69886A5C" w:rsidR="00EB0D07" w:rsidRDefault="00041CF3" w:rsidP="00EB0D07">
      <w:r>
        <w:t>Za ZŠ a MŠ s pol. jaz. vyuč.</w:t>
      </w:r>
      <w:r w:rsidR="00B42BCD">
        <w:tab/>
      </w:r>
      <w:r w:rsidR="00B42BCD">
        <w:tab/>
      </w:r>
      <w:r w:rsidR="00B42BCD">
        <w:tab/>
        <w:t>Hilbert Interiéry s.r.o.</w:t>
      </w:r>
    </w:p>
    <w:p w14:paraId="25D3AB1A" w14:textId="3165355F" w:rsidR="00041CF3" w:rsidRPr="00041CF3" w:rsidRDefault="00041CF3" w:rsidP="00EB0D07">
      <w:pPr>
        <w:rPr>
          <w:lang w:val="pl-PL"/>
        </w:rPr>
      </w:pPr>
      <w:r>
        <w:t xml:space="preserve">Tomasz </w:t>
      </w:r>
      <w:r>
        <w:rPr>
          <w:lang w:val="pl-PL"/>
        </w:rPr>
        <w:t>Śmiłowski</w:t>
      </w:r>
      <w:r w:rsidR="00B42BCD">
        <w:rPr>
          <w:lang w:val="pl-PL"/>
        </w:rPr>
        <w:tab/>
      </w:r>
      <w:r w:rsidR="00B42BCD">
        <w:rPr>
          <w:lang w:val="pl-PL"/>
        </w:rPr>
        <w:tab/>
      </w:r>
      <w:r w:rsidR="00B42BCD">
        <w:rPr>
          <w:lang w:val="pl-PL"/>
        </w:rPr>
        <w:tab/>
      </w:r>
      <w:r w:rsidR="00B42BCD">
        <w:rPr>
          <w:lang w:val="pl-PL"/>
        </w:rPr>
        <w:tab/>
        <w:t>Světlana Hilbertová, jednatelka</w:t>
      </w:r>
    </w:p>
    <w:sectPr w:rsidR="00041CF3" w:rsidRPr="00041CF3"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32D1" w14:textId="77777777" w:rsidR="00713FFC" w:rsidRDefault="00713FFC" w:rsidP="00EB0D07">
      <w:r>
        <w:separator/>
      </w:r>
    </w:p>
  </w:endnote>
  <w:endnote w:type="continuationSeparator" w:id="0">
    <w:p w14:paraId="5644DD0D" w14:textId="77777777" w:rsidR="00713FFC" w:rsidRDefault="00713FFC" w:rsidP="00EB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135E" w14:textId="77777777" w:rsidR="00560E37" w:rsidRDefault="0014696E">
    <w:pPr>
      <w:pStyle w:val="Zpat"/>
    </w:pPr>
    <w:r>
      <w:rPr>
        <w:noProof/>
      </w:rPr>
      <mc:AlternateContent>
        <mc:Choice Requires="wps">
          <w:drawing>
            <wp:anchor distT="0" distB="0" distL="114300" distR="114300" simplePos="0" relativeHeight="251659264" behindDoc="1" locked="0" layoutInCell="1" allowOverlap="1" wp14:anchorId="0FCCDE55" wp14:editId="417A2BDC">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5AD92" w14:textId="77777777" w:rsidR="00560E37" w:rsidRPr="00651A69" w:rsidRDefault="00713FFC"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CDE5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6295AD92" w14:textId="77777777" w:rsidR="00560E37" w:rsidRPr="00651A69" w:rsidRDefault="00DD6298"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7DAA" w14:textId="77777777" w:rsidR="00560E37" w:rsidRPr="00651A69" w:rsidRDefault="0014696E" w:rsidP="00C84EDA">
    <w:pPr>
      <w:rPr>
        <w:rFonts w:ascii="Arial" w:hAnsi="Arial" w:cs="Arial"/>
        <w:sz w:val="12"/>
        <w:szCs w:val="12"/>
      </w:rPr>
    </w:pPr>
    <w:r>
      <w:rPr>
        <w:rFonts w:ascii="Arial" w:hAnsi="Arial" w:cs="Arial"/>
        <w:sz w:val="12"/>
        <w:szCs w:val="12"/>
      </w:rPr>
      <w:t>MMK.SML.05.01.</w:t>
    </w:r>
    <w:r w:rsidR="00EB0D07">
      <w:rPr>
        <w:rFonts w:ascii="Arial" w:hAnsi="Arial" w:cs="Arial"/>
        <w:sz w:val="12"/>
        <w:szCs w:val="12"/>
      </w:rPr>
      <w:t>18</w:t>
    </w:r>
  </w:p>
  <w:p w14:paraId="2F7CBB06" w14:textId="597A2767" w:rsidR="00560E37" w:rsidRDefault="0014696E" w:rsidP="002255DD">
    <w:pPr>
      <w:pStyle w:val="Zpat"/>
      <w:jc w:val="right"/>
    </w:pPr>
    <w:r>
      <w:rPr>
        <w:noProof/>
      </w:rPr>
      <mc:AlternateContent>
        <mc:Choice Requires="wps">
          <w:drawing>
            <wp:anchor distT="0" distB="0" distL="114300" distR="114300" simplePos="0" relativeHeight="251660288" behindDoc="1" locked="0" layoutInCell="1" allowOverlap="1" wp14:anchorId="06F16D9E" wp14:editId="7706FFF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B4F5D46" w14:textId="77777777" w:rsidR="00560E37" w:rsidRPr="00651A69" w:rsidRDefault="0014696E"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16D9E"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1B4F5D46" w14:textId="77777777" w:rsidR="00560E37" w:rsidRPr="00651A69" w:rsidRDefault="0014696E"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A20B1">
      <w:rPr>
        <w:noProof/>
      </w:rPr>
      <w:t>10</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A20B1">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659B" w14:textId="77777777" w:rsidR="00713FFC" w:rsidRDefault="00713FFC" w:rsidP="00EB0D07">
      <w:r>
        <w:separator/>
      </w:r>
    </w:p>
  </w:footnote>
  <w:footnote w:type="continuationSeparator" w:id="0">
    <w:p w14:paraId="543538DB" w14:textId="77777777" w:rsidR="00713FFC" w:rsidRDefault="00713FFC" w:rsidP="00EB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35C"/>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1A0C6BA5"/>
    <w:multiLevelType w:val="multilevel"/>
    <w:tmpl w:val="6C8243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56A240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3"/>
  </w:num>
  <w:num w:numId="2">
    <w:abstractNumId w:val="2"/>
  </w:num>
  <w:num w:numId="3">
    <w:abstractNumId w:val="4"/>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startOverride w:val="9"/>
    </w:lvlOverride>
    <w:lvlOverride w:ilvl="1">
      <w:startOverride w:val="3"/>
    </w:lvlOverride>
  </w:num>
  <w:num w:numId="8">
    <w:abstractNumId w:val="3"/>
    <w:lvlOverride w:ilvl="0">
      <w:startOverride w:val="6"/>
    </w:lvlOverride>
    <w:lvlOverride w:ilvl="1">
      <w:startOverride w:val="4"/>
    </w:lvlOverride>
  </w:num>
  <w:num w:numId="9">
    <w:abstractNumId w:val="6"/>
  </w:num>
  <w:num w:numId="10">
    <w:abstractNumId w:val="1"/>
  </w:num>
  <w:num w:numId="11">
    <w:abstractNumId w:val="5"/>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6"/>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07"/>
    <w:rsid w:val="00040588"/>
    <w:rsid w:val="00041CF3"/>
    <w:rsid w:val="000B2BDC"/>
    <w:rsid w:val="0014696E"/>
    <w:rsid w:val="001860EA"/>
    <w:rsid w:val="00221B94"/>
    <w:rsid w:val="00235288"/>
    <w:rsid w:val="00236593"/>
    <w:rsid w:val="002B042B"/>
    <w:rsid w:val="00363FDA"/>
    <w:rsid w:val="0049218D"/>
    <w:rsid w:val="004B791C"/>
    <w:rsid w:val="0053126B"/>
    <w:rsid w:val="006459BC"/>
    <w:rsid w:val="00697B18"/>
    <w:rsid w:val="00713FFC"/>
    <w:rsid w:val="007A20B1"/>
    <w:rsid w:val="00A336C4"/>
    <w:rsid w:val="00AD1448"/>
    <w:rsid w:val="00B02F96"/>
    <w:rsid w:val="00B42BCD"/>
    <w:rsid w:val="00B61E61"/>
    <w:rsid w:val="00BB325A"/>
    <w:rsid w:val="00C272F1"/>
    <w:rsid w:val="00C30C2C"/>
    <w:rsid w:val="00CB0EF1"/>
    <w:rsid w:val="00D52E10"/>
    <w:rsid w:val="00D70458"/>
    <w:rsid w:val="00DD23E9"/>
    <w:rsid w:val="00DD6298"/>
    <w:rsid w:val="00E066DF"/>
    <w:rsid w:val="00EB0D07"/>
    <w:rsid w:val="00EE6308"/>
    <w:rsid w:val="00F748AF"/>
    <w:rsid w:val="00FC36CB"/>
    <w:rsid w:val="00FF1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C676"/>
  <w15:chartTrackingRefBased/>
  <w15:docId w15:val="{DCB906FE-4ED0-4384-A40C-17F5C4A6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0D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B0D07"/>
    <w:pPr>
      <w:keepNext/>
      <w:numPr>
        <w:numId w:val="12"/>
      </w:numPr>
      <w:tabs>
        <w:tab w:val="clear" w:pos="432"/>
        <w:tab w:val="num" w:pos="540"/>
      </w:tabs>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EB0D07"/>
    <w:pPr>
      <w:widowControl w:val="0"/>
      <w:numPr>
        <w:ilvl w:val="1"/>
        <w:numId w:val="12"/>
      </w:numPr>
      <w:tabs>
        <w:tab w:val="clear" w:pos="1002"/>
        <w:tab w:val="num" w:pos="860"/>
      </w:tabs>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EB0D07"/>
    <w:pPr>
      <w:keepNext/>
      <w:numPr>
        <w:ilvl w:val="2"/>
        <w:numId w:val="1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EB0D07"/>
    <w:pPr>
      <w:keepNext/>
      <w:numPr>
        <w:ilvl w:val="3"/>
        <w:numId w:val="1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EB0D07"/>
    <w:pPr>
      <w:numPr>
        <w:ilvl w:val="4"/>
        <w:numId w:val="1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EB0D07"/>
    <w:pPr>
      <w:numPr>
        <w:ilvl w:val="5"/>
        <w:numId w:val="1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EB0D07"/>
    <w:pPr>
      <w:numPr>
        <w:ilvl w:val="6"/>
        <w:numId w:val="1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EB0D07"/>
    <w:pPr>
      <w:numPr>
        <w:ilvl w:val="7"/>
        <w:numId w:val="1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EB0D07"/>
    <w:pPr>
      <w:numPr>
        <w:ilvl w:val="8"/>
        <w:numId w:val="1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0D0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B0D07"/>
    <w:rPr>
      <w:rFonts w:ascii="Times New Roman" w:eastAsia="Times New Roman" w:hAnsi="Times New Roman" w:cs="Times New Roman"/>
      <w:lang w:eastAsia="cs-CZ"/>
    </w:rPr>
  </w:style>
  <w:style w:type="character" w:customStyle="1" w:styleId="Nadpis3Char">
    <w:name w:val="Nadpis 3 Char"/>
    <w:basedOn w:val="Standardnpsmoodstavce"/>
    <w:link w:val="Nadpis3"/>
    <w:rsid w:val="00EB0D0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EB0D0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EB0D0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EB0D0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EB0D0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B0D0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B0D07"/>
    <w:rPr>
      <w:rFonts w:ascii="Arial" w:eastAsia="Times New Roman" w:hAnsi="Arial" w:cs="Arial"/>
      <w:lang w:eastAsia="cs-CZ"/>
    </w:rPr>
  </w:style>
  <w:style w:type="paragraph" w:styleId="Zpat">
    <w:name w:val="footer"/>
    <w:basedOn w:val="Normln"/>
    <w:link w:val="ZpatChar"/>
    <w:rsid w:val="00EB0D07"/>
    <w:pPr>
      <w:tabs>
        <w:tab w:val="center" w:pos="4536"/>
        <w:tab w:val="right" w:pos="9072"/>
      </w:tabs>
    </w:pPr>
  </w:style>
  <w:style w:type="character" w:customStyle="1" w:styleId="ZpatChar">
    <w:name w:val="Zápatí Char"/>
    <w:basedOn w:val="Standardnpsmoodstavce"/>
    <w:link w:val="Zpat"/>
    <w:rsid w:val="00EB0D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B0D07"/>
    <w:pPr>
      <w:ind w:left="720"/>
      <w:contextualSpacing/>
      <w:textAlignment w:val="auto"/>
    </w:pPr>
  </w:style>
  <w:style w:type="paragraph" w:customStyle="1" w:styleId="Normln0">
    <w:name w:val="Normální~~~~"/>
    <w:basedOn w:val="Normln"/>
    <w:rsid w:val="00EB0D07"/>
    <w:pPr>
      <w:widowControl w:val="0"/>
      <w:overflowPunct/>
      <w:autoSpaceDE/>
      <w:autoSpaceDN/>
      <w:adjustRightInd/>
      <w:spacing w:line="276" w:lineRule="auto"/>
      <w:textAlignment w:val="auto"/>
    </w:pPr>
    <w:rPr>
      <w:sz w:val="24"/>
    </w:rPr>
  </w:style>
  <w:style w:type="paragraph" w:customStyle="1" w:styleId="Normln1">
    <w:name w:val="Normální~~~~~~"/>
    <w:basedOn w:val="Normln"/>
    <w:rsid w:val="00EB0D07"/>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EB0D07"/>
    <w:pPr>
      <w:suppressAutoHyphens/>
      <w:spacing w:line="265" w:lineRule="auto"/>
    </w:pPr>
    <w:rPr>
      <w:sz w:val="24"/>
    </w:rPr>
  </w:style>
  <w:style w:type="paragraph" w:styleId="Zkladntext">
    <w:name w:val="Body Text"/>
    <w:basedOn w:val="Normln"/>
    <w:link w:val="ZkladntextChar"/>
    <w:uiPriority w:val="99"/>
    <w:rsid w:val="00EB0D07"/>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EB0D07"/>
    <w:rPr>
      <w:rFonts w:ascii="Times New Roman" w:eastAsia="Times New Roman" w:hAnsi="Times New Roman" w:cs="Times New Roman"/>
      <w:sz w:val="24"/>
      <w:szCs w:val="24"/>
      <w:lang w:eastAsia="cs-CZ"/>
    </w:rPr>
  </w:style>
  <w:style w:type="paragraph" w:customStyle="1" w:styleId="Default">
    <w:name w:val="Default"/>
    <w:rsid w:val="00EB0D07"/>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EB0D07"/>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EB0D07"/>
    <w:rPr>
      <w:rFonts w:ascii="Arial" w:hAnsi="Arial" w:cs="Arial"/>
    </w:rPr>
  </w:style>
  <w:style w:type="paragraph" w:customStyle="1" w:styleId="Odstnesl">
    <w:name w:val="Odst. nečísl."/>
    <w:basedOn w:val="Normln"/>
    <w:link w:val="OdstneslChar"/>
    <w:uiPriority w:val="4"/>
    <w:rsid w:val="00EB0D07"/>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EB0D07"/>
    <w:rPr>
      <w:color w:val="0563C1"/>
      <w:u w:val="single"/>
    </w:rPr>
  </w:style>
  <w:style w:type="paragraph" w:styleId="Zhlav">
    <w:name w:val="header"/>
    <w:basedOn w:val="Normln"/>
    <w:link w:val="ZhlavChar"/>
    <w:uiPriority w:val="99"/>
    <w:unhideWhenUsed/>
    <w:rsid w:val="00EB0D07"/>
    <w:pPr>
      <w:tabs>
        <w:tab w:val="center" w:pos="4536"/>
        <w:tab w:val="right" w:pos="9072"/>
      </w:tabs>
    </w:pPr>
  </w:style>
  <w:style w:type="character" w:customStyle="1" w:styleId="ZhlavChar">
    <w:name w:val="Záhlaví Char"/>
    <w:basedOn w:val="Standardnpsmoodstavce"/>
    <w:link w:val="Zhlav"/>
    <w:uiPriority w:val="99"/>
    <w:rsid w:val="00EB0D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02F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2F9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1907">
      <w:bodyDiv w:val="1"/>
      <w:marLeft w:val="0"/>
      <w:marRight w:val="0"/>
      <w:marTop w:val="0"/>
      <w:marBottom w:val="0"/>
      <w:divBdr>
        <w:top w:val="none" w:sz="0" w:space="0" w:color="auto"/>
        <w:left w:val="none" w:sz="0" w:space="0" w:color="auto"/>
        <w:bottom w:val="none" w:sz="0" w:space="0" w:color="auto"/>
        <w:right w:val="none" w:sz="0" w:space="0" w:color="auto"/>
      </w:divBdr>
    </w:div>
    <w:div w:id="473062273">
      <w:bodyDiv w:val="1"/>
      <w:marLeft w:val="0"/>
      <w:marRight w:val="0"/>
      <w:marTop w:val="0"/>
      <w:marBottom w:val="0"/>
      <w:divBdr>
        <w:top w:val="none" w:sz="0" w:space="0" w:color="auto"/>
        <w:left w:val="none" w:sz="0" w:space="0" w:color="auto"/>
        <w:bottom w:val="none" w:sz="0" w:space="0" w:color="auto"/>
        <w:right w:val="none" w:sz="0" w:space="0" w:color="auto"/>
      </w:divBdr>
    </w:div>
    <w:div w:id="499545820">
      <w:bodyDiv w:val="1"/>
      <w:marLeft w:val="0"/>
      <w:marRight w:val="0"/>
      <w:marTop w:val="0"/>
      <w:marBottom w:val="0"/>
      <w:divBdr>
        <w:top w:val="none" w:sz="0" w:space="0" w:color="auto"/>
        <w:left w:val="none" w:sz="0" w:space="0" w:color="auto"/>
        <w:bottom w:val="none" w:sz="0" w:space="0" w:color="auto"/>
        <w:right w:val="none" w:sz="0" w:space="0" w:color="auto"/>
      </w:divBdr>
    </w:div>
    <w:div w:id="509759580">
      <w:bodyDiv w:val="1"/>
      <w:marLeft w:val="0"/>
      <w:marRight w:val="0"/>
      <w:marTop w:val="0"/>
      <w:marBottom w:val="0"/>
      <w:divBdr>
        <w:top w:val="none" w:sz="0" w:space="0" w:color="auto"/>
        <w:left w:val="none" w:sz="0" w:space="0" w:color="auto"/>
        <w:bottom w:val="none" w:sz="0" w:space="0" w:color="auto"/>
        <w:right w:val="none" w:sz="0" w:space="0" w:color="auto"/>
      </w:divBdr>
    </w:div>
    <w:div w:id="17593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la@pzs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5107</Words>
  <Characters>30137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Gabriela Babczynská</cp:lastModifiedBy>
  <cp:revision>2</cp:revision>
  <cp:lastPrinted>2023-07-13T09:20:00Z</cp:lastPrinted>
  <dcterms:created xsi:type="dcterms:W3CDTF">2024-12-30T12:13:00Z</dcterms:created>
  <dcterms:modified xsi:type="dcterms:W3CDTF">2024-12-30T12:13:00Z</dcterms:modified>
</cp:coreProperties>
</file>