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0C29" w14:textId="47B35C61" w:rsidR="00116EC1" w:rsidRPr="006A0072" w:rsidRDefault="00B22DE6" w:rsidP="00872949">
      <w:pPr>
        <w:spacing w:after="146" w:line="276" w:lineRule="auto"/>
        <w:ind w:left="0" w:firstLine="0"/>
        <w:jc w:val="both"/>
        <w:rPr>
          <w:rFonts w:asciiTheme="minorHAnsi" w:hAnsiTheme="minorHAnsi" w:cstheme="minorHAnsi"/>
          <w:sz w:val="22"/>
        </w:rPr>
      </w:pPr>
      <w:r w:rsidRPr="006A0072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47980CCC" wp14:editId="24764E52">
            <wp:extent cx="4532122" cy="768985"/>
            <wp:effectExtent l="0" t="0" r="0" b="0"/>
            <wp:docPr id="1966" name="Picture 1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" name="Picture 19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2122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072">
        <w:rPr>
          <w:rFonts w:asciiTheme="minorHAnsi" w:hAnsiTheme="minorHAnsi" w:cstheme="minorHAnsi"/>
          <w:b/>
          <w:color w:val="0000FF"/>
          <w:sz w:val="22"/>
        </w:rPr>
        <w:t xml:space="preserve"> </w:t>
      </w:r>
    </w:p>
    <w:p w14:paraId="47980C2A" w14:textId="77777777" w:rsidR="00116EC1" w:rsidRPr="006A0072" w:rsidRDefault="00B22DE6" w:rsidP="00872949">
      <w:pPr>
        <w:spacing w:after="0" w:line="276" w:lineRule="auto"/>
        <w:ind w:left="0" w:firstLine="0"/>
        <w:jc w:val="both"/>
        <w:rPr>
          <w:rFonts w:asciiTheme="minorHAnsi" w:hAnsiTheme="minorHAnsi" w:cstheme="minorHAnsi"/>
          <w:sz w:val="22"/>
        </w:rPr>
      </w:pPr>
      <w:r w:rsidRPr="006A0072">
        <w:rPr>
          <w:rFonts w:asciiTheme="minorHAnsi" w:hAnsiTheme="minorHAnsi" w:cstheme="minorHAnsi"/>
          <w:color w:val="FF0000"/>
          <w:sz w:val="22"/>
        </w:rPr>
        <w:t xml:space="preserve"> </w:t>
      </w:r>
    </w:p>
    <w:tbl>
      <w:tblPr>
        <w:tblStyle w:val="Mkatabulky1"/>
        <w:tblW w:w="9464" w:type="dxa"/>
        <w:tblInd w:w="-113" w:type="dxa"/>
        <w:tblLayout w:type="fixed"/>
        <w:tblCellMar>
          <w:top w:w="6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"/>
        <w:gridCol w:w="2976"/>
        <w:gridCol w:w="6238"/>
      </w:tblGrid>
      <w:tr w:rsidR="00116EC1" w:rsidRPr="006A0072" w14:paraId="47980C2D" w14:textId="77777777" w:rsidTr="47FF85E8">
        <w:trPr>
          <w:trHeight w:val="295"/>
        </w:trPr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7980C2B" w14:textId="77777777" w:rsidR="00116EC1" w:rsidRPr="006A0072" w:rsidRDefault="00116EC1" w:rsidP="00872949">
            <w:pPr>
              <w:spacing w:after="16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/>
          </w:tcPr>
          <w:p w14:paraId="47980C2C" w14:textId="77777777" w:rsidR="00116EC1" w:rsidRPr="006A0072" w:rsidRDefault="00B22DE6" w:rsidP="00872949">
            <w:pPr>
              <w:spacing w:after="0" w:line="276" w:lineRule="auto"/>
              <w:ind w:left="0" w:right="7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6A0072"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SPECIFIKACE PŘEDMĚTU PLNĚNÍ </w:t>
            </w:r>
          </w:p>
        </w:tc>
      </w:tr>
      <w:tr w:rsidR="00116EC1" w:rsidRPr="006A0072" w14:paraId="47980C30" w14:textId="77777777" w:rsidTr="47FF85E8">
        <w:tblPrEx>
          <w:tblCellMar>
            <w:top w:w="12" w:type="dxa"/>
            <w:left w:w="107" w:type="dxa"/>
            <w:right w:w="51" w:type="dxa"/>
          </w:tblCellMar>
        </w:tblPrEx>
        <w:trPr>
          <w:trHeight w:val="348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980C2E" w14:textId="77777777" w:rsidR="00116EC1" w:rsidRPr="006A0072" w:rsidRDefault="00B22DE6" w:rsidP="00872949">
            <w:pPr>
              <w:spacing w:after="0" w:line="276" w:lineRule="auto"/>
              <w:ind w:left="0" w:right="6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6A0072">
              <w:rPr>
                <w:rFonts w:asciiTheme="minorHAnsi" w:hAnsiTheme="minorHAnsi" w:cstheme="minorHAnsi"/>
                <w:b/>
                <w:sz w:val="22"/>
              </w:rPr>
              <w:t xml:space="preserve">Akce – položky 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980C2F" w14:textId="5A175813" w:rsidR="00116EC1" w:rsidRPr="006A0072" w:rsidRDefault="00B22DE6" w:rsidP="00872949">
            <w:pPr>
              <w:spacing w:after="0" w:line="276" w:lineRule="auto"/>
              <w:ind w:left="0" w:right="58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6A0072">
              <w:rPr>
                <w:rFonts w:asciiTheme="minorHAnsi" w:hAnsiTheme="minorHAnsi" w:cstheme="minorHAnsi"/>
                <w:b/>
                <w:sz w:val="22"/>
              </w:rPr>
              <w:t>Specifikace</w:t>
            </w:r>
          </w:p>
        </w:tc>
      </w:tr>
      <w:tr w:rsidR="00116EC1" w:rsidRPr="006A0072" w14:paraId="47980C33" w14:textId="77777777" w:rsidTr="47FF85E8">
        <w:tblPrEx>
          <w:tblCellMar>
            <w:top w:w="12" w:type="dxa"/>
            <w:left w:w="107" w:type="dxa"/>
            <w:right w:w="51" w:type="dxa"/>
          </w:tblCellMar>
        </w:tblPrEx>
        <w:trPr>
          <w:trHeight w:val="352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80C31" w14:textId="77777777" w:rsidR="00116EC1" w:rsidRPr="006A0072" w:rsidRDefault="00B22DE6" w:rsidP="0087294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6A0072">
              <w:rPr>
                <w:rFonts w:asciiTheme="minorHAnsi" w:hAnsiTheme="minorHAnsi" w:cstheme="minorHAnsi"/>
                <w:sz w:val="22"/>
              </w:rPr>
              <w:t xml:space="preserve">Název akce 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80C32" w14:textId="79F12B79" w:rsidR="00D42DA3" w:rsidRPr="006E5506" w:rsidRDefault="00306338" w:rsidP="00872949">
            <w:pPr>
              <w:spacing w:after="0" w:line="276" w:lineRule="auto"/>
              <w:ind w:left="1" w:firstLine="0"/>
              <w:jc w:val="both"/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highlight w:val="yellow"/>
                <w:lang w:eastAsia="en-US"/>
              </w:rPr>
            </w:pPr>
            <w:r w:rsidRPr="00C93CDB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  <w:t xml:space="preserve">Konference </w:t>
            </w:r>
            <w:r w:rsidR="00CF0E98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  <w:t>Gratias</w:t>
            </w:r>
          </w:p>
        </w:tc>
      </w:tr>
      <w:tr w:rsidR="00D42DA3" w:rsidRPr="006A0072" w14:paraId="543852B3" w14:textId="77777777" w:rsidTr="47FF85E8">
        <w:tblPrEx>
          <w:tblCellMar>
            <w:top w:w="12" w:type="dxa"/>
            <w:left w:w="107" w:type="dxa"/>
            <w:right w:w="51" w:type="dxa"/>
          </w:tblCellMar>
        </w:tblPrEx>
        <w:trPr>
          <w:trHeight w:val="689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2D97AF" w14:textId="173D2FA7" w:rsidR="00D42DA3" w:rsidRPr="006A0072" w:rsidRDefault="00D42DA3" w:rsidP="0087294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6A0072">
              <w:rPr>
                <w:rFonts w:asciiTheme="minorHAnsi" w:hAnsiTheme="minorHAnsi" w:cstheme="minorHAnsi"/>
                <w:sz w:val="22"/>
              </w:rPr>
              <w:t>Téma</w:t>
            </w:r>
            <w:r w:rsidR="00493842" w:rsidRPr="006A0072">
              <w:rPr>
                <w:rFonts w:asciiTheme="minorHAnsi" w:hAnsiTheme="minorHAnsi" w:cstheme="minorHAnsi"/>
                <w:sz w:val="22"/>
              </w:rPr>
              <w:t xml:space="preserve"> a zaměření</w:t>
            </w:r>
            <w:r w:rsidRPr="006A0072">
              <w:rPr>
                <w:rFonts w:asciiTheme="minorHAnsi" w:hAnsiTheme="minorHAnsi" w:cstheme="minorHAnsi"/>
                <w:sz w:val="22"/>
              </w:rPr>
              <w:t xml:space="preserve"> akce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4F10F" w14:textId="7964421E" w:rsidR="00306338" w:rsidRPr="00C93CDB" w:rsidRDefault="00104695" w:rsidP="00306338">
            <w:pPr>
              <w:spacing w:after="0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93CD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Konference – součástí</w:t>
            </w:r>
            <w:r w:rsidR="00306338" w:rsidRPr="00C93CD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akce je předání ocenění </w:t>
            </w:r>
            <w:r w:rsidR="00D25B37" w:rsidRPr="00C93CD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„</w:t>
            </w:r>
            <w:r w:rsidR="00306338" w:rsidRPr="00C93CD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Gratias</w:t>
            </w:r>
            <w:r w:rsidR="00D25B37" w:rsidRPr="00C93CD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“</w:t>
            </w:r>
            <w:r w:rsidR="00306338" w:rsidRPr="00C93CD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nominovaným sociálním pracovníkům.</w:t>
            </w:r>
          </w:p>
          <w:p w14:paraId="20057BF1" w14:textId="62A582B5" w:rsidR="00123A48" w:rsidRPr="00C93CDB" w:rsidRDefault="002E25C4" w:rsidP="00872949">
            <w:pPr>
              <w:spacing w:after="0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93CD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Konference </w:t>
            </w:r>
            <w:r w:rsidR="00761BCA" w:rsidRPr="00C93CD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je</w:t>
            </w:r>
            <w:r w:rsidR="00D42DA3" w:rsidRPr="00C93CD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určen</w:t>
            </w:r>
            <w:r w:rsidRPr="00C93CD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a</w:t>
            </w:r>
            <w:r w:rsidR="00123A48" w:rsidRPr="00C93CD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sociálním pracovníkům, zástupcům územně samosprávních celků, vedoucím sociálních odborů, metodikům a dalším hostům z řad odborné veřejnosti.</w:t>
            </w:r>
          </w:p>
          <w:p w14:paraId="18803FE3" w14:textId="30DEEF7C" w:rsidR="00123A48" w:rsidRPr="00C93CDB" w:rsidRDefault="00123A48" w:rsidP="00123A48">
            <w:pPr>
              <w:spacing w:after="0" w:line="276" w:lineRule="auto"/>
              <w:ind w:left="0" w:firstLine="0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93CD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Interaktivní a edukativní charakter této </w:t>
            </w:r>
            <w:r w:rsidR="00435A1E" w:rsidRPr="00C93CD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osvětové </w:t>
            </w:r>
            <w:r w:rsidRPr="00C93CD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akce </w:t>
            </w:r>
            <w:proofErr w:type="gramStart"/>
            <w:r w:rsidRPr="00C93CD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slouží</w:t>
            </w:r>
            <w:proofErr w:type="gramEnd"/>
            <w:r w:rsidRPr="00C93CD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primárně ke zvýšení povědomí </w:t>
            </w:r>
            <w:r w:rsidR="00435A1E" w:rsidRPr="00C93CD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o důležitosti a obsahu sociální práce, </w:t>
            </w:r>
            <w:r w:rsidRPr="00C93CD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a to napříč odbornou veřejností</w:t>
            </w:r>
          </w:p>
          <w:p w14:paraId="6637F59E" w14:textId="14C5A6D2" w:rsidR="00050BA6" w:rsidRDefault="00D42DA3" w:rsidP="00872949">
            <w:pPr>
              <w:spacing w:after="0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93CD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S tímto zřetelem je stanoven</w:t>
            </w:r>
            <w:r w:rsidR="00761BCA" w:rsidRPr="00C93CD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obsah </w:t>
            </w:r>
            <w:r w:rsidR="00123A48" w:rsidRPr="00C93CD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akce.</w:t>
            </w:r>
          </w:p>
          <w:p w14:paraId="576A6346" w14:textId="77777777" w:rsidR="00012268" w:rsidRDefault="00012268" w:rsidP="00872949">
            <w:pPr>
              <w:spacing w:after="0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</w:p>
          <w:p w14:paraId="74D27675" w14:textId="45A9462A" w:rsidR="00012268" w:rsidRPr="00C93CDB" w:rsidRDefault="00012268" w:rsidP="00012268">
            <w:pPr>
              <w:spacing w:after="0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Akce bude probíhat prezenčně na místě a bude z ní pořízen videozáznam, který bude k dispozici cílové skupině.</w:t>
            </w:r>
          </w:p>
          <w:p w14:paraId="09210E90" w14:textId="116EE445" w:rsidR="00B4625E" w:rsidRPr="006E5506" w:rsidRDefault="00B4625E" w:rsidP="00306338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/>
                <w:sz w:val="22"/>
                <w:highlight w:val="yellow"/>
              </w:rPr>
            </w:pPr>
          </w:p>
        </w:tc>
      </w:tr>
      <w:tr w:rsidR="00116EC1" w:rsidRPr="006A0072" w14:paraId="47980C39" w14:textId="77777777" w:rsidTr="47FF85E8">
        <w:tblPrEx>
          <w:tblCellMar>
            <w:top w:w="12" w:type="dxa"/>
            <w:left w:w="107" w:type="dxa"/>
            <w:right w:w="51" w:type="dxa"/>
          </w:tblCellMar>
        </w:tblPrEx>
        <w:trPr>
          <w:trHeight w:val="689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80C34" w14:textId="77777777" w:rsidR="00116EC1" w:rsidRPr="006A0072" w:rsidRDefault="00B22DE6" w:rsidP="0087294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6A0072">
              <w:rPr>
                <w:rFonts w:asciiTheme="minorHAnsi" w:hAnsiTheme="minorHAnsi" w:cstheme="minorHAnsi"/>
                <w:sz w:val="22"/>
              </w:rPr>
              <w:t xml:space="preserve">Termín a čas  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06462" w14:textId="711BB0A4" w:rsidR="00116EC1" w:rsidRPr="00CF0E98" w:rsidRDefault="002E25C4" w:rsidP="00872949">
            <w:pPr>
              <w:spacing w:after="0" w:line="276" w:lineRule="auto"/>
              <w:ind w:left="0" w:firstLine="0"/>
              <w:jc w:val="both"/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</w:pPr>
            <w:r w:rsidRPr="00CF0E98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  <w:t>1</w:t>
            </w:r>
            <w:r w:rsidR="00012268" w:rsidRPr="00CF0E98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  <w:t>8</w:t>
            </w:r>
            <w:r w:rsidRPr="00CF0E98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  <w:t>. března</w:t>
            </w:r>
            <w:r w:rsidR="00BE5719" w:rsidRPr="00CF0E98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  <w:t xml:space="preserve"> </w:t>
            </w:r>
            <w:r w:rsidR="005A1507" w:rsidRPr="00CF0E98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  <w:t>202</w:t>
            </w:r>
            <w:r w:rsidR="00012268" w:rsidRPr="00CF0E98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  <w:t>5</w:t>
            </w:r>
            <w:r w:rsidR="00EE3CEE" w:rsidRPr="00CF0E98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  <w:t xml:space="preserve"> od</w:t>
            </w:r>
            <w:r w:rsidR="00613D3D" w:rsidRPr="00CF0E98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  <w:t xml:space="preserve"> </w:t>
            </w:r>
            <w:r w:rsidR="00452E90" w:rsidRPr="00CF0E98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  <w:t>8:30</w:t>
            </w:r>
            <w:r w:rsidR="005542B0" w:rsidRPr="00CF0E98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  <w:t>–</w:t>
            </w:r>
            <w:r w:rsidR="00452E90" w:rsidRPr="00CF0E98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  <w:t>17:00</w:t>
            </w:r>
            <w:r w:rsidR="00624399" w:rsidRPr="00CF0E98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  <w:t xml:space="preserve"> </w:t>
            </w:r>
            <w:r w:rsidR="00EE3CEE" w:rsidRPr="00CF0E98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  <w:t>hod</w:t>
            </w:r>
          </w:p>
          <w:p w14:paraId="64852E8C" w14:textId="77777777" w:rsidR="00012268" w:rsidRPr="00CF0E98" w:rsidRDefault="00012268" w:rsidP="00872949">
            <w:pPr>
              <w:spacing w:after="0" w:line="276" w:lineRule="auto"/>
              <w:ind w:left="0" w:firstLine="0"/>
              <w:jc w:val="both"/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</w:pPr>
          </w:p>
          <w:p w14:paraId="11283BE5" w14:textId="170EA5AE" w:rsidR="00012268" w:rsidRPr="00CF0E98" w:rsidRDefault="2DE73832" w:rsidP="2DE73832">
            <w:pPr>
              <w:spacing w:after="0" w:line="276" w:lineRule="auto"/>
              <w:ind w:left="0" w:firstLine="0"/>
              <w:jc w:val="both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</w:pPr>
            <w:r w:rsidRPr="00CF0E98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  <w:t xml:space="preserve">Prezence od </w:t>
            </w:r>
            <w:r w:rsidR="00452E90" w:rsidRPr="00CF0E98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  <w:t>8:30</w:t>
            </w:r>
          </w:p>
          <w:p w14:paraId="02849133" w14:textId="78E8FF90" w:rsidR="00012268" w:rsidRPr="00CF0E98" w:rsidRDefault="00012268" w:rsidP="00872949">
            <w:pPr>
              <w:spacing w:after="0" w:line="276" w:lineRule="auto"/>
              <w:ind w:left="0" w:firstLine="0"/>
              <w:jc w:val="both"/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</w:pPr>
            <w:r w:rsidRPr="00CF0E98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  <w:t xml:space="preserve">Začátek akce </w:t>
            </w:r>
            <w:r w:rsidR="00452E90" w:rsidRPr="00CF0E98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  <w:t>9:30</w:t>
            </w:r>
          </w:p>
          <w:p w14:paraId="4B2FFBE2" w14:textId="0EFA3E76" w:rsidR="00012268" w:rsidRPr="00C93CDB" w:rsidRDefault="2DE73832" w:rsidP="2DE73832">
            <w:pPr>
              <w:spacing w:after="0" w:line="276" w:lineRule="auto"/>
              <w:ind w:left="0" w:firstLine="0"/>
              <w:jc w:val="both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</w:pPr>
            <w:r w:rsidRPr="00CF0E98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  <w:t xml:space="preserve">Konec akce: </w:t>
            </w:r>
            <w:r w:rsidR="00013B9B" w:rsidRPr="00CF0E98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  <w:t>1</w:t>
            </w:r>
            <w:r w:rsidR="007F4B9B" w:rsidRPr="00CF0E98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  <w:t>7:00</w:t>
            </w:r>
          </w:p>
          <w:p w14:paraId="2F028C47" w14:textId="77777777" w:rsidR="00D16BBC" w:rsidRPr="00C93CDB" w:rsidRDefault="00D16BBC" w:rsidP="00872949">
            <w:pPr>
              <w:spacing w:after="0" w:line="276" w:lineRule="auto"/>
              <w:ind w:left="0" w:firstLine="0"/>
              <w:jc w:val="both"/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</w:pPr>
          </w:p>
          <w:p w14:paraId="2C63DFE7" w14:textId="781DF85C" w:rsidR="00012268" w:rsidRPr="00FE0918" w:rsidRDefault="00452E90" w:rsidP="0001226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Konference Gratias</w:t>
            </w:r>
            <w:r w:rsidR="00012268" w:rsidRPr="00FE0918">
              <w:rPr>
                <w:rFonts w:asciiTheme="minorHAnsi" w:hAnsiTheme="minorHAnsi" w:cstheme="minorHAnsi"/>
                <w:i/>
                <w:sz w:val="22"/>
              </w:rPr>
              <w:t xml:space="preserve"> bude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pro </w:t>
            </w:r>
            <w:r w:rsidRPr="00DC0D13">
              <w:rPr>
                <w:rFonts w:asciiTheme="minorHAnsi" w:hAnsiTheme="minorHAnsi" w:cstheme="minorHAnsi"/>
                <w:b/>
                <w:bCs/>
                <w:i/>
                <w:sz w:val="22"/>
              </w:rPr>
              <w:t>100</w:t>
            </w:r>
            <w:r w:rsidR="00012268" w:rsidRPr="00FE0918">
              <w:rPr>
                <w:rFonts w:asciiTheme="minorHAnsi" w:hAnsiTheme="minorHAnsi" w:cstheme="minorHAnsi"/>
                <w:b/>
                <w:bCs/>
                <w:i/>
                <w:sz w:val="22"/>
              </w:rPr>
              <w:t xml:space="preserve"> hostů</w:t>
            </w:r>
            <w:r w:rsidR="00012268" w:rsidRPr="00FE0918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012268">
              <w:rPr>
                <w:rFonts w:asciiTheme="minorHAnsi" w:hAnsiTheme="minorHAnsi" w:cstheme="minorHAnsi"/>
                <w:i/>
                <w:sz w:val="22"/>
              </w:rPr>
              <w:t xml:space="preserve">+ max 10 zástupci MPSV a realizačního týmu + max 10 přednášejících </w:t>
            </w:r>
            <w:r w:rsidR="00012268" w:rsidRPr="00FE0918">
              <w:rPr>
                <w:rFonts w:asciiTheme="minorHAnsi" w:hAnsiTheme="minorHAnsi" w:cstheme="minorHAnsi"/>
                <w:i/>
                <w:sz w:val="22"/>
              </w:rPr>
              <w:t>(požadavky na prostory pro hosty a catering jsou popsány níže).</w:t>
            </w:r>
          </w:p>
          <w:p w14:paraId="5C7B66A8" w14:textId="7CA68710" w:rsidR="00D16BBC" w:rsidRPr="00C93CDB" w:rsidRDefault="00D16BBC" w:rsidP="00D16BBC">
            <w:pPr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</w:rPr>
            </w:pPr>
          </w:p>
          <w:p w14:paraId="051E2210" w14:textId="36BCDA14" w:rsidR="00D16BBC" w:rsidRPr="006A0072" w:rsidRDefault="00A03AC2" w:rsidP="00D16BBC">
            <w:pPr>
              <w:spacing w:before="60" w:line="276" w:lineRule="auto"/>
              <w:rPr>
                <w:rFonts w:asciiTheme="minorHAnsi" w:hAnsiTheme="minorHAnsi" w:cstheme="minorHAnsi"/>
                <w:i/>
                <w:sz w:val="22"/>
              </w:rPr>
            </w:pPr>
            <w:r w:rsidRPr="00C93CDB">
              <w:rPr>
                <w:rFonts w:asciiTheme="minorHAnsi" w:hAnsiTheme="minorHAnsi" w:cstheme="minorHAnsi"/>
                <w:i/>
                <w:sz w:val="22"/>
              </w:rPr>
              <w:t xml:space="preserve">Rezervace </w:t>
            </w:r>
            <w:r w:rsidR="00D16BBC" w:rsidRPr="00C93CDB">
              <w:rPr>
                <w:rFonts w:asciiTheme="minorHAnsi" w:hAnsiTheme="minorHAnsi" w:cstheme="minorHAnsi"/>
                <w:i/>
                <w:sz w:val="22"/>
              </w:rPr>
              <w:t>prostor 7–18 hod</w:t>
            </w:r>
          </w:p>
          <w:p w14:paraId="47980C38" w14:textId="76D56777" w:rsidR="00737D24" w:rsidRPr="006A0072" w:rsidRDefault="00737D24" w:rsidP="00D16BBC">
            <w:pPr>
              <w:spacing w:after="0"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</w:pPr>
          </w:p>
        </w:tc>
      </w:tr>
      <w:tr w:rsidR="005B5F85" w:rsidRPr="006A0072" w14:paraId="54EBC3FC" w14:textId="77777777" w:rsidTr="47FF85E8">
        <w:tblPrEx>
          <w:tblCellMar>
            <w:top w:w="12" w:type="dxa"/>
            <w:left w:w="107" w:type="dxa"/>
            <w:right w:w="51" w:type="dxa"/>
          </w:tblCellMar>
        </w:tblPrEx>
        <w:trPr>
          <w:trHeight w:val="689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F8020" w14:textId="59DFEEFE" w:rsidR="005B5F85" w:rsidRPr="006A0072" w:rsidRDefault="005B5F85" w:rsidP="005B5F85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6A0072">
              <w:rPr>
                <w:rFonts w:asciiTheme="minorHAnsi" w:hAnsiTheme="minorHAnsi" w:cstheme="minorHAnsi"/>
                <w:sz w:val="22"/>
              </w:rPr>
              <w:t xml:space="preserve">Umístění akce – </w:t>
            </w:r>
            <w:r w:rsidRPr="00C10AAC">
              <w:rPr>
                <w:rFonts w:asciiTheme="minorHAnsi" w:hAnsiTheme="minorHAnsi" w:cstheme="minorHAnsi"/>
                <w:sz w:val="22"/>
              </w:rPr>
              <w:t xml:space="preserve">konferenční sál pro </w:t>
            </w:r>
            <w:r w:rsidR="00D74862">
              <w:rPr>
                <w:rFonts w:asciiTheme="minorHAnsi" w:hAnsiTheme="minorHAnsi" w:cstheme="minorHAnsi"/>
                <w:sz w:val="22"/>
              </w:rPr>
              <w:t>10</w:t>
            </w:r>
            <w:r w:rsidRPr="00C10AAC">
              <w:rPr>
                <w:rFonts w:asciiTheme="minorHAnsi" w:hAnsiTheme="minorHAnsi" w:cstheme="minorHAnsi"/>
                <w:sz w:val="22"/>
              </w:rPr>
              <w:t>0 osob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3D7F2" w14:textId="02E292A0" w:rsidR="005B5F85" w:rsidRPr="00C93CDB" w:rsidRDefault="00E35A09" w:rsidP="005B5F8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sz w:val="22"/>
              </w:rPr>
              <w:t>Praha - Obecní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sz w:val="22"/>
              </w:rPr>
              <w:t xml:space="preserve"> dům</w:t>
            </w:r>
            <w:r w:rsidR="005B5F85" w:rsidRPr="00C93CDB">
              <w:rPr>
                <w:rFonts w:asciiTheme="minorHAnsi" w:hAnsiTheme="minorHAnsi" w:cstheme="minorHAnsi"/>
                <w:b/>
                <w:bCs/>
                <w:i/>
                <w:sz w:val="22"/>
              </w:rPr>
              <w:t xml:space="preserve"> </w:t>
            </w:r>
            <w:r w:rsidRPr="00D74862">
              <w:rPr>
                <w:rFonts w:asciiTheme="minorHAnsi" w:hAnsiTheme="minorHAnsi" w:cstheme="minorHAnsi"/>
                <w:b/>
                <w:bCs/>
                <w:i/>
                <w:sz w:val="22"/>
              </w:rPr>
              <w:t>(</w:t>
            </w:r>
            <w:r w:rsidR="00D74862" w:rsidRPr="00D74862">
              <w:rPr>
                <w:rFonts w:asciiTheme="minorHAnsi" w:hAnsiTheme="minorHAnsi" w:cstheme="minorHAnsi"/>
                <w:b/>
                <w:bCs/>
                <w:i/>
                <w:sz w:val="22"/>
              </w:rPr>
              <w:t xml:space="preserve">např. </w:t>
            </w:r>
            <w:r w:rsidRPr="00D74862">
              <w:rPr>
                <w:rFonts w:asciiTheme="minorHAnsi" w:hAnsiTheme="minorHAnsi" w:cstheme="minorHAnsi"/>
                <w:b/>
                <w:bCs/>
                <w:i/>
                <w:sz w:val="22"/>
              </w:rPr>
              <w:t>Sladkovského a Riegrův sál)</w:t>
            </w:r>
          </w:p>
          <w:p w14:paraId="6C805393" w14:textId="77777777" w:rsidR="005B5F85" w:rsidRPr="00C93CDB" w:rsidRDefault="005B5F85" w:rsidP="005B5F85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022F8B61" w14:textId="2336A46B" w:rsidR="00012268" w:rsidRPr="00274FA0" w:rsidRDefault="005B5F85" w:rsidP="00012268">
            <w:pPr>
              <w:pStyle w:val="paragraph1"/>
              <w:jc w:val="both"/>
              <w:textAlignment w:val="baseline"/>
              <w:rPr>
                <w:i/>
                <w:iCs/>
                <w:color w:val="000000"/>
              </w:rPr>
            </w:pPr>
            <w:r w:rsidRPr="00C93CDB">
              <w:rPr>
                <w:rFonts w:asciiTheme="minorHAnsi" w:hAnsiTheme="minorHAnsi" w:cstheme="minorHAnsi"/>
                <w:i/>
                <w:sz w:val="22"/>
              </w:rPr>
              <w:t xml:space="preserve">Pronájem a příprava vhodných reprezentativních prostor včetně adekvátního zázemí a technického vybavení. Reprezentativní prostory musí být primárně určené k účelům vyplývajících z předmětu plnění této zakázky. Dodavatel musí zvážit výběr prostor s ohledem k požadavku umístění </w:t>
            </w:r>
            <w:r w:rsidR="00D74862">
              <w:rPr>
                <w:rFonts w:asciiTheme="minorHAnsi" w:hAnsiTheme="minorHAnsi" w:cstheme="minorHAnsi"/>
                <w:i/>
                <w:sz w:val="22"/>
              </w:rPr>
              <w:t xml:space="preserve">projekčního plátna i </w:t>
            </w:r>
            <w:r w:rsidRPr="00C93CDB">
              <w:rPr>
                <w:rFonts w:asciiTheme="minorHAnsi" w:hAnsiTheme="minorHAnsi" w:cstheme="minorHAnsi"/>
                <w:i/>
                <w:sz w:val="22"/>
              </w:rPr>
              <w:t>min</w:t>
            </w:r>
            <w:r w:rsidR="00D74862">
              <w:rPr>
                <w:rFonts w:asciiTheme="minorHAnsi" w:hAnsiTheme="minorHAnsi" w:cstheme="minorHAnsi"/>
                <w:i/>
                <w:sz w:val="22"/>
              </w:rPr>
              <w:t>imálním rozměru</w:t>
            </w:r>
            <w:r w:rsidRPr="00C93CDB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D74862">
              <w:rPr>
                <w:rFonts w:asciiTheme="minorHAnsi" w:hAnsiTheme="minorHAnsi" w:cstheme="minorHAnsi"/>
                <w:i/>
                <w:sz w:val="22"/>
              </w:rPr>
              <w:t>400</w:t>
            </w:r>
            <w:r w:rsidRPr="00C93CDB">
              <w:rPr>
                <w:rFonts w:asciiTheme="minorHAnsi" w:hAnsiTheme="minorHAnsi" w:cstheme="minorHAnsi"/>
                <w:i/>
                <w:sz w:val="22"/>
              </w:rPr>
              <w:t>x</w:t>
            </w:r>
            <w:r w:rsidR="00D74862">
              <w:rPr>
                <w:rFonts w:asciiTheme="minorHAnsi" w:hAnsiTheme="minorHAnsi" w:cstheme="minorHAnsi"/>
                <w:i/>
                <w:sz w:val="22"/>
              </w:rPr>
              <w:t>225c</w:t>
            </w:r>
            <w:r w:rsidRPr="00C93CDB">
              <w:rPr>
                <w:rFonts w:asciiTheme="minorHAnsi" w:hAnsiTheme="minorHAnsi" w:cstheme="minorHAnsi"/>
                <w:i/>
                <w:sz w:val="22"/>
              </w:rPr>
              <w:t>m</w:t>
            </w:r>
            <w:r w:rsidR="00D74862">
              <w:rPr>
                <w:rFonts w:asciiTheme="minorHAnsi" w:hAnsiTheme="minorHAnsi" w:cstheme="minorHAnsi"/>
                <w:i/>
                <w:sz w:val="22"/>
              </w:rPr>
              <w:t>.</w:t>
            </w:r>
          </w:p>
          <w:p w14:paraId="03DEAE45" w14:textId="7502C18E" w:rsidR="005B5F85" w:rsidRPr="00C93CDB" w:rsidRDefault="005B5F85" w:rsidP="005B5F85">
            <w:pPr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10D047F7" w14:textId="77777777" w:rsidR="005B5F85" w:rsidRPr="00C93CDB" w:rsidRDefault="005B5F85" w:rsidP="005B5F85">
            <w:pPr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C93CDB">
              <w:rPr>
                <w:rFonts w:asciiTheme="minorHAnsi" w:hAnsiTheme="minorHAnsi" w:cstheme="minorHAnsi"/>
                <w:i/>
                <w:sz w:val="22"/>
              </w:rPr>
              <w:t>Místo konání konference musí být vzdálené od MHD zastávky „Hlavní nádraží“ na adresu místa konání akce maximálně 30 minut, a to buď pěší chůzí, nebo kombinací pěší chůze a využití prostředků MHD (včetně přestupů), přičemž:</w:t>
            </w:r>
          </w:p>
          <w:p w14:paraId="2165795E" w14:textId="77777777" w:rsidR="005B5F85" w:rsidRPr="00C93CDB" w:rsidRDefault="005B5F85" w:rsidP="005B5F85">
            <w:pPr>
              <w:pStyle w:val="Odstavecseseznamem"/>
              <w:numPr>
                <w:ilvl w:val="0"/>
                <w:numId w:val="25"/>
              </w:numPr>
              <w:spacing w:after="0" w:line="276" w:lineRule="auto"/>
              <w:contextualSpacing w:val="0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C93CDB">
              <w:rPr>
                <w:rFonts w:asciiTheme="minorHAnsi" w:hAnsiTheme="minorHAnsi" w:cstheme="minorHAnsi"/>
                <w:i/>
                <w:sz w:val="22"/>
              </w:rPr>
              <w:lastRenderedPageBreak/>
              <w:t xml:space="preserve">docházková vzdálenost (v metrech či kilometrech) </w:t>
            </w:r>
            <w:r w:rsidRPr="00C93CDB">
              <w:rPr>
                <w:rFonts w:asciiTheme="minorHAnsi" w:hAnsiTheme="minorHAnsi" w:cstheme="minorHAnsi"/>
                <w:i/>
                <w:sz w:val="22"/>
              </w:rPr>
              <w:br/>
              <w:t xml:space="preserve">v případě využití pouze pěší chůze nesmí přesáhnout 2 km a bude měřena dle portálu mapy.cz za využití funkcionality „pěší </w:t>
            </w:r>
            <w:proofErr w:type="gramStart"/>
            <w:r w:rsidRPr="00C93CDB">
              <w:rPr>
                <w:rFonts w:asciiTheme="minorHAnsi" w:hAnsiTheme="minorHAnsi" w:cstheme="minorHAnsi"/>
                <w:i/>
                <w:sz w:val="22"/>
              </w:rPr>
              <w:t>chůze - krátká</w:t>
            </w:r>
            <w:proofErr w:type="gramEnd"/>
            <w:r w:rsidRPr="00C93CDB">
              <w:rPr>
                <w:rFonts w:asciiTheme="minorHAnsi" w:hAnsiTheme="minorHAnsi" w:cstheme="minorHAnsi"/>
                <w:i/>
                <w:sz w:val="22"/>
              </w:rPr>
              <w:t>“;</w:t>
            </w:r>
          </w:p>
          <w:p w14:paraId="4CEDCC30" w14:textId="77777777" w:rsidR="005B5F85" w:rsidRPr="00C93CDB" w:rsidRDefault="005B5F85" w:rsidP="005B5F85">
            <w:pPr>
              <w:pStyle w:val="Odstavecseseznamem"/>
              <w:numPr>
                <w:ilvl w:val="0"/>
                <w:numId w:val="25"/>
              </w:numPr>
              <w:spacing w:after="0" w:line="276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C93CDB">
              <w:rPr>
                <w:rFonts w:asciiTheme="minorHAnsi" w:hAnsiTheme="minorHAnsi" w:cstheme="minorHAnsi"/>
                <w:i/>
                <w:sz w:val="22"/>
              </w:rPr>
              <w:t xml:space="preserve">dojezdová vzdálenost (v minutách) jednotlivých spojů MHD, jakož i doba přestupu mezi jednotlivými spoji </w:t>
            </w:r>
            <w:r w:rsidRPr="00C93CDB">
              <w:rPr>
                <w:rFonts w:asciiTheme="minorHAnsi" w:hAnsiTheme="minorHAnsi" w:cstheme="minorHAnsi"/>
                <w:i/>
                <w:sz w:val="22"/>
              </w:rPr>
              <w:br/>
              <w:t>(v minutách) bude posuzována na základě informací databáze portálu IDOS a bude posuzována v ranních hodinách nejdéle 2 hodiny před začátkem konference (tj. 9:00);</w:t>
            </w:r>
          </w:p>
          <w:p w14:paraId="59BF1A63" w14:textId="77777777" w:rsidR="005B5F85" w:rsidRPr="00C93CDB" w:rsidRDefault="005B5F85" w:rsidP="005B5F85">
            <w:pPr>
              <w:pStyle w:val="Tabulkatext"/>
              <w:numPr>
                <w:ilvl w:val="0"/>
                <w:numId w:val="25"/>
              </w:numPr>
              <w:spacing w:before="0" w:after="0" w:line="276" w:lineRule="auto"/>
              <w:ind w:left="714" w:hanging="357"/>
              <w:jc w:val="both"/>
              <w:rPr>
                <w:rFonts w:eastAsia="Arial" w:cstheme="minorHAnsi"/>
                <w:i/>
                <w:color w:val="000000"/>
                <w:sz w:val="22"/>
                <w:lang w:eastAsia="cs-CZ"/>
              </w:rPr>
            </w:pPr>
            <w:r w:rsidRPr="00C93CDB">
              <w:rPr>
                <w:rFonts w:eastAsia="Arial" w:cstheme="minorHAnsi"/>
                <w:i/>
                <w:color w:val="000000"/>
                <w:sz w:val="22"/>
                <w:lang w:eastAsia="cs-CZ"/>
              </w:rPr>
              <w:t xml:space="preserve">docházková vzdálenost (v minutách) bude měřena od poslední zastávky vyhledaného spoje ve směru od zastávky MHD „Hlavní nádraží“ na přesnou adresu místa semináře a bude posuzována dle portálu mapy.cz za využití funkcionality „pěší </w:t>
            </w:r>
            <w:proofErr w:type="gramStart"/>
            <w:r w:rsidRPr="00C93CDB">
              <w:rPr>
                <w:rFonts w:eastAsia="Arial" w:cstheme="minorHAnsi"/>
                <w:i/>
                <w:color w:val="000000"/>
                <w:sz w:val="22"/>
                <w:lang w:eastAsia="cs-CZ"/>
              </w:rPr>
              <w:t>chůze - krátká</w:t>
            </w:r>
            <w:proofErr w:type="gramEnd"/>
            <w:r w:rsidRPr="00C93CDB">
              <w:rPr>
                <w:rFonts w:eastAsia="Arial" w:cstheme="minorHAnsi"/>
                <w:i/>
                <w:color w:val="000000"/>
                <w:sz w:val="22"/>
                <w:lang w:eastAsia="cs-CZ"/>
              </w:rPr>
              <w:t xml:space="preserve">“. </w:t>
            </w:r>
          </w:p>
          <w:p w14:paraId="66333100" w14:textId="77777777" w:rsidR="005B5F85" w:rsidRPr="006E5506" w:rsidRDefault="005B5F85" w:rsidP="005B5F85">
            <w:pPr>
              <w:spacing w:after="0" w:line="276" w:lineRule="auto"/>
              <w:ind w:left="0" w:firstLine="0"/>
              <w:jc w:val="both"/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highlight w:val="yellow"/>
                <w:lang w:eastAsia="en-US"/>
              </w:rPr>
            </w:pPr>
          </w:p>
        </w:tc>
      </w:tr>
      <w:tr w:rsidR="00533950" w:rsidRPr="006A0072" w14:paraId="10B7BAED" w14:textId="77777777" w:rsidTr="47FF85E8">
        <w:tblPrEx>
          <w:tblCellMar>
            <w:top w:w="12" w:type="dxa"/>
            <w:left w:w="107" w:type="dxa"/>
            <w:right w:w="51" w:type="dxa"/>
          </w:tblCellMar>
        </w:tblPrEx>
        <w:trPr>
          <w:trHeight w:val="689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2811B" w14:textId="4AFF4E25" w:rsidR="00533950" w:rsidRPr="006A0072" w:rsidRDefault="00533950" w:rsidP="00533950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5B5F85">
              <w:rPr>
                <w:rFonts w:asciiTheme="minorHAnsi" w:hAnsiTheme="minorHAnsi" w:cstheme="minorHAnsi"/>
                <w:sz w:val="22"/>
              </w:rPr>
              <w:lastRenderedPageBreak/>
              <w:t>Požadavky na</w:t>
            </w:r>
            <w:r w:rsidRPr="00224538">
              <w:rPr>
                <w:rFonts w:asciiTheme="minorHAnsi" w:hAnsiTheme="minorHAnsi" w:cstheme="minorHAnsi"/>
                <w:sz w:val="22"/>
              </w:rPr>
              <w:t xml:space="preserve"> prostory pro hosty konference (vč. uspořádání sálů)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9B019" w14:textId="117AE9A6" w:rsidR="00757CEC" w:rsidRPr="00FE0918" w:rsidRDefault="00757CEC" w:rsidP="00757CE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FE0918">
              <w:rPr>
                <w:rFonts w:asciiTheme="minorHAnsi" w:hAnsiTheme="minorHAnsi" w:cstheme="minorHAnsi"/>
                <w:b/>
                <w:i/>
                <w:sz w:val="22"/>
              </w:rPr>
              <w:t xml:space="preserve">1x velký konferenční sál s kapacitou </w:t>
            </w:r>
            <w:r w:rsidR="00452E90">
              <w:rPr>
                <w:rFonts w:asciiTheme="minorHAnsi" w:hAnsiTheme="minorHAnsi" w:cstheme="minorHAnsi"/>
                <w:b/>
                <w:i/>
                <w:sz w:val="22"/>
              </w:rPr>
              <w:t>120</w:t>
            </w:r>
            <w:r w:rsidRPr="00FE0918">
              <w:rPr>
                <w:rFonts w:asciiTheme="minorHAnsi" w:hAnsiTheme="minorHAnsi" w:cstheme="minorHAnsi"/>
                <w:b/>
                <w:i/>
                <w:sz w:val="22"/>
              </w:rPr>
              <w:t xml:space="preserve"> osob </w:t>
            </w:r>
            <w:r w:rsidRPr="00FE0918">
              <w:rPr>
                <w:rFonts w:asciiTheme="minorHAnsi" w:hAnsiTheme="minorHAnsi" w:cstheme="minorHAnsi"/>
                <w:i/>
                <w:sz w:val="22"/>
              </w:rPr>
              <w:t>(využití od 7-18 hod) pro zvané hosty konference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452E90">
              <w:rPr>
                <w:rFonts w:asciiTheme="minorHAnsi" w:hAnsiTheme="minorHAnsi" w:cstheme="minorHAnsi"/>
                <w:i/>
                <w:sz w:val="22"/>
              </w:rPr>
              <w:t>100</w:t>
            </w:r>
            <w:r>
              <w:rPr>
                <w:rFonts w:asciiTheme="minorHAnsi" w:hAnsiTheme="minorHAnsi" w:cstheme="minorHAnsi"/>
                <w:i/>
                <w:sz w:val="22"/>
              </w:rPr>
              <w:t>,</w:t>
            </w:r>
            <w:r w:rsidRPr="00FE0918">
              <w:rPr>
                <w:rFonts w:asciiTheme="minorHAnsi" w:hAnsiTheme="minorHAnsi" w:cstheme="minorHAnsi"/>
                <w:i/>
                <w:sz w:val="22"/>
              </w:rPr>
              <w:t xml:space="preserve"> dále 1</w:t>
            </w:r>
            <w:r>
              <w:rPr>
                <w:rFonts w:asciiTheme="minorHAnsi" w:hAnsiTheme="minorHAnsi" w:cstheme="minorHAnsi"/>
                <w:i/>
                <w:sz w:val="22"/>
              </w:rPr>
              <w:t>0</w:t>
            </w:r>
            <w:r w:rsidRPr="00FE0918">
              <w:rPr>
                <w:rFonts w:asciiTheme="minorHAnsi" w:hAnsiTheme="minorHAnsi" w:cstheme="minorHAnsi"/>
                <w:i/>
                <w:sz w:val="22"/>
              </w:rPr>
              <w:t xml:space="preserve"> prezentujících, 10 členů realizačního týmu a MPSV. </w:t>
            </w:r>
          </w:p>
          <w:p w14:paraId="433DE6C3" w14:textId="77777777" w:rsidR="00533950" w:rsidRPr="006E5506" w:rsidRDefault="00533950" w:rsidP="00533950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38CAA5C6" w14:textId="3BA65018" w:rsidR="00533950" w:rsidRPr="006E5506" w:rsidRDefault="00533950" w:rsidP="00533950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sz w:val="22"/>
              </w:rPr>
            </w:pPr>
            <w:r w:rsidRPr="006E5506">
              <w:rPr>
                <w:rFonts w:asciiTheme="minorHAnsi" w:hAnsiTheme="minorHAnsi" w:cstheme="minorHAnsi"/>
                <w:b/>
                <w:i/>
                <w:sz w:val="22"/>
              </w:rPr>
              <w:t xml:space="preserve">Velký konferenční </w:t>
            </w:r>
            <w:r w:rsidR="002468D3" w:rsidRPr="006E5506">
              <w:rPr>
                <w:rFonts w:asciiTheme="minorHAnsi" w:hAnsiTheme="minorHAnsi" w:cstheme="minorHAnsi"/>
                <w:b/>
                <w:i/>
                <w:sz w:val="22"/>
              </w:rPr>
              <w:t>sál</w:t>
            </w:r>
            <w:r w:rsidR="002468D3" w:rsidRPr="006E5506">
              <w:rPr>
                <w:rFonts w:asciiTheme="minorHAnsi" w:hAnsiTheme="minorHAnsi" w:cstheme="minorHAnsi"/>
                <w:bCs/>
                <w:i/>
                <w:sz w:val="22"/>
              </w:rPr>
              <w:t xml:space="preserve"> – </w:t>
            </w:r>
            <w:r w:rsidR="002468D3">
              <w:rPr>
                <w:rFonts w:asciiTheme="minorHAnsi" w:hAnsiTheme="minorHAnsi" w:cstheme="minorHAnsi"/>
                <w:bCs/>
                <w:i/>
                <w:sz w:val="22"/>
              </w:rPr>
              <w:t>divadelní</w:t>
            </w:r>
            <w:r w:rsidRPr="006E5506">
              <w:rPr>
                <w:rFonts w:asciiTheme="minorHAnsi" w:hAnsiTheme="minorHAnsi" w:cstheme="minorHAnsi"/>
                <w:bCs/>
                <w:i/>
                <w:sz w:val="22"/>
              </w:rPr>
              <w:t xml:space="preserve"> uspořádání </w:t>
            </w:r>
          </w:p>
          <w:p w14:paraId="51467C16" w14:textId="77777777" w:rsidR="00533950" w:rsidRPr="006E5506" w:rsidRDefault="00533950" w:rsidP="00533950">
            <w:pPr>
              <w:spacing w:before="60" w:line="276" w:lineRule="auto"/>
              <w:jc w:val="both"/>
              <w:rPr>
                <w:rFonts w:asciiTheme="minorHAnsi" w:hAnsiTheme="minorHAnsi" w:cstheme="minorHAnsi"/>
                <w:bCs/>
                <w:i/>
                <w:sz w:val="22"/>
              </w:rPr>
            </w:pPr>
            <w:r w:rsidRPr="006E5506">
              <w:rPr>
                <w:rFonts w:asciiTheme="minorHAnsi" w:hAnsiTheme="minorHAnsi" w:cstheme="minorHAnsi"/>
                <w:bCs/>
                <w:i/>
                <w:sz w:val="22"/>
              </w:rPr>
              <w:t>V sále budou dostatečně velké rozestupy mezi řadami pro pohodlný průchod za sedícími účastníky.</w:t>
            </w:r>
          </w:p>
          <w:p w14:paraId="18134C0F" w14:textId="77777777" w:rsidR="00533950" w:rsidRPr="006E5506" w:rsidRDefault="00533950" w:rsidP="00533950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37599CCA" w14:textId="4B2F0C33" w:rsidR="00533950" w:rsidRPr="006E5506" w:rsidRDefault="00533950" w:rsidP="00533950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E5506">
              <w:rPr>
                <w:rFonts w:asciiTheme="minorHAnsi" w:hAnsiTheme="minorHAnsi" w:cstheme="minorHAnsi"/>
                <w:i/>
                <w:sz w:val="22"/>
              </w:rPr>
              <w:t>Prostory budou min. na úrovni, která je běžná v hotelu *</w:t>
            </w:r>
            <w:r w:rsidR="002468D3" w:rsidRPr="006E5506">
              <w:rPr>
                <w:rFonts w:asciiTheme="minorHAnsi" w:hAnsiTheme="minorHAnsi" w:cstheme="minorHAnsi"/>
                <w:i/>
                <w:sz w:val="22"/>
              </w:rPr>
              <w:t>*</w:t>
            </w:r>
            <w:r w:rsidRPr="006E5506">
              <w:rPr>
                <w:rFonts w:asciiTheme="minorHAnsi" w:hAnsiTheme="minorHAnsi" w:cstheme="minorHAnsi"/>
                <w:i/>
                <w:sz w:val="22"/>
              </w:rPr>
              <w:t>**.</w:t>
            </w:r>
          </w:p>
          <w:p w14:paraId="03E0B3D9" w14:textId="77777777" w:rsidR="00533950" w:rsidRPr="006E5506" w:rsidRDefault="00533950" w:rsidP="00533950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E5506">
              <w:rPr>
                <w:rFonts w:asciiTheme="minorHAnsi" w:hAnsiTheme="minorHAnsi" w:cstheme="minorHAnsi"/>
                <w:i/>
                <w:sz w:val="22"/>
              </w:rPr>
              <w:t>Pronájem a příprava vhodných reprezentativních prostor včetně adekvátního zázemí a (viz níže).</w:t>
            </w:r>
          </w:p>
          <w:p w14:paraId="5E6043BA" w14:textId="77777777" w:rsidR="00533950" w:rsidRPr="006E5506" w:rsidRDefault="00533950" w:rsidP="00533950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E5506">
              <w:rPr>
                <w:rFonts w:asciiTheme="minorHAnsi" w:hAnsiTheme="minorHAnsi" w:cstheme="minorHAnsi"/>
                <w:i/>
                <w:sz w:val="22"/>
              </w:rPr>
              <w:t>Reprezentativní prostory musí být primárně určené k účelům vyplývajících z předmětu plnění této zakázky.</w:t>
            </w:r>
          </w:p>
          <w:p w14:paraId="2E1323BE" w14:textId="77777777" w:rsidR="00533950" w:rsidRPr="006E5506" w:rsidRDefault="00533950" w:rsidP="00533950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E5506">
              <w:rPr>
                <w:rFonts w:asciiTheme="minorHAnsi" w:hAnsiTheme="minorHAnsi" w:cstheme="minorHAnsi"/>
                <w:i/>
                <w:sz w:val="22"/>
              </w:rPr>
              <w:t>Prostory musí být světlé, dobře větratelné, uzavřené, klidné bez rušivých elementů, které by mohly zasahovat do průběhu akce, a uklizené.</w:t>
            </w:r>
          </w:p>
          <w:p w14:paraId="2F4EFC74" w14:textId="77777777" w:rsidR="00533950" w:rsidRPr="006E5506" w:rsidRDefault="00533950" w:rsidP="00533950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E5506">
              <w:rPr>
                <w:rFonts w:asciiTheme="minorHAnsi" w:hAnsiTheme="minorHAnsi" w:cstheme="minorHAnsi"/>
                <w:i/>
                <w:sz w:val="22"/>
              </w:rPr>
              <w:t xml:space="preserve">Dostatečný prostor pro odložení zavazadel účastníků v šatně (může být ve stejné místnosti, pokud bude dostatečně velká, aby zavazadla nepřekážela akci). </w:t>
            </w:r>
          </w:p>
          <w:p w14:paraId="0437AC1C" w14:textId="1FB4ED1C" w:rsidR="00533950" w:rsidRPr="006E5506" w:rsidRDefault="00533950" w:rsidP="00533950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E5506">
              <w:rPr>
                <w:rFonts w:asciiTheme="minorHAnsi" w:hAnsiTheme="minorHAnsi" w:cstheme="minorHAnsi"/>
                <w:i/>
                <w:sz w:val="22"/>
              </w:rPr>
              <w:t>Neomezený přístup k zázemí a standardně hygienicky vybaveným prostorám po celou dobu konání akce, dostatek čistých toalet pro </w:t>
            </w:r>
            <w:r w:rsidR="00452E90">
              <w:rPr>
                <w:rFonts w:asciiTheme="minorHAnsi" w:hAnsiTheme="minorHAnsi" w:cstheme="minorHAnsi"/>
                <w:i/>
                <w:sz w:val="22"/>
              </w:rPr>
              <w:t>120</w:t>
            </w:r>
            <w:r w:rsidRPr="006E5506">
              <w:rPr>
                <w:rFonts w:asciiTheme="minorHAnsi" w:hAnsiTheme="minorHAnsi" w:cstheme="minorHAnsi"/>
                <w:i/>
                <w:sz w:val="22"/>
              </w:rPr>
              <w:t xml:space="preserve"> osob připravených 30 min. před začátkem akce a které budou k dispozici i 30 min. po skončení akce.</w:t>
            </w:r>
          </w:p>
          <w:p w14:paraId="66D269F6" w14:textId="77777777" w:rsidR="00533950" w:rsidRPr="006E5506" w:rsidRDefault="00533950" w:rsidP="00533950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6E5506">
              <w:rPr>
                <w:rFonts w:asciiTheme="minorHAnsi" w:hAnsiTheme="minorHAnsi" w:cstheme="minorHAnsi"/>
                <w:i/>
                <w:sz w:val="22"/>
              </w:rPr>
              <w:t xml:space="preserve">Dodavatel umožní Objednateli po vzájemné domluvě navštívit den před začátkem akce vybrané prostory a pořídit si z nich i fotodokumentaci. </w:t>
            </w:r>
            <w:r w:rsidRPr="006E5506">
              <w:rPr>
                <w:rFonts w:asciiTheme="minorHAnsi" w:hAnsiTheme="minorHAnsi" w:cstheme="minorHAnsi"/>
                <w:i/>
                <w:iCs/>
                <w:sz w:val="22"/>
              </w:rPr>
              <w:t>Stejně tak může Objednatel navštívit bez domluvy místo i během konání akce, aby se přesvědčil o kvalitě připravených prostorů.</w:t>
            </w:r>
          </w:p>
          <w:p w14:paraId="3138009F" w14:textId="77777777" w:rsidR="00533950" w:rsidRPr="006E5506" w:rsidRDefault="00533950" w:rsidP="00533950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4C7CB013" w14:textId="77777777" w:rsidR="00533950" w:rsidRPr="006E5506" w:rsidRDefault="00533950" w:rsidP="00533950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E5506">
              <w:rPr>
                <w:rFonts w:asciiTheme="minorHAnsi" w:hAnsiTheme="minorHAnsi" w:cstheme="minorHAnsi"/>
                <w:i/>
                <w:sz w:val="22"/>
              </w:rPr>
              <w:t xml:space="preserve">Další požadavky na prostory: </w:t>
            </w:r>
          </w:p>
          <w:p w14:paraId="667B9A59" w14:textId="743A2C3D" w:rsidR="00533950" w:rsidRPr="006E5506" w:rsidRDefault="00533950" w:rsidP="00533950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ind w:left="474" w:hanging="283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E5506">
              <w:rPr>
                <w:rFonts w:asciiTheme="minorHAnsi" w:hAnsiTheme="minorHAnsi" w:cstheme="minorHAnsi"/>
                <w:i/>
                <w:sz w:val="22"/>
              </w:rPr>
              <w:t xml:space="preserve">oddělené prostory pro coffeebreak poblíž velkého sálu bez možnosti přístupu osob, které se neúčastní akce se stolky, u kterých lze položit si talíř a konverzovat, a s místem, kde lze odkládat použité nádobí; </w:t>
            </w:r>
          </w:p>
          <w:p w14:paraId="2D8317C6" w14:textId="77777777" w:rsidR="00533950" w:rsidRDefault="00533950" w:rsidP="00D74862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ind w:left="474" w:hanging="283"/>
              <w:contextualSpacing w:val="0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E5506">
              <w:rPr>
                <w:rFonts w:asciiTheme="minorHAnsi" w:hAnsiTheme="minorHAnsi" w:cstheme="minorHAnsi"/>
                <w:i/>
                <w:sz w:val="22"/>
              </w:rPr>
              <w:t xml:space="preserve">zázemí pro registraci </w:t>
            </w:r>
            <w:proofErr w:type="gramStart"/>
            <w:r w:rsidRPr="006E5506">
              <w:rPr>
                <w:rFonts w:asciiTheme="minorHAnsi" w:hAnsiTheme="minorHAnsi" w:cstheme="minorHAnsi"/>
                <w:i/>
                <w:sz w:val="22"/>
              </w:rPr>
              <w:t>účastníků - před</w:t>
            </w:r>
            <w:proofErr w:type="gramEnd"/>
            <w:r w:rsidRPr="006E5506">
              <w:rPr>
                <w:rFonts w:asciiTheme="minorHAnsi" w:hAnsiTheme="minorHAnsi" w:cstheme="minorHAnsi"/>
                <w:i/>
                <w:sz w:val="22"/>
              </w:rPr>
              <w:t xml:space="preserve"> vstupem do velkého sálu (v předsálí) budou umístěny </w:t>
            </w:r>
            <w:r w:rsidR="00E35A09">
              <w:rPr>
                <w:rFonts w:asciiTheme="minorHAnsi" w:hAnsiTheme="minorHAnsi" w:cstheme="minorHAnsi"/>
                <w:i/>
                <w:sz w:val="22"/>
              </w:rPr>
              <w:t>2</w:t>
            </w:r>
            <w:r w:rsidRPr="006E5506">
              <w:rPr>
                <w:rFonts w:asciiTheme="minorHAnsi" w:hAnsiTheme="minorHAnsi" w:cstheme="minorHAnsi"/>
                <w:i/>
                <w:sz w:val="22"/>
              </w:rPr>
              <w:t xml:space="preserve"> stoly pro registraci účastníků a projektové publikace včetně židlí pro obsluhu registrace, a budou dostatečně velké pro rozložení materiálů (prezenční listina 2xA4).</w:t>
            </w:r>
          </w:p>
          <w:p w14:paraId="7FAFA772" w14:textId="2B68230C" w:rsidR="00D74862" w:rsidRPr="00D74862" w:rsidRDefault="00D74862" w:rsidP="00D74862">
            <w:pPr>
              <w:pStyle w:val="Odstavecseseznamem"/>
              <w:spacing w:after="0" w:line="276" w:lineRule="auto"/>
              <w:ind w:left="474" w:firstLine="0"/>
              <w:contextualSpacing w:val="0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8E24FB" w:rsidRPr="006A0072" w14:paraId="3359B5B8" w14:textId="77777777" w:rsidTr="47FF85E8">
        <w:tblPrEx>
          <w:tblCellMar>
            <w:top w:w="12" w:type="dxa"/>
            <w:left w:w="107" w:type="dxa"/>
            <w:right w:w="51" w:type="dxa"/>
          </w:tblCellMar>
        </w:tblPrEx>
        <w:trPr>
          <w:trHeight w:val="689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93E8F" w14:textId="77777777" w:rsidR="00E35A09" w:rsidRDefault="00E35A09" w:rsidP="005F34CF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1953D4B" w14:textId="0B3D8663" w:rsidR="008E24FB" w:rsidRPr="006A0072" w:rsidRDefault="008E24FB" w:rsidP="005F34CF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735555">
              <w:rPr>
                <w:rFonts w:asciiTheme="minorHAnsi" w:hAnsiTheme="minorHAnsi" w:cstheme="minorHAnsi"/>
                <w:sz w:val="22"/>
              </w:rPr>
              <w:t>Bezbariérové prostory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D3227" w14:textId="1D7333BD" w:rsidR="008E24FB" w:rsidRPr="008045FE" w:rsidRDefault="008E24FB" w:rsidP="008E24FB">
            <w:pPr>
              <w:pStyle w:val="Tabulkatext"/>
              <w:spacing w:before="0" w:after="0" w:line="276" w:lineRule="auto"/>
              <w:jc w:val="both"/>
              <w:rPr>
                <w:rFonts w:eastAsia="Arial" w:cstheme="minorHAnsi"/>
                <w:i/>
                <w:color w:val="000000"/>
                <w:sz w:val="22"/>
                <w:lang w:eastAsia="cs-CZ"/>
              </w:rPr>
            </w:pPr>
            <w:proofErr w:type="gramStart"/>
            <w:r w:rsidRPr="00735555">
              <w:rPr>
                <w:rFonts w:cstheme="minorHAnsi"/>
                <w:i/>
                <w:sz w:val="22"/>
              </w:rPr>
              <w:t>Ano - hlavní</w:t>
            </w:r>
            <w:proofErr w:type="gramEnd"/>
            <w:r w:rsidRPr="00735555">
              <w:rPr>
                <w:rFonts w:cstheme="minorHAnsi"/>
                <w:i/>
                <w:sz w:val="22"/>
              </w:rPr>
              <w:t xml:space="preserve"> vstup, vstup do sálu, prostor pro catering a toalety</w:t>
            </w:r>
          </w:p>
        </w:tc>
      </w:tr>
      <w:tr w:rsidR="009E66D8" w:rsidRPr="006A0072" w14:paraId="6C5A8DAA" w14:textId="77777777" w:rsidTr="47FF85E8">
        <w:tblPrEx>
          <w:tblCellMar>
            <w:top w:w="12" w:type="dxa"/>
            <w:left w:w="107" w:type="dxa"/>
            <w:right w:w="51" w:type="dxa"/>
          </w:tblCellMar>
        </w:tblPrEx>
        <w:trPr>
          <w:trHeight w:val="689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20006" w14:textId="58FA2682" w:rsidR="009E66D8" w:rsidRPr="006A0072" w:rsidRDefault="009E66D8" w:rsidP="009E66D8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6A0072">
              <w:rPr>
                <w:rFonts w:asciiTheme="minorHAnsi" w:hAnsiTheme="minorHAnsi" w:cstheme="minorHAnsi"/>
                <w:sz w:val="22"/>
              </w:rPr>
              <w:t>Forma realizace konference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42A7D" w14:textId="5C632A2E" w:rsidR="009E66D8" w:rsidRPr="008045FE" w:rsidRDefault="009E66D8" w:rsidP="002468D3">
            <w:pPr>
              <w:pStyle w:val="Tabulkatext"/>
              <w:spacing w:before="0" w:after="0" w:line="276" w:lineRule="auto"/>
              <w:jc w:val="both"/>
              <w:rPr>
                <w:rFonts w:eastAsia="Arial" w:cstheme="minorHAnsi"/>
                <w:b/>
                <w:bCs/>
                <w:i/>
                <w:color w:val="000000"/>
                <w:sz w:val="22"/>
                <w:lang w:eastAsia="cs-CZ"/>
              </w:rPr>
            </w:pPr>
            <w:r w:rsidRPr="008045FE">
              <w:rPr>
                <w:rFonts w:eastAsia="Arial" w:cstheme="minorHAnsi"/>
                <w:i/>
                <w:color w:val="000000"/>
                <w:sz w:val="22"/>
                <w:lang w:eastAsia="cs-CZ"/>
              </w:rPr>
              <w:t xml:space="preserve">Objednatel požaduje realizaci 1denní </w:t>
            </w:r>
            <w:r>
              <w:rPr>
                <w:rFonts w:eastAsia="Arial" w:cstheme="minorHAnsi"/>
                <w:i/>
                <w:color w:val="000000"/>
                <w:sz w:val="22"/>
                <w:lang w:eastAsia="cs-CZ"/>
              </w:rPr>
              <w:t>akce</w:t>
            </w:r>
            <w:r w:rsidRPr="008045FE">
              <w:rPr>
                <w:rFonts w:eastAsia="Arial" w:cstheme="minorHAnsi"/>
                <w:i/>
                <w:color w:val="000000"/>
                <w:sz w:val="22"/>
                <w:lang w:eastAsia="cs-CZ"/>
              </w:rPr>
              <w:t xml:space="preserve"> pro </w:t>
            </w:r>
            <w:r w:rsidR="00452E90">
              <w:rPr>
                <w:rFonts w:eastAsia="Arial" w:cstheme="minorHAnsi"/>
                <w:i/>
                <w:color w:val="000000"/>
                <w:sz w:val="22"/>
                <w:lang w:eastAsia="cs-CZ"/>
              </w:rPr>
              <w:t>120</w:t>
            </w:r>
            <w:r w:rsidRPr="008045FE">
              <w:rPr>
                <w:rFonts w:eastAsia="Arial" w:cstheme="minorHAnsi"/>
                <w:i/>
                <w:color w:val="000000"/>
                <w:sz w:val="22"/>
                <w:lang w:eastAsia="cs-CZ"/>
              </w:rPr>
              <w:t xml:space="preserve"> </w:t>
            </w:r>
            <w:r w:rsidR="002468D3" w:rsidRPr="008045FE">
              <w:rPr>
                <w:rFonts w:eastAsia="Arial" w:cstheme="minorHAnsi"/>
                <w:i/>
                <w:color w:val="000000"/>
                <w:sz w:val="22"/>
                <w:lang w:eastAsia="cs-CZ"/>
              </w:rPr>
              <w:t xml:space="preserve">osob v sále a </w:t>
            </w:r>
            <w:r w:rsidR="002468D3">
              <w:rPr>
                <w:rFonts w:eastAsia="Arial" w:cstheme="minorHAnsi"/>
                <w:i/>
                <w:color w:val="000000"/>
                <w:sz w:val="22"/>
                <w:lang w:eastAsia="cs-CZ"/>
              </w:rPr>
              <w:t>videozáznam z této akce (specifikace videozáznamu viz níže).</w:t>
            </w:r>
          </w:p>
          <w:p w14:paraId="27FEA80C" w14:textId="77777777" w:rsidR="009E66D8" w:rsidRPr="006A0072" w:rsidRDefault="009E66D8" w:rsidP="009E66D8">
            <w:pPr>
              <w:pStyle w:val="Default"/>
              <w:spacing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  <w:p w14:paraId="68AE4344" w14:textId="5C6C18BA" w:rsidR="002468D3" w:rsidRDefault="002468D3" w:rsidP="002468D3">
            <w:pPr>
              <w:pStyle w:val="Default"/>
              <w:spacing w:line="276" w:lineRule="auto"/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V</w:t>
            </w:r>
            <w:r w:rsidRPr="008045FE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ideo záznam </w:t>
            </w: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bude </w:t>
            </w:r>
            <w:r w:rsidRPr="008045FE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ve formátu MP4 o průběhu celé konference, </w:t>
            </w: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bude obsahovat </w:t>
            </w:r>
            <w:r w:rsidRPr="008045FE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povinnou publicitu. </w:t>
            </w: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Požadujeme videozáznam s </w:t>
            </w:r>
            <w:r w:rsidRPr="00DC7AF5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minimálním rozlišením 1920 × 1080 v poměru stran 16: 9</w:t>
            </w: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.</w:t>
            </w:r>
          </w:p>
          <w:p w14:paraId="00577999" w14:textId="77777777" w:rsidR="002468D3" w:rsidRDefault="002468D3" w:rsidP="002468D3">
            <w:pPr>
              <w:pStyle w:val="Default"/>
              <w:spacing w:line="276" w:lineRule="auto"/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  <w:p w14:paraId="36E099A8" w14:textId="5F144894" w:rsidR="002468D3" w:rsidRDefault="002468D3" w:rsidP="002468D3">
            <w:pPr>
              <w:pStyle w:val="Default"/>
              <w:spacing w:line="276" w:lineRule="auto"/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Videozáznam bude následně sestříhán, aby nebyly ve videu zaznamenány pauzy, které během </w:t>
            </w:r>
            <w:r w:rsidR="00AF74C8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akce</w:t>
            </w: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 budou. Videozáznam bude otitulkován pro potřeby sluchově hendikepované diváky.</w:t>
            </w:r>
          </w:p>
          <w:p w14:paraId="26950B26" w14:textId="77777777" w:rsidR="002468D3" w:rsidRDefault="002468D3" w:rsidP="002468D3">
            <w:pPr>
              <w:pStyle w:val="Default"/>
              <w:spacing w:line="276" w:lineRule="auto"/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  <w:p w14:paraId="365E9F04" w14:textId="6D555340" w:rsidR="002468D3" w:rsidRDefault="002468D3" w:rsidP="002468D3">
            <w:pPr>
              <w:pStyle w:val="Default"/>
              <w:spacing w:line="276" w:lineRule="auto"/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  <w:r w:rsidRPr="008045FE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V pauze na oběd (cca 45–60 minut) budou</w:t>
            </w: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 na místě</w:t>
            </w:r>
            <w:r w:rsidRPr="008045FE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puštěn</w:t>
            </w:r>
            <w:r w:rsidR="00AF74C8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y spoty</w:t>
            </w:r>
            <w:r w:rsidRPr="008045FE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, která dodá Objednatel Dodavateli. Bude se jednat o několik krátkých videí ve formátu mp4, která bude dodavatel vysílat v cca 15minutové smyčce. </w:t>
            </w:r>
            <w:r w:rsidR="00AF74C8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Spoty</w:t>
            </w:r>
            <w:r w:rsidRPr="008045FE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 budou </w:t>
            </w:r>
            <w:r w:rsidR="00AF74C8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v </w:t>
            </w:r>
            <w:r w:rsidRPr="008045FE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jednotné grafi</w:t>
            </w:r>
            <w:r w:rsidR="00AF74C8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ce</w:t>
            </w:r>
            <w:r w:rsidRPr="008045FE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. Součástí s</w:t>
            </w:r>
            <w:r w:rsidR="00AF74C8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potů</w:t>
            </w:r>
            <w:r w:rsidRPr="008045FE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 bude dále například pozvánka, program konference a hudební podklad (vše vložené do jednotné podkladové grafiky). Hudební podklad vybírá Dodavatel, Objednatel schvaluje.</w:t>
            </w:r>
          </w:p>
          <w:p w14:paraId="2A67D4C7" w14:textId="77777777" w:rsidR="009E66D8" w:rsidRPr="008045FE" w:rsidRDefault="009E66D8" w:rsidP="00E7704B">
            <w:pPr>
              <w:pStyle w:val="Default"/>
              <w:spacing w:line="276" w:lineRule="auto"/>
              <w:jc w:val="both"/>
              <w:rPr>
                <w:rFonts w:eastAsia="Arial" w:cstheme="minorHAnsi"/>
                <w:i/>
                <w:sz w:val="22"/>
              </w:rPr>
            </w:pPr>
          </w:p>
        </w:tc>
      </w:tr>
      <w:tr w:rsidR="003D0703" w:rsidRPr="006A0072" w14:paraId="0E9E63ED" w14:textId="77777777" w:rsidTr="47FF85E8">
        <w:tblPrEx>
          <w:tblCellMar>
            <w:top w:w="12" w:type="dxa"/>
            <w:left w:w="107" w:type="dxa"/>
            <w:right w:w="51" w:type="dxa"/>
          </w:tblCellMar>
        </w:tblPrEx>
        <w:trPr>
          <w:trHeight w:val="689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8DEBC" w14:textId="57F6346E" w:rsidR="003D0703" w:rsidRPr="006A0072" w:rsidRDefault="003D0703" w:rsidP="003D0703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6A0072">
              <w:rPr>
                <w:rFonts w:asciiTheme="minorHAnsi" w:hAnsiTheme="minorHAnsi" w:cstheme="minorHAnsi"/>
                <w:sz w:val="22"/>
              </w:rPr>
              <w:t xml:space="preserve">Předpokládaný celkový počet účastníků prezenční části akce 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0FEF8" w14:textId="77777777" w:rsidR="003D0703" w:rsidRPr="00C93CDB" w:rsidRDefault="003D0703" w:rsidP="003D070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C93CDB">
              <w:rPr>
                <w:rFonts w:asciiTheme="minorHAnsi" w:hAnsiTheme="minorHAnsi" w:cstheme="minorHAnsi"/>
                <w:b/>
                <w:i/>
                <w:sz w:val="22"/>
              </w:rPr>
              <w:t>Prezenční část akce:</w:t>
            </w:r>
          </w:p>
          <w:p w14:paraId="4D4883B0" w14:textId="7210B174" w:rsidR="003D0703" w:rsidRPr="00C93CDB" w:rsidRDefault="003D0703" w:rsidP="00E7704B">
            <w:pPr>
              <w:spacing w:before="60"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</w:pPr>
            <w:r w:rsidRPr="00C93CDB">
              <w:rPr>
                <w:rFonts w:asciiTheme="minorHAnsi" w:hAnsiTheme="minorHAnsi" w:cstheme="minorHAnsi"/>
                <w:b/>
                <w:i/>
                <w:sz w:val="22"/>
              </w:rPr>
              <w:t xml:space="preserve">Max. </w:t>
            </w:r>
            <w:r w:rsidR="00452E90">
              <w:rPr>
                <w:rFonts w:asciiTheme="minorHAnsi" w:hAnsiTheme="minorHAnsi" w:cstheme="minorHAnsi"/>
                <w:b/>
                <w:i/>
                <w:sz w:val="22"/>
              </w:rPr>
              <w:t xml:space="preserve">100 </w:t>
            </w:r>
            <w:r w:rsidRPr="00C93CDB">
              <w:rPr>
                <w:rFonts w:asciiTheme="minorHAnsi" w:hAnsiTheme="minorHAnsi" w:cstheme="minorHAnsi"/>
                <w:b/>
                <w:i/>
                <w:sz w:val="22"/>
              </w:rPr>
              <w:t>osob</w:t>
            </w:r>
            <w:r w:rsidRPr="00C93CDB">
              <w:rPr>
                <w:rFonts w:asciiTheme="minorHAnsi" w:hAnsiTheme="minorHAnsi" w:cstheme="minorHAnsi"/>
                <w:i/>
                <w:sz w:val="22"/>
              </w:rPr>
              <w:t xml:space="preserve"> (přesný počet bude upřesněn nejpozději 3 pracovní dny před konáním akce)</w:t>
            </w:r>
          </w:p>
          <w:p w14:paraId="4C059E80" w14:textId="77777777" w:rsidR="003D0703" w:rsidRPr="008045FE" w:rsidRDefault="003D0703" w:rsidP="00E7704B">
            <w:pPr>
              <w:spacing w:after="17" w:line="276" w:lineRule="auto"/>
              <w:ind w:left="0" w:firstLine="0"/>
              <w:jc w:val="both"/>
              <w:rPr>
                <w:rFonts w:cstheme="minorHAnsi"/>
                <w:i/>
                <w:sz w:val="22"/>
              </w:rPr>
            </w:pPr>
          </w:p>
        </w:tc>
      </w:tr>
      <w:tr w:rsidR="00614259" w:rsidRPr="006A0072" w14:paraId="47980C3F" w14:textId="77777777" w:rsidTr="47FF85E8">
        <w:tblPrEx>
          <w:tblCellMar>
            <w:top w:w="12" w:type="dxa"/>
            <w:left w:w="107" w:type="dxa"/>
            <w:right w:w="51" w:type="dxa"/>
          </w:tblCellMar>
        </w:tblPrEx>
        <w:trPr>
          <w:trHeight w:val="970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80C3A" w14:textId="3F1FCCCC" w:rsidR="00614259" w:rsidRPr="006A0072" w:rsidRDefault="003428DE" w:rsidP="0061425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Moderátor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0FCA7" w14:textId="736710F6" w:rsidR="003D3060" w:rsidRDefault="003D3060" w:rsidP="003D3060">
            <w:pPr>
              <w:spacing w:after="0" w:line="276" w:lineRule="auto"/>
              <w:ind w:left="0" w:firstLine="0"/>
              <w:jc w:val="both"/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</w:pPr>
            <w:r w:rsidRPr="003D3060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  <w:t>NE – zajišťuje si Objednatel.</w:t>
            </w:r>
          </w:p>
          <w:p w14:paraId="5402AFAB" w14:textId="77777777" w:rsidR="003D3060" w:rsidRPr="003D3060" w:rsidRDefault="003D3060" w:rsidP="003D3060">
            <w:pPr>
              <w:spacing w:after="0" w:line="276" w:lineRule="auto"/>
              <w:ind w:left="0" w:firstLine="0"/>
              <w:jc w:val="both"/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</w:pPr>
          </w:p>
          <w:p w14:paraId="3A19842F" w14:textId="02BFEA28" w:rsidR="003D3060" w:rsidRPr="003D3060" w:rsidRDefault="003D3060" w:rsidP="003D3060">
            <w:pPr>
              <w:spacing w:after="17" w:line="276" w:lineRule="auto"/>
              <w:ind w:left="1" w:firstLine="0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3D306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Průběh </w:t>
            </w:r>
            <w:r w:rsidR="000364A4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ak</w:t>
            </w:r>
            <w:r w:rsidRPr="003D306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ce bude </w:t>
            </w:r>
            <w:r w:rsidR="000364A4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k</w:t>
            </w:r>
            <w:r w:rsidRPr="003D306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oordinovat moderátor, který bude předávat slovo jednotlivým účastníkům, přednášejícím a jejich vzájemným interakcím v jednotlivých blocích. Moderátor </w:t>
            </w:r>
            <w:proofErr w:type="gramStart"/>
            <w:r w:rsidRPr="003D306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obdrží</w:t>
            </w:r>
            <w:proofErr w:type="gramEnd"/>
            <w:r w:rsidRPr="003D306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od Objednatele scénář. </w:t>
            </w:r>
          </w:p>
          <w:p w14:paraId="7FF0E01A" w14:textId="77777777" w:rsidR="003D3060" w:rsidRPr="006A0072" w:rsidRDefault="003D3060" w:rsidP="003D3060">
            <w:pPr>
              <w:spacing w:after="17" w:line="276" w:lineRule="auto"/>
              <w:ind w:left="1" w:firstLine="0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3D306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Dodavatel zajistí pro moderátora </w:t>
            </w:r>
            <w:r w:rsidRPr="003D3060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  <w:t>tablet</w:t>
            </w:r>
            <w:r w:rsidRPr="003D306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– pro čtení poznámek. Pro moderátora bude dále připraven </w:t>
            </w:r>
            <w:r w:rsidRPr="003D3060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  <w:t>mikrofon,</w:t>
            </w:r>
            <w:r w:rsidRPr="003D306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</w:t>
            </w:r>
            <w:r w:rsidRPr="003D3060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  <w:t>obrazovky</w:t>
            </w:r>
            <w:r w:rsidRPr="003D306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(minimálně </w:t>
            </w:r>
            <w:r w:rsidRPr="003D306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lastRenderedPageBreak/>
              <w:t>dvě) pro náhled živého vysílání, sluchátka, časomíra a obrazovka s dotazy z aplikace.</w:t>
            </w:r>
          </w:p>
          <w:p w14:paraId="47980C3E" w14:textId="52ED7373" w:rsidR="00614259" w:rsidRPr="006A0072" w:rsidRDefault="00614259" w:rsidP="006A0072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7704B" w:rsidRPr="006A0072" w14:paraId="47980C46" w14:textId="77777777" w:rsidTr="47FF85E8">
        <w:tblPrEx>
          <w:tblCellMar>
            <w:top w:w="12" w:type="dxa"/>
            <w:left w:w="107" w:type="dxa"/>
            <w:right w:w="51" w:type="dxa"/>
          </w:tblCellMar>
        </w:tblPrEx>
        <w:trPr>
          <w:trHeight w:val="838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12996" w14:textId="77777777" w:rsidR="00E7704B" w:rsidRPr="00C10AAC" w:rsidRDefault="00E7704B" w:rsidP="00E7704B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C10AAC">
              <w:rPr>
                <w:rFonts w:asciiTheme="minorHAnsi" w:hAnsiTheme="minorHAnsi" w:cstheme="minorHAnsi"/>
                <w:sz w:val="22"/>
              </w:rPr>
              <w:lastRenderedPageBreak/>
              <w:t xml:space="preserve">Technické a </w:t>
            </w:r>
          </w:p>
          <w:p w14:paraId="47980C43" w14:textId="57D55820" w:rsidR="00E7704B" w:rsidRPr="006A0072" w:rsidRDefault="00E7704B" w:rsidP="00E7704B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C10AAC">
              <w:rPr>
                <w:rFonts w:asciiTheme="minorHAnsi" w:hAnsiTheme="minorHAnsi" w:cstheme="minorHAnsi"/>
                <w:sz w:val="22"/>
              </w:rPr>
              <w:t>audiovizuální vybavení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7FDF0" w14:textId="77777777" w:rsidR="00E7704B" w:rsidRPr="00C10AAC" w:rsidRDefault="00E7704B" w:rsidP="00E7704B">
            <w:pP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Video</w:t>
            </w:r>
          </w:p>
          <w:p w14:paraId="4E9592FD" w14:textId="0402ED43" w:rsidR="00E7704B" w:rsidRPr="00C10AAC" w:rsidRDefault="00DA5520" w:rsidP="00E7704B">
            <w:pPr>
              <w:pStyle w:val="Odstavecseseznamem"/>
              <w:numPr>
                <w:ilvl w:val="0"/>
                <w:numId w:val="32"/>
              </w:numPr>
              <w:spacing w:after="160"/>
              <w:ind w:left="426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Projekční plátno</w:t>
            </w:r>
            <w:r w:rsidR="00E7704B"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o</w:t>
            </w:r>
            <w: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minimálních</w:t>
            </w:r>
            <w:r w:rsidR="00E7704B"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rozměrech min. </w:t>
            </w:r>
            <w: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400</w:t>
            </w:r>
            <w:r w:rsidR="00E7704B"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x</w:t>
            </w:r>
            <w: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225c</w:t>
            </w:r>
            <w:r w:rsidR="00E7704B"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m, </w:t>
            </w:r>
            <w: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projektor se svítivostí min 8000ANSI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Im</w:t>
            </w:r>
            <w:proofErr w:type="spellEnd"/>
            <w:r w:rsidR="00E7704B"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);</w:t>
            </w:r>
          </w:p>
          <w:p w14:paraId="5B34D398" w14:textId="33CDF74B" w:rsidR="00E7704B" w:rsidRPr="00C10AAC" w:rsidRDefault="00E7704B" w:rsidP="00E7704B">
            <w:pPr>
              <w:pStyle w:val="Odstavecseseznamem"/>
              <w:numPr>
                <w:ilvl w:val="0"/>
                <w:numId w:val="32"/>
              </w:numPr>
              <w:spacing w:after="160"/>
              <w:ind w:left="426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2x profesionální kamera s rozlišením </w:t>
            </w:r>
            <w:proofErr w:type="gramStart"/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1080p</w:t>
            </w:r>
            <w:proofErr w:type="gramEnd"/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profesionální, studiové kvality – 2/3 čip a výše, rozlišení min. </w:t>
            </w:r>
            <w:proofErr w:type="spellStart"/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fu</w:t>
            </w:r>
            <w:r w:rsidR="00DA552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V</w:t>
            </w: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llHD</w:t>
            </w:r>
            <w:proofErr w:type="spellEnd"/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, webkamery či kamery pro domácí použití zadavatel nepřipouští;</w:t>
            </w:r>
          </w:p>
          <w:p w14:paraId="723A273A" w14:textId="134C7249" w:rsidR="00E7704B" w:rsidRPr="00C10AAC" w:rsidRDefault="00E7704B" w:rsidP="00E7704B">
            <w:pPr>
              <w:pStyle w:val="Odstavecseseznamem"/>
              <w:numPr>
                <w:ilvl w:val="0"/>
                <w:numId w:val="32"/>
              </w:numPr>
              <w:spacing w:after="160"/>
              <w:ind w:left="426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PC s dostatečným výkonem (procesor o výkonu min. 9300 bodů Pass Mark CPU Mark, min. </w:t>
            </w:r>
            <w:proofErr w:type="gramStart"/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16GB</w:t>
            </w:r>
            <w:proofErr w:type="gramEnd"/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RAM, SSD pevný disk) vybavené profesionálním licencovaným programem pro ovládání led stěny;</w:t>
            </w:r>
          </w:p>
          <w:p w14:paraId="3BFFD288" w14:textId="77777777" w:rsidR="00E7704B" w:rsidRPr="00C10AAC" w:rsidRDefault="00E7704B" w:rsidP="00E7704B">
            <w:pPr>
              <w:pStyle w:val="Odstavecseseznamem"/>
              <w:numPr>
                <w:ilvl w:val="0"/>
                <w:numId w:val="32"/>
              </w:numPr>
              <w:spacing w:after="160"/>
              <w:ind w:left="426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PC s dostatečným výkonem pro bezproblémové odbavení prezentací a video-spotů (procesor o výkonu min. 9300 bodů Pass Mark CPU Mark, min. </w:t>
            </w:r>
            <w:proofErr w:type="gramStart"/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16GB</w:t>
            </w:r>
            <w:proofErr w:type="gramEnd"/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RAM, SSD pevný disk);</w:t>
            </w:r>
          </w:p>
          <w:p w14:paraId="603C8BFD" w14:textId="77777777" w:rsidR="00E7704B" w:rsidRPr="00C10AAC" w:rsidRDefault="00E7704B" w:rsidP="00E7704B">
            <w:pPr>
              <w:pStyle w:val="Odstavecseseznamem"/>
              <w:numPr>
                <w:ilvl w:val="0"/>
                <w:numId w:val="32"/>
              </w:numPr>
              <w:spacing w:after="160"/>
              <w:ind w:left="426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Záznamové zařízení podporující výstup v rozlišení FHD a formátu .mp4;</w:t>
            </w:r>
          </w:p>
          <w:p w14:paraId="0DD347EC" w14:textId="77777777" w:rsidR="00E7704B" w:rsidRPr="00C10AAC" w:rsidRDefault="00E7704B" w:rsidP="00E7704B">
            <w:pPr>
              <w:pStyle w:val="Odstavecseseznamem"/>
              <w:numPr>
                <w:ilvl w:val="0"/>
                <w:numId w:val="32"/>
              </w:numPr>
              <w:spacing w:after="160"/>
              <w:ind w:left="426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1x náhledový monitor pro moderátora nezávislý na výstupu na projekční plochu;</w:t>
            </w:r>
          </w:p>
          <w:p w14:paraId="6A434277" w14:textId="77777777" w:rsidR="00DA5520" w:rsidRDefault="00E7704B" w:rsidP="00DA5520">
            <w:pPr>
              <w:pStyle w:val="Odstavecseseznamem"/>
              <w:numPr>
                <w:ilvl w:val="0"/>
                <w:numId w:val="32"/>
              </w:numPr>
              <w:spacing w:after="160"/>
              <w:ind w:left="426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Tablet pro moderátora.</w:t>
            </w:r>
          </w:p>
          <w:p w14:paraId="48DA0F82" w14:textId="3D2FB519" w:rsidR="00DA5520" w:rsidRPr="00DA5520" w:rsidRDefault="00DA5520" w:rsidP="00DA5520">
            <w:pPr>
              <w:pStyle w:val="Odstavecseseznamem"/>
              <w:numPr>
                <w:ilvl w:val="0"/>
                <w:numId w:val="32"/>
              </w:numPr>
              <w:spacing w:after="160"/>
              <w:ind w:left="426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proofErr w:type="spellStart"/>
            <w:r w:rsidRPr="00DA552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Videorežie</w:t>
            </w:r>
            <w:proofErr w:type="spellEnd"/>
            <w:r w:rsidRPr="00DA552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pro plynulé odbavení prezentací a videí.</w:t>
            </w:r>
          </w:p>
          <w:p w14:paraId="6F364014" w14:textId="77777777" w:rsidR="00E7704B" w:rsidRPr="00C10AAC" w:rsidRDefault="00E7704B" w:rsidP="00E7704B">
            <w:pP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Audio</w:t>
            </w:r>
          </w:p>
          <w:p w14:paraId="0F45277F" w14:textId="77777777" w:rsidR="00E7704B" w:rsidRPr="00C10AAC" w:rsidRDefault="00E7704B" w:rsidP="00E7704B">
            <w:pPr>
              <w:pStyle w:val="Odstavecseseznamem"/>
              <w:numPr>
                <w:ilvl w:val="0"/>
                <w:numId w:val="33"/>
              </w:numPr>
              <w:spacing w:after="160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Dostatečný počet profesionálních bezdrátových mikrofonů v povoleném frekvenčním pásmu A (516-558 MHz) nebo H51 (534-598 MHz);</w:t>
            </w:r>
          </w:p>
          <w:p w14:paraId="19AB4189" w14:textId="311F20B8" w:rsidR="00E7704B" w:rsidRPr="00C10AAC" w:rsidRDefault="47FF85E8" w:rsidP="47FF85E8">
            <w:pPr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7FF85E8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Osvětlovací </w:t>
            </w:r>
            <w:proofErr w:type="gramStart"/>
            <w:r w:rsidRPr="47FF85E8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technika</w:t>
            </w:r>
            <w:r w:rsidR="000F156D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 </w:t>
            </w:r>
            <w:r w:rsidR="00DC0D13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- dle</w:t>
            </w:r>
            <w:proofErr w:type="gramEnd"/>
            <w:r w:rsidR="00DC0D13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 doporučení dodavatele pro zajištění kvalitního </w:t>
            </w:r>
            <w:r w:rsidR="000F156D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video</w:t>
            </w:r>
            <w:r w:rsidR="00DC0D13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záznamu</w:t>
            </w:r>
            <w:r w:rsidR="000F156D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.</w:t>
            </w:r>
          </w:p>
          <w:p w14:paraId="61C3CBB7" w14:textId="77777777" w:rsidR="000F156D" w:rsidRDefault="000F156D" w:rsidP="00E7704B">
            <w:pP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</w:p>
          <w:p w14:paraId="40A6C611" w14:textId="74EF8366" w:rsidR="00E7704B" w:rsidRPr="00C10AAC" w:rsidRDefault="00E7704B" w:rsidP="00E7704B">
            <w:pPr>
              <w:spacing w:after="17" w:line="276" w:lineRule="auto"/>
              <w:ind w:left="0" w:firstLine="0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Dodavatel zajistí pro přednášející ovladač na </w:t>
            </w:r>
            <w:proofErr w:type="gramStart"/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přepínání  powerpointových</w:t>
            </w:r>
            <w:proofErr w:type="gramEnd"/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prezentací. </w:t>
            </w:r>
          </w:p>
          <w:p w14:paraId="59094660" w14:textId="77777777" w:rsidR="00E7704B" w:rsidRPr="00C10AAC" w:rsidRDefault="00E7704B" w:rsidP="00E7704B">
            <w:pPr>
              <w:spacing w:after="8" w:line="276" w:lineRule="auto"/>
              <w:ind w:left="1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</w:p>
          <w:p w14:paraId="53DDC6A9" w14:textId="77777777" w:rsidR="00E7704B" w:rsidRPr="00D35003" w:rsidRDefault="00E7704B" w:rsidP="00E7704B">
            <w:pPr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</w:pPr>
            <w:r w:rsidRPr="00D35003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  <w:t>Minimální personální zajištění</w:t>
            </w:r>
          </w:p>
          <w:p w14:paraId="47980C45" w14:textId="6AFC9E56" w:rsidR="00E7704B" w:rsidRPr="00E13673" w:rsidRDefault="00E7704B" w:rsidP="00E13673">
            <w:pPr>
              <w:pStyle w:val="Odstavecseseznamem"/>
              <w:numPr>
                <w:ilvl w:val="0"/>
                <w:numId w:val="31"/>
              </w:numPr>
              <w:spacing w:after="160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Zajištění a obsluha video a prezentační techniky (kamera, LED obrazovka,</w:t>
            </w:r>
            <w: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sluchátka a mikrofony</w:t>
            </w: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. </w:t>
            </w:r>
            <w:r w:rsidR="00DA552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(</w:t>
            </w:r>
            <w:r w:rsidR="00DA5520" w:rsidRPr="00DA552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1x zvukař, 2x </w:t>
            </w:r>
            <w:proofErr w:type="spellStart"/>
            <w:r w:rsidR="00DA5520" w:rsidRPr="00DA552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videorežie</w:t>
            </w:r>
            <w:proofErr w:type="spellEnd"/>
            <w:r w:rsidR="00DA5520" w:rsidRPr="00DA552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, 1x kameraman, 1x vedoucí produkce </w:t>
            </w:r>
            <w:r w:rsidR="00DA552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- </w:t>
            </w:r>
            <w:r w:rsidR="00DA5520" w:rsidRPr="00DA552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5 osob</w:t>
            </w:r>
            <w:r w:rsidR="00E13673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)</w:t>
            </w:r>
          </w:p>
        </w:tc>
      </w:tr>
      <w:tr w:rsidR="00C871E4" w:rsidRPr="006A0072" w14:paraId="3AEE2FBB" w14:textId="77777777" w:rsidTr="47FF85E8">
        <w:tblPrEx>
          <w:tblCellMar>
            <w:top w:w="12" w:type="dxa"/>
            <w:left w:w="107" w:type="dxa"/>
            <w:right w:w="51" w:type="dxa"/>
          </w:tblCellMar>
        </w:tblPrEx>
        <w:trPr>
          <w:trHeight w:val="838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44D5A" w14:textId="35ABE31E" w:rsidR="00C871E4" w:rsidRPr="006A0072" w:rsidRDefault="00C871E4" w:rsidP="00C871E4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A40A79">
              <w:rPr>
                <w:rFonts w:asciiTheme="minorHAnsi" w:hAnsiTheme="minorHAnsi" w:cstheme="minorHAnsi"/>
                <w:sz w:val="22"/>
              </w:rPr>
              <w:t>Časová dotace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03A4E" w14:textId="745D9D31" w:rsidR="00C871E4" w:rsidRPr="00247B57" w:rsidRDefault="00C871E4" w:rsidP="00C871E4">
            <w:pPr>
              <w:spacing w:after="17" w:line="276" w:lineRule="auto"/>
              <w:ind w:left="1" w:firstLine="0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Přesný scénář konference bude předán Dodavateli </w:t>
            </w:r>
            <w:r w:rsidR="00A3170F"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nejpozději 12 pracovních dnů před konáním akce.</w:t>
            </w:r>
          </w:p>
          <w:p w14:paraId="4664698B" w14:textId="6EBD3B60" w:rsidR="00A3170F" w:rsidRPr="00247B57" w:rsidRDefault="00A3170F" w:rsidP="00A3170F">
            <w:pPr>
              <w:spacing w:after="17" w:line="276" w:lineRule="auto"/>
              <w:ind w:left="1" w:firstLine="0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Předběžný harmonogram konference: </w:t>
            </w:r>
          </w:p>
          <w:p w14:paraId="558513EB" w14:textId="7AAEFF04" w:rsidR="00E33C33" w:rsidRPr="00247B57" w:rsidRDefault="2DE73832" w:rsidP="2DE73832">
            <w:pPr>
              <w:pStyle w:val="Odstavecseseznamem"/>
              <w:numPr>
                <w:ilvl w:val="0"/>
                <w:numId w:val="24"/>
              </w:numPr>
              <w:spacing w:after="17" w:line="276" w:lineRule="auto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00247B57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Prezence účastníků</w:t>
            </w:r>
          </w:p>
          <w:p w14:paraId="654FCA00" w14:textId="36FD92D1" w:rsidR="00E33C33" w:rsidRPr="00247B57" w:rsidRDefault="00247B57" w:rsidP="00E33C33">
            <w:pPr>
              <w:pStyle w:val="Odstavecseseznamem"/>
              <w:numPr>
                <w:ilvl w:val="0"/>
                <w:numId w:val="24"/>
              </w:numPr>
              <w:spacing w:after="17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Ú</w:t>
            </w:r>
            <w:r w:rsidR="00126E21"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vod – moderátor</w:t>
            </w:r>
          </w:p>
          <w:p w14:paraId="786CBDC6" w14:textId="55DBB002" w:rsidR="00C871E4" w:rsidRPr="00247B57" w:rsidRDefault="00247B57" w:rsidP="00C871E4">
            <w:pPr>
              <w:pStyle w:val="Odstavecseseznamem"/>
              <w:numPr>
                <w:ilvl w:val="0"/>
                <w:numId w:val="24"/>
              </w:numPr>
              <w:spacing w:after="17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B</w:t>
            </w:r>
            <w:r w:rsidR="00C871E4"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lok přednášek</w:t>
            </w:r>
          </w:p>
          <w:p w14:paraId="7EB95940" w14:textId="4D14692F" w:rsidR="00C871E4" w:rsidRPr="00247B57" w:rsidRDefault="00247B57" w:rsidP="00C871E4">
            <w:pPr>
              <w:pStyle w:val="Odstavecseseznamem"/>
              <w:numPr>
                <w:ilvl w:val="0"/>
                <w:numId w:val="24"/>
              </w:numPr>
              <w:spacing w:after="17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P</w:t>
            </w:r>
            <w:r w:rsidR="00C871E4"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auza</w:t>
            </w:r>
          </w:p>
          <w:p w14:paraId="27A1E410" w14:textId="7575AF66" w:rsidR="00C871E4" w:rsidRPr="00247B57" w:rsidRDefault="00247B57" w:rsidP="00C871E4">
            <w:pPr>
              <w:pStyle w:val="Odstavecseseznamem"/>
              <w:numPr>
                <w:ilvl w:val="0"/>
                <w:numId w:val="24"/>
              </w:numPr>
              <w:spacing w:after="17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B</w:t>
            </w:r>
            <w:r w:rsidR="00C871E4"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lok přednášek</w:t>
            </w:r>
          </w:p>
          <w:p w14:paraId="08B6FE60" w14:textId="51A1DAC2" w:rsidR="00C871E4" w:rsidRPr="00247B57" w:rsidRDefault="00247B57" w:rsidP="00C871E4">
            <w:pPr>
              <w:pStyle w:val="Odstavecseseznamem"/>
              <w:numPr>
                <w:ilvl w:val="0"/>
                <w:numId w:val="24"/>
              </w:numPr>
              <w:spacing w:after="17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O</w:t>
            </w:r>
            <w:r w:rsidR="00E7704B"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běd</w:t>
            </w:r>
          </w:p>
          <w:p w14:paraId="3A28B60A" w14:textId="6EDD7589" w:rsidR="00126E21" w:rsidRPr="00247B57" w:rsidRDefault="00247B57" w:rsidP="00126E21">
            <w:pPr>
              <w:pStyle w:val="Odstavecseseznamem"/>
              <w:numPr>
                <w:ilvl w:val="0"/>
                <w:numId w:val="24"/>
              </w:numPr>
              <w:spacing w:after="17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M</w:t>
            </w:r>
            <w:r w:rsidR="00126E21"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edailonky oceněných</w:t>
            </w:r>
          </w:p>
          <w:p w14:paraId="6F496411" w14:textId="430B93E7" w:rsidR="00C871E4" w:rsidRPr="00247B57" w:rsidRDefault="00247B57" w:rsidP="00C871E4">
            <w:pPr>
              <w:pStyle w:val="Odstavecseseznamem"/>
              <w:numPr>
                <w:ilvl w:val="0"/>
                <w:numId w:val="24"/>
              </w:numPr>
              <w:spacing w:after="17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P</w:t>
            </w:r>
            <w:r w:rsidR="00C871E4"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ředání cen </w:t>
            </w:r>
            <w:r w:rsidR="00126E21"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„</w:t>
            </w:r>
            <w:r w:rsidR="00C871E4"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Gratias</w:t>
            </w:r>
            <w:r w:rsidR="00126E21"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“</w:t>
            </w:r>
          </w:p>
          <w:p w14:paraId="4FD8602B" w14:textId="13E111BB" w:rsidR="00C871E4" w:rsidRPr="00D449C0" w:rsidRDefault="00247B57" w:rsidP="00D449C0">
            <w:pPr>
              <w:pStyle w:val="Odstavecseseznamem"/>
              <w:numPr>
                <w:ilvl w:val="0"/>
                <w:numId w:val="24"/>
              </w:numPr>
              <w:spacing w:after="17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lastRenderedPageBreak/>
              <w:t>Rozloučení</w:t>
            </w:r>
            <w:r w:rsidR="00C871E4"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a poděkování</w:t>
            </w:r>
          </w:p>
        </w:tc>
      </w:tr>
      <w:tr w:rsidR="00C871E4" w:rsidRPr="006A0072" w14:paraId="66E79C61" w14:textId="77777777" w:rsidTr="47FF85E8">
        <w:tblPrEx>
          <w:tblCellMar>
            <w:top w:w="12" w:type="dxa"/>
            <w:left w:w="107" w:type="dxa"/>
            <w:right w:w="51" w:type="dxa"/>
          </w:tblCellMar>
        </w:tblPrEx>
        <w:trPr>
          <w:trHeight w:val="838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D56DA" w14:textId="7B00AA6E" w:rsidR="00C871E4" w:rsidRPr="00C10AAC" w:rsidRDefault="00C871E4" w:rsidP="00C871E4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6F5CDA">
              <w:rPr>
                <w:rFonts w:asciiTheme="minorHAnsi" w:hAnsiTheme="minorHAnsi" w:cstheme="minorHAnsi"/>
                <w:sz w:val="22"/>
              </w:rPr>
              <w:lastRenderedPageBreak/>
              <w:t xml:space="preserve">Fotodokumentace 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DBAEF" w14:textId="77777777" w:rsidR="00D46DAB" w:rsidRDefault="00D46DAB" w:rsidP="00D46DAB">
            <w:pPr>
              <w:spacing w:after="17" w:line="276" w:lineRule="auto"/>
              <w:ind w:left="1" w:firstLine="0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</w:p>
          <w:p w14:paraId="17512527" w14:textId="639742E2" w:rsidR="00C871E4" w:rsidRPr="00D46DAB" w:rsidRDefault="00C871E4" w:rsidP="00D46DAB">
            <w:pPr>
              <w:spacing w:after="17" w:line="276" w:lineRule="auto"/>
              <w:ind w:left="1" w:firstLine="0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013B9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Ano (min. 3 fotky objektu, min. 15 fotek/den z přednášek, min. 5 fotek publicity projektu – loga OPZ</w:t>
            </w:r>
            <w:r w:rsidR="00C93CDB" w:rsidRPr="00013B9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+</w:t>
            </w:r>
            <w:r w:rsidRPr="00013B9B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a další dle uvážení) ve formátu jpg. Předání Objednateli do 5 pracovních dní od ukončení akce.</w:t>
            </w:r>
          </w:p>
          <w:p w14:paraId="1A69C642" w14:textId="493971DA" w:rsidR="00C871E4" w:rsidRPr="00DC0D13" w:rsidRDefault="00C871E4" w:rsidP="00C871E4">
            <w:pPr>
              <w:spacing w:after="17" w:line="276" w:lineRule="auto"/>
              <w:ind w:left="1" w:firstLine="0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highlight w:val="yellow"/>
                <w:lang w:eastAsia="en-US"/>
              </w:rPr>
            </w:pPr>
          </w:p>
        </w:tc>
      </w:tr>
      <w:tr w:rsidR="00C871E4" w:rsidRPr="006A0072" w14:paraId="3E0E3BAD" w14:textId="77777777" w:rsidTr="47FF85E8">
        <w:tblPrEx>
          <w:tblCellMar>
            <w:top w:w="12" w:type="dxa"/>
            <w:left w:w="108" w:type="dxa"/>
            <w:right w:w="0" w:type="dxa"/>
          </w:tblCellMar>
        </w:tblPrEx>
        <w:trPr>
          <w:trHeight w:val="690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C94F3" w14:textId="34249B7D" w:rsidR="00C871E4" w:rsidRPr="00A1021B" w:rsidRDefault="003E6AFE" w:rsidP="00C871E4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</w:rPr>
              <w:t>V</w:t>
            </w:r>
            <w:r w:rsidR="00C871E4" w:rsidRPr="00A40A79">
              <w:rPr>
                <w:rFonts w:asciiTheme="minorHAnsi" w:hAnsiTheme="minorHAnsi" w:cstheme="minorHAnsi"/>
                <w:sz w:val="22"/>
              </w:rPr>
              <w:t>ideo záznam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D1F29" w14:textId="77777777" w:rsidR="00C871E4" w:rsidRPr="00A40A79" w:rsidRDefault="00C871E4" w:rsidP="00C871E4">
            <w:pPr>
              <w:spacing w:after="0" w:line="276" w:lineRule="auto"/>
              <w:ind w:left="0" w:firstLine="0"/>
              <w:jc w:val="both"/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</w:pPr>
            <w:r w:rsidRPr="00A40A79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  <w:t>Ano</w:t>
            </w:r>
          </w:p>
          <w:p w14:paraId="3BDA3082" w14:textId="77777777" w:rsidR="00D35003" w:rsidRPr="00A40A79" w:rsidRDefault="00D35003" w:rsidP="00D35003">
            <w:pPr>
              <w:spacing w:after="0" w:line="276" w:lineRule="auto"/>
              <w:ind w:left="0" w:firstLine="0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A40A79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Dodavatel předá Objednateli videozáznam do 5 pracovních dnů od skončení konference, který umožní i po skončení akce používat tyto video výstupy na sociálních sítích projektu a pro potřeby Objednatele. Záznam bude </w:t>
            </w:r>
            <w: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sestříhán</w:t>
            </w:r>
            <w:r w:rsidRPr="00A40A79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na více částí – dle jednotlivých </w:t>
            </w:r>
            <w: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bloků</w:t>
            </w:r>
            <w:r w:rsidRPr="00A40A79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. Součástí videozáznamu budou také synchronizované titulky ve formátu srt.</w:t>
            </w:r>
          </w:p>
          <w:p w14:paraId="3C83C058" w14:textId="77777777" w:rsidR="00D35003" w:rsidRPr="00A40A79" w:rsidRDefault="00D35003" w:rsidP="00D35003">
            <w:pPr>
              <w:spacing w:after="0" w:line="276" w:lineRule="auto"/>
              <w:ind w:left="0" w:firstLine="0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A40A79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Souhlas s nakládáním s osobními údaji dle GDPR si zajistí Objednatel sám.</w:t>
            </w:r>
          </w:p>
          <w:p w14:paraId="0B5B0652" w14:textId="7478CCFD" w:rsidR="00C871E4" w:rsidRPr="00A1021B" w:rsidRDefault="00C871E4" w:rsidP="00C871E4">
            <w:pPr>
              <w:spacing w:after="0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highlight w:val="yellow"/>
                <w:lang w:eastAsia="en-US"/>
              </w:rPr>
            </w:pPr>
          </w:p>
        </w:tc>
      </w:tr>
      <w:tr w:rsidR="00C871E4" w:rsidRPr="006A0072" w14:paraId="47980C83" w14:textId="77777777" w:rsidTr="47FF85E8">
        <w:tblPrEx>
          <w:tblCellMar>
            <w:top w:w="12" w:type="dxa"/>
            <w:left w:w="108" w:type="dxa"/>
          </w:tblCellMar>
        </w:tblPrEx>
        <w:trPr>
          <w:trHeight w:val="1077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B1650" w14:textId="77777777" w:rsidR="003018EF" w:rsidRDefault="003018EF" w:rsidP="00C871E4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7980C81" w14:textId="0F93D787" w:rsidR="00C871E4" w:rsidRPr="00A1021B" w:rsidRDefault="00C871E4" w:rsidP="00C871E4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6A0072">
              <w:rPr>
                <w:rFonts w:asciiTheme="minorHAnsi" w:hAnsiTheme="minorHAnsi" w:cstheme="minorHAnsi"/>
                <w:sz w:val="22"/>
              </w:rPr>
              <w:t>Catering: ano/ne a počet osob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4AFFF" w14:textId="77777777" w:rsidR="00C871E4" w:rsidRPr="006A0072" w:rsidRDefault="00C871E4" w:rsidP="00C871E4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A0072">
              <w:rPr>
                <w:rFonts w:asciiTheme="minorHAnsi" w:hAnsiTheme="minorHAnsi" w:cstheme="minorHAnsi"/>
                <w:i/>
                <w:sz w:val="22"/>
              </w:rPr>
              <w:t>Prezenční část akce:</w:t>
            </w:r>
          </w:p>
          <w:p w14:paraId="47980C82" w14:textId="240EBB6C" w:rsidR="00C871E4" w:rsidRPr="003018EF" w:rsidRDefault="00C871E4" w:rsidP="003018EF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A0072">
              <w:rPr>
                <w:rFonts w:asciiTheme="minorHAnsi" w:hAnsiTheme="minorHAnsi" w:cstheme="minorHAnsi"/>
                <w:i/>
                <w:sz w:val="22"/>
              </w:rPr>
              <w:t xml:space="preserve">Ano – </w:t>
            </w:r>
            <w:r w:rsidRPr="0039093A">
              <w:rPr>
                <w:rFonts w:asciiTheme="minorHAnsi" w:hAnsiTheme="minorHAnsi" w:cstheme="minorHAnsi"/>
                <w:b/>
                <w:i/>
                <w:sz w:val="22"/>
              </w:rPr>
              <w:t xml:space="preserve">max. </w:t>
            </w:r>
            <w:r w:rsidR="00013B9B">
              <w:rPr>
                <w:rFonts w:asciiTheme="minorHAnsi" w:hAnsiTheme="minorHAnsi" w:cstheme="minorHAnsi"/>
                <w:b/>
                <w:i/>
                <w:sz w:val="22"/>
              </w:rPr>
              <w:t>120</w:t>
            </w:r>
            <w:r w:rsidRPr="0039093A">
              <w:rPr>
                <w:rFonts w:asciiTheme="minorHAnsi" w:hAnsiTheme="minorHAnsi" w:cstheme="minorHAnsi"/>
                <w:b/>
                <w:i/>
                <w:sz w:val="22"/>
              </w:rPr>
              <w:t xml:space="preserve"> osob</w:t>
            </w:r>
            <w:r w:rsidRPr="006A0072">
              <w:rPr>
                <w:rFonts w:asciiTheme="minorHAnsi" w:hAnsiTheme="minorHAnsi" w:cstheme="minorHAnsi"/>
                <w:i/>
                <w:sz w:val="22"/>
              </w:rPr>
              <w:t xml:space="preserve"> (přesný počet bude upřesněn nejpozději 3 pracovní dny před konáním akce)</w:t>
            </w:r>
          </w:p>
        </w:tc>
      </w:tr>
      <w:tr w:rsidR="00C871E4" w:rsidRPr="006A0072" w14:paraId="47980C89" w14:textId="77777777" w:rsidTr="47FF85E8">
        <w:tblPrEx>
          <w:tblCellMar>
            <w:top w:w="12" w:type="dxa"/>
            <w:left w:w="108" w:type="dxa"/>
          </w:tblCellMar>
        </w:tblPrEx>
        <w:trPr>
          <w:trHeight w:val="1758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B8233" w14:textId="77777777" w:rsidR="003018EF" w:rsidRDefault="003018EF" w:rsidP="00C871E4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217C849" w14:textId="77777777" w:rsidR="003018EF" w:rsidRDefault="003018EF" w:rsidP="00C871E4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35EF6684" w14:textId="77777777" w:rsidR="003018EF" w:rsidRDefault="003018EF" w:rsidP="00C871E4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7980C87" w14:textId="756B7188" w:rsidR="00C871E4" w:rsidRPr="00A1021B" w:rsidRDefault="00C871E4" w:rsidP="00C871E4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proofErr w:type="spellStart"/>
            <w:r w:rsidRPr="006A0072">
              <w:rPr>
                <w:rFonts w:asciiTheme="minorHAnsi" w:hAnsiTheme="minorHAnsi" w:cstheme="minorHAnsi"/>
                <w:sz w:val="22"/>
              </w:rPr>
              <w:t>Coffeebreak</w:t>
            </w:r>
            <w:proofErr w:type="spellEnd"/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BC682" w14:textId="77777777" w:rsidR="00C871E4" w:rsidRPr="006A0072" w:rsidRDefault="00C871E4" w:rsidP="00C871E4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proofErr w:type="gramStart"/>
            <w:r w:rsidRPr="006A0072">
              <w:rPr>
                <w:rFonts w:asciiTheme="minorHAnsi" w:hAnsiTheme="minorHAnsi" w:cstheme="minorHAnsi"/>
                <w:i/>
                <w:sz w:val="22"/>
              </w:rPr>
              <w:t>Ano - odpovídající</w:t>
            </w:r>
            <w:proofErr w:type="gramEnd"/>
            <w:r w:rsidRPr="006A0072">
              <w:rPr>
                <w:rFonts w:asciiTheme="minorHAnsi" w:hAnsiTheme="minorHAnsi" w:cstheme="minorHAnsi"/>
                <w:i/>
                <w:sz w:val="22"/>
              </w:rPr>
              <w:t xml:space="preserve"> počtu účastníků akce</w:t>
            </w:r>
          </w:p>
          <w:p w14:paraId="5B9B10F0" w14:textId="409393CB" w:rsidR="00C871E4" w:rsidRPr="006A0072" w:rsidRDefault="00C871E4" w:rsidP="00C871E4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A0072">
              <w:rPr>
                <w:rFonts w:asciiTheme="minorHAnsi" w:hAnsiTheme="minorHAnsi" w:cstheme="minorHAnsi"/>
                <w:b/>
                <w:i/>
                <w:sz w:val="22"/>
              </w:rPr>
              <w:t xml:space="preserve">Dopolední </w:t>
            </w:r>
            <w:r w:rsidR="00735998">
              <w:rPr>
                <w:rFonts w:asciiTheme="minorHAnsi" w:hAnsiTheme="minorHAnsi" w:cstheme="minorHAnsi"/>
                <w:b/>
                <w:i/>
                <w:sz w:val="22"/>
              </w:rPr>
              <w:t xml:space="preserve">/ odpolední </w:t>
            </w:r>
            <w:proofErr w:type="spellStart"/>
            <w:r w:rsidRPr="006A0072">
              <w:rPr>
                <w:rFonts w:asciiTheme="minorHAnsi" w:hAnsiTheme="minorHAnsi" w:cstheme="minorHAnsi"/>
                <w:b/>
                <w:i/>
                <w:sz w:val="22"/>
              </w:rPr>
              <w:t>coffeebreak</w:t>
            </w:r>
            <w:proofErr w:type="spellEnd"/>
            <w:r w:rsidRPr="006A0072">
              <w:rPr>
                <w:rFonts w:asciiTheme="minorHAnsi" w:hAnsiTheme="minorHAnsi" w:cstheme="minorHAnsi"/>
                <w:b/>
                <w:i/>
                <w:sz w:val="22"/>
              </w:rPr>
              <w:t>:</w:t>
            </w:r>
          </w:p>
          <w:p w14:paraId="66E5B9BD" w14:textId="77777777" w:rsidR="00C871E4" w:rsidRPr="006A0072" w:rsidRDefault="00C871E4" w:rsidP="00C871E4">
            <w:pPr>
              <w:pStyle w:val="Odstavecseseznamem"/>
              <w:numPr>
                <w:ilvl w:val="0"/>
                <w:numId w:val="30"/>
              </w:numPr>
              <w:spacing w:after="0" w:line="276" w:lineRule="auto"/>
              <w:ind w:left="325" w:hanging="142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A0072">
              <w:rPr>
                <w:rFonts w:asciiTheme="minorHAnsi" w:hAnsiTheme="minorHAnsi" w:cstheme="minorHAnsi"/>
                <w:i/>
                <w:sz w:val="22"/>
              </w:rPr>
              <w:t>sladké pečivo (sladké mini pečivo, koláč, závin apod.) 2 ks/os., čerstvé krájené ovoce 50 g/os. (jablka, banány, hroznové víno apod.), průběžné doplňování.</w:t>
            </w:r>
          </w:p>
          <w:p w14:paraId="47980C88" w14:textId="7E753B11" w:rsidR="00C871E4" w:rsidRPr="00D35003" w:rsidRDefault="00C871E4" w:rsidP="00D35003">
            <w:pPr>
              <w:pStyle w:val="Odstavecseseznamem"/>
              <w:numPr>
                <w:ilvl w:val="0"/>
                <w:numId w:val="30"/>
              </w:numPr>
              <w:spacing w:after="0" w:line="276" w:lineRule="auto"/>
              <w:ind w:left="325" w:hanging="142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A0072">
              <w:rPr>
                <w:rFonts w:asciiTheme="minorHAnsi" w:hAnsiTheme="minorHAnsi" w:cstheme="minorHAnsi"/>
                <w:i/>
                <w:sz w:val="22"/>
              </w:rPr>
              <w:t>karafy vody s plátky citrusu, FairTrade</w:t>
            </w:r>
            <w:r w:rsidRPr="006A0072">
              <w:rPr>
                <w:rStyle w:val="Znakapoznpodarou"/>
                <w:rFonts w:asciiTheme="minorHAnsi" w:hAnsiTheme="minorHAnsi" w:cstheme="minorHAnsi"/>
                <w:i/>
                <w:sz w:val="22"/>
              </w:rPr>
              <w:footnoteReference w:id="1"/>
            </w:r>
            <w:r w:rsidRPr="006A0072">
              <w:rPr>
                <w:rFonts w:asciiTheme="minorHAnsi" w:hAnsiTheme="minorHAnsi" w:cstheme="minorHAnsi"/>
                <w:i/>
                <w:sz w:val="22"/>
              </w:rPr>
              <w:t xml:space="preserve"> káva mléko/smetana, FairTrade</w:t>
            </w:r>
            <w:r w:rsidRPr="006A0072">
              <w:rPr>
                <w:rFonts w:asciiTheme="minorHAnsi" w:hAnsiTheme="minorHAnsi" w:cstheme="minorHAnsi"/>
                <w:i/>
                <w:sz w:val="22"/>
                <w:vertAlign w:val="superscript"/>
              </w:rPr>
              <w:t>1</w:t>
            </w:r>
            <w:r w:rsidRPr="006A0072">
              <w:rPr>
                <w:rFonts w:asciiTheme="minorHAnsi" w:hAnsiTheme="minorHAnsi" w:cstheme="minorHAnsi"/>
                <w:i/>
                <w:sz w:val="22"/>
              </w:rPr>
              <w:t xml:space="preserve"> čaj + možnost výběru i z hnědého cukru/medu a umělého sladidla, průběžné doplňování.</w:t>
            </w:r>
          </w:p>
        </w:tc>
      </w:tr>
      <w:tr w:rsidR="00C871E4" w:rsidRPr="006A0072" w14:paraId="0B0D890B" w14:textId="77777777" w:rsidTr="47FF85E8">
        <w:tblPrEx>
          <w:tblCellMar>
            <w:top w:w="12" w:type="dxa"/>
            <w:left w:w="108" w:type="dxa"/>
            <w:right w:w="0" w:type="dxa"/>
          </w:tblCellMar>
        </w:tblPrEx>
        <w:trPr>
          <w:trHeight w:val="701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59138" w14:textId="77777777" w:rsidR="00735998" w:rsidRDefault="00735998" w:rsidP="00C871E4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20C6DC57" w14:textId="77777777" w:rsidR="00735998" w:rsidRDefault="00735998" w:rsidP="00C871E4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65C986B" w14:textId="77777777" w:rsidR="00735998" w:rsidRDefault="00735998" w:rsidP="00C871E4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35377A9" w14:textId="07FFAB55" w:rsidR="00C871E4" w:rsidRPr="006A0072" w:rsidRDefault="00C871E4" w:rsidP="00C871E4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highlight w:val="cyan"/>
              </w:rPr>
            </w:pPr>
            <w:r w:rsidRPr="006A0072">
              <w:rPr>
                <w:rFonts w:asciiTheme="minorHAnsi" w:hAnsiTheme="minorHAnsi" w:cstheme="minorHAnsi"/>
                <w:sz w:val="22"/>
              </w:rPr>
              <w:t>Oběd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AA8EC" w14:textId="7206C4CB" w:rsidR="00C871E4" w:rsidRPr="006A0072" w:rsidRDefault="00C871E4" w:rsidP="00C871E4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A0072">
              <w:rPr>
                <w:rFonts w:asciiTheme="minorHAnsi" w:hAnsiTheme="minorHAnsi" w:cstheme="minorHAnsi"/>
                <w:i/>
                <w:sz w:val="22"/>
              </w:rPr>
              <w:t xml:space="preserve">Ano – </w:t>
            </w:r>
            <w:r w:rsidR="003E6AFE" w:rsidRPr="006A0072">
              <w:rPr>
                <w:rFonts w:asciiTheme="minorHAnsi" w:hAnsiTheme="minorHAnsi" w:cstheme="minorHAnsi"/>
                <w:i/>
                <w:sz w:val="22"/>
              </w:rPr>
              <w:t>odpovídající počtu účastníků akce</w:t>
            </w:r>
            <w:r w:rsidRPr="006A0072">
              <w:rPr>
                <w:rFonts w:asciiTheme="minorHAnsi" w:hAnsiTheme="minorHAnsi" w:cstheme="minorHAnsi"/>
                <w:i/>
                <w:sz w:val="22"/>
              </w:rPr>
              <w:t xml:space="preserve">, </w:t>
            </w:r>
            <w:r w:rsidRPr="005069D4">
              <w:rPr>
                <w:rFonts w:asciiTheme="minorHAnsi" w:hAnsiTheme="minorHAnsi" w:cstheme="minorHAnsi"/>
                <w:i/>
                <w:sz w:val="22"/>
              </w:rPr>
              <w:t xml:space="preserve">cca </w:t>
            </w:r>
            <w:r w:rsidR="00D35003">
              <w:rPr>
                <w:rFonts w:asciiTheme="minorHAnsi" w:hAnsiTheme="minorHAnsi" w:cstheme="minorHAnsi"/>
                <w:i/>
                <w:sz w:val="22"/>
              </w:rPr>
              <w:t>12:45 – 14:00</w:t>
            </w:r>
          </w:p>
          <w:p w14:paraId="7ADF2E7D" w14:textId="6D3CAEF7" w:rsidR="00C871E4" w:rsidRPr="006A0072" w:rsidRDefault="00C871E4" w:rsidP="00C871E4">
            <w:pPr>
              <w:spacing w:line="271" w:lineRule="auto"/>
              <w:jc w:val="both"/>
              <w:rPr>
                <w:rFonts w:asciiTheme="minorHAnsi" w:hAnsiTheme="minorHAnsi" w:cstheme="minorHAnsi"/>
                <w:bCs/>
                <w:i/>
                <w:sz w:val="22"/>
              </w:rPr>
            </w:pPr>
          </w:p>
          <w:p w14:paraId="5F07598F" w14:textId="77777777" w:rsidR="00C871E4" w:rsidRPr="006A0072" w:rsidRDefault="00C871E4" w:rsidP="00C871E4">
            <w:pPr>
              <w:spacing w:line="271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A0072">
              <w:rPr>
                <w:rFonts w:asciiTheme="minorHAnsi" w:hAnsiTheme="minorHAnsi" w:cstheme="minorHAnsi"/>
                <w:b/>
                <w:i/>
                <w:sz w:val="22"/>
              </w:rPr>
              <w:t xml:space="preserve">Polévka a teplé hlavní </w:t>
            </w:r>
            <w:proofErr w:type="gramStart"/>
            <w:r w:rsidRPr="006A0072">
              <w:rPr>
                <w:rFonts w:asciiTheme="minorHAnsi" w:hAnsiTheme="minorHAnsi" w:cstheme="minorHAnsi"/>
                <w:b/>
                <w:i/>
                <w:sz w:val="22"/>
              </w:rPr>
              <w:t>jídlo</w:t>
            </w:r>
            <w:r w:rsidRPr="006A0072">
              <w:rPr>
                <w:rFonts w:asciiTheme="minorHAnsi" w:hAnsiTheme="minorHAnsi" w:cstheme="minorHAnsi"/>
                <w:i/>
                <w:sz w:val="22"/>
              </w:rPr>
              <w:t xml:space="preserve"> - výběr</w:t>
            </w:r>
            <w:proofErr w:type="gramEnd"/>
            <w:r w:rsidRPr="006A0072">
              <w:rPr>
                <w:rFonts w:asciiTheme="minorHAnsi" w:hAnsiTheme="minorHAnsi" w:cstheme="minorHAnsi"/>
                <w:i/>
                <w:sz w:val="22"/>
              </w:rPr>
              <w:t xml:space="preserve"> ze 2 druhů, z nichž alespoň jeden musí být vhodný i pro vegetariánskou stravu (</w:t>
            </w:r>
            <w:r w:rsidRPr="006A0072">
              <w:rPr>
                <w:rFonts w:asciiTheme="minorHAnsi" w:hAnsiTheme="minorHAnsi" w:cstheme="minorHAnsi"/>
                <w:bCs/>
                <w:i/>
                <w:sz w:val="22"/>
              </w:rPr>
              <w:t>bezlepková strava příp. jiná dieta – bude upřesněno 5 pracovních dní před konáním akce)</w:t>
            </w:r>
            <w:r w:rsidRPr="006A0072">
              <w:rPr>
                <w:rFonts w:asciiTheme="minorHAnsi" w:hAnsiTheme="minorHAnsi" w:cstheme="minorHAnsi"/>
                <w:i/>
                <w:sz w:val="22"/>
              </w:rPr>
              <w:t>, salátový bar.</w:t>
            </w:r>
          </w:p>
          <w:p w14:paraId="3803AF5F" w14:textId="77777777" w:rsidR="00C871E4" w:rsidRPr="006A0072" w:rsidRDefault="00C871E4" w:rsidP="00C871E4">
            <w:pPr>
              <w:spacing w:before="120"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A0072">
              <w:rPr>
                <w:rFonts w:asciiTheme="minorHAnsi" w:hAnsiTheme="minorHAnsi" w:cstheme="minorHAnsi"/>
                <w:i/>
                <w:sz w:val="22"/>
              </w:rPr>
              <w:t>Může být formou bufetu nebo servírované.</w:t>
            </w:r>
          </w:p>
          <w:p w14:paraId="14228323" w14:textId="4F2D33B1" w:rsidR="00C871E4" w:rsidRPr="003018EF" w:rsidRDefault="00C871E4" w:rsidP="003018E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A0072">
              <w:rPr>
                <w:rFonts w:asciiTheme="minorHAnsi" w:hAnsiTheme="minorHAnsi" w:cstheme="minorHAnsi"/>
                <w:i/>
                <w:sz w:val="22"/>
              </w:rPr>
              <w:t>V případě bufetu zajistí Dodavatel v rámci oběda neomezený přísun všech nabízených druhů jídla. V případě servírovaného oběda zajištění dostatečného počtu personálu pro servírování.</w:t>
            </w:r>
          </w:p>
        </w:tc>
      </w:tr>
      <w:tr w:rsidR="004C4D15" w:rsidRPr="006A0072" w14:paraId="37359167" w14:textId="77777777" w:rsidTr="47FF85E8">
        <w:tblPrEx>
          <w:tblCellMar>
            <w:top w:w="12" w:type="dxa"/>
            <w:left w:w="108" w:type="dxa"/>
            <w:right w:w="0" w:type="dxa"/>
          </w:tblCellMar>
        </w:tblPrEx>
        <w:trPr>
          <w:trHeight w:val="991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92E64" w14:textId="306EC261" w:rsidR="004C4D15" w:rsidRPr="00323FA0" w:rsidRDefault="004C4D15" w:rsidP="004C4D15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6A0072">
              <w:rPr>
                <w:rFonts w:asciiTheme="minorHAnsi" w:hAnsiTheme="minorHAnsi" w:cstheme="minorHAnsi"/>
                <w:sz w:val="22"/>
              </w:rPr>
              <w:lastRenderedPageBreak/>
              <w:t>Další požadavky ke cateringu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638C9" w14:textId="30D52FF3" w:rsidR="00D35003" w:rsidRDefault="00D35003" w:rsidP="004C4D1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A0072">
              <w:rPr>
                <w:rFonts w:asciiTheme="minorHAnsi" w:hAnsiTheme="minorHAnsi" w:cstheme="minorHAnsi"/>
                <w:b/>
                <w:i/>
                <w:sz w:val="22"/>
              </w:rPr>
              <w:t>Voda s plátky citrusu ve džbánech a skleničky (ne plastové kelímky) po celou dobu konání akce</w:t>
            </w:r>
            <w:r>
              <w:rPr>
                <w:rFonts w:asciiTheme="minorHAnsi" w:hAnsiTheme="minorHAnsi" w:cstheme="minorHAnsi"/>
                <w:b/>
                <w:i/>
                <w:sz w:val="22"/>
              </w:rPr>
              <w:t xml:space="preserve"> včetně času před zahájením akce v době začínající prezence cca </w:t>
            </w:r>
            <w:r w:rsidR="00735998">
              <w:rPr>
                <w:rFonts w:asciiTheme="minorHAnsi" w:hAnsiTheme="minorHAnsi" w:cstheme="minorHAnsi"/>
                <w:b/>
                <w:i/>
                <w:sz w:val="22"/>
              </w:rPr>
              <w:t>8</w:t>
            </w:r>
            <w:r>
              <w:rPr>
                <w:rFonts w:asciiTheme="minorHAnsi" w:hAnsiTheme="minorHAnsi" w:cstheme="minorHAnsi"/>
                <w:b/>
                <w:i/>
                <w:sz w:val="22"/>
              </w:rPr>
              <w:t>:</w:t>
            </w:r>
            <w:r w:rsidR="00735998">
              <w:rPr>
                <w:rFonts w:asciiTheme="minorHAnsi" w:hAnsiTheme="minorHAnsi" w:cstheme="minorHAnsi"/>
                <w:b/>
                <w:i/>
                <w:sz w:val="22"/>
              </w:rPr>
              <w:t>3</w:t>
            </w:r>
            <w:r>
              <w:rPr>
                <w:rFonts w:asciiTheme="minorHAnsi" w:hAnsiTheme="minorHAnsi" w:cstheme="minorHAnsi"/>
                <w:b/>
                <w:i/>
                <w:sz w:val="22"/>
              </w:rPr>
              <w:t xml:space="preserve">0. </w:t>
            </w:r>
          </w:p>
          <w:p w14:paraId="2F67C707" w14:textId="628CD46C" w:rsidR="00D35003" w:rsidRPr="00D35003" w:rsidRDefault="00D35003" w:rsidP="00D35003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Karafa vody se skleničkou pro moderátora dostupná u řečnického „pultíku“</w:t>
            </w:r>
          </w:p>
          <w:p w14:paraId="61B44C0C" w14:textId="03AD6E29" w:rsidR="004C4D15" w:rsidRPr="006A0072" w:rsidRDefault="004C4D15" w:rsidP="004C4D15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A0072">
              <w:rPr>
                <w:rFonts w:asciiTheme="minorHAnsi" w:hAnsiTheme="minorHAnsi" w:cstheme="minorHAnsi"/>
                <w:i/>
                <w:sz w:val="22"/>
              </w:rPr>
              <w:t>Veškeré občerstvení bude připraveno z čerstvých surovin dle vyhlášek Ministerstva zemědělství:</w:t>
            </w:r>
          </w:p>
          <w:p w14:paraId="5CD661E4" w14:textId="77777777" w:rsidR="004C4D15" w:rsidRPr="006A0072" w:rsidRDefault="004C4D15" w:rsidP="004C4D15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A0072">
              <w:rPr>
                <w:rFonts w:asciiTheme="minorHAnsi" w:hAnsiTheme="minorHAnsi" w:cstheme="minorHAnsi"/>
                <w:b/>
                <w:i/>
                <w:sz w:val="22"/>
              </w:rPr>
              <w:t>Pekařské výrobky</w:t>
            </w:r>
            <w:r w:rsidRPr="006A0072">
              <w:rPr>
                <w:rFonts w:asciiTheme="minorHAnsi" w:hAnsiTheme="minorHAnsi" w:cstheme="minorHAnsi"/>
                <w:i/>
                <w:sz w:val="22"/>
              </w:rPr>
              <w:t xml:space="preserve"> – dle Vyhlášky č. 333/1997 Sb., ze dne 12. prosince 1997, kterou se provádí </w:t>
            </w:r>
            <w:r w:rsidRPr="006A0072">
              <w:rPr>
                <w:rStyle w:val="Hypertextovodkaz"/>
                <w:rFonts w:asciiTheme="minorHAnsi" w:hAnsiTheme="minorHAnsi" w:cstheme="minorHAnsi"/>
                <w:sz w:val="22"/>
              </w:rPr>
              <w:t>§ 18 písm. a)</w:t>
            </w:r>
            <w:r w:rsidRPr="006A0072">
              <w:rPr>
                <w:rFonts w:asciiTheme="minorHAnsi" w:hAnsiTheme="minorHAnsi" w:cstheme="minorHAnsi"/>
                <w:i/>
                <w:sz w:val="22"/>
              </w:rPr>
              <w:t xml:space="preserve">, </w:t>
            </w:r>
            <w:r w:rsidRPr="006A0072">
              <w:rPr>
                <w:rStyle w:val="Hypertextovodkaz"/>
                <w:rFonts w:asciiTheme="minorHAnsi" w:hAnsiTheme="minorHAnsi" w:cstheme="minorHAnsi"/>
                <w:sz w:val="22"/>
              </w:rPr>
              <w:t>b)</w:t>
            </w:r>
            <w:r w:rsidRPr="006A0072">
              <w:rPr>
                <w:rFonts w:asciiTheme="minorHAnsi" w:hAnsiTheme="minorHAnsi" w:cstheme="minorHAnsi"/>
                <w:i/>
                <w:sz w:val="22"/>
              </w:rPr>
              <w:t xml:space="preserve">, </w:t>
            </w:r>
            <w:r w:rsidRPr="006A0072">
              <w:rPr>
                <w:rStyle w:val="Hypertextovodkaz"/>
                <w:rFonts w:asciiTheme="minorHAnsi" w:hAnsiTheme="minorHAnsi" w:cstheme="minorHAnsi"/>
                <w:sz w:val="22"/>
              </w:rPr>
              <w:t>g)</w:t>
            </w:r>
            <w:r w:rsidRPr="006A0072">
              <w:rPr>
                <w:rFonts w:asciiTheme="minorHAnsi" w:hAnsiTheme="minorHAnsi" w:cstheme="minorHAnsi"/>
                <w:i/>
                <w:sz w:val="22"/>
              </w:rPr>
              <w:t xml:space="preserve"> a </w:t>
            </w:r>
            <w:r w:rsidRPr="006A0072">
              <w:rPr>
                <w:rStyle w:val="Hypertextovodkaz"/>
                <w:rFonts w:asciiTheme="minorHAnsi" w:hAnsiTheme="minorHAnsi" w:cstheme="minorHAnsi"/>
                <w:sz w:val="22"/>
              </w:rPr>
              <w:t>h) zákona č. 110/1997 Sb.</w:t>
            </w:r>
            <w:r w:rsidRPr="006A0072">
              <w:rPr>
                <w:rFonts w:asciiTheme="minorHAnsi" w:hAnsiTheme="minorHAnsi" w:cstheme="minorHAnsi"/>
                <w:i/>
                <w:sz w:val="22"/>
              </w:rPr>
              <w:t>, o potravinách a tabákových výrobcích a o změně a doplnění některých souvisejících zákonů, pro mlýnské obilné výrobky, těstoviny, pekařské výrobky a cukrářské výrobky a těsta.</w:t>
            </w:r>
          </w:p>
          <w:p w14:paraId="2776597F" w14:textId="77777777" w:rsidR="004C4D15" w:rsidRPr="006A0072" w:rsidRDefault="004C4D15" w:rsidP="004C4D15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A0072">
              <w:rPr>
                <w:rFonts w:asciiTheme="minorHAnsi" w:hAnsiTheme="minorHAnsi" w:cstheme="minorHAnsi"/>
                <w:b/>
                <w:i/>
                <w:sz w:val="22"/>
              </w:rPr>
              <w:t>Mléčné výrobky</w:t>
            </w:r>
            <w:r w:rsidRPr="006A0072">
              <w:rPr>
                <w:rFonts w:asciiTheme="minorHAnsi" w:hAnsiTheme="minorHAnsi" w:cstheme="minorHAnsi"/>
                <w:i/>
                <w:sz w:val="22"/>
              </w:rPr>
              <w:t xml:space="preserve"> – dle Vyhlášky č. 397/2016 Sb., o požadavcích na mléko a mléčné výrobky, mražené krémy a jedlé tuky a oleje.</w:t>
            </w:r>
          </w:p>
          <w:p w14:paraId="025425AC" w14:textId="77777777" w:rsidR="004C4D15" w:rsidRPr="006A0072" w:rsidRDefault="004C4D15" w:rsidP="004C4D15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A0072">
              <w:rPr>
                <w:rFonts w:asciiTheme="minorHAnsi" w:hAnsiTheme="minorHAnsi" w:cstheme="minorHAnsi"/>
                <w:b/>
                <w:i/>
                <w:sz w:val="22"/>
              </w:rPr>
              <w:t>Masné výrobky</w:t>
            </w:r>
            <w:r w:rsidRPr="006A0072">
              <w:rPr>
                <w:rFonts w:asciiTheme="minorHAnsi" w:hAnsiTheme="minorHAnsi" w:cstheme="minorHAnsi"/>
                <w:i/>
                <w:sz w:val="22"/>
              </w:rPr>
              <w:t xml:space="preserve"> – dle Vyhlášky č. 69/2016 Sb., o požadavcích na maso, masné výrobky, produkty rybolovu a akvakultury a výrobky z nich, vejce a výrobky z nich.</w:t>
            </w:r>
          </w:p>
          <w:p w14:paraId="7135E45D" w14:textId="77777777" w:rsidR="004C4D15" w:rsidRPr="006A0072" w:rsidRDefault="004C4D15" w:rsidP="004C4D15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A0072">
              <w:rPr>
                <w:rFonts w:asciiTheme="minorHAnsi" w:hAnsiTheme="minorHAnsi" w:cstheme="minorHAnsi"/>
                <w:b/>
                <w:i/>
                <w:sz w:val="22"/>
              </w:rPr>
              <w:t xml:space="preserve">Ovoce a zelenina </w:t>
            </w:r>
            <w:r w:rsidRPr="006A0072">
              <w:rPr>
                <w:rFonts w:asciiTheme="minorHAnsi" w:hAnsiTheme="minorHAnsi" w:cstheme="minorHAnsi"/>
                <w:i/>
                <w:sz w:val="22"/>
              </w:rPr>
              <w:t>– dle Vyhlášky č.153/2013 Sb., kterou se mění vyhláška č. 157/2003 Sb., kterou se stanoví požadavky pro čerstvé ovoce a čerstvou zeleninu, zpracované ovoce a zpracovanou zeleninu, suché skořápkové plody, houby, brambory a výrobky z nich, jakož i další způsoby jejich označování, ve znění pozdějších předpisů.</w:t>
            </w:r>
          </w:p>
          <w:p w14:paraId="3B86BC6C" w14:textId="77777777" w:rsidR="004C4D15" w:rsidRPr="006A0072" w:rsidRDefault="004C4D15" w:rsidP="004C4D15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A0072">
              <w:rPr>
                <w:rFonts w:asciiTheme="minorHAnsi" w:hAnsiTheme="minorHAnsi" w:cstheme="minorHAnsi"/>
                <w:i/>
                <w:sz w:val="22"/>
              </w:rPr>
              <w:t xml:space="preserve">Přísun </w:t>
            </w:r>
            <w:r w:rsidRPr="006A0072">
              <w:rPr>
                <w:rFonts w:asciiTheme="minorHAnsi" w:hAnsiTheme="minorHAnsi" w:cstheme="minorHAnsi"/>
                <w:b/>
                <w:i/>
                <w:sz w:val="22"/>
              </w:rPr>
              <w:t>FairTrade</w:t>
            </w:r>
            <w:r w:rsidRPr="006A0072">
              <w:rPr>
                <w:rFonts w:asciiTheme="minorHAnsi" w:hAnsiTheme="minorHAnsi" w:cstheme="minorHAnsi"/>
                <w:b/>
                <w:i/>
                <w:sz w:val="22"/>
                <w:vertAlign w:val="superscript"/>
              </w:rPr>
              <w:t xml:space="preserve"> </w:t>
            </w:r>
            <w:r w:rsidRPr="006A0072">
              <w:rPr>
                <w:rFonts w:asciiTheme="minorHAnsi" w:hAnsiTheme="minorHAnsi" w:cstheme="minorHAnsi"/>
                <w:b/>
                <w:i/>
                <w:sz w:val="22"/>
              </w:rPr>
              <w:t>kávy a čaje</w:t>
            </w:r>
            <w:r w:rsidRPr="006A0072">
              <w:rPr>
                <w:rFonts w:asciiTheme="minorHAnsi" w:hAnsiTheme="minorHAnsi" w:cstheme="minorHAnsi"/>
                <w:i/>
                <w:sz w:val="22"/>
              </w:rPr>
              <w:t xml:space="preserve"> + možnost výběru i z hnědého cukru a umělého sladidla.</w:t>
            </w:r>
          </w:p>
          <w:p w14:paraId="3CA59443" w14:textId="51CBC702" w:rsidR="004C4D15" w:rsidRPr="00323FA0" w:rsidRDefault="004C4D15" w:rsidP="004C4D1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</w:tr>
      <w:tr w:rsidR="004C4D15" w:rsidRPr="006A0072" w14:paraId="6AEC3ABA" w14:textId="77777777" w:rsidTr="47FF85E8">
        <w:tblPrEx>
          <w:tblCellMar>
            <w:top w:w="12" w:type="dxa"/>
            <w:left w:w="108" w:type="dxa"/>
            <w:right w:w="0" w:type="dxa"/>
          </w:tblCellMar>
        </w:tblPrEx>
        <w:trPr>
          <w:trHeight w:val="991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36F6A" w14:textId="6E0C1165" w:rsidR="004C4D15" w:rsidRPr="006A0072" w:rsidRDefault="004C4D15" w:rsidP="004C4D15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6A0072">
              <w:rPr>
                <w:rFonts w:asciiTheme="minorHAnsi" w:hAnsiTheme="minorHAnsi" w:cstheme="minorHAnsi"/>
                <w:sz w:val="22"/>
              </w:rPr>
              <w:t xml:space="preserve">Další specifické požadavky 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CB5BC" w14:textId="0EDD62D9" w:rsidR="004C4D15" w:rsidRPr="005069D4" w:rsidRDefault="004C4D15" w:rsidP="004C4D15">
            <w:pPr>
              <w:pStyle w:val="Odstavecseseznamem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5069D4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Dodavatel použije ve všech materiálech loga projektu, MPSV a OPZ</w:t>
            </w:r>
            <w:r w:rsidR="003A1591" w:rsidRPr="005069D4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+</w:t>
            </w:r>
            <w:r w:rsidRPr="005069D4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, která </w:t>
            </w:r>
            <w:proofErr w:type="gramStart"/>
            <w:r w:rsidRPr="005069D4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obdrží</w:t>
            </w:r>
            <w:proofErr w:type="gramEnd"/>
            <w:r w:rsidRPr="005069D4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od Objednatele.</w:t>
            </w:r>
          </w:p>
          <w:p w14:paraId="6B54C290" w14:textId="77777777" w:rsidR="004C4D15" w:rsidRPr="005069D4" w:rsidRDefault="004C4D15" w:rsidP="004C4D15">
            <w:pPr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2DBF831A" w14:textId="1EA1F157" w:rsidR="004C4D15" w:rsidRPr="005069D4" w:rsidRDefault="789E053A" w:rsidP="789E053A">
            <w:pPr>
              <w:pStyle w:val="Odstavecseseznamem"/>
              <w:numPr>
                <w:ilvl w:val="0"/>
                <w:numId w:val="28"/>
              </w:numPr>
              <w:spacing w:after="0" w:line="276" w:lineRule="auto"/>
              <w:ind w:left="230" w:hanging="141"/>
              <w:contextualSpacing w:val="0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789E053A">
              <w:rPr>
                <w:rFonts w:asciiTheme="minorHAnsi" w:hAnsiTheme="minorHAnsi" w:cstheme="minorBidi"/>
                <w:i/>
                <w:iCs/>
                <w:sz w:val="22"/>
              </w:rPr>
              <w:t xml:space="preserve">doprava materiálu na místo konání konference z Prahy (Podskalská 1290 19, Praha 2) 1 den před začátkem konání akce na místo jejího konání (propagační materiály OPZ+, monitorovací listy, osvědčení, projektové publikace cca 200 ks) a odvoz materiálů z místa konání akce zpět po skončení akce, a to následující pracovní den, tj. </w:t>
            </w:r>
            <w:r w:rsidR="006333FA">
              <w:rPr>
                <w:rFonts w:asciiTheme="minorHAnsi" w:hAnsiTheme="minorHAnsi" w:cstheme="minorBidi"/>
                <w:i/>
                <w:iCs/>
                <w:sz w:val="22"/>
              </w:rPr>
              <w:t>19</w:t>
            </w:r>
            <w:r w:rsidRPr="789E053A">
              <w:rPr>
                <w:rFonts w:asciiTheme="minorHAnsi" w:hAnsiTheme="minorHAnsi" w:cstheme="minorBidi"/>
                <w:i/>
                <w:iCs/>
                <w:sz w:val="22"/>
              </w:rPr>
              <w:t>. 03. 202</w:t>
            </w:r>
            <w:r w:rsidR="006333FA">
              <w:rPr>
                <w:rFonts w:asciiTheme="minorHAnsi" w:hAnsiTheme="minorHAnsi" w:cstheme="minorBidi"/>
                <w:i/>
                <w:iCs/>
                <w:sz w:val="22"/>
              </w:rPr>
              <w:t>5</w:t>
            </w:r>
            <w:r w:rsidRPr="789E053A">
              <w:rPr>
                <w:rFonts w:asciiTheme="minorHAnsi" w:hAnsiTheme="minorHAnsi" w:cstheme="minorBidi"/>
                <w:i/>
                <w:iCs/>
                <w:sz w:val="22"/>
              </w:rPr>
              <w:t>.</w:t>
            </w:r>
          </w:p>
          <w:p w14:paraId="2C163496" w14:textId="276CF4BB" w:rsidR="004C4D15" w:rsidRPr="006A0072" w:rsidRDefault="789E053A" w:rsidP="00B77A7C">
            <w:pPr>
              <w:pStyle w:val="Odstavecseseznamem"/>
              <w:numPr>
                <w:ilvl w:val="0"/>
                <w:numId w:val="28"/>
              </w:numPr>
              <w:spacing w:after="0" w:line="276" w:lineRule="auto"/>
              <w:ind w:left="230" w:hanging="141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789E053A">
              <w:rPr>
                <w:rFonts w:asciiTheme="minorHAnsi" w:hAnsiTheme="minorHAnsi" w:cstheme="minorBidi"/>
                <w:i/>
                <w:iCs/>
                <w:sz w:val="22"/>
              </w:rPr>
              <w:t xml:space="preserve">Zajištění </w:t>
            </w:r>
            <w:r w:rsidR="00B77A7C">
              <w:rPr>
                <w:rFonts w:asciiTheme="minorHAnsi" w:hAnsiTheme="minorHAnsi" w:cstheme="minorBidi"/>
                <w:i/>
                <w:iCs/>
                <w:sz w:val="22"/>
              </w:rPr>
              <w:t xml:space="preserve">7 </w:t>
            </w:r>
            <w:r w:rsidRPr="789E053A">
              <w:rPr>
                <w:rFonts w:asciiTheme="minorHAnsi" w:hAnsiTheme="minorHAnsi" w:cstheme="minorBidi"/>
                <w:i/>
                <w:iCs/>
                <w:sz w:val="22"/>
              </w:rPr>
              <w:t xml:space="preserve">kytic, které budou pro oceněné Gratias </w:t>
            </w:r>
          </w:p>
        </w:tc>
      </w:tr>
      <w:tr w:rsidR="004C4D15" w:rsidRPr="006A0072" w14:paraId="2770BB5D" w14:textId="77777777" w:rsidTr="47FF85E8">
        <w:tblPrEx>
          <w:tblCellMar>
            <w:top w:w="12" w:type="dxa"/>
            <w:left w:w="108" w:type="dxa"/>
            <w:right w:w="0" w:type="dxa"/>
          </w:tblCellMar>
        </w:tblPrEx>
        <w:trPr>
          <w:trHeight w:val="991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E6822" w14:textId="2BE7B7BB" w:rsidR="004C4D15" w:rsidRPr="006A0072" w:rsidRDefault="004C4D15" w:rsidP="004C4D15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6A0072">
              <w:rPr>
                <w:rFonts w:asciiTheme="minorHAnsi" w:hAnsiTheme="minorHAnsi" w:cstheme="minorHAnsi"/>
                <w:sz w:val="22"/>
              </w:rPr>
              <w:t>Finanční limity OPZ</w:t>
            </w:r>
            <w:r w:rsidR="00794ABB">
              <w:rPr>
                <w:rFonts w:asciiTheme="minorHAnsi" w:hAnsiTheme="minorHAnsi" w:cstheme="minorHAnsi"/>
                <w:sz w:val="22"/>
              </w:rPr>
              <w:t>+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CDEFB" w14:textId="77777777" w:rsidR="004C4D15" w:rsidRPr="006A0072" w:rsidRDefault="004C4D15" w:rsidP="004C4D15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A0072">
              <w:rPr>
                <w:rFonts w:asciiTheme="minorHAnsi" w:hAnsiTheme="minorHAnsi" w:cstheme="minorHAnsi"/>
                <w:b/>
                <w:i/>
                <w:sz w:val="22"/>
              </w:rPr>
              <w:t>Catering</w:t>
            </w:r>
            <w:r w:rsidRPr="006A0072">
              <w:rPr>
                <w:rFonts w:asciiTheme="minorHAnsi" w:hAnsiTheme="minorHAnsi" w:cstheme="minorHAnsi"/>
                <w:i/>
                <w:sz w:val="22"/>
              </w:rPr>
              <w:t xml:space="preserve"> (celodenní) –150 Kč / os vč. DPH</w:t>
            </w:r>
          </w:p>
          <w:p w14:paraId="3B9D952D" w14:textId="77777777" w:rsidR="004C4D15" w:rsidRPr="006A0072" w:rsidRDefault="004C4D15" w:rsidP="004C4D15">
            <w:pPr>
              <w:spacing w:after="9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</w:tr>
    </w:tbl>
    <w:p w14:paraId="47980CCB" w14:textId="3D656F06" w:rsidR="00116EC1" w:rsidRPr="006A0072" w:rsidRDefault="00B22DE6" w:rsidP="000E6318">
      <w:pPr>
        <w:spacing w:after="0" w:line="276" w:lineRule="auto"/>
        <w:ind w:left="0" w:firstLine="0"/>
        <w:jc w:val="both"/>
        <w:rPr>
          <w:rFonts w:asciiTheme="minorHAnsi" w:hAnsiTheme="minorHAnsi" w:cstheme="minorHAnsi"/>
          <w:sz w:val="22"/>
        </w:rPr>
      </w:pPr>
      <w:r w:rsidRPr="006A0072">
        <w:rPr>
          <w:rFonts w:asciiTheme="minorHAnsi" w:hAnsiTheme="minorHAnsi" w:cstheme="minorHAnsi"/>
          <w:sz w:val="22"/>
        </w:rPr>
        <w:t xml:space="preserve"> </w:t>
      </w:r>
    </w:p>
    <w:p w14:paraId="05308C06" w14:textId="77777777" w:rsidR="00AB62B8" w:rsidRPr="006A0072" w:rsidRDefault="00AB62B8" w:rsidP="000E6318">
      <w:pPr>
        <w:spacing w:after="0" w:line="276" w:lineRule="auto"/>
        <w:ind w:left="0" w:firstLine="0"/>
        <w:jc w:val="both"/>
        <w:rPr>
          <w:rFonts w:asciiTheme="minorHAnsi" w:hAnsiTheme="minorHAnsi" w:cstheme="minorHAnsi"/>
          <w:sz w:val="22"/>
        </w:rPr>
      </w:pPr>
    </w:p>
    <w:sectPr w:rsidR="00AB62B8" w:rsidRPr="006A00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80" w:right="2243" w:bottom="644" w:left="141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886E" w14:textId="77777777" w:rsidR="002C0A23" w:rsidRDefault="002C0A23">
      <w:pPr>
        <w:spacing w:after="0" w:line="240" w:lineRule="auto"/>
      </w:pPr>
      <w:r>
        <w:separator/>
      </w:r>
    </w:p>
  </w:endnote>
  <w:endnote w:type="continuationSeparator" w:id="0">
    <w:p w14:paraId="3A2F2297" w14:textId="77777777" w:rsidR="002C0A23" w:rsidRDefault="002C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0CCE" w14:textId="77777777" w:rsidR="00116EC1" w:rsidRDefault="00B22DE6">
    <w:pPr>
      <w:spacing w:after="4"/>
      <w:ind w:left="1023" w:firstLine="0"/>
      <w:jc w:val="center"/>
    </w:pPr>
    <w:r>
      <w:t xml:space="preserve"> </w:t>
    </w:r>
  </w:p>
  <w:p w14:paraId="47980CCF" w14:textId="77777777" w:rsidR="00116EC1" w:rsidRDefault="00B22DE6">
    <w:pPr>
      <w:spacing w:after="0"/>
      <w:ind w:left="968" w:firstLine="0"/>
      <w:jc w:val="center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t xml:space="preserve"> z </w:t>
    </w:r>
    <w:r w:rsidR="00367157">
      <w:rPr>
        <w:b/>
      </w:rPr>
      <w:fldChar w:fldCharType="begin"/>
    </w:r>
    <w:r w:rsidR="00367157">
      <w:rPr>
        <w:b/>
      </w:rPr>
      <w:instrText xml:space="preserve"> NUMPAGES   \* MERGEFORMAT </w:instrText>
    </w:r>
    <w:r w:rsidR="00367157">
      <w:rPr>
        <w:b/>
      </w:rPr>
      <w:fldChar w:fldCharType="separate"/>
    </w:r>
    <w:r>
      <w:rPr>
        <w:b/>
      </w:rPr>
      <w:t>4</w:t>
    </w:r>
    <w:r w:rsidR="00367157">
      <w:rPr>
        <w:b/>
      </w:rPr>
      <w:fldChar w:fldCharType="end"/>
    </w:r>
    <w:r>
      <w:t xml:space="preserve"> </w:t>
    </w:r>
  </w:p>
  <w:p w14:paraId="47980CD0" w14:textId="77777777" w:rsidR="00116EC1" w:rsidRDefault="00B22DE6">
    <w:pPr>
      <w:spacing w:after="0"/>
      <w:ind w:left="0" w:firstLine="0"/>
    </w:pPr>
    <w:r>
      <w:rPr>
        <w:color w:val="0000FF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0CD1" w14:textId="77777777" w:rsidR="00116EC1" w:rsidRDefault="00B22DE6">
    <w:pPr>
      <w:spacing w:after="4"/>
      <w:ind w:left="1023" w:firstLine="0"/>
      <w:jc w:val="center"/>
    </w:pPr>
    <w:r>
      <w:t xml:space="preserve"> </w:t>
    </w:r>
  </w:p>
  <w:p w14:paraId="47980CD2" w14:textId="571BF8C8" w:rsidR="00116EC1" w:rsidRDefault="00B22DE6">
    <w:pPr>
      <w:spacing w:after="0"/>
      <w:ind w:left="968" w:firstLine="0"/>
      <w:jc w:val="center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E94EBE" w:rsidRPr="00E94EBE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367157">
      <w:rPr>
        <w:b/>
        <w:noProof/>
      </w:rPr>
      <w:fldChar w:fldCharType="begin"/>
    </w:r>
    <w:r w:rsidR="00367157">
      <w:rPr>
        <w:b/>
        <w:noProof/>
      </w:rPr>
      <w:instrText xml:space="preserve"> NUMPAGES   \* MERGEFORMAT </w:instrText>
    </w:r>
    <w:r w:rsidR="00367157">
      <w:rPr>
        <w:b/>
        <w:noProof/>
      </w:rPr>
      <w:fldChar w:fldCharType="separate"/>
    </w:r>
    <w:r w:rsidR="00E94EBE">
      <w:rPr>
        <w:b/>
        <w:noProof/>
      </w:rPr>
      <w:t>2</w:t>
    </w:r>
    <w:r w:rsidR="00367157">
      <w:rPr>
        <w:b/>
        <w:noProof/>
      </w:rPr>
      <w:fldChar w:fldCharType="end"/>
    </w:r>
    <w:r>
      <w:t xml:space="preserve"> </w:t>
    </w:r>
  </w:p>
  <w:p w14:paraId="47980CD3" w14:textId="77777777" w:rsidR="00116EC1" w:rsidRDefault="00B22DE6">
    <w:pPr>
      <w:spacing w:after="0"/>
      <w:ind w:left="0" w:firstLine="0"/>
    </w:pPr>
    <w:r>
      <w:rPr>
        <w:color w:val="0000F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0CD4" w14:textId="77777777" w:rsidR="00116EC1" w:rsidRDefault="00116EC1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3178" w14:textId="77777777" w:rsidR="002C0A23" w:rsidRDefault="002C0A23">
      <w:pPr>
        <w:spacing w:after="0" w:line="240" w:lineRule="auto"/>
      </w:pPr>
      <w:r>
        <w:separator/>
      </w:r>
    </w:p>
  </w:footnote>
  <w:footnote w:type="continuationSeparator" w:id="0">
    <w:p w14:paraId="2DB52FD3" w14:textId="77777777" w:rsidR="002C0A23" w:rsidRDefault="002C0A23">
      <w:pPr>
        <w:spacing w:after="0" w:line="240" w:lineRule="auto"/>
      </w:pPr>
      <w:r>
        <w:continuationSeparator/>
      </w:r>
    </w:p>
  </w:footnote>
  <w:footnote w:id="1">
    <w:p w14:paraId="134CF784" w14:textId="77777777" w:rsidR="00C871E4" w:rsidRDefault="00C871E4" w:rsidP="007645AA">
      <w:pPr>
        <w:pStyle w:val="Textpoznpodarou"/>
        <w:spacing w:line="240" w:lineRule="auto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8"/>
        </w:rPr>
        <w:t xml:space="preserve">Všechny kávové a čajové produkty musí být vyrobeny v souladu s parametry </w:t>
      </w:r>
      <w:r>
        <w:rPr>
          <w:rFonts w:ascii="Arial" w:hAnsi="Arial" w:cs="Arial"/>
          <w:b/>
          <w:i/>
          <w:sz w:val="16"/>
          <w:szCs w:val="18"/>
          <w:u w:val="single"/>
        </w:rPr>
        <w:t>Usnesení Evropského parlamentu o spravedlivém obchodu a rozvoji (2005/2245(INI))</w:t>
      </w:r>
      <w:r>
        <w:rPr>
          <w:rFonts w:ascii="Arial" w:hAnsi="Arial" w:cs="Arial"/>
          <w:i/>
          <w:sz w:val="16"/>
          <w:szCs w:val="18"/>
        </w:rPr>
        <w:t xml:space="preserve">, a jsou tak naplňovány především základní principy spravedlivého obchodování: výkupní cena odpovídající nákladům udržitelné produkce a důstojného živobytí, možnost využití předfinancování, dlouhodobé obchodní vztahy, zákaz nucené a dětské práce, dodržování úmluv Mezinárodní organizace práce (ILO), kontrolované využívání pesticidů a dalších agrochemikálií. (Za vyhovující jsou považovány </w:t>
      </w:r>
      <w:r>
        <w:rPr>
          <w:rFonts w:ascii="Arial" w:hAnsi="Arial" w:cs="Arial"/>
          <w:b/>
          <w:i/>
          <w:sz w:val="16"/>
          <w:szCs w:val="18"/>
          <w:u w:val="single"/>
        </w:rPr>
        <w:t>výrobky nesoucí značku FAIRTRADE</w:t>
      </w:r>
      <w:r>
        <w:rPr>
          <w:rFonts w:ascii="Arial" w:hAnsi="Arial" w:cs="Arial"/>
          <w:i/>
          <w:sz w:val="16"/>
          <w:szCs w:val="18"/>
        </w:rPr>
        <w:t xml:space="preserve"> dle certifikace FLO nebo výrobky dovážené a distribuované prostřednictvím fair trade organizací (členové WFTO), které jsou uvedeny na webových stránkách WFTO. Dodavatelé mohou prokázat shodu s požadavky také jiným vhodným způsobem.)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BBA4" w14:textId="77777777" w:rsidR="008E6074" w:rsidRDefault="008E60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1C11" w14:textId="77777777" w:rsidR="008E6074" w:rsidRDefault="008E607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E1FD" w14:textId="77777777" w:rsidR="008E6074" w:rsidRDefault="008E60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FC4"/>
    <w:multiLevelType w:val="hybridMultilevel"/>
    <w:tmpl w:val="7C5C4526"/>
    <w:lvl w:ilvl="0" w:tplc="3626DF8E">
      <w:start w:val="1"/>
      <w:numFmt w:val="decimal"/>
      <w:lvlText w:val="%1."/>
      <w:lvlJc w:val="left"/>
      <w:pPr>
        <w:ind w:left="720" w:hanging="360"/>
      </w:pPr>
    </w:lvl>
    <w:lvl w:ilvl="1" w:tplc="F53240F0">
      <w:start w:val="1"/>
      <w:numFmt w:val="lowerLetter"/>
      <w:lvlText w:val="%2."/>
      <w:lvlJc w:val="left"/>
      <w:pPr>
        <w:ind w:left="1440" w:hanging="360"/>
      </w:pPr>
    </w:lvl>
    <w:lvl w:ilvl="2" w:tplc="900A3E48">
      <w:start w:val="1"/>
      <w:numFmt w:val="lowerRoman"/>
      <w:lvlText w:val="%3."/>
      <w:lvlJc w:val="right"/>
      <w:pPr>
        <w:ind w:left="2160" w:hanging="180"/>
      </w:pPr>
    </w:lvl>
    <w:lvl w:ilvl="3" w:tplc="C880925A">
      <w:start w:val="1"/>
      <w:numFmt w:val="decimal"/>
      <w:lvlText w:val="%4."/>
      <w:lvlJc w:val="left"/>
      <w:pPr>
        <w:ind w:left="2880" w:hanging="360"/>
      </w:pPr>
    </w:lvl>
    <w:lvl w:ilvl="4" w:tplc="276A5A98">
      <w:start w:val="1"/>
      <w:numFmt w:val="lowerLetter"/>
      <w:lvlText w:val="%5."/>
      <w:lvlJc w:val="left"/>
      <w:pPr>
        <w:ind w:left="3600" w:hanging="360"/>
      </w:pPr>
    </w:lvl>
    <w:lvl w:ilvl="5" w:tplc="E41229CE">
      <w:start w:val="1"/>
      <w:numFmt w:val="lowerRoman"/>
      <w:lvlText w:val="%6."/>
      <w:lvlJc w:val="right"/>
      <w:pPr>
        <w:ind w:left="4320" w:hanging="180"/>
      </w:pPr>
    </w:lvl>
    <w:lvl w:ilvl="6" w:tplc="0C1A9DB0">
      <w:start w:val="1"/>
      <w:numFmt w:val="decimal"/>
      <w:lvlText w:val="%7."/>
      <w:lvlJc w:val="left"/>
      <w:pPr>
        <w:ind w:left="5040" w:hanging="360"/>
      </w:pPr>
    </w:lvl>
    <w:lvl w:ilvl="7" w:tplc="03FAD00A">
      <w:start w:val="1"/>
      <w:numFmt w:val="lowerLetter"/>
      <w:lvlText w:val="%8."/>
      <w:lvlJc w:val="left"/>
      <w:pPr>
        <w:ind w:left="5760" w:hanging="360"/>
      </w:pPr>
    </w:lvl>
    <w:lvl w:ilvl="8" w:tplc="CA8038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654B"/>
    <w:multiLevelType w:val="hybridMultilevel"/>
    <w:tmpl w:val="8084E47C"/>
    <w:lvl w:ilvl="0" w:tplc="29948A02">
      <w:start w:val="1"/>
      <w:numFmt w:val="bullet"/>
      <w:lvlText w:val="-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B476C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CCABC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34C09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388EB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024F3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48A7C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9E78F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D057E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B22BB"/>
    <w:multiLevelType w:val="hybridMultilevel"/>
    <w:tmpl w:val="523E8164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E0F018D"/>
    <w:multiLevelType w:val="hybridMultilevel"/>
    <w:tmpl w:val="296A1AB2"/>
    <w:lvl w:ilvl="0" w:tplc="67F6BA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D7E39"/>
    <w:multiLevelType w:val="hybridMultilevel"/>
    <w:tmpl w:val="67DC004A"/>
    <w:lvl w:ilvl="0" w:tplc="F3A6B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B2DFD"/>
    <w:multiLevelType w:val="hybridMultilevel"/>
    <w:tmpl w:val="6BFC12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041EA"/>
    <w:multiLevelType w:val="hybridMultilevel"/>
    <w:tmpl w:val="E71CB536"/>
    <w:lvl w:ilvl="0" w:tplc="5FC6B86E">
      <w:start w:val="1"/>
      <w:numFmt w:val="bullet"/>
      <w:lvlText w:val="-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CE91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C21A6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2822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8E3E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2FD0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A040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07B6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41E5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F16DED"/>
    <w:multiLevelType w:val="hybridMultilevel"/>
    <w:tmpl w:val="B9769490"/>
    <w:lvl w:ilvl="0" w:tplc="DDC45216">
      <w:start w:val="1"/>
      <w:numFmt w:val="bullet"/>
      <w:lvlText w:val="-"/>
      <w:lvlJc w:val="left"/>
      <w:pPr>
        <w:ind w:left="12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B4520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82986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8E8A9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0CF25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BA21C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B8AFB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90EF0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1EF7C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5A6F12"/>
    <w:multiLevelType w:val="hybridMultilevel"/>
    <w:tmpl w:val="7CCAF42E"/>
    <w:lvl w:ilvl="0" w:tplc="57DAA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508B3"/>
    <w:multiLevelType w:val="hybridMultilevel"/>
    <w:tmpl w:val="CEAEA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7363C"/>
    <w:multiLevelType w:val="hybridMultilevel"/>
    <w:tmpl w:val="234C12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88E7FA9"/>
    <w:multiLevelType w:val="hybridMultilevel"/>
    <w:tmpl w:val="6F80E44C"/>
    <w:lvl w:ilvl="0" w:tplc="C3D8F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88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CC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C5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E3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743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69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83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67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C0132"/>
    <w:multiLevelType w:val="hybridMultilevel"/>
    <w:tmpl w:val="348E8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D4594"/>
    <w:multiLevelType w:val="hybridMultilevel"/>
    <w:tmpl w:val="9612DAC4"/>
    <w:lvl w:ilvl="0" w:tplc="1EE6B2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162CBE"/>
    <w:multiLevelType w:val="hybridMultilevel"/>
    <w:tmpl w:val="5938502A"/>
    <w:lvl w:ilvl="0" w:tplc="CE0EAF4E">
      <w:start w:val="1"/>
      <w:numFmt w:val="bullet"/>
      <w:lvlText w:val="-"/>
      <w:lvlJc w:val="left"/>
      <w:pPr>
        <w:ind w:left="12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D41DFC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00529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00E3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9A9A5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58770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CEC1E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D2477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8E583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B041AD"/>
    <w:multiLevelType w:val="hybridMultilevel"/>
    <w:tmpl w:val="9AA088A2"/>
    <w:lvl w:ilvl="0" w:tplc="347A870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AEBA4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7A19F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2E851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96B90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6A38C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5637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50678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BC0AC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457B95"/>
    <w:multiLevelType w:val="hybridMultilevel"/>
    <w:tmpl w:val="D250D10C"/>
    <w:lvl w:ilvl="0" w:tplc="3A089B80">
      <w:start w:val="1"/>
      <w:numFmt w:val="bullet"/>
      <w:lvlText w:val="-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68B3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6806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610E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2AA22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AE2D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8494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CEF0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46F6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9048DF"/>
    <w:multiLevelType w:val="hybridMultilevel"/>
    <w:tmpl w:val="C53E5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F0FDD"/>
    <w:multiLevelType w:val="hybridMultilevel"/>
    <w:tmpl w:val="7902C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06288"/>
    <w:multiLevelType w:val="hybridMultilevel"/>
    <w:tmpl w:val="08A2A66A"/>
    <w:lvl w:ilvl="0" w:tplc="0405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 w15:restartNumberingAfterBreak="0">
    <w:nsid w:val="431B2762"/>
    <w:multiLevelType w:val="hybridMultilevel"/>
    <w:tmpl w:val="2F367DDE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16270"/>
    <w:multiLevelType w:val="hybridMultilevel"/>
    <w:tmpl w:val="4BC07E38"/>
    <w:lvl w:ilvl="0" w:tplc="99A25A5A">
      <w:start w:val="1"/>
      <w:numFmt w:val="decimal"/>
      <w:lvlText w:val="%1)"/>
      <w:lvlJc w:val="left"/>
      <w:pPr>
        <w:ind w:left="23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60E9A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1862C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0E0CF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0239B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66CB4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227CF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44EE2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A20B7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C55056"/>
    <w:multiLevelType w:val="hybridMultilevel"/>
    <w:tmpl w:val="863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54888"/>
    <w:multiLevelType w:val="hybridMultilevel"/>
    <w:tmpl w:val="EE862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428B7"/>
    <w:multiLevelType w:val="hybridMultilevel"/>
    <w:tmpl w:val="6C323E1A"/>
    <w:lvl w:ilvl="0" w:tplc="5C3865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15FE4"/>
    <w:multiLevelType w:val="hybridMultilevel"/>
    <w:tmpl w:val="DB887134"/>
    <w:lvl w:ilvl="0" w:tplc="4C4C5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7414D"/>
    <w:multiLevelType w:val="hybridMultilevel"/>
    <w:tmpl w:val="5380C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6E85"/>
    <w:multiLevelType w:val="hybridMultilevel"/>
    <w:tmpl w:val="56485F16"/>
    <w:lvl w:ilvl="0" w:tplc="51883EE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E43A16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38E9A6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96D9A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3E373E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32CFD0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86F50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BAFA48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8AA020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736BC4"/>
    <w:multiLevelType w:val="hybridMultilevel"/>
    <w:tmpl w:val="FA80B002"/>
    <w:lvl w:ilvl="0" w:tplc="B2E68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84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0E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E4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47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EC4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E6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82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160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B1F0E"/>
    <w:multiLevelType w:val="hybridMultilevel"/>
    <w:tmpl w:val="10EC8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33B90"/>
    <w:multiLevelType w:val="hybridMultilevel"/>
    <w:tmpl w:val="AD5ADF26"/>
    <w:lvl w:ilvl="0" w:tplc="0405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1" w15:restartNumberingAfterBreak="0">
    <w:nsid w:val="6D9F4E4C"/>
    <w:multiLevelType w:val="hybridMultilevel"/>
    <w:tmpl w:val="0F3A7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21CFA"/>
    <w:multiLevelType w:val="hybridMultilevel"/>
    <w:tmpl w:val="93165FC4"/>
    <w:lvl w:ilvl="0" w:tplc="7200E166">
      <w:start w:val="1"/>
      <w:numFmt w:val="bullet"/>
      <w:lvlText w:val="-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688C2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803DC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9EFC2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40510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2F14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185C3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48902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901C8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DE0087"/>
    <w:multiLevelType w:val="hybridMultilevel"/>
    <w:tmpl w:val="252C8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93E27"/>
    <w:multiLevelType w:val="hybridMultilevel"/>
    <w:tmpl w:val="28ACB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900669">
    <w:abstractNumId w:val="0"/>
  </w:num>
  <w:num w:numId="2" w16cid:durableId="575287228">
    <w:abstractNumId w:val="11"/>
  </w:num>
  <w:num w:numId="3" w16cid:durableId="495190741">
    <w:abstractNumId w:val="28"/>
  </w:num>
  <w:num w:numId="4" w16cid:durableId="677345482">
    <w:abstractNumId w:val="14"/>
  </w:num>
  <w:num w:numId="5" w16cid:durableId="665403845">
    <w:abstractNumId w:val="21"/>
  </w:num>
  <w:num w:numId="6" w16cid:durableId="1187862269">
    <w:abstractNumId w:val="7"/>
  </w:num>
  <w:num w:numId="7" w16cid:durableId="1277444969">
    <w:abstractNumId w:val="27"/>
  </w:num>
  <w:num w:numId="8" w16cid:durableId="603266512">
    <w:abstractNumId w:val="15"/>
  </w:num>
  <w:num w:numId="9" w16cid:durableId="1128158674">
    <w:abstractNumId w:val="16"/>
  </w:num>
  <w:num w:numId="10" w16cid:durableId="1983389608">
    <w:abstractNumId w:val="6"/>
  </w:num>
  <w:num w:numId="11" w16cid:durableId="835462084">
    <w:abstractNumId w:val="1"/>
  </w:num>
  <w:num w:numId="12" w16cid:durableId="423232341">
    <w:abstractNumId w:val="32"/>
  </w:num>
  <w:num w:numId="13" w16cid:durableId="1174806708">
    <w:abstractNumId w:val="19"/>
  </w:num>
  <w:num w:numId="14" w16cid:durableId="1626037271">
    <w:abstractNumId w:val="33"/>
  </w:num>
  <w:num w:numId="15" w16cid:durableId="637683564">
    <w:abstractNumId w:val="25"/>
  </w:num>
  <w:num w:numId="16" w16cid:durableId="371662167">
    <w:abstractNumId w:val="5"/>
  </w:num>
  <w:num w:numId="17" w16cid:durableId="3823633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2222796">
    <w:abstractNumId w:val="10"/>
  </w:num>
  <w:num w:numId="19" w16cid:durableId="489447634">
    <w:abstractNumId w:val="34"/>
  </w:num>
  <w:num w:numId="20" w16cid:durableId="1405954550">
    <w:abstractNumId w:val="17"/>
  </w:num>
  <w:num w:numId="21" w16cid:durableId="1476407123">
    <w:abstractNumId w:val="22"/>
  </w:num>
  <w:num w:numId="22" w16cid:durableId="297229339">
    <w:abstractNumId w:val="30"/>
  </w:num>
  <w:num w:numId="23" w16cid:durableId="1157570992">
    <w:abstractNumId w:val="29"/>
  </w:num>
  <w:num w:numId="24" w16cid:durableId="1688360442">
    <w:abstractNumId w:val="2"/>
  </w:num>
  <w:num w:numId="25" w16cid:durableId="990984925">
    <w:abstractNumId w:val="24"/>
  </w:num>
  <w:num w:numId="26" w16cid:durableId="1170103835">
    <w:abstractNumId w:val="13"/>
  </w:num>
  <w:num w:numId="27" w16cid:durableId="706881225">
    <w:abstractNumId w:val="3"/>
  </w:num>
  <w:num w:numId="28" w16cid:durableId="1310592755">
    <w:abstractNumId w:val="20"/>
  </w:num>
  <w:num w:numId="29" w16cid:durableId="265968925">
    <w:abstractNumId w:val="8"/>
  </w:num>
  <w:num w:numId="30" w16cid:durableId="1882665722">
    <w:abstractNumId w:val="4"/>
  </w:num>
  <w:num w:numId="31" w16cid:durableId="1359816694">
    <w:abstractNumId w:val="26"/>
  </w:num>
  <w:num w:numId="32" w16cid:durableId="1015379182">
    <w:abstractNumId w:val="12"/>
  </w:num>
  <w:num w:numId="33" w16cid:durableId="171380072">
    <w:abstractNumId w:val="31"/>
  </w:num>
  <w:num w:numId="34" w16cid:durableId="748120520">
    <w:abstractNumId w:val="9"/>
  </w:num>
  <w:num w:numId="35" w16cid:durableId="9382175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C1"/>
    <w:rsid w:val="00012268"/>
    <w:rsid w:val="00013B9B"/>
    <w:rsid w:val="0001793D"/>
    <w:rsid w:val="000235C3"/>
    <w:rsid w:val="00024238"/>
    <w:rsid w:val="00025254"/>
    <w:rsid w:val="000301D8"/>
    <w:rsid w:val="000364A4"/>
    <w:rsid w:val="00050BA6"/>
    <w:rsid w:val="0005551B"/>
    <w:rsid w:val="00064892"/>
    <w:rsid w:val="00066076"/>
    <w:rsid w:val="00076B77"/>
    <w:rsid w:val="00077C9F"/>
    <w:rsid w:val="00080235"/>
    <w:rsid w:val="0008159A"/>
    <w:rsid w:val="00091958"/>
    <w:rsid w:val="00094927"/>
    <w:rsid w:val="000A1707"/>
    <w:rsid w:val="000A7DC3"/>
    <w:rsid w:val="000B059C"/>
    <w:rsid w:val="000C17B1"/>
    <w:rsid w:val="000C68C3"/>
    <w:rsid w:val="000E6318"/>
    <w:rsid w:val="000F0427"/>
    <w:rsid w:val="000F156D"/>
    <w:rsid w:val="000F2114"/>
    <w:rsid w:val="00104695"/>
    <w:rsid w:val="0010610C"/>
    <w:rsid w:val="001114B3"/>
    <w:rsid w:val="00116EC1"/>
    <w:rsid w:val="00122492"/>
    <w:rsid w:val="00123A48"/>
    <w:rsid w:val="00126E21"/>
    <w:rsid w:val="00150963"/>
    <w:rsid w:val="00154327"/>
    <w:rsid w:val="001629A4"/>
    <w:rsid w:val="0017389E"/>
    <w:rsid w:val="00174F8E"/>
    <w:rsid w:val="00181B84"/>
    <w:rsid w:val="00185067"/>
    <w:rsid w:val="0018562B"/>
    <w:rsid w:val="0018765F"/>
    <w:rsid w:val="00196573"/>
    <w:rsid w:val="001A1715"/>
    <w:rsid w:val="001B4E20"/>
    <w:rsid w:val="001C48DF"/>
    <w:rsid w:val="001E7226"/>
    <w:rsid w:val="001E7D3A"/>
    <w:rsid w:val="001F7C89"/>
    <w:rsid w:val="00224538"/>
    <w:rsid w:val="00226615"/>
    <w:rsid w:val="002468D3"/>
    <w:rsid w:val="00247B57"/>
    <w:rsid w:val="002512D9"/>
    <w:rsid w:val="00261868"/>
    <w:rsid w:val="00262C6B"/>
    <w:rsid w:val="00267B70"/>
    <w:rsid w:val="00294A4B"/>
    <w:rsid w:val="002959AD"/>
    <w:rsid w:val="002A0978"/>
    <w:rsid w:val="002A4378"/>
    <w:rsid w:val="002B5706"/>
    <w:rsid w:val="002C0A23"/>
    <w:rsid w:val="002E25C4"/>
    <w:rsid w:val="003018EF"/>
    <w:rsid w:val="00306338"/>
    <w:rsid w:val="00323FA0"/>
    <w:rsid w:val="00330624"/>
    <w:rsid w:val="00337081"/>
    <w:rsid w:val="003428DE"/>
    <w:rsid w:val="003506AE"/>
    <w:rsid w:val="003541DB"/>
    <w:rsid w:val="00367157"/>
    <w:rsid w:val="003727F6"/>
    <w:rsid w:val="00373A2B"/>
    <w:rsid w:val="00382360"/>
    <w:rsid w:val="00382946"/>
    <w:rsid w:val="00385269"/>
    <w:rsid w:val="00385E20"/>
    <w:rsid w:val="0039093A"/>
    <w:rsid w:val="00390BB6"/>
    <w:rsid w:val="003942A4"/>
    <w:rsid w:val="00395F1A"/>
    <w:rsid w:val="003A1591"/>
    <w:rsid w:val="003B19B8"/>
    <w:rsid w:val="003B538F"/>
    <w:rsid w:val="003D0703"/>
    <w:rsid w:val="003D3060"/>
    <w:rsid w:val="003E6AFE"/>
    <w:rsid w:val="003E7856"/>
    <w:rsid w:val="003F6371"/>
    <w:rsid w:val="00404782"/>
    <w:rsid w:val="00407937"/>
    <w:rsid w:val="00407EEB"/>
    <w:rsid w:val="0042184E"/>
    <w:rsid w:val="0043016B"/>
    <w:rsid w:val="00435A1E"/>
    <w:rsid w:val="00444653"/>
    <w:rsid w:val="00446496"/>
    <w:rsid w:val="00452E90"/>
    <w:rsid w:val="00463F74"/>
    <w:rsid w:val="00481607"/>
    <w:rsid w:val="00483A01"/>
    <w:rsid w:val="0048428F"/>
    <w:rsid w:val="004872B7"/>
    <w:rsid w:val="00491059"/>
    <w:rsid w:val="00493842"/>
    <w:rsid w:val="004A2AC1"/>
    <w:rsid w:val="004A39F8"/>
    <w:rsid w:val="004A4770"/>
    <w:rsid w:val="004C4D15"/>
    <w:rsid w:val="004D1F4E"/>
    <w:rsid w:val="004D39ED"/>
    <w:rsid w:val="004E45CC"/>
    <w:rsid w:val="004E567C"/>
    <w:rsid w:val="004E6D70"/>
    <w:rsid w:val="004F338B"/>
    <w:rsid w:val="0050219A"/>
    <w:rsid w:val="005069D4"/>
    <w:rsid w:val="00515052"/>
    <w:rsid w:val="005315AE"/>
    <w:rsid w:val="00533950"/>
    <w:rsid w:val="005409A4"/>
    <w:rsid w:val="0054243B"/>
    <w:rsid w:val="0054345D"/>
    <w:rsid w:val="005542B0"/>
    <w:rsid w:val="00567AFB"/>
    <w:rsid w:val="0057186E"/>
    <w:rsid w:val="00572976"/>
    <w:rsid w:val="005936F0"/>
    <w:rsid w:val="00595580"/>
    <w:rsid w:val="005A1507"/>
    <w:rsid w:val="005B0F93"/>
    <w:rsid w:val="005B5BFD"/>
    <w:rsid w:val="005B5F85"/>
    <w:rsid w:val="005B7DE6"/>
    <w:rsid w:val="005D2096"/>
    <w:rsid w:val="005D2CFC"/>
    <w:rsid w:val="005D4744"/>
    <w:rsid w:val="005D618A"/>
    <w:rsid w:val="005E109E"/>
    <w:rsid w:val="005E2C9F"/>
    <w:rsid w:val="005E3A5C"/>
    <w:rsid w:val="005F0FB1"/>
    <w:rsid w:val="005F34CF"/>
    <w:rsid w:val="00601464"/>
    <w:rsid w:val="00601529"/>
    <w:rsid w:val="00602B69"/>
    <w:rsid w:val="00604D97"/>
    <w:rsid w:val="00613D3D"/>
    <w:rsid w:val="00614259"/>
    <w:rsid w:val="00624399"/>
    <w:rsid w:val="006333FA"/>
    <w:rsid w:val="0064409A"/>
    <w:rsid w:val="00654BF0"/>
    <w:rsid w:val="00675379"/>
    <w:rsid w:val="006803FB"/>
    <w:rsid w:val="00681886"/>
    <w:rsid w:val="00683A51"/>
    <w:rsid w:val="006910C9"/>
    <w:rsid w:val="006952BE"/>
    <w:rsid w:val="00697D9D"/>
    <w:rsid w:val="006A0072"/>
    <w:rsid w:val="006A345D"/>
    <w:rsid w:val="006A3841"/>
    <w:rsid w:val="006A4934"/>
    <w:rsid w:val="006A51BC"/>
    <w:rsid w:val="006A563C"/>
    <w:rsid w:val="006B4FCF"/>
    <w:rsid w:val="006C24D5"/>
    <w:rsid w:val="006E3C87"/>
    <w:rsid w:val="006E5506"/>
    <w:rsid w:val="006F3FE8"/>
    <w:rsid w:val="006F5CDA"/>
    <w:rsid w:val="00702A0A"/>
    <w:rsid w:val="00712C67"/>
    <w:rsid w:val="00715D3B"/>
    <w:rsid w:val="00720C3E"/>
    <w:rsid w:val="00735998"/>
    <w:rsid w:val="007370DD"/>
    <w:rsid w:val="00737D24"/>
    <w:rsid w:val="00741AA5"/>
    <w:rsid w:val="0074305B"/>
    <w:rsid w:val="007468A7"/>
    <w:rsid w:val="00757CEC"/>
    <w:rsid w:val="00761BCA"/>
    <w:rsid w:val="00763B02"/>
    <w:rsid w:val="007645AA"/>
    <w:rsid w:val="00774FC0"/>
    <w:rsid w:val="007774D1"/>
    <w:rsid w:val="0078465A"/>
    <w:rsid w:val="00784A56"/>
    <w:rsid w:val="007856D4"/>
    <w:rsid w:val="007870CC"/>
    <w:rsid w:val="00792CB5"/>
    <w:rsid w:val="00794ABB"/>
    <w:rsid w:val="0079514E"/>
    <w:rsid w:val="007962F3"/>
    <w:rsid w:val="007A4B40"/>
    <w:rsid w:val="007B00F6"/>
    <w:rsid w:val="007B306F"/>
    <w:rsid w:val="007C28E1"/>
    <w:rsid w:val="007D34DA"/>
    <w:rsid w:val="007D72BD"/>
    <w:rsid w:val="007E61F9"/>
    <w:rsid w:val="007F4B9B"/>
    <w:rsid w:val="008045FE"/>
    <w:rsid w:val="008052BC"/>
    <w:rsid w:val="00812A16"/>
    <w:rsid w:val="008135EB"/>
    <w:rsid w:val="00816997"/>
    <w:rsid w:val="00823FC9"/>
    <w:rsid w:val="008244BD"/>
    <w:rsid w:val="00836879"/>
    <w:rsid w:val="0084779D"/>
    <w:rsid w:val="00851643"/>
    <w:rsid w:val="00854CC6"/>
    <w:rsid w:val="008560D6"/>
    <w:rsid w:val="00860E12"/>
    <w:rsid w:val="00861675"/>
    <w:rsid w:val="00862481"/>
    <w:rsid w:val="008700D0"/>
    <w:rsid w:val="008719F8"/>
    <w:rsid w:val="00872949"/>
    <w:rsid w:val="00876E87"/>
    <w:rsid w:val="0088532D"/>
    <w:rsid w:val="00894C6F"/>
    <w:rsid w:val="008A3AEC"/>
    <w:rsid w:val="008B0258"/>
    <w:rsid w:val="008B5858"/>
    <w:rsid w:val="008C057E"/>
    <w:rsid w:val="008C4680"/>
    <w:rsid w:val="008D6C79"/>
    <w:rsid w:val="008E24FB"/>
    <w:rsid w:val="008E50D2"/>
    <w:rsid w:val="008E6074"/>
    <w:rsid w:val="00911133"/>
    <w:rsid w:val="0092684E"/>
    <w:rsid w:val="009322E5"/>
    <w:rsid w:val="009326C8"/>
    <w:rsid w:val="00936DC7"/>
    <w:rsid w:val="009401B0"/>
    <w:rsid w:val="009608CF"/>
    <w:rsid w:val="00967B18"/>
    <w:rsid w:val="00970248"/>
    <w:rsid w:val="00972C2F"/>
    <w:rsid w:val="00973A2D"/>
    <w:rsid w:val="0097568B"/>
    <w:rsid w:val="00976C81"/>
    <w:rsid w:val="009A0BCF"/>
    <w:rsid w:val="009B2702"/>
    <w:rsid w:val="009B6A48"/>
    <w:rsid w:val="009B77A8"/>
    <w:rsid w:val="009C4A0A"/>
    <w:rsid w:val="009D0DDF"/>
    <w:rsid w:val="009D1AA1"/>
    <w:rsid w:val="009D433E"/>
    <w:rsid w:val="009D5A99"/>
    <w:rsid w:val="009D6FEB"/>
    <w:rsid w:val="009E452B"/>
    <w:rsid w:val="009E66D8"/>
    <w:rsid w:val="00A019FF"/>
    <w:rsid w:val="00A03AC2"/>
    <w:rsid w:val="00A1021B"/>
    <w:rsid w:val="00A10DC3"/>
    <w:rsid w:val="00A13A72"/>
    <w:rsid w:val="00A145DD"/>
    <w:rsid w:val="00A14690"/>
    <w:rsid w:val="00A21E25"/>
    <w:rsid w:val="00A30176"/>
    <w:rsid w:val="00A30EC5"/>
    <w:rsid w:val="00A3170F"/>
    <w:rsid w:val="00A31D7F"/>
    <w:rsid w:val="00A354F9"/>
    <w:rsid w:val="00A37C79"/>
    <w:rsid w:val="00A40A79"/>
    <w:rsid w:val="00A40ABE"/>
    <w:rsid w:val="00A61AB4"/>
    <w:rsid w:val="00A94A2D"/>
    <w:rsid w:val="00A96D90"/>
    <w:rsid w:val="00A97ABB"/>
    <w:rsid w:val="00AA3C5A"/>
    <w:rsid w:val="00AA583E"/>
    <w:rsid w:val="00AB62B8"/>
    <w:rsid w:val="00AC5D31"/>
    <w:rsid w:val="00AD17CB"/>
    <w:rsid w:val="00AE2203"/>
    <w:rsid w:val="00AE5070"/>
    <w:rsid w:val="00AF333E"/>
    <w:rsid w:val="00AF3846"/>
    <w:rsid w:val="00AF74C8"/>
    <w:rsid w:val="00B22DE6"/>
    <w:rsid w:val="00B3784A"/>
    <w:rsid w:val="00B4625E"/>
    <w:rsid w:val="00B47DC7"/>
    <w:rsid w:val="00B520EB"/>
    <w:rsid w:val="00B533F9"/>
    <w:rsid w:val="00B637F7"/>
    <w:rsid w:val="00B75655"/>
    <w:rsid w:val="00B77A7C"/>
    <w:rsid w:val="00B9413C"/>
    <w:rsid w:val="00B94A4C"/>
    <w:rsid w:val="00B97968"/>
    <w:rsid w:val="00BA0012"/>
    <w:rsid w:val="00BA3ED1"/>
    <w:rsid w:val="00BB373A"/>
    <w:rsid w:val="00BC49C8"/>
    <w:rsid w:val="00BC7F59"/>
    <w:rsid w:val="00BD0B88"/>
    <w:rsid w:val="00BD4045"/>
    <w:rsid w:val="00BE5719"/>
    <w:rsid w:val="00BF36AF"/>
    <w:rsid w:val="00BF3C45"/>
    <w:rsid w:val="00BF49AD"/>
    <w:rsid w:val="00C07090"/>
    <w:rsid w:val="00C10AAC"/>
    <w:rsid w:val="00C142CC"/>
    <w:rsid w:val="00C24BF0"/>
    <w:rsid w:val="00C350FF"/>
    <w:rsid w:val="00C37ACB"/>
    <w:rsid w:val="00C51B8B"/>
    <w:rsid w:val="00C558D8"/>
    <w:rsid w:val="00C6636E"/>
    <w:rsid w:val="00C72CBA"/>
    <w:rsid w:val="00C8031A"/>
    <w:rsid w:val="00C8124E"/>
    <w:rsid w:val="00C81EC5"/>
    <w:rsid w:val="00C832A7"/>
    <w:rsid w:val="00C871E4"/>
    <w:rsid w:val="00C93CDB"/>
    <w:rsid w:val="00C94150"/>
    <w:rsid w:val="00CA501F"/>
    <w:rsid w:val="00CB183D"/>
    <w:rsid w:val="00CB499F"/>
    <w:rsid w:val="00CB6920"/>
    <w:rsid w:val="00CC1FDB"/>
    <w:rsid w:val="00CD26ED"/>
    <w:rsid w:val="00CD7E78"/>
    <w:rsid w:val="00CE328E"/>
    <w:rsid w:val="00CE3D44"/>
    <w:rsid w:val="00CF0E98"/>
    <w:rsid w:val="00CF19E9"/>
    <w:rsid w:val="00D057EA"/>
    <w:rsid w:val="00D1390D"/>
    <w:rsid w:val="00D13E37"/>
    <w:rsid w:val="00D16BBC"/>
    <w:rsid w:val="00D20CB8"/>
    <w:rsid w:val="00D21313"/>
    <w:rsid w:val="00D23121"/>
    <w:rsid w:val="00D2312B"/>
    <w:rsid w:val="00D25B37"/>
    <w:rsid w:val="00D32DDC"/>
    <w:rsid w:val="00D35003"/>
    <w:rsid w:val="00D42DA3"/>
    <w:rsid w:val="00D449C0"/>
    <w:rsid w:val="00D46DAB"/>
    <w:rsid w:val="00D74862"/>
    <w:rsid w:val="00D90680"/>
    <w:rsid w:val="00D97B8E"/>
    <w:rsid w:val="00DA5520"/>
    <w:rsid w:val="00DA58C7"/>
    <w:rsid w:val="00DA6AD7"/>
    <w:rsid w:val="00DB4451"/>
    <w:rsid w:val="00DB44D6"/>
    <w:rsid w:val="00DC0D13"/>
    <w:rsid w:val="00DC38DD"/>
    <w:rsid w:val="00DC6C4C"/>
    <w:rsid w:val="00DD64C8"/>
    <w:rsid w:val="00DF6FFD"/>
    <w:rsid w:val="00DF7E2F"/>
    <w:rsid w:val="00E0311E"/>
    <w:rsid w:val="00E03E0F"/>
    <w:rsid w:val="00E061EE"/>
    <w:rsid w:val="00E13673"/>
    <w:rsid w:val="00E33C33"/>
    <w:rsid w:val="00E35A09"/>
    <w:rsid w:val="00E36FF9"/>
    <w:rsid w:val="00E53F2C"/>
    <w:rsid w:val="00E547C3"/>
    <w:rsid w:val="00E57C63"/>
    <w:rsid w:val="00E677D5"/>
    <w:rsid w:val="00E67CEA"/>
    <w:rsid w:val="00E7704B"/>
    <w:rsid w:val="00E7772A"/>
    <w:rsid w:val="00E81475"/>
    <w:rsid w:val="00E91B06"/>
    <w:rsid w:val="00E91F10"/>
    <w:rsid w:val="00E94EBE"/>
    <w:rsid w:val="00EA1FD7"/>
    <w:rsid w:val="00EB0CAB"/>
    <w:rsid w:val="00EC23C1"/>
    <w:rsid w:val="00EC494D"/>
    <w:rsid w:val="00ED447D"/>
    <w:rsid w:val="00ED607D"/>
    <w:rsid w:val="00EE3CEE"/>
    <w:rsid w:val="00EF29C3"/>
    <w:rsid w:val="00EF43D7"/>
    <w:rsid w:val="00EF69B8"/>
    <w:rsid w:val="00F00EB8"/>
    <w:rsid w:val="00F047F3"/>
    <w:rsid w:val="00F139B2"/>
    <w:rsid w:val="00F17621"/>
    <w:rsid w:val="00F203C3"/>
    <w:rsid w:val="00F26003"/>
    <w:rsid w:val="00F302D5"/>
    <w:rsid w:val="00F30FE2"/>
    <w:rsid w:val="00F440ED"/>
    <w:rsid w:val="00F52D31"/>
    <w:rsid w:val="00F52DDE"/>
    <w:rsid w:val="00F533DD"/>
    <w:rsid w:val="00F62563"/>
    <w:rsid w:val="00F80802"/>
    <w:rsid w:val="00F81FB0"/>
    <w:rsid w:val="00F960F6"/>
    <w:rsid w:val="00FB5B0E"/>
    <w:rsid w:val="00FB6DB2"/>
    <w:rsid w:val="00FD34E1"/>
    <w:rsid w:val="00FE1B29"/>
    <w:rsid w:val="00FE2B72"/>
    <w:rsid w:val="00FE6955"/>
    <w:rsid w:val="05F06462"/>
    <w:rsid w:val="2DE73832"/>
    <w:rsid w:val="47FF85E8"/>
    <w:rsid w:val="789E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0C29"/>
  <w15:docId w15:val="{BB168DCB-07FB-47AB-A6D2-953104AC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unhideWhenUsed/>
    <w:rsid w:val="00B22D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2DE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2DE6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D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DE6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DE6"/>
    <w:rPr>
      <w:rFonts w:ascii="Segoe UI" w:eastAsia="Arial" w:hAnsi="Segoe UI" w:cs="Segoe UI"/>
      <w:color w:val="000000"/>
      <w:sz w:val="18"/>
      <w:szCs w:val="18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074"/>
    <w:rPr>
      <w:rFonts w:ascii="Arial" w:eastAsia="Arial" w:hAnsi="Arial" w:cs="Arial"/>
      <w:color w:val="000000"/>
      <w:sz w:val="20"/>
    </w:rPr>
  </w:style>
  <w:style w:type="paragraph" w:styleId="Revize">
    <w:name w:val="Revision"/>
    <w:hidden/>
    <w:uiPriority w:val="99"/>
    <w:semiHidden/>
    <w:rsid w:val="00A145DD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372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rsid w:val="00390BB6"/>
    <w:pPr>
      <w:widowControl w:val="0"/>
      <w:adjustRightInd w:val="0"/>
      <w:spacing w:after="0" w:line="360" w:lineRule="atLeast"/>
      <w:ind w:left="0" w:firstLine="0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390BB6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90BB6"/>
    <w:rPr>
      <w:vertAlign w:val="superscript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05551B"/>
    <w:rPr>
      <w:rFonts w:ascii="Arial" w:eastAsia="Arial" w:hAnsi="Arial" w:cs="Arial"/>
      <w:color w:val="000000"/>
      <w:sz w:val="20"/>
    </w:rPr>
  </w:style>
  <w:style w:type="paragraph" w:customStyle="1" w:styleId="Tabulkatext">
    <w:name w:val="Tabulka text"/>
    <w:link w:val="TabulkatextChar"/>
    <w:uiPriority w:val="6"/>
    <w:qFormat/>
    <w:rsid w:val="00614259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614259"/>
    <w:rPr>
      <w:rFonts w:eastAsiaTheme="minorHAnsi"/>
      <w:color w:val="080808"/>
      <w:sz w:val="20"/>
      <w:lang w:eastAsia="en-US"/>
    </w:rPr>
  </w:style>
  <w:style w:type="table" w:customStyle="1" w:styleId="TableGrid0">
    <w:name w:val="Table Grid0"/>
    <w:basedOn w:val="Normlntabulka"/>
    <w:uiPriority w:val="59"/>
    <w:rsid w:val="007645A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645AA"/>
    <w:rPr>
      <w:color w:val="0000FF"/>
      <w:u w:val="single"/>
    </w:rPr>
  </w:style>
  <w:style w:type="character" w:customStyle="1" w:styleId="normaltextrun1">
    <w:name w:val="normaltextrun1"/>
    <w:basedOn w:val="Standardnpsmoodstavce"/>
    <w:rsid w:val="00012268"/>
  </w:style>
  <w:style w:type="paragraph" w:customStyle="1" w:styleId="paragraph1">
    <w:name w:val="paragraph1"/>
    <w:basedOn w:val="Normln"/>
    <w:rsid w:val="00012268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Standardnpsmoodstavce"/>
    <w:rsid w:val="00012268"/>
  </w:style>
  <w:style w:type="paragraph" w:customStyle="1" w:styleId="pf0">
    <w:name w:val="pf0"/>
    <w:basedOn w:val="Normln"/>
    <w:rsid w:val="00DA552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Standardnpsmoodstavce"/>
    <w:rsid w:val="00DA552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C8C144F35E74C9E8444AAF8B084F0" ma:contentTypeVersion="2" ma:contentTypeDescription="Vytvoří nový dokument" ma:contentTypeScope="" ma:versionID="220e0fc293e598b70e851677bfa8edcc">
  <xsd:schema xmlns:xsd="http://www.w3.org/2001/XMLSchema" xmlns:xs="http://www.w3.org/2001/XMLSchema" xmlns:p="http://schemas.microsoft.com/office/2006/metadata/properties" xmlns:ns2="dc17f594-1057-4337-8c5d-d2678663f599" targetNamespace="http://schemas.microsoft.com/office/2006/metadata/properties" ma:root="true" ma:fieldsID="12d3c6b4f938514c17a77784c2160f5c" ns2:_="">
    <xsd:import namespace="dc17f594-1057-4337-8c5d-d2678663f5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7f594-1057-4337-8c5d-d2678663f5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CA7D17-49E7-46D6-B3F6-2376BC786F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9E952B-C8C4-4762-AB2F-10B89AFD8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7f594-1057-4337-8c5d-d2678663f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F9857-A240-4117-BB77-6F4F9DC388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F08B35-E2BF-44D7-BD72-C3BD19568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Pernica</dc:creator>
  <cp:keywords/>
  <dc:description/>
  <cp:lastModifiedBy>Menšíková Sandra Ing. (MPSV)</cp:lastModifiedBy>
  <cp:revision>2</cp:revision>
  <dcterms:created xsi:type="dcterms:W3CDTF">2025-04-07T12:20:00Z</dcterms:created>
  <dcterms:modified xsi:type="dcterms:W3CDTF">2025-04-07T12:20:00Z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0x01010031FC8C144F35E74C9E8444AAF8B084F0</vt:lpwstr>
  </property>
</Properties>
</file>