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0C8B" w14:textId="08122FF1" w:rsidR="00FF3EED" w:rsidRPr="001D2E86" w:rsidRDefault="00FF3EED" w:rsidP="005433E6">
      <w:pPr>
        <w:widowControl w:val="0"/>
        <w:spacing w:before="120"/>
        <w:rPr>
          <w:b/>
          <w:caps/>
          <w:sz w:val="22"/>
          <w:szCs w:val="22"/>
        </w:rPr>
      </w:pPr>
      <w:r w:rsidRPr="00ED48A6">
        <w:rPr>
          <w:color w:val="000000"/>
          <w:sz w:val="24"/>
        </w:rPr>
        <w:t xml:space="preserve">Stavba </w:t>
      </w:r>
      <w:r w:rsidRPr="00ED48A6">
        <w:rPr>
          <w:b/>
          <w:caps/>
          <w:sz w:val="24"/>
        </w:rPr>
        <w:t>„</w:t>
      </w:r>
      <w:bookmarkStart w:id="0" w:name="_Hlk188536011"/>
      <w:r w:rsidR="005433E6" w:rsidRPr="005433E6">
        <w:rPr>
          <w:b/>
          <w:caps/>
          <w:sz w:val="24"/>
        </w:rPr>
        <w:t>SILNICE III/49026: BŘEZŮVKY, ÚPRAVA KŘIŽOVATKY</w:t>
      </w:r>
      <w:bookmarkEnd w:id="0"/>
      <w:r w:rsidRPr="001D2E86">
        <w:rPr>
          <w:b/>
          <w:caps/>
          <w:sz w:val="24"/>
        </w:rPr>
        <w:t>“</w:t>
      </w:r>
    </w:p>
    <w:p w14:paraId="4C0CC997" w14:textId="77777777" w:rsidR="00FF3EED" w:rsidRPr="001D2E86" w:rsidRDefault="00FF3EED" w:rsidP="00BB5014">
      <w:pPr>
        <w:rPr>
          <w:rFonts w:cs="Calibri"/>
          <w:b/>
          <w:sz w:val="24"/>
          <w:lang w:eastAsia="en-US"/>
        </w:rPr>
      </w:pPr>
    </w:p>
    <w:p w14:paraId="2E5275ED" w14:textId="77777777" w:rsidR="00647DD5" w:rsidRPr="00647DD5" w:rsidRDefault="00647DD5" w:rsidP="00647DD5">
      <w:pPr>
        <w:rPr>
          <w:rFonts w:cs="Calibri"/>
          <w:b/>
          <w:sz w:val="24"/>
          <w:lang w:eastAsia="en-US"/>
        </w:rPr>
      </w:pPr>
      <w:r w:rsidRPr="00647DD5">
        <w:rPr>
          <w:rFonts w:cs="Calibri"/>
          <w:b/>
          <w:sz w:val="24"/>
          <w:lang w:eastAsia="en-US"/>
        </w:rPr>
        <w:t>Smlouva o dílo</w:t>
      </w:r>
    </w:p>
    <w:p w14:paraId="2C82D858" w14:textId="40000707" w:rsidR="00647DD5" w:rsidRPr="00647DD5" w:rsidRDefault="00647DD5" w:rsidP="00647DD5">
      <w:pPr>
        <w:rPr>
          <w:rFonts w:cs="Calibri"/>
          <w:b/>
          <w:sz w:val="24"/>
          <w:lang w:eastAsia="en-US"/>
        </w:rPr>
      </w:pPr>
      <w:r w:rsidRPr="00647DD5">
        <w:rPr>
          <w:rFonts w:cs="Calibri"/>
          <w:b/>
          <w:sz w:val="24"/>
          <w:lang w:eastAsia="en-US"/>
        </w:rPr>
        <w:t>č. smlouvy objednatele: SML/</w:t>
      </w:r>
      <w:r w:rsidRPr="009248ED">
        <w:rPr>
          <w:rFonts w:cs="Calibri"/>
          <w:b/>
          <w:sz w:val="24"/>
          <w:lang w:eastAsia="en-US"/>
        </w:rPr>
        <w:t>0</w:t>
      </w:r>
      <w:r w:rsidR="009248ED">
        <w:rPr>
          <w:rFonts w:cs="Calibri"/>
          <w:b/>
          <w:sz w:val="24"/>
          <w:lang w:eastAsia="en-US"/>
        </w:rPr>
        <w:t>155</w:t>
      </w:r>
      <w:r w:rsidRPr="00647DD5">
        <w:rPr>
          <w:rFonts w:cs="Calibri"/>
          <w:b/>
          <w:sz w:val="24"/>
          <w:lang w:eastAsia="en-US"/>
        </w:rPr>
        <w:t>/2</w:t>
      </w:r>
      <w:r>
        <w:rPr>
          <w:rFonts w:cs="Calibri"/>
          <w:b/>
          <w:sz w:val="24"/>
          <w:lang w:eastAsia="en-US"/>
        </w:rPr>
        <w:t>5</w:t>
      </w:r>
    </w:p>
    <w:p w14:paraId="2AC533E8" w14:textId="4A836C4D" w:rsidR="00206C07" w:rsidRPr="001D2E86" w:rsidRDefault="00647DD5" w:rsidP="00647DD5">
      <w:r w:rsidRPr="00647DD5">
        <w:rPr>
          <w:rFonts w:cs="Calibri"/>
          <w:b/>
          <w:sz w:val="24"/>
          <w:lang w:eastAsia="en-US"/>
        </w:rPr>
        <w:t xml:space="preserve">č. smlouvy zhotovitele: </w:t>
      </w:r>
      <w:r w:rsidR="00AD605B" w:rsidRPr="00AD605B">
        <w:rPr>
          <w:rFonts w:cs="Calibri"/>
          <w:b/>
          <w:sz w:val="24"/>
          <w:lang w:eastAsia="en-US"/>
        </w:rPr>
        <w:t>030/MBLE/25</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0BB12EA9" w14:textId="77777777" w:rsidR="00F74F87" w:rsidRPr="001D2E86" w:rsidRDefault="00F74F87" w:rsidP="00F74F87">
      <w:pPr>
        <w:widowControl w:val="0"/>
        <w:spacing w:before="120"/>
        <w:jc w:val="both"/>
        <w:rPr>
          <w:rFonts w:cs="Calibri"/>
          <w:b/>
          <w:szCs w:val="18"/>
        </w:rPr>
      </w:pPr>
      <w:r w:rsidRPr="001D2E86">
        <w:rPr>
          <w:rFonts w:cs="Calibri"/>
          <w:b/>
          <w:szCs w:val="18"/>
        </w:rPr>
        <w:t>Ředitelství silnic Zlínského kraje, příspěvková organizace</w:t>
      </w:r>
    </w:p>
    <w:p w14:paraId="2757CB42" w14:textId="77777777" w:rsidR="00F74F87" w:rsidRPr="001D2E86" w:rsidRDefault="00F74F87" w:rsidP="00F74F87">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6E1D6FDA" w14:textId="77777777" w:rsidR="00F74F87" w:rsidRPr="001D2E86" w:rsidRDefault="00F74F87" w:rsidP="00F74F87">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7A58E5F8" w14:textId="77777777" w:rsidR="00F74F87" w:rsidRPr="001D2E86" w:rsidRDefault="00F74F87" w:rsidP="00F74F87">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3F7B4AF6" w14:textId="77777777" w:rsidR="00F74F87" w:rsidRPr="00ED48A6" w:rsidRDefault="00F74F87" w:rsidP="00F74F87">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7F7A08C" w14:textId="77777777" w:rsidR="00F74F87" w:rsidRPr="00ED48A6" w:rsidRDefault="00F74F87" w:rsidP="00F74F87">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71D70B40" w14:textId="77777777" w:rsidR="00F74F87" w:rsidRPr="00ED48A6" w:rsidRDefault="00F74F87" w:rsidP="00F74F87">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61D781C5" w14:textId="77D89CB8" w:rsidR="00F74F87" w:rsidRPr="0097458B" w:rsidRDefault="00F74F87" w:rsidP="00F74F87">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CA5C41">
        <w:rPr>
          <w:rFonts w:cs="Calibri"/>
          <w:szCs w:val="18"/>
        </w:rPr>
        <w:t>xxxxxxxxxxxxx</w:t>
      </w:r>
      <w:proofErr w:type="spellEnd"/>
    </w:p>
    <w:p w14:paraId="600DA305" w14:textId="3BC15CDF" w:rsidR="00F74F87" w:rsidRPr="00F74F87" w:rsidRDefault="00F74F87" w:rsidP="00F74F87">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CA5C41">
        <w:rPr>
          <w:rFonts w:cs="Calibri"/>
          <w:szCs w:val="18"/>
        </w:rPr>
        <w:t>xxxx</w:t>
      </w:r>
      <w:proofErr w:type="spellEnd"/>
    </w:p>
    <w:p w14:paraId="0FC6616D" w14:textId="67A8023B" w:rsidR="00F74F87" w:rsidRDefault="00F74F87" w:rsidP="00F74F87">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CA5C41">
        <w:rPr>
          <w:rFonts w:cs="Calibri"/>
          <w:szCs w:val="18"/>
        </w:rPr>
        <w:t>xxxxxx</w:t>
      </w:r>
      <w:proofErr w:type="spellEnd"/>
    </w:p>
    <w:p w14:paraId="72D207FF" w14:textId="0E568C31" w:rsidR="00F74F87" w:rsidRPr="0097458B" w:rsidRDefault="00CA5C41" w:rsidP="00F74F87">
      <w:pPr>
        <w:widowControl w:val="0"/>
        <w:ind w:left="2832" w:firstLine="708"/>
        <w:jc w:val="both"/>
        <w:rPr>
          <w:rFonts w:cs="Calibri"/>
          <w:szCs w:val="18"/>
        </w:rPr>
      </w:pPr>
      <w:proofErr w:type="spellStart"/>
      <w:r>
        <w:rPr>
          <w:rFonts w:cs="Calibri"/>
          <w:szCs w:val="18"/>
        </w:rPr>
        <w:t>xxxxx</w:t>
      </w:r>
      <w:proofErr w:type="spellEnd"/>
    </w:p>
    <w:p w14:paraId="7E89BDCA" w14:textId="7B5160B0" w:rsidR="00F74F87" w:rsidRPr="0097458B" w:rsidRDefault="00F74F87" w:rsidP="00F74F87">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CA5C41">
        <w:rPr>
          <w:rFonts w:cs="Calibri"/>
          <w:szCs w:val="18"/>
        </w:rPr>
        <w:t>xxxxx</w:t>
      </w:r>
      <w:proofErr w:type="spellEnd"/>
    </w:p>
    <w:p w14:paraId="0542EDD7" w14:textId="3B2FC51C" w:rsidR="00F74F87" w:rsidRPr="00ED48A6" w:rsidRDefault="00F74F87" w:rsidP="00F74F87">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CA5C41">
        <w:t>xxxxxxx</w:t>
      </w:r>
      <w:proofErr w:type="spellEnd"/>
    </w:p>
    <w:p w14:paraId="73AB0388" w14:textId="77777777" w:rsidR="00F74F87" w:rsidRPr="00ED48A6" w:rsidRDefault="00F74F87" w:rsidP="00F74F87">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490A6BE0" w14:textId="02B35B9E" w:rsidR="00FF3EED" w:rsidRPr="00ED48A6" w:rsidRDefault="00F74F87" w:rsidP="00F74F87">
      <w:pPr>
        <w:widowControl w:val="0"/>
        <w:jc w:val="both"/>
        <w:rPr>
          <w:rFonts w:cs="Calibri"/>
          <w:szCs w:val="18"/>
        </w:rPr>
      </w:pPr>
      <w:r w:rsidRPr="00ED48A6">
        <w:rPr>
          <w:rFonts w:cs="Calibri"/>
          <w:szCs w:val="18"/>
        </w:rPr>
        <w:t>(dále jen „</w:t>
      </w:r>
      <w:r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58B70A4F" w14:textId="77777777" w:rsidR="00642D5E" w:rsidRPr="00ED48A6" w:rsidRDefault="00642D5E" w:rsidP="00642D5E">
      <w:pPr>
        <w:widowControl w:val="0"/>
        <w:spacing w:before="120"/>
        <w:jc w:val="both"/>
        <w:rPr>
          <w:rFonts w:cs="Calibri"/>
          <w:b/>
          <w:szCs w:val="18"/>
        </w:rPr>
      </w:pPr>
      <w:r>
        <w:rPr>
          <w:rFonts w:cs="Calibri"/>
          <w:b/>
          <w:szCs w:val="18"/>
        </w:rPr>
        <w:t>STRABAG a.s.</w:t>
      </w:r>
    </w:p>
    <w:p w14:paraId="011358FC" w14:textId="77777777" w:rsidR="00642D5E" w:rsidRPr="00ED48A6" w:rsidRDefault="00642D5E" w:rsidP="00642D5E">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Kačírkova 982/4, Jinonice, 158 00 Praha 5</w:t>
      </w:r>
    </w:p>
    <w:p w14:paraId="5E497EAE" w14:textId="77777777" w:rsidR="00642D5E" w:rsidRPr="00ED48A6" w:rsidRDefault="00642D5E" w:rsidP="00642D5E">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Pr>
          <w:rFonts w:cs="Calibri"/>
          <w:szCs w:val="18"/>
        </w:rPr>
        <w:t>u Městského soudu v Praze, oddíl B, vložka 7634</w:t>
      </w:r>
    </w:p>
    <w:p w14:paraId="448DCFD3" w14:textId="77777777" w:rsidR="00642D5E" w:rsidRPr="00ED48A6" w:rsidRDefault="00642D5E" w:rsidP="00642D5E">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60838744</w:t>
      </w:r>
    </w:p>
    <w:p w14:paraId="0F6AA533" w14:textId="77777777" w:rsidR="00642D5E" w:rsidRPr="00ED48A6" w:rsidRDefault="00642D5E" w:rsidP="00642D5E">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CZ60838744</w:t>
      </w:r>
    </w:p>
    <w:p w14:paraId="09505D50" w14:textId="77777777" w:rsidR="00642D5E" w:rsidRDefault="00642D5E" w:rsidP="00642D5E">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Ing. Adamem Benešem, ředitelem Oblasti Východ</w:t>
      </w:r>
    </w:p>
    <w:p w14:paraId="6B1879FC" w14:textId="52BEAD97" w:rsidR="00642D5E" w:rsidRDefault="00642D5E" w:rsidP="00642D5E">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CA5C41">
        <w:rPr>
          <w:rFonts w:cs="Calibri"/>
          <w:szCs w:val="18"/>
        </w:rPr>
        <w:t>xxxxx</w:t>
      </w:r>
      <w:proofErr w:type="spellEnd"/>
    </w:p>
    <w:p w14:paraId="250CB408" w14:textId="135ED328" w:rsidR="00642D5E" w:rsidRPr="00ED48A6" w:rsidRDefault="00642D5E" w:rsidP="00642D5E">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CA5C41">
        <w:rPr>
          <w:rFonts w:cs="Calibri"/>
          <w:szCs w:val="18"/>
        </w:rPr>
        <w:t>xxxxx</w:t>
      </w:r>
      <w:proofErr w:type="spellEnd"/>
    </w:p>
    <w:p w14:paraId="3CAD0804" w14:textId="38189BB3" w:rsidR="009507DE" w:rsidRPr="00A42439" w:rsidRDefault="009507DE" w:rsidP="009507DE">
      <w:pPr>
        <w:widowControl w:val="0"/>
        <w:jc w:val="both"/>
        <w:rPr>
          <w:rFonts w:cs="Calibri"/>
          <w:szCs w:val="18"/>
        </w:rPr>
      </w:pPr>
      <w:r w:rsidRPr="00A42439">
        <w:rPr>
          <w:rFonts w:cs="Calibri"/>
          <w:szCs w:val="18"/>
        </w:rPr>
        <w:t>K jednání o technických věcech pověřen:</w:t>
      </w:r>
      <w:r w:rsidRPr="00A42439">
        <w:rPr>
          <w:rFonts w:cs="Calibri"/>
          <w:szCs w:val="18"/>
        </w:rPr>
        <w:tab/>
      </w:r>
      <w:proofErr w:type="spellStart"/>
      <w:r w:rsidR="00CA5C41">
        <w:rPr>
          <w:rFonts w:cs="Calibri"/>
          <w:szCs w:val="18"/>
        </w:rPr>
        <w:t>xxxx</w:t>
      </w:r>
      <w:proofErr w:type="spellEnd"/>
    </w:p>
    <w:p w14:paraId="55195F30" w14:textId="6ED9057A" w:rsidR="009507DE" w:rsidRPr="00A42439" w:rsidRDefault="009507DE" w:rsidP="009507DE">
      <w:pPr>
        <w:widowControl w:val="0"/>
        <w:jc w:val="both"/>
        <w:rPr>
          <w:rFonts w:cs="Calibri"/>
          <w:szCs w:val="18"/>
        </w:rPr>
      </w:pPr>
      <w:r w:rsidRPr="00A42439">
        <w:rPr>
          <w:rFonts w:cs="Calibri"/>
          <w:szCs w:val="18"/>
        </w:rPr>
        <w:t>Stavbyvedoucí:</w:t>
      </w:r>
      <w:r w:rsidRPr="00A42439">
        <w:rPr>
          <w:rFonts w:cs="Calibri"/>
          <w:szCs w:val="18"/>
        </w:rPr>
        <w:tab/>
      </w:r>
      <w:r w:rsidRPr="00A42439">
        <w:rPr>
          <w:rFonts w:cs="Calibri"/>
          <w:szCs w:val="18"/>
        </w:rPr>
        <w:tab/>
      </w:r>
      <w:r w:rsidRPr="00A42439">
        <w:rPr>
          <w:rFonts w:cs="Calibri"/>
          <w:szCs w:val="18"/>
        </w:rPr>
        <w:tab/>
      </w:r>
      <w:r w:rsidRPr="00A42439">
        <w:rPr>
          <w:rFonts w:cs="Calibri"/>
          <w:szCs w:val="18"/>
        </w:rPr>
        <w:tab/>
      </w:r>
      <w:proofErr w:type="spellStart"/>
      <w:r w:rsidR="00CA5C41">
        <w:rPr>
          <w:rFonts w:cs="Calibri"/>
          <w:szCs w:val="18"/>
        </w:rPr>
        <w:t>xxxxxxx</w:t>
      </w:r>
      <w:proofErr w:type="spellEnd"/>
    </w:p>
    <w:p w14:paraId="59661C13" w14:textId="70B00DDE" w:rsidR="009507DE" w:rsidRDefault="009507DE" w:rsidP="00CA5C41">
      <w:pPr>
        <w:widowControl w:val="0"/>
        <w:jc w:val="both"/>
        <w:rPr>
          <w:rFonts w:eastAsia="Arial" w:cs="Calibri"/>
        </w:rPr>
      </w:pPr>
      <w:r w:rsidRPr="00A42439">
        <w:rPr>
          <w:rFonts w:cs="Calibri"/>
          <w:szCs w:val="18"/>
        </w:rPr>
        <w:t>Tel.:</w:t>
      </w:r>
      <w:r w:rsidRPr="00A42439">
        <w:rPr>
          <w:rFonts w:cs="Calibri"/>
          <w:szCs w:val="18"/>
        </w:rPr>
        <w:tab/>
      </w:r>
      <w:r w:rsidRPr="00A42439">
        <w:rPr>
          <w:rFonts w:cs="Calibri"/>
          <w:szCs w:val="18"/>
        </w:rPr>
        <w:tab/>
      </w:r>
      <w:r w:rsidRPr="00A42439">
        <w:rPr>
          <w:rFonts w:cs="Calibri"/>
          <w:szCs w:val="18"/>
        </w:rPr>
        <w:tab/>
      </w:r>
      <w:r w:rsidRPr="00A42439">
        <w:rPr>
          <w:rFonts w:cs="Calibri"/>
          <w:szCs w:val="18"/>
        </w:rPr>
        <w:tab/>
      </w:r>
      <w:r w:rsidRPr="00A42439">
        <w:rPr>
          <w:rFonts w:cs="Calibri"/>
          <w:szCs w:val="18"/>
        </w:rPr>
        <w:tab/>
      </w:r>
      <w:proofErr w:type="spellStart"/>
      <w:r w:rsidR="00CA5C41">
        <w:rPr>
          <w:rFonts w:eastAsia="Arial" w:cs="Calibri"/>
        </w:rPr>
        <w:t>xxxxxx</w:t>
      </w:r>
      <w:proofErr w:type="spellEnd"/>
    </w:p>
    <w:p w14:paraId="3D4FE69C" w14:textId="77777777" w:rsidR="009507DE" w:rsidRPr="00A42439" w:rsidRDefault="009507DE" w:rsidP="009507DE">
      <w:pPr>
        <w:pBdr>
          <w:top w:val="nil"/>
          <w:left w:val="nil"/>
          <w:bottom w:val="nil"/>
          <w:right w:val="nil"/>
          <w:between w:val="nil"/>
        </w:pBdr>
        <w:jc w:val="both"/>
        <w:rPr>
          <w:rFonts w:cs="Calibri"/>
        </w:rPr>
      </w:pPr>
      <w:r w:rsidRPr="00A42439">
        <w:rPr>
          <w:rFonts w:cs="Calibri"/>
          <w:szCs w:val="18"/>
        </w:rPr>
        <w:t>Bankovní spojení:</w:t>
      </w:r>
      <w:r w:rsidRPr="00A42439">
        <w:rPr>
          <w:rFonts w:cs="Calibri"/>
          <w:szCs w:val="18"/>
        </w:rPr>
        <w:tab/>
      </w:r>
      <w:r w:rsidRPr="00A42439">
        <w:rPr>
          <w:rFonts w:cs="Calibri"/>
          <w:szCs w:val="18"/>
        </w:rPr>
        <w:tab/>
      </w:r>
      <w:r w:rsidRPr="00A42439">
        <w:rPr>
          <w:rFonts w:cs="Calibri"/>
          <w:szCs w:val="18"/>
        </w:rPr>
        <w:tab/>
      </w:r>
      <w:r w:rsidRPr="00A42439">
        <w:rPr>
          <w:rFonts w:cs="Calibri"/>
          <w:szCs w:val="18"/>
        </w:rPr>
        <w:tab/>
      </w:r>
      <w:proofErr w:type="spellStart"/>
      <w:r w:rsidRPr="00A42439">
        <w:rPr>
          <w:rFonts w:cs="Calibri"/>
        </w:rPr>
        <w:t>UniCredit</w:t>
      </w:r>
      <w:proofErr w:type="spellEnd"/>
      <w:r w:rsidRPr="00A42439">
        <w:rPr>
          <w:rFonts w:cs="Calibri"/>
        </w:rPr>
        <w:t xml:space="preserve"> Bank Czech Republic and Slovakia a.s., </w:t>
      </w:r>
    </w:p>
    <w:p w14:paraId="0EB355C4" w14:textId="38B82DE3" w:rsidR="00FF3EED" w:rsidRPr="00ED48A6" w:rsidRDefault="009507DE" w:rsidP="009507DE">
      <w:pPr>
        <w:widowControl w:val="0"/>
        <w:ind w:left="2832" w:firstLine="708"/>
        <w:jc w:val="both"/>
        <w:rPr>
          <w:rFonts w:cs="Calibri"/>
          <w:szCs w:val="18"/>
        </w:rPr>
      </w:pPr>
      <w:r w:rsidRPr="00A42439">
        <w:rPr>
          <w:rFonts w:cs="Calibri"/>
        </w:rPr>
        <w:t>č.</w:t>
      </w:r>
      <w:r>
        <w:rPr>
          <w:rFonts w:cs="Calibri"/>
        </w:rPr>
        <w:t xml:space="preserve"> </w:t>
      </w:r>
      <w:proofErr w:type="spellStart"/>
      <w:r w:rsidRPr="00A42439">
        <w:rPr>
          <w:rFonts w:cs="Calibri"/>
        </w:rPr>
        <w:t>ú.</w:t>
      </w:r>
      <w:proofErr w:type="spellEnd"/>
      <w:r w:rsidRPr="00A42439">
        <w:rPr>
          <w:rFonts w:cs="Calibri"/>
        </w:rPr>
        <w:t>: 5061885001/2700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5C14896E"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r w:rsidR="003D349A" w:rsidRPr="003D349A">
        <w:rPr>
          <w:caps/>
        </w:rPr>
        <w:t>SILNICE III/49026: BŘEZŮVKY, ÚPRAVA KŘIŽOVATKY</w:t>
      </w:r>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veřejné zakázky s názvem „</w:t>
      </w:r>
      <w:r w:rsidR="003D349A" w:rsidRPr="003D349A">
        <w:rPr>
          <w:caps/>
        </w:rPr>
        <w:t>SILNICE III/49026: BŘEZŮVKY, ÚPRAVA KŘIŽOVATKY</w:t>
      </w:r>
      <w:r w:rsidR="003F6614">
        <w:rPr>
          <w:cap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w:t>
      </w:r>
      <w:r w:rsidRPr="001D2E86">
        <w:rPr>
          <w:rFonts w:cs="Calibri"/>
          <w:szCs w:val="18"/>
          <w:lang w:eastAsia="en-US"/>
        </w:rPr>
        <w:lastRenderedPageBreak/>
        <w:t xml:space="preserve">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630A34BE"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3D349A" w:rsidRPr="003D349A">
        <w:rPr>
          <w:rFonts w:cs="Calibri"/>
          <w:caps/>
          <w:szCs w:val="18"/>
          <w:lang w:eastAsia="en-US"/>
        </w:rPr>
        <w:t>SILNICE III/49026: BŘEZŮVKY, ÚPRAVA KŘIŽOVATKY</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52737911"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3D349A" w:rsidRPr="003D349A">
        <w:rPr>
          <w:rFonts w:cs="Calibri"/>
          <w:szCs w:val="18"/>
          <w:lang w:eastAsia="en-US"/>
        </w:rPr>
        <w:t>SILNICE III/49026: BŘEZŮVKY, ÚPRAVA KŘIŽOVATKY</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3A02C07B" w14:textId="52A6B9D8" w:rsidR="00A15A64" w:rsidRPr="00000C35" w:rsidRDefault="006901BD" w:rsidP="00A5144E">
      <w:pPr>
        <w:pStyle w:val="Odstavecseseznamem"/>
        <w:numPr>
          <w:ilvl w:val="0"/>
          <w:numId w:val="40"/>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A74867" w:rsidRPr="00A74867">
        <w:rPr>
          <w:rFonts w:cs="Calibri"/>
          <w:szCs w:val="18"/>
          <w:lang w:eastAsia="en-US"/>
        </w:rPr>
        <w:t>„</w:t>
      </w:r>
      <w:r w:rsidR="003D349A" w:rsidRPr="003D349A">
        <w:rPr>
          <w:rFonts w:cs="Calibri"/>
          <w:szCs w:val="18"/>
          <w:lang w:eastAsia="en-US"/>
        </w:rPr>
        <w:t>SILNICE III/49026: BŘEZŮVKY, ÚPRAVA KŘIŽOVATKY</w:t>
      </w:r>
      <w:r w:rsidR="00A74867" w:rsidRPr="00A74867">
        <w:rPr>
          <w:rFonts w:cs="Calibri"/>
          <w:szCs w:val="18"/>
          <w:lang w:eastAsia="en-US"/>
        </w:rPr>
        <w:t xml:space="preserve">“ vypracovaná </w:t>
      </w:r>
      <w:r w:rsidR="00253163">
        <w:rPr>
          <w:rFonts w:cs="Calibri"/>
          <w:szCs w:val="18"/>
          <w:lang w:eastAsia="en-US"/>
        </w:rPr>
        <w:t xml:space="preserve">společností </w:t>
      </w:r>
      <w:r w:rsidR="003D349A" w:rsidRPr="003D349A">
        <w:rPr>
          <w:rFonts w:cs="Calibri"/>
          <w:szCs w:val="18"/>
          <w:lang w:eastAsia="en-US"/>
        </w:rPr>
        <w:t>DOPRAVOPROJEKT Ostrava a. s., Masarykovo náměstí 5/5, 702 00 Ostrava – Moravská Ostrava</w:t>
      </w:r>
      <w:r w:rsidR="00A74867" w:rsidRPr="00A74867">
        <w:rPr>
          <w:rFonts w:cs="Calibri"/>
          <w:szCs w:val="18"/>
          <w:lang w:eastAsia="en-US"/>
        </w:rPr>
        <w:t xml:space="preserve">, ve st. </w:t>
      </w:r>
      <w:r w:rsidR="00253163" w:rsidRPr="00253163">
        <w:rPr>
          <w:rFonts w:cs="Calibri"/>
          <w:szCs w:val="18"/>
          <w:lang w:eastAsia="en-US"/>
        </w:rPr>
        <w:t xml:space="preserve">PDPS </w:t>
      </w:r>
      <w:r w:rsidR="00A74867" w:rsidRPr="00A74867">
        <w:rPr>
          <w:rFonts w:cs="Calibri"/>
          <w:szCs w:val="18"/>
          <w:lang w:eastAsia="en-US"/>
        </w:rPr>
        <w:t>v</w:t>
      </w:r>
      <w:r w:rsidR="003D349A">
        <w:rPr>
          <w:rFonts w:cs="Calibri"/>
          <w:szCs w:val="18"/>
          <w:lang w:eastAsia="en-US"/>
        </w:rPr>
        <w:t> prosinci 2020</w:t>
      </w:r>
      <w:r w:rsidR="00A74867" w:rsidRPr="00A74867">
        <w:rPr>
          <w:rFonts w:cs="Calibri"/>
          <w:szCs w:val="18"/>
          <w:lang w:eastAsia="en-US"/>
        </w:rPr>
        <w:t xml:space="preserve"> (dále jen „PD“)</w:t>
      </w:r>
      <w:r w:rsidR="00A15A64" w:rsidRPr="00000C35">
        <w:rPr>
          <w:rFonts w:cs="Calibri"/>
          <w:szCs w:val="18"/>
          <w:lang w:eastAsia="en-US"/>
        </w:rPr>
        <w:t>.</w:t>
      </w:r>
    </w:p>
    <w:p w14:paraId="4671ABD6" w14:textId="1A50C931" w:rsidR="00710B7F" w:rsidRPr="001D2E86"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1EB8E731" w14:textId="0EF42B93" w:rsidR="009F341A" w:rsidRPr="004C373C" w:rsidRDefault="00AE357F" w:rsidP="004C373C">
      <w:pPr>
        <w:pStyle w:val="Odstavecseseznamem"/>
        <w:numPr>
          <w:ilvl w:val="0"/>
          <w:numId w:val="42"/>
        </w:numPr>
        <w:spacing w:before="60"/>
        <w:ind w:left="2268" w:hanging="567"/>
        <w:contextualSpacing w:val="0"/>
        <w:jc w:val="both"/>
        <w:rPr>
          <w:rFonts w:cs="Calibri"/>
          <w:szCs w:val="18"/>
          <w:lang w:eastAsia="en-US"/>
        </w:rPr>
      </w:pPr>
      <w:r w:rsidRPr="00AE357F">
        <w:rPr>
          <w:rFonts w:cs="Calibri"/>
          <w:szCs w:val="18"/>
          <w:lang w:eastAsia="en-US"/>
        </w:rPr>
        <w:t xml:space="preserve">Společné povolení </w:t>
      </w:r>
      <w:r w:rsidR="00A74867" w:rsidRPr="00A74867">
        <w:rPr>
          <w:rFonts w:cs="Calibri"/>
          <w:szCs w:val="18"/>
          <w:lang w:eastAsia="en-US"/>
        </w:rPr>
        <w:t xml:space="preserve">č.  j. </w:t>
      </w:r>
      <w:r w:rsidR="009F341A" w:rsidRPr="009F341A">
        <w:rPr>
          <w:rFonts w:cs="Calibri"/>
          <w:szCs w:val="18"/>
          <w:lang w:eastAsia="en-US"/>
        </w:rPr>
        <w:t xml:space="preserve">MMZL </w:t>
      </w:r>
      <w:r w:rsidR="004C373C">
        <w:rPr>
          <w:rFonts w:cs="Calibri"/>
          <w:szCs w:val="18"/>
          <w:lang w:eastAsia="en-US"/>
        </w:rPr>
        <w:t>17812/2020</w:t>
      </w:r>
      <w:r w:rsidR="009F341A" w:rsidRPr="009F341A">
        <w:rPr>
          <w:rFonts w:cs="Calibri"/>
          <w:szCs w:val="18"/>
          <w:lang w:eastAsia="en-US"/>
        </w:rPr>
        <w:t xml:space="preserve"> vydané dne 2</w:t>
      </w:r>
      <w:r w:rsidR="004C373C">
        <w:rPr>
          <w:rFonts w:cs="Calibri"/>
          <w:szCs w:val="18"/>
          <w:lang w:eastAsia="en-US"/>
        </w:rPr>
        <w:t>4</w:t>
      </w:r>
      <w:r w:rsidR="009F341A" w:rsidRPr="009F341A">
        <w:rPr>
          <w:rFonts w:cs="Calibri"/>
          <w:szCs w:val="18"/>
          <w:lang w:eastAsia="en-US"/>
        </w:rPr>
        <w:t>. 1</w:t>
      </w:r>
      <w:r w:rsidR="004C373C">
        <w:rPr>
          <w:rFonts w:cs="Calibri"/>
          <w:szCs w:val="18"/>
          <w:lang w:eastAsia="en-US"/>
        </w:rPr>
        <w:t>1</w:t>
      </w:r>
      <w:r w:rsidR="009F341A" w:rsidRPr="009F341A">
        <w:rPr>
          <w:rFonts w:cs="Calibri"/>
          <w:szCs w:val="18"/>
          <w:lang w:eastAsia="en-US"/>
        </w:rPr>
        <w:t>. 201</w:t>
      </w:r>
      <w:r w:rsidR="004C373C">
        <w:rPr>
          <w:rFonts w:cs="Calibri"/>
          <w:szCs w:val="18"/>
          <w:lang w:eastAsia="en-US"/>
        </w:rPr>
        <w:t>0</w:t>
      </w:r>
      <w:r w:rsidR="009F341A" w:rsidRPr="009F341A">
        <w:rPr>
          <w:rFonts w:cs="Calibri"/>
          <w:szCs w:val="18"/>
          <w:lang w:eastAsia="en-US"/>
        </w:rPr>
        <w:t xml:space="preserve"> Magistrátem města Zlína, odborem stavebních a dopravních řízení, oddělením dopravně správních řízení</w:t>
      </w:r>
      <w:r w:rsidR="009F341A">
        <w:rPr>
          <w:rFonts w:cs="Calibri"/>
          <w:szCs w:val="18"/>
          <w:lang w:eastAsia="en-US"/>
        </w:rPr>
        <w:t xml:space="preserve">, </w:t>
      </w:r>
      <w:r w:rsidR="009F341A" w:rsidRPr="009F341A">
        <w:rPr>
          <w:rFonts w:cs="Calibri"/>
          <w:szCs w:val="18"/>
          <w:lang w:eastAsia="en-US"/>
        </w:rPr>
        <w:t>nabytí právní moci dne 2</w:t>
      </w:r>
      <w:r w:rsidR="004C373C">
        <w:rPr>
          <w:rFonts w:cs="Calibri"/>
          <w:szCs w:val="18"/>
          <w:lang w:eastAsia="en-US"/>
        </w:rPr>
        <w:t>2</w:t>
      </w:r>
      <w:r w:rsidR="009F341A" w:rsidRPr="009F341A">
        <w:rPr>
          <w:rFonts w:cs="Calibri"/>
          <w:szCs w:val="18"/>
          <w:lang w:eastAsia="en-US"/>
        </w:rPr>
        <w:t>. 1</w:t>
      </w:r>
      <w:r w:rsidR="004C373C">
        <w:rPr>
          <w:rFonts w:cs="Calibri"/>
          <w:szCs w:val="18"/>
          <w:lang w:eastAsia="en-US"/>
        </w:rPr>
        <w:t>2</w:t>
      </w:r>
      <w:r w:rsidR="009F341A" w:rsidRPr="009F341A">
        <w:rPr>
          <w:rFonts w:cs="Calibri"/>
          <w:szCs w:val="18"/>
          <w:lang w:eastAsia="en-US"/>
        </w:rPr>
        <w:t>. 20</w:t>
      </w:r>
      <w:r w:rsidR="004C373C">
        <w:rPr>
          <w:rFonts w:cs="Calibri"/>
          <w:szCs w:val="18"/>
          <w:lang w:eastAsia="en-US"/>
        </w:rPr>
        <w:t>20</w:t>
      </w:r>
      <w:r w:rsidR="009F341A" w:rsidRPr="004C373C">
        <w:rPr>
          <w:rFonts w:cs="Calibri"/>
          <w:szCs w:val="18"/>
          <w:lang w:eastAsia="en-US"/>
        </w:rPr>
        <w:t>.</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7C2834C2" w14:textId="77777777" w:rsidR="002E71E9" w:rsidRPr="002E71E9" w:rsidRDefault="00CA31BD" w:rsidP="002E71E9">
      <w:pPr>
        <w:pStyle w:val="Odstavecseseznamem"/>
        <w:tabs>
          <w:tab w:val="left" w:pos="1134"/>
        </w:tabs>
        <w:spacing w:before="120"/>
        <w:ind w:left="1134"/>
        <w:contextualSpacing w:val="0"/>
        <w:jc w:val="both"/>
        <w:rPr>
          <w:bCs/>
        </w:rPr>
      </w:pPr>
      <w:r>
        <w:rPr>
          <w:bCs/>
        </w:rPr>
        <w:t xml:space="preserve">Předmětem díla je </w:t>
      </w:r>
      <w:r w:rsidR="002E71E9" w:rsidRPr="002E71E9">
        <w:rPr>
          <w:bCs/>
        </w:rPr>
        <w:t>stavební úprava křižovatky silnice III/49026 se silnicí III/49019. Stavba je řešena na silnici III/49026 v uzlovém úseku č. 1 „</w:t>
      </w:r>
      <w:proofErr w:type="spellStart"/>
      <w:r w:rsidR="002E71E9" w:rsidRPr="002E71E9">
        <w:rPr>
          <w:bCs/>
        </w:rPr>
        <w:t>Kudlov</w:t>
      </w:r>
      <w:proofErr w:type="spellEnd"/>
      <w:r w:rsidR="002E71E9" w:rsidRPr="002E71E9">
        <w:rPr>
          <w:bCs/>
        </w:rPr>
        <w:t>“ v km 8,544 – 8,574 a v uzlovém úseku č. 2 „</w:t>
      </w:r>
      <w:proofErr w:type="spellStart"/>
      <w:r w:rsidR="002E71E9" w:rsidRPr="002E71E9">
        <w:rPr>
          <w:bCs/>
        </w:rPr>
        <w:t>Kapřín</w:t>
      </w:r>
      <w:proofErr w:type="spellEnd"/>
      <w:r w:rsidR="002E71E9" w:rsidRPr="002E71E9">
        <w:rPr>
          <w:bCs/>
        </w:rPr>
        <w:t>“ v km 0,000 – 0,040, v celkové délce úpravy 70 m, a na silnici III/49019 v uzlovém úseku č. 1 „Březůvky – spojka“ v km 0,000 – 0,070, v celkové délce úpravy 70 m.</w:t>
      </w:r>
    </w:p>
    <w:p w14:paraId="2D7CF64E" w14:textId="77777777" w:rsidR="002E71E9" w:rsidRPr="002E71E9" w:rsidRDefault="002E71E9" w:rsidP="002E71E9">
      <w:pPr>
        <w:pStyle w:val="Odstavecseseznamem"/>
        <w:tabs>
          <w:tab w:val="left" w:pos="1134"/>
        </w:tabs>
        <w:spacing w:before="120"/>
        <w:ind w:left="1134"/>
        <w:jc w:val="both"/>
        <w:rPr>
          <w:bCs/>
        </w:rPr>
      </w:pPr>
      <w:r w:rsidRPr="002E71E9">
        <w:rPr>
          <w:bCs/>
        </w:rPr>
        <w:t xml:space="preserve">Stavební úprava křižovatky spočívá především v úpravě úhlu křížení silnic, kde silnice III/49019 bude na silnici III/49026 připojena nově pod úhlem 90°. </w:t>
      </w:r>
    </w:p>
    <w:p w14:paraId="2E01E3AE" w14:textId="77777777" w:rsidR="002E71E9" w:rsidRPr="002E71E9" w:rsidRDefault="002E71E9" w:rsidP="002E71E9">
      <w:pPr>
        <w:pStyle w:val="Odstavecseseznamem"/>
        <w:tabs>
          <w:tab w:val="left" w:pos="1134"/>
        </w:tabs>
        <w:spacing w:before="120"/>
        <w:ind w:left="1134"/>
        <w:jc w:val="both"/>
        <w:rPr>
          <w:bCs/>
        </w:rPr>
      </w:pPr>
      <w:r w:rsidRPr="002E71E9">
        <w:rPr>
          <w:bCs/>
        </w:rPr>
        <w:t xml:space="preserve">Stavební úprava silnice III/49026 bude spočívat v obnově stávajících živičných vrstev do hl. 150 mm s </w:t>
      </w:r>
      <w:proofErr w:type="spellStart"/>
      <w:r w:rsidRPr="002E71E9">
        <w:rPr>
          <w:bCs/>
        </w:rPr>
        <w:t>reprofilací</w:t>
      </w:r>
      <w:proofErr w:type="spellEnd"/>
      <w:r w:rsidRPr="002E71E9">
        <w:rPr>
          <w:bCs/>
        </w:rPr>
        <w:t xml:space="preserve"> stávající podkladní vrstvy ŠD se zhutněním. V celé délce stavební úpravy silnice III/49026 vlevo je navržena sanace okraje silnice spočívající v kompletní výměně celé konstrukce vozovky vč. případné sanace zemní pláně. </w:t>
      </w:r>
    </w:p>
    <w:p w14:paraId="19885FC8" w14:textId="77777777" w:rsidR="002E71E9" w:rsidRPr="002E71E9" w:rsidRDefault="002E71E9" w:rsidP="002E71E9">
      <w:pPr>
        <w:pStyle w:val="Odstavecseseznamem"/>
        <w:tabs>
          <w:tab w:val="left" w:pos="1134"/>
        </w:tabs>
        <w:spacing w:before="120"/>
        <w:ind w:left="1134"/>
        <w:jc w:val="both"/>
        <w:rPr>
          <w:bCs/>
        </w:rPr>
      </w:pPr>
      <w:r w:rsidRPr="002E71E9">
        <w:rPr>
          <w:bCs/>
        </w:rPr>
        <w:t xml:space="preserve">Stavební úprava silnice III/49019 bude spočívat v úpravě jejího směrového a výškového vedení. Bude vybudována nová kompletní konstrukce vozovky vč. úpravy pláně a </w:t>
      </w:r>
      <w:proofErr w:type="spellStart"/>
      <w:r w:rsidRPr="002E71E9">
        <w:rPr>
          <w:bCs/>
        </w:rPr>
        <w:t>parapláně</w:t>
      </w:r>
      <w:proofErr w:type="spellEnd"/>
      <w:r w:rsidRPr="002E71E9">
        <w:rPr>
          <w:bCs/>
        </w:rPr>
        <w:t>.</w:t>
      </w:r>
    </w:p>
    <w:p w14:paraId="2DFEC3B2" w14:textId="1FCF3FC5" w:rsidR="00720227" w:rsidRPr="00720227" w:rsidRDefault="002E71E9" w:rsidP="002E71E9">
      <w:pPr>
        <w:pStyle w:val="Odstavecseseznamem"/>
        <w:tabs>
          <w:tab w:val="left" w:pos="1134"/>
        </w:tabs>
        <w:ind w:left="1134"/>
        <w:contextualSpacing w:val="0"/>
        <w:jc w:val="both"/>
        <w:rPr>
          <w:bCs/>
        </w:rPr>
      </w:pPr>
      <w:r w:rsidRPr="002E71E9">
        <w:rPr>
          <w:bCs/>
        </w:rPr>
        <w:t>V rámci stavebních úprav bude vybudována nová zárubní gabionová zeď délky 48 m a výšky 1,0 m podél silnice III/49019. Součástí stavby bude odvodnění silnic zajištěné příčným a podélným sklonem do příkopových tvárnic a přilehlých příkopů, stavební úprava připojení účelové komunikace a sjezdu, přeložka stávajícího oplocení, osazení silničního svodidla, obnova a doplnění svislého a vodorovného dopravního značení a dopravně inženýrská opatření během realizace stavby.</w:t>
      </w:r>
    </w:p>
    <w:p w14:paraId="176C4A6E" w14:textId="77777777" w:rsidR="00720227" w:rsidRDefault="00720227" w:rsidP="00720227">
      <w:pPr>
        <w:pStyle w:val="Odstavecseseznamem"/>
        <w:tabs>
          <w:tab w:val="left" w:pos="1134"/>
        </w:tabs>
        <w:spacing w:before="120" w:line="0" w:lineRule="atLeast"/>
        <w:ind w:left="1134"/>
        <w:jc w:val="both"/>
        <w:rPr>
          <w:bCs/>
        </w:rPr>
      </w:pPr>
    </w:p>
    <w:p w14:paraId="21A65D81" w14:textId="5CF0A810" w:rsidR="00720227" w:rsidRPr="00720227" w:rsidRDefault="00720227" w:rsidP="00720227">
      <w:pPr>
        <w:pStyle w:val="Odstavecseseznamem"/>
        <w:tabs>
          <w:tab w:val="left" w:pos="1134"/>
        </w:tabs>
        <w:spacing w:before="120" w:line="0" w:lineRule="atLeast"/>
        <w:ind w:left="1134"/>
        <w:jc w:val="both"/>
        <w:rPr>
          <w:bCs/>
        </w:rPr>
      </w:pPr>
      <w:r w:rsidRPr="00720227">
        <w:rPr>
          <w:bCs/>
        </w:rPr>
        <w:lastRenderedPageBreak/>
        <w:t>Členění stavebních objektů</w:t>
      </w:r>
    </w:p>
    <w:p w14:paraId="5368E523" w14:textId="77777777" w:rsidR="002E71E9" w:rsidRPr="002E71E9" w:rsidRDefault="002E71E9" w:rsidP="002E71E9">
      <w:pPr>
        <w:pStyle w:val="Odstavecseseznamem"/>
        <w:tabs>
          <w:tab w:val="left" w:pos="1134"/>
        </w:tabs>
        <w:spacing w:before="120" w:line="0" w:lineRule="atLeast"/>
        <w:ind w:left="1134"/>
        <w:jc w:val="both"/>
        <w:rPr>
          <w:bCs/>
        </w:rPr>
      </w:pPr>
      <w:r w:rsidRPr="002E71E9">
        <w:rPr>
          <w:bCs/>
        </w:rPr>
        <w:t>SO 000 – Vedlejší a ostatní náklady</w:t>
      </w:r>
    </w:p>
    <w:p w14:paraId="7A2B5D55" w14:textId="77777777" w:rsidR="002E71E9" w:rsidRPr="002E71E9" w:rsidRDefault="002E71E9" w:rsidP="002E71E9">
      <w:pPr>
        <w:pStyle w:val="Odstavecseseznamem"/>
        <w:tabs>
          <w:tab w:val="left" w:pos="1134"/>
        </w:tabs>
        <w:spacing w:before="120" w:line="0" w:lineRule="atLeast"/>
        <w:ind w:left="1134"/>
        <w:jc w:val="both"/>
        <w:rPr>
          <w:bCs/>
        </w:rPr>
      </w:pPr>
      <w:r w:rsidRPr="002E71E9">
        <w:rPr>
          <w:bCs/>
        </w:rPr>
        <w:t>SO 101.1 – Trvalé dopravní značení</w:t>
      </w:r>
    </w:p>
    <w:p w14:paraId="6CA87C1D" w14:textId="77777777" w:rsidR="002E71E9" w:rsidRPr="002E71E9" w:rsidRDefault="002E71E9" w:rsidP="002E71E9">
      <w:pPr>
        <w:pStyle w:val="Odstavecseseznamem"/>
        <w:tabs>
          <w:tab w:val="left" w:pos="1134"/>
        </w:tabs>
        <w:spacing w:before="120" w:line="0" w:lineRule="atLeast"/>
        <w:ind w:left="1134"/>
        <w:jc w:val="both"/>
        <w:rPr>
          <w:bCs/>
        </w:rPr>
      </w:pPr>
      <w:r w:rsidRPr="002E71E9">
        <w:rPr>
          <w:bCs/>
        </w:rPr>
        <w:t>SO 101 – Silnice III/49026</w:t>
      </w:r>
    </w:p>
    <w:p w14:paraId="16AE56A7" w14:textId="77777777" w:rsidR="002E71E9" w:rsidRPr="002E71E9" w:rsidRDefault="002E71E9" w:rsidP="002E71E9">
      <w:pPr>
        <w:pStyle w:val="Odstavecseseznamem"/>
        <w:tabs>
          <w:tab w:val="left" w:pos="1134"/>
        </w:tabs>
        <w:spacing w:before="120" w:line="0" w:lineRule="atLeast"/>
        <w:ind w:left="1134"/>
        <w:jc w:val="both"/>
        <w:rPr>
          <w:bCs/>
        </w:rPr>
      </w:pPr>
      <w:r w:rsidRPr="002E71E9">
        <w:rPr>
          <w:bCs/>
        </w:rPr>
        <w:t>SO 102 – Silnice III/49019</w:t>
      </w:r>
    </w:p>
    <w:p w14:paraId="393F10B9" w14:textId="77777777" w:rsidR="002E71E9" w:rsidRPr="002E71E9" w:rsidRDefault="002E71E9" w:rsidP="002E71E9">
      <w:pPr>
        <w:pStyle w:val="Odstavecseseznamem"/>
        <w:tabs>
          <w:tab w:val="left" w:pos="1134"/>
        </w:tabs>
        <w:spacing w:before="120" w:line="0" w:lineRule="atLeast"/>
        <w:ind w:left="1134"/>
        <w:jc w:val="both"/>
        <w:rPr>
          <w:bCs/>
        </w:rPr>
      </w:pPr>
      <w:r w:rsidRPr="002E71E9">
        <w:rPr>
          <w:bCs/>
        </w:rPr>
        <w:t>SO 121 – Úprava připojení účelové komunikace</w:t>
      </w:r>
    </w:p>
    <w:p w14:paraId="7FB9416D" w14:textId="43714AB2" w:rsidR="00720227" w:rsidRPr="00720227" w:rsidRDefault="002E71E9" w:rsidP="002E71E9">
      <w:pPr>
        <w:pStyle w:val="Odstavecseseznamem"/>
        <w:tabs>
          <w:tab w:val="left" w:pos="1134"/>
        </w:tabs>
        <w:spacing w:before="120" w:line="0" w:lineRule="atLeast"/>
        <w:ind w:left="1134"/>
        <w:jc w:val="both"/>
        <w:rPr>
          <w:bCs/>
        </w:rPr>
      </w:pPr>
      <w:r w:rsidRPr="002E71E9">
        <w:rPr>
          <w:bCs/>
        </w:rPr>
        <w:t>SO 241 – Zárubní zeď silnice III/49019</w:t>
      </w:r>
    </w:p>
    <w:p w14:paraId="2E422F8B" w14:textId="58C8824B" w:rsidR="003516D1" w:rsidRPr="00E10F95" w:rsidRDefault="002E71E9" w:rsidP="00720227">
      <w:pPr>
        <w:pStyle w:val="Odstavecseseznamem"/>
        <w:tabs>
          <w:tab w:val="left" w:pos="1134"/>
        </w:tabs>
        <w:spacing w:before="120" w:line="0" w:lineRule="atLeast"/>
        <w:ind w:left="1134"/>
        <w:contextualSpacing w:val="0"/>
        <w:jc w:val="both"/>
        <w:rPr>
          <w:rFonts w:cs="Calibri"/>
          <w:szCs w:val="18"/>
          <w:lang w:eastAsia="en-US"/>
        </w:rPr>
      </w:pPr>
      <w:r w:rsidRPr="002E71E9">
        <w:rPr>
          <w:bCs/>
        </w:rPr>
        <w:t>Stavební práce na silnici III/49026 budou probíhat po polovinách šířky vozovky. Doprava bude řízena kyvadlově semaforovou soupravou. Stavební práce na silnici III/49019 budou probíhat za úplné uzavírky. Objízdná trasa bude vedena po silnicích III/49026, III/49023 a III/49019, konkrétně přes obec Březůvky.</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52C8FE03"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D3FA4D6" w14:textId="7844EE4A"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CA5C41">
        <w:t>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756FC194"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CA5C41">
        <w:t>xxxxxxxxx</w:t>
      </w:r>
      <w:proofErr w:type="spellEnd"/>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01A42B8D"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v digitální formě (ve formátu PDF a formátu zpracované PD (*.DWG, *.DGN, *.DOC) v souladu se zákonem č. </w:t>
      </w:r>
      <w:r w:rsidR="00D53488" w:rsidRPr="009C1334">
        <w:rPr>
          <w:rFonts w:cs="Calibri"/>
          <w:szCs w:val="18"/>
          <w:lang w:eastAsia="en-US"/>
        </w:rPr>
        <w:t>283/2021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1AE005C3"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w:t>
      </w:r>
      <w:r w:rsidR="005013CC" w:rsidRPr="005013CC">
        <w:rPr>
          <w:rFonts w:cs="Calibri"/>
          <w:szCs w:val="18"/>
          <w:lang w:eastAsia="en-US"/>
        </w:rPr>
        <w:t>dozor projektanta (dále jen „DP“)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6D48A9CF" w:rsidR="00810337" w:rsidRPr="00FE6244" w:rsidRDefault="005013CC">
      <w:pPr>
        <w:pStyle w:val="Odstavecseseznamem"/>
        <w:numPr>
          <w:ilvl w:val="0"/>
          <w:numId w:val="14"/>
        </w:numPr>
        <w:tabs>
          <w:tab w:val="left" w:pos="1134"/>
        </w:tabs>
        <w:spacing w:before="60"/>
        <w:ind w:left="1134" w:hanging="567"/>
        <w:contextualSpacing w:val="0"/>
        <w:jc w:val="both"/>
        <w:rPr>
          <w:rFonts w:cs="Calibri"/>
          <w:szCs w:val="18"/>
          <w:lang w:eastAsia="en-US"/>
        </w:rPr>
      </w:pPr>
      <w:r w:rsidRPr="005013CC">
        <w:rPr>
          <w:rFonts w:cs="Calibri"/>
          <w:szCs w:val="18"/>
          <w:lang w:eastAsia="en-US"/>
        </w:rPr>
        <w:t xml:space="preserve">Geodetická aktualizační dokumentace (zaměření skutečného provedení stavby) zpracovaná oprávněnou organizací –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5013CC">
        <w:rPr>
          <w:rFonts w:cs="Calibri"/>
          <w:szCs w:val="18"/>
          <w:lang w:eastAsia="en-US"/>
        </w:rPr>
        <w:t>ZemZ</w:t>
      </w:r>
      <w:proofErr w:type="spellEnd"/>
      <w:r w:rsidRPr="005013CC">
        <w:rPr>
          <w:rFonts w:cs="Calibri"/>
          <w:szCs w:val="18"/>
          <w:lang w:eastAsia="en-US"/>
        </w:rPr>
        <w:t xml:space="preserve">), bude součástí předávacích podkladů k dokončené stavbě. V případě údajů, týkajících se změny údajů o dopravní a technické infrastruktuře (DTI) podle §4b odst. 4 písm. a) </w:t>
      </w:r>
      <w:proofErr w:type="spellStart"/>
      <w:r w:rsidRPr="005013CC">
        <w:rPr>
          <w:rFonts w:cs="Calibri"/>
          <w:szCs w:val="18"/>
          <w:lang w:eastAsia="en-US"/>
        </w:rPr>
        <w:t>ZemZ</w:t>
      </w:r>
      <w:proofErr w:type="spellEnd"/>
      <w:r w:rsidRPr="005013CC">
        <w:rPr>
          <w:rFonts w:cs="Calibri"/>
          <w:szCs w:val="18"/>
          <w:lang w:eastAsia="en-US"/>
        </w:rPr>
        <w:t>, zhotovitel předá stavebníkovi ověřený Geodetický podklad v e-podobě, zpracovaný podle přílohy č.4 k vyhlášce o DTM.</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D6AB569"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 xml:space="preserve">rámci Systému jakosti dopravních staveb Ministerstvem dopravy ČR, kap. 7, </w:t>
      </w:r>
      <w:r w:rsidR="00B86000" w:rsidRPr="00B86000">
        <w:t>odst. 7.1.3.2 Zajištění kvality</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48B33272" w:rsidR="00ED4F52"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BA177E">
        <w:rPr>
          <w:rFonts w:cs="Calibri"/>
          <w:szCs w:val="18"/>
          <w:lang w:eastAsia="en-US"/>
        </w:rPr>
        <w:t>e Zlíně</w:t>
      </w:r>
      <w:r w:rsidR="006435EC" w:rsidRPr="006E6ABD">
        <w:rPr>
          <w:rFonts w:cs="Calibri"/>
          <w:szCs w:val="18"/>
          <w:lang w:eastAsia="en-US"/>
        </w:rPr>
        <w:t>.</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5B8786FC" w:rsidR="00CA46C9" w:rsidRDefault="003E7AED">
      <w:pPr>
        <w:pStyle w:val="Odstavecseseznamem"/>
        <w:numPr>
          <w:ilvl w:val="0"/>
          <w:numId w:val="43"/>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w:t>
      </w:r>
      <w:bookmarkStart w:id="2" w:name="_Hlk152837915"/>
      <w:r w:rsidR="00CA46C9" w:rsidRPr="00E10F95">
        <w:rPr>
          <w:rFonts w:cs="Calibri"/>
          <w:szCs w:val="18"/>
          <w:lang w:eastAsia="en-US"/>
        </w:rPr>
        <w:t>v</w:t>
      </w:r>
      <w:r w:rsidR="005265C1" w:rsidRPr="00E10F95">
        <w:rPr>
          <w:rFonts w:cs="Calibri"/>
          <w:szCs w:val="18"/>
          <w:lang w:eastAsia="en-US"/>
        </w:rPr>
        <w:t xml:space="preserve"> 5</w:t>
      </w:r>
      <w:r w:rsidR="00CA46C9" w:rsidRPr="00E10F95">
        <w:rPr>
          <w:rFonts w:cs="Calibri"/>
          <w:szCs w:val="18"/>
          <w:lang w:eastAsia="en-US"/>
        </w:rPr>
        <w:t xml:space="preserve"> </w:t>
      </w:r>
      <w:r w:rsidR="00E10F95">
        <w:rPr>
          <w:rFonts w:cs="Calibri"/>
          <w:szCs w:val="18"/>
          <w:lang w:eastAsia="en-US"/>
        </w:rPr>
        <w:t xml:space="preserve">(pěti) </w:t>
      </w:r>
      <w:r w:rsidR="00CA46C9" w:rsidRPr="001D2E86">
        <w:rPr>
          <w:rFonts w:cs="Calibri"/>
          <w:szCs w:val="18"/>
          <w:lang w:eastAsia="en-US"/>
        </w:rPr>
        <w:t>vyhotoveních potvrzený příslušným katastrálním úřadem</w:t>
      </w:r>
      <w:r w:rsidRPr="001D2E86">
        <w:rPr>
          <w:rFonts w:cs="Calibri"/>
          <w:szCs w:val="18"/>
          <w:lang w:eastAsia="en-US"/>
        </w:rPr>
        <w:t>;</w:t>
      </w:r>
      <w:bookmarkEnd w:id="2"/>
    </w:p>
    <w:p w14:paraId="08C1C389" w14:textId="43FD13BA"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F67FD2">
        <w:rPr>
          <w:rFonts w:cs="Calibri"/>
          <w:szCs w:val="18"/>
          <w:lang w:eastAsia="en-US"/>
        </w:rPr>
        <w:t xml:space="preserve">(geodetická aktualizační dokumentace)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007A77CB">
        <w:rPr>
          <w:rFonts w:cs="Calibri"/>
          <w:szCs w:val="18"/>
          <w:lang w:eastAsia="en-US"/>
        </w:rPr>
        <w:t xml:space="preserve"> vč. písemného potvrzení o předání geodetické dokumentace dle vyhlášky č. 393/2020 Sb. KÚZK</w:t>
      </w:r>
      <w:r w:rsidRPr="001D2E86">
        <w:rPr>
          <w:rFonts w:cs="Calibri"/>
          <w:szCs w:val="18"/>
          <w:lang w:eastAsia="en-US"/>
        </w:rPr>
        <w:t>;</w:t>
      </w:r>
      <w:r w:rsidR="00ED4F52" w:rsidRPr="001D2E86">
        <w:rPr>
          <w:rFonts w:cs="Calibri"/>
          <w:szCs w:val="18"/>
          <w:lang w:eastAsia="en-US"/>
        </w:rPr>
        <w:t xml:space="preserve"> </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3BE9E350"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D996910" w14:textId="6A59929A" w:rsidR="00A757E5" w:rsidRPr="00A757E5" w:rsidRDefault="00A757E5" w:rsidP="00A757E5">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Termín předání a převzetí staveniště</w:t>
      </w:r>
      <w:r w:rsidRPr="009C1334">
        <w:rPr>
          <w:rFonts w:cs="Calibri"/>
          <w:szCs w:val="18"/>
          <w:lang w:eastAsia="en-US"/>
        </w:rPr>
        <w:t xml:space="preserve">: </w:t>
      </w:r>
      <w:r w:rsidR="00D87FB5" w:rsidRPr="009C1334">
        <w:rPr>
          <w:rFonts w:cs="Calibri"/>
          <w:szCs w:val="18"/>
          <w:lang w:eastAsia="en-US"/>
        </w:rPr>
        <w:t>do 15 dnů od uzavření této smlouvy.</w:t>
      </w:r>
      <w:r w:rsidR="00D87FB5" w:rsidRPr="00D87FB5">
        <w:rPr>
          <w:rFonts w:cs="Calibri"/>
          <w:szCs w:val="18"/>
          <w:lang w:eastAsia="en-US"/>
        </w:rPr>
        <w:t xml:space="preserve"> Prodlení Zhotovitele s převzetím staveniště delší než 15 (patnáct) dnů je podstatným porušením Smlouvy.</w:t>
      </w:r>
    </w:p>
    <w:p w14:paraId="2160482E" w14:textId="77777777"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05BDDD7D" w14:textId="111FAEAE"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506755">
        <w:rPr>
          <w:rFonts w:cs="Calibri"/>
          <w:szCs w:val="18"/>
          <w:lang w:eastAsia="en-US"/>
        </w:rPr>
        <w:t>7</w:t>
      </w:r>
      <w:r w:rsidRPr="00A757E5">
        <w:rPr>
          <w:rFonts w:cs="Calibri"/>
          <w:szCs w:val="18"/>
          <w:lang w:eastAsia="en-US"/>
        </w:rPr>
        <w:t xml:space="preserve"> (</w:t>
      </w:r>
      <w:r w:rsidR="00506755">
        <w:rPr>
          <w:rFonts w:cs="Calibri"/>
          <w:szCs w:val="18"/>
          <w:lang w:eastAsia="en-US"/>
        </w:rPr>
        <w:t>sedmi</w:t>
      </w:r>
      <w:r w:rsidRPr="00A757E5">
        <w:rPr>
          <w:rFonts w:cs="Calibri"/>
          <w:szCs w:val="18"/>
          <w:lang w:eastAsia="en-US"/>
        </w:rPr>
        <w:t xml:space="preserve">) </w:t>
      </w:r>
      <w:r w:rsidR="007A77CB">
        <w:rPr>
          <w:rFonts w:cs="Calibri"/>
          <w:szCs w:val="18"/>
          <w:lang w:eastAsia="en-US"/>
        </w:rPr>
        <w:t>měsíců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027C13F2" w14:textId="77777777" w:rsidR="00506755"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Místem plnění je</w:t>
      </w:r>
      <w:r w:rsidR="00506755">
        <w:rPr>
          <w:rFonts w:cs="Calibri"/>
          <w:szCs w:val="18"/>
          <w:lang w:eastAsia="en-US"/>
        </w:rPr>
        <w:t>:</w:t>
      </w:r>
    </w:p>
    <w:p w14:paraId="18B9E594" w14:textId="12DC7E76" w:rsidR="00094605" w:rsidRPr="005A06D9" w:rsidRDefault="00094605" w:rsidP="00506755">
      <w:pPr>
        <w:pStyle w:val="Odstavecseseznamem"/>
        <w:spacing w:before="120"/>
        <w:ind w:left="567"/>
        <w:contextualSpacing w:val="0"/>
        <w:jc w:val="both"/>
        <w:rPr>
          <w:rFonts w:cs="Calibri"/>
          <w:szCs w:val="18"/>
          <w:lang w:eastAsia="en-US"/>
        </w:rPr>
      </w:pPr>
      <w:r w:rsidRPr="005A06D9">
        <w:rPr>
          <w:rFonts w:cs="Calibri"/>
          <w:szCs w:val="18"/>
          <w:lang w:eastAsia="en-US"/>
        </w:rPr>
        <w:t xml:space="preserve">silnice </w:t>
      </w:r>
      <w:r w:rsidR="00506755" w:rsidRPr="00506755">
        <w:rPr>
          <w:rFonts w:cs="Calibri"/>
          <w:szCs w:val="18"/>
          <w:lang w:eastAsia="en-US"/>
        </w:rPr>
        <w:t>III/49026</w:t>
      </w:r>
      <w:r w:rsidRPr="005A06D9">
        <w:rPr>
          <w:rFonts w:cs="Calibri"/>
          <w:szCs w:val="18"/>
          <w:lang w:eastAsia="en-US"/>
        </w:rPr>
        <w:t xml:space="preserve"> v uzlov</w:t>
      </w:r>
      <w:r w:rsidR="00B140DB">
        <w:rPr>
          <w:rFonts w:cs="Calibri"/>
          <w:szCs w:val="18"/>
          <w:lang w:eastAsia="en-US"/>
        </w:rPr>
        <w:t>ém</w:t>
      </w:r>
      <w:r w:rsidRPr="005A06D9">
        <w:rPr>
          <w:rFonts w:cs="Calibri"/>
          <w:szCs w:val="18"/>
          <w:lang w:eastAsia="en-US"/>
        </w:rPr>
        <w:t xml:space="preserve"> úse</w:t>
      </w:r>
      <w:r w:rsidR="00B140DB">
        <w:rPr>
          <w:rFonts w:cs="Calibri"/>
          <w:szCs w:val="18"/>
          <w:lang w:eastAsia="en-US"/>
        </w:rPr>
        <w:t>ku</w:t>
      </w:r>
      <w:r w:rsidRPr="005A06D9">
        <w:rPr>
          <w:rFonts w:cs="Calibri"/>
          <w:szCs w:val="18"/>
          <w:lang w:eastAsia="en-US"/>
        </w:rPr>
        <w:t>:</w:t>
      </w:r>
    </w:p>
    <w:p w14:paraId="6F4529B6" w14:textId="4F1C2B81" w:rsidR="005272B1" w:rsidRDefault="00506755" w:rsidP="005272B1">
      <w:pPr>
        <w:pStyle w:val="Odstavecseseznamem"/>
        <w:numPr>
          <w:ilvl w:val="0"/>
          <w:numId w:val="54"/>
        </w:numPr>
        <w:tabs>
          <w:tab w:val="left" w:pos="1134"/>
        </w:tabs>
        <w:spacing w:before="60"/>
        <w:ind w:left="1134" w:hanging="567"/>
        <w:contextualSpacing w:val="0"/>
        <w:rPr>
          <w:szCs w:val="18"/>
        </w:rPr>
      </w:pPr>
      <w:r w:rsidRPr="00506755">
        <w:rPr>
          <w:szCs w:val="18"/>
        </w:rPr>
        <w:t>č. 1 „</w:t>
      </w:r>
      <w:proofErr w:type="spellStart"/>
      <w:r w:rsidRPr="00506755">
        <w:rPr>
          <w:szCs w:val="18"/>
        </w:rPr>
        <w:t>Kudlov</w:t>
      </w:r>
      <w:proofErr w:type="spellEnd"/>
      <w:r w:rsidRPr="00506755">
        <w:rPr>
          <w:szCs w:val="18"/>
        </w:rPr>
        <w:t xml:space="preserve">“, </w:t>
      </w:r>
      <w:proofErr w:type="spellStart"/>
      <w:r w:rsidRPr="00506755">
        <w:rPr>
          <w:szCs w:val="18"/>
        </w:rPr>
        <w:t>uzl</w:t>
      </w:r>
      <w:proofErr w:type="spellEnd"/>
      <w:r w:rsidRPr="00506755">
        <w:rPr>
          <w:szCs w:val="18"/>
        </w:rPr>
        <w:t>. stan. km 8,544 – 8,574</w:t>
      </w:r>
    </w:p>
    <w:p w14:paraId="3C832D4D" w14:textId="4A8B7D42" w:rsidR="00506755" w:rsidRDefault="00506755" w:rsidP="005272B1">
      <w:pPr>
        <w:pStyle w:val="Odstavecseseznamem"/>
        <w:numPr>
          <w:ilvl w:val="0"/>
          <w:numId w:val="54"/>
        </w:numPr>
        <w:tabs>
          <w:tab w:val="left" w:pos="1134"/>
        </w:tabs>
        <w:spacing w:before="60"/>
        <w:ind w:left="1134" w:hanging="567"/>
        <w:contextualSpacing w:val="0"/>
        <w:rPr>
          <w:szCs w:val="18"/>
        </w:rPr>
      </w:pPr>
      <w:r w:rsidRPr="00506755">
        <w:rPr>
          <w:szCs w:val="18"/>
        </w:rPr>
        <w:t>č. 2 „</w:t>
      </w:r>
      <w:proofErr w:type="spellStart"/>
      <w:r w:rsidRPr="00506755">
        <w:rPr>
          <w:szCs w:val="18"/>
        </w:rPr>
        <w:t>Kapřín</w:t>
      </w:r>
      <w:proofErr w:type="spellEnd"/>
      <w:r w:rsidRPr="00506755">
        <w:rPr>
          <w:szCs w:val="18"/>
        </w:rPr>
        <w:t xml:space="preserve">“, </w:t>
      </w:r>
      <w:proofErr w:type="spellStart"/>
      <w:r w:rsidRPr="00506755">
        <w:rPr>
          <w:szCs w:val="18"/>
        </w:rPr>
        <w:t>uzl</w:t>
      </w:r>
      <w:proofErr w:type="spellEnd"/>
      <w:r w:rsidRPr="00506755">
        <w:rPr>
          <w:szCs w:val="18"/>
        </w:rPr>
        <w:t>. stan. km 0,000 – 0,040</w:t>
      </w:r>
    </w:p>
    <w:p w14:paraId="7C5A647B" w14:textId="1D26B8AC" w:rsidR="00506755" w:rsidRDefault="00506755" w:rsidP="00506755">
      <w:pPr>
        <w:tabs>
          <w:tab w:val="left" w:pos="1134"/>
        </w:tabs>
        <w:spacing w:before="60"/>
        <w:ind w:left="567"/>
        <w:rPr>
          <w:szCs w:val="18"/>
        </w:rPr>
      </w:pPr>
      <w:r w:rsidRPr="00506755">
        <w:rPr>
          <w:szCs w:val="18"/>
        </w:rPr>
        <w:t>silnice III/49019</w:t>
      </w:r>
      <w:r>
        <w:rPr>
          <w:szCs w:val="18"/>
        </w:rPr>
        <w:t xml:space="preserve"> v uzlovém úseku:</w:t>
      </w:r>
    </w:p>
    <w:p w14:paraId="700114CB" w14:textId="1DBF16A7" w:rsidR="00506755" w:rsidRPr="00506755" w:rsidRDefault="00506755" w:rsidP="00506755">
      <w:pPr>
        <w:pStyle w:val="Odstavecseseznamem"/>
        <w:numPr>
          <w:ilvl w:val="0"/>
          <w:numId w:val="54"/>
        </w:numPr>
        <w:tabs>
          <w:tab w:val="left" w:pos="1134"/>
        </w:tabs>
        <w:spacing w:before="60"/>
        <w:ind w:left="1134" w:hanging="567"/>
        <w:contextualSpacing w:val="0"/>
        <w:rPr>
          <w:szCs w:val="18"/>
        </w:rPr>
      </w:pPr>
      <w:r w:rsidRPr="00506755">
        <w:rPr>
          <w:szCs w:val="18"/>
        </w:rPr>
        <w:t xml:space="preserve">č. 1 „Březůvky – spojka“, </w:t>
      </w:r>
      <w:proofErr w:type="spellStart"/>
      <w:r w:rsidRPr="00506755">
        <w:rPr>
          <w:szCs w:val="18"/>
        </w:rPr>
        <w:t>uzl</w:t>
      </w:r>
      <w:proofErr w:type="spellEnd"/>
      <w:r w:rsidRPr="00506755">
        <w:rPr>
          <w:szCs w:val="18"/>
        </w:rPr>
        <w:t>. stan. km 0,000 – 0,070</w:t>
      </w:r>
    </w:p>
    <w:p w14:paraId="442EC1A9" w14:textId="7EE784BF" w:rsidR="00530B10" w:rsidRPr="00621CC1" w:rsidRDefault="005272B1" w:rsidP="005272B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w:t>
      </w:r>
      <w:r w:rsidR="0085508E" w:rsidRPr="0085508E">
        <w:rPr>
          <w:rFonts w:cs="Calibri"/>
          <w:szCs w:val="18"/>
          <w:lang w:eastAsia="en-US"/>
        </w:rPr>
        <w:t xml:space="preserve">k. </w:t>
      </w:r>
      <w:proofErr w:type="spellStart"/>
      <w:r w:rsidR="0085508E" w:rsidRPr="0085508E">
        <w:rPr>
          <w:rFonts w:cs="Calibri"/>
          <w:szCs w:val="18"/>
          <w:lang w:eastAsia="en-US"/>
        </w:rPr>
        <w:t>ú.</w:t>
      </w:r>
      <w:proofErr w:type="spellEnd"/>
      <w:r w:rsidR="0085508E" w:rsidRPr="0085508E">
        <w:rPr>
          <w:rFonts w:cs="Calibri"/>
          <w:szCs w:val="18"/>
          <w:lang w:eastAsia="en-US"/>
        </w:rPr>
        <w:t xml:space="preserve"> </w:t>
      </w:r>
      <w:r w:rsidR="00506755">
        <w:rPr>
          <w:rFonts w:cs="Calibri"/>
          <w:szCs w:val="18"/>
          <w:lang w:eastAsia="en-US"/>
        </w:rPr>
        <w:t>Březůvky</w:t>
      </w:r>
      <w:r w:rsidRPr="00621CC1">
        <w:rPr>
          <w:rFonts w:cs="Calibri"/>
          <w:szCs w:val="18"/>
          <w:lang w:eastAsia="en-US"/>
        </w:rPr>
        <w:t xml:space="preserve">, Zlínský kraj </w:t>
      </w:r>
      <w:r w:rsidRPr="005A06D9">
        <w:rPr>
          <w:rFonts w:cs="Calibri"/>
          <w:szCs w:val="18"/>
          <w:lang w:eastAsia="en-US"/>
        </w:rPr>
        <w:t>(dále jen „</w:t>
      </w:r>
      <w:r w:rsidRPr="00621CC1">
        <w:rPr>
          <w:rFonts w:cs="Calibri"/>
          <w:szCs w:val="18"/>
          <w:lang w:eastAsia="en-US"/>
        </w:rPr>
        <w:t>Místo provádění Díla</w:t>
      </w:r>
      <w:r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74848866"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483D90">
        <w:rPr>
          <w:rFonts w:cs="Calibri"/>
          <w:szCs w:val="18"/>
          <w:lang w:eastAsia="en-US"/>
        </w:rPr>
        <w:t>DP</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3345A154"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w:t>
      </w:r>
      <w:r w:rsidR="006E58E4">
        <w:rPr>
          <w:rFonts w:cs="Calibri"/>
          <w:szCs w:val="18"/>
          <w:lang w:eastAsia="en-US"/>
        </w:rPr>
        <w:t>ho</w:t>
      </w:r>
      <w:r w:rsidR="0039428F" w:rsidRPr="00ED48A6">
        <w:rPr>
          <w:rFonts w:cs="Calibri"/>
          <w:szCs w:val="18"/>
          <w:lang w:eastAsia="en-US"/>
        </w:rPr>
        <w:t xml:space="preserve">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lastRenderedPageBreak/>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w:t>
      </w:r>
      <w:r w:rsidR="00CC58C6" w:rsidRPr="00ED48A6">
        <w:rPr>
          <w:rFonts w:cs="Calibri"/>
          <w:szCs w:val="18"/>
          <w:lang w:eastAsia="en-US"/>
        </w:rPr>
        <w:lastRenderedPageBreak/>
        <w:t>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374A128C"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v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proofErr w:type="spellStart"/>
      <w:r w:rsidR="00384795">
        <w:t>xxxxxxxxx</w:t>
      </w:r>
      <w:proofErr w:type="spellEnd"/>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40CE9DC8"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 xml:space="preserve">uzavřených smluvních </w:t>
      </w:r>
      <w:r w:rsidR="00070415" w:rsidRPr="00F40EDB">
        <w:rPr>
          <w:rFonts w:cs="Calibri"/>
          <w:szCs w:val="18"/>
          <w:lang w:eastAsia="en-US"/>
        </w:rPr>
        <w:t>vztahů</w:t>
      </w:r>
      <w:r w:rsidR="00070415" w:rsidRPr="00ED48A6">
        <w:rPr>
          <w:rFonts w:cs="Calibri"/>
          <w:szCs w:val="18"/>
          <w:lang w:eastAsia="en-US"/>
        </w:rPr>
        <w:t xml:space="preserve"> </w:t>
      </w:r>
      <w:r w:rsidR="00D114B7" w:rsidRPr="00ED48A6">
        <w:rPr>
          <w:rFonts w:cs="Calibri"/>
          <w:szCs w:val="18"/>
          <w:lang w:eastAsia="en-US"/>
        </w:rPr>
        <w:t>s vlastníky pozemků dotčených stavbou</w:t>
      </w:r>
      <w:r w:rsidR="00F40EDB">
        <w:rPr>
          <w:rFonts w:cs="Calibri"/>
          <w:szCs w:val="18"/>
          <w:lang w:eastAsia="en-US"/>
        </w:rPr>
        <w:t xml:space="preserve"> </w:t>
      </w:r>
      <w:r w:rsidR="00F40EDB" w:rsidRPr="00F40EDB">
        <w:rPr>
          <w:rFonts w:cs="Calibri"/>
          <w:szCs w:val="18"/>
          <w:lang w:eastAsia="en-US"/>
        </w:rPr>
        <w:t>(nájemní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59580292" w14:textId="655E63FF" w:rsidR="009507DE" w:rsidRPr="00A42439" w:rsidRDefault="009507DE" w:rsidP="009507DE">
      <w:pPr>
        <w:pStyle w:val="Odstavecseseznamem"/>
        <w:numPr>
          <w:ilvl w:val="0"/>
          <w:numId w:val="27"/>
        </w:numPr>
        <w:spacing w:before="60"/>
        <w:ind w:left="1134" w:hanging="567"/>
        <w:contextualSpacing w:val="0"/>
        <w:jc w:val="both"/>
        <w:rPr>
          <w:rFonts w:cs="Calibri"/>
          <w:szCs w:val="18"/>
          <w:lang w:eastAsia="en-US"/>
        </w:rPr>
      </w:pPr>
      <w:r w:rsidRPr="00A42439">
        <w:rPr>
          <w:rFonts w:cs="Calibri"/>
          <w:szCs w:val="18"/>
          <w:lang w:eastAsia="en-US"/>
        </w:rPr>
        <w:t>Cena bez DPH</w:t>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b/>
          <w:bCs/>
          <w:szCs w:val="18"/>
        </w:rPr>
        <w:t xml:space="preserve">4 976 769,97 </w:t>
      </w:r>
      <w:r w:rsidRPr="00A42439">
        <w:rPr>
          <w:rFonts w:cs="Calibri"/>
          <w:szCs w:val="18"/>
          <w:lang w:eastAsia="en-US"/>
        </w:rPr>
        <w:t>Kč</w:t>
      </w:r>
    </w:p>
    <w:p w14:paraId="20678511" w14:textId="712F1E54" w:rsidR="009507DE" w:rsidRPr="00A42439" w:rsidRDefault="009507DE" w:rsidP="009507DE">
      <w:pPr>
        <w:pStyle w:val="Odstavecseseznamem"/>
        <w:numPr>
          <w:ilvl w:val="0"/>
          <w:numId w:val="27"/>
        </w:numPr>
        <w:ind w:left="1134" w:hanging="567"/>
        <w:contextualSpacing w:val="0"/>
        <w:jc w:val="both"/>
        <w:rPr>
          <w:rFonts w:cs="Calibri"/>
          <w:szCs w:val="18"/>
          <w:lang w:eastAsia="en-US"/>
        </w:rPr>
      </w:pPr>
      <w:r w:rsidRPr="00A42439">
        <w:rPr>
          <w:rFonts w:cs="Calibri"/>
          <w:szCs w:val="18"/>
          <w:lang w:eastAsia="en-US"/>
        </w:rPr>
        <w:t>DPH 21 %</w:t>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bCs/>
          <w:szCs w:val="18"/>
        </w:rPr>
        <w:t xml:space="preserve">1 045 121,69 </w:t>
      </w:r>
      <w:r w:rsidRPr="00A42439">
        <w:rPr>
          <w:rFonts w:cs="Calibri"/>
          <w:szCs w:val="18"/>
          <w:lang w:eastAsia="en-US"/>
        </w:rPr>
        <w:t>Kč</w:t>
      </w:r>
    </w:p>
    <w:p w14:paraId="3E68917A" w14:textId="37AB5D8C" w:rsidR="009507DE" w:rsidRPr="00A42439" w:rsidRDefault="009507DE" w:rsidP="009507DE">
      <w:pPr>
        <w:pStyle w:val="Odstavecseseznamem"/>
        <w:numPr>
          <w:ilvl w:val="0"/>
          <w:numId w:val="27"/>
        </w:numPr>
        <w:ind w:left="1134" w:hanging="567"/>
        <w:contextualSpacing w:val="0"/>
        <w:jc w:val="both"/>
        <w:rPr>
          <w:rFonts w:cs="Calibri"/>
          <w:szCs w:val="18"/>
          <w:lang w:eastAsia="en-US"/>
        </w:rPr>
      </w:pPr>
      <w:r w:rsidRPr="00A42439">
        <w:rPr>
          <w:rFonts w:cs="Calibri"/>
          <w:szCs w:val="18"/>
          <w:lang w:eastAsia="en-US"/>
        </w:rPr>
        <w:t xml:space="preserve">Cena celkem vč. DPH </w:t>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szCs w:val="18"/>
          <w:lang w:eastAsia="en-US"/>
        </w:rPr>
        <w:tab/>
      </w:r>
      <w:r w:rsidRPr="00A42439">
        <w:rPr>
          <w:rFonts w:cs="Calibri"/>
          <w:bCs/>
          <w:szCs w:val="18"/>
        </w:rPr>
        <w:t xml:space="preserve">6 021 891,66 </w:t>
      </w:r>
      <w:r w:rsidRPr="00A42439">
        <w:rPr>
          <w:rFonts w:cs="Calibri"/>
          <w:szCs w:val="18"/>
          <w:lang w:eastAsia="en-US"/>
        </w:rPr>
        <w:t>Kč</w:t>
      </w:r>
    </w:p>
    <w:p w14:paraId="1C6DEAA2" w14:textId="1EF520AD" w:rsidR="00BE1F1B" w:rsidRPr="00ED48A6" w:rsidRDefault="009507DE" w:rsidP="009507DE">
      <w:pPr>
        <w:pStyle w:val="Odstavecseseznamem"/>
        <w:ind w:left="1134"/>
        <w:contextualSpacing w:val="0"/>
        <w:jc w:val="both"/>
        <w:rPr>
          <w:rFonts w:cs="Calibri"/>
          <w:szCs w:val="18"/>
          <w:lang w:eastAsia="en-US"/>
        </w:rPr>
      </w:pPr>
      <w:r w:rsidRPr="00ED48A6">
        <w:rPr>
          <w:rFonts w:cs="Calibri"/>
          <w:szCs w:val="18"/>
          <w:lang w:eastAsia="en-US"/>
        </w:rPr>
        <w:t xml:space="preserve">(slovy </w:t>
      </w:r>
      <w:proofErr w:type="spellStart"/>
      <w:r>
        <w:rPr>
          <w:rFonts w:cs="Calibri"/>
          <w:szCs w:val="18"/>
          <w:lang w:eastAsia="en-US"/>
        </w:rPr>
        <w:t>šestmilionůdvacetjedentisícosmsetdevadesátjedna</w:t>
      </w:r>
      <w:proofErr w:type="spellEnd"/>
      <w:r>
        <w:rPr>
          <w:rFonts w:cs="Calibri"/>
          <w:szCs w:val="18"/>
          <w:lang w:eastAsia="en-US"/>
        </w:rPr>
        <w:t xml:space="preserve"> </w:t>
      </w:r>
      <w:r w:rsidRPr="00ED48A6">
        <w:rPr>
          <w:rFonts w:cs="Calibri"/>
          <w:szCs w:val="18"/>
          <w:lang w:eastAsia="en-US"/>
        </w:rPr>
        <w:t>korun českých</w:t>
      </w:r>
      <w:r>
        <w:rPr>
          <w:rFonts w:cs="Calibri"/>
          <w:szCs w:val="18"/>
          <w:lang w:eastAsia="en-US"/>
        </w:rPr>
        <w:t>, 66/100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w:t>
      </w:r>
      <w:r w:rsidRPr="00ED48A6">
        <w:rPr>
          <w:rFonts w:cs="Calibri"/>
          <w:szCs w:val="18"/>
          <w:lang w:eastAsia="en-US"/>
        </w:rPr>
        <w:lastRenderedPageBreak/>
        <w:t xml:space="preserve">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07E56231"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w:t>
      </w:r>
      <w:r w:rsidR="008F0F21">
        <w:rPr>
          <w:rFonts w:cs="Calibri"/>
          <w:szCs w:val="18"/>
          <w:lang w:eastAsia="en-US"/>
        </w:rPr>
        <w:t>o</w:t>
      </w:r>
      <w:r w:rsidRPr="00ED48A6">
        <w:rPr>
          <w:rFonts w:cs="Calibri"/>
          <w:szCs w:val="18"/>
          <w:lang w:eastAsia="en-US"/>
        </w:rPr>
        <w:t>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21543C7"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w:t>
      </w:r>
      <w:r w:rsidR="007F48A9">
        <w:rPr>
          <w:rFonts w:cs="Calibri"/>
          <w:szCs w:val="18"/>
          <w:lang w:eastAsia="en-US"/>
        </w:rPr>
        <w:t xml:space="preserve">k </w:t>
      </w:r>
      <w:r w:rsidR="005B1BF6" w:rsidRPr="007A1961">
        <w:rPr>
          <w:rFonts w:cs="Calibri"/>
          <w:szCs w:val="18"/>
          <w:lang w:eastAsia="en-US"/>
        </w:rPr>
        <w:t xml:space="preserve">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 xml:space="preserve">Případné </w:t>
      </w:r>
      <w:r w:rsidR="0076733D" w:rsidRPr="007A1961">
        <w:rPr>
          <w:rFonts w:cs="Calibri"/>
          <w:szCs w:val="18"/>
          <w:lang w:eastAsia="en-US"/>
        </w:rPr>
        <w:lastRenderedPageBreak/>
        <w:t>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618ABC8E"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w:t>
      </w:r>
      <w:r w:rsidRPr="00ED48A6">
        <w:rPr>
          <w:rFonts w:cs="Calibri"/>
          <w:szCs w:val="18"/>
          <w:lang w:eastAsia="en-US"/>
        </w:rPr>
        <w:lastRenderedPageBreak/>
        <w:t xml:space="preserve">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lastRenderedPageBreak/>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2E1336" w14:textId="35B6ED27"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Zhotovitel je povinen vést ode dne předání a převzetí staveniště o pracích, které provádí, stavební deník, a to v souladu se všemi příslušnými obecně závaznými právními předpisy. Do stavebního deníku zapisuje Zhotovitel veškeré skutečnosti rozhodné pro provádění Díla, zejména údaje o:</w:t>
      </w:r>
    </w:p>
    <w:p w14:paraId="7AA3F11B"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E6587A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Časovém postupu prací;</w:t>
      </w:r>
    </w:p>
    <w:p w14:paraId="1810F7D8"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5E00D08A"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604D2B6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0B85FBA3"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2E135610" w14:textId="45B4C204"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a 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v elektronickém formátu, např. *.</w:t>
      </w:r>
      <w:r>
        <w:t>PDF</w:t>
      </w:r>
      <w:r w:rsidRPr="00ED48A6">
        <w:t>,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w:t>
      </w:r>
      <w:r w:rsidR="00633ADB" w:rsidRPr="00ED48A6">
        <w:lastRenderedPageBreak/>
        <w:t xml:space="preserve">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768842A7"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483D90">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A7F5A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e sjednaných v to</w:t>
      </w:r>
      <w:r w:rsidR="00C64F0C">
        <w:rPr>
          <w:rFonts w:cs="Calibri"/>
          <w:szCs w:val="18"/>
          <w:lang w:eastAsia="en-US"/>
        </w:rPr>
        <w:t>m</w:t>
      </w:r>
      <w:r w:rsidR="00C45983" w:rsidRPr="00ED48A6">
        <w:rPr>
          <w:rFonts w:cs="Calibri"/>
          <w:szCs w:val="18"/>
          <w:lang w:eastAsia="en-US"/>
        </w:rPr>
        <w:t xml:space="preserve">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6471F960" w:rsidR="00CC74C1" w:rsidRPr="00ED48A6" w:rsidRDefault="00E91C2D">
      <w:pPr>
        <w:pStyle w:val="Odstavecseseznamem"/>
        <w:numPr>
          <w:ilvl w:val="1"/>
          <w:numId w:val="10"/>
        </w:numPr>
        <w:tabs>
          <w:tab w:val="left" w:pos="567"/>
        </w:tabs>
        <w:spacing w:before="120"/>
        <w:ind w:left="567" w:hanging="567"/>
        <w:contextualSpacing w:val="0"/>
        <w:jc w:val="both"/>
        <w:rPr>
          <w:rFonts w:cs="Calibri"/>
          <w:szCs w:val="18"/>
          <w:lang w:eastAsia="en-US"/>
        </w:rPr>
      </w:pPr>
      <w:r w:rsidRPr="00E91C2D">
        <w:rPr>
          <w:rFonts w:cs="Calibri"/>
          <w:szCs w:val="18"/>
          <w:lang w:eastAsia="en-US"/>
        </w:rPr>
        <w:t>Zhotovitel poskytuje Objednateli záruku na Dílo v délce 60 (šedesát) měsíců.</w:t>
      </w:r>
      <w:r w:rsidR="00CA289F" w:rsidRPr="003D1A01">
        <w:rPr>
          <w:rFonts w:cs="Calibri"/>
          <w:szCs w:val="18"/>
          <w:lang w:eastAsia="en-US"/>
        </w:rPr>
        <w:t xml:space="preserve"> Touto zárukou se </w:t>
      </w:r>
      <w:r w:rsidR="000E3C8F"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7C729F"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oucího na takové</w:t>
      </w:r>
      <w:r w:rsidR="003900F1">
        <w:rPr>
          <w:rFonts w:cs="Calibri"/>
          <w:szCs w:val="18"/>
          <w:lang w:eastAsia="en-US"/>
        </w:rPr>
        <w:t>t</w:t>
      </w:r>
      <w:r w:rsidRPr="003D1A01">
        <w:rPr>
          <w:rFonts w:cs="Calibri"/>
          <w:szCs w:val="18"/>
          <w:lang w:eastAsia="en-US"/>
        </w:rPr>
        <w:t xml:space="preserve">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lastRenderedPageBreak/>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lastRenderedPageBreak/>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434E03">
      <w:pPr>
        <w:pStyle w:val="Odstavecseseznamem"/>
        <w:numPr>
          <w:ilvl w:val="0"/>
          <w:numId w:val="28"/>
        </w:numPr>
        <w:spacing w:before="120"/>
        <w:ind w:left="567" w:hanging="567"/>
        <w:contextualSpacing w:val="0"/>
        <w:jc w:val="both"/>
        <w:rPr>
          <w:bCs/>
        </w:rPr>
      </w:pPr>
      <w:r w:rsidRPr="00271A65">
        <w:rPr>
          <w:bCs/>
        </w:rPr>
        <w:t xml:space="preserve">Zhotovitel se zavazuje zajistit si živičné směsi pro realizaci Díla z obalovny </w:t>
      </w:r>
      <w:r w:rsidR="00590B06" w:rsidRPr="00271A65">
        <w:rPr>
          <w:bCs/>
        </w:rPr>
        <w:t>specifikované Zhotovitelem v rámci součinnosti v zadávacím řízení VZ</w:t>
      </w:r>
      <w:r w:rsidR="005E0944" w:rsidRPr="00271A65">
        <w:rPr>
          <w:bCs/>
        </w:rPr>
        <w:t xml:space="preserve"> před podpisem Smlouvy</w:t>
      </w:r>
      <w:r w:rsidR="00590B06" w:rsidRPr="00271A65" w:rsidDel="002B65EF">
        <w:rPr>
          <w:bCs/>
        </w:rPr>
        <w:t xml:space="preserve"> </w:t>
      </w:r>
      <w:r w:rsidR="00590B06" w:rsidRPr="00271A65">
        <w:rPr>
          <w:bCs/>
        </w:rPr>
        <w:t>(</w:t>
      </w:r>
      <w:r w:rsidRPr="00271A65">
        <w:rPr>
          <w:bCs/>
        </w:rPr>
        <w:t>dále jen „</w:t>
      </w:r>
      <w:r w:rsidRPr="00271A65">
        <w:rPr>
          <w:b/>
        </w:rPr>
        <w:t>Obalovna</w:t>
      </w:r>
      <w:r w:rsidRPr="00271A65">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sidRPr="00271A65">
        <w:rPr>
          <w:bCs/>
        </w:rPr>
        <w:t>Smlouv</w:t>
      </w:r>
      <w:r w:rsidRPr="00271A65">
        <w:rPr>
          <w:bCs/>
        </w:rPr>
        <w:t>y), přičemž i v takovém případě musí být dodrženy vlastnost</w:t>
      </w:r>
      <w:r w:rsidR="00653E74" w:rsidRPr="00271A65">
        <w:rPr>
          <w:bCs/>
        </w:rPr>
        <w:t>i</w:t>
      </w:r>
      <w:r w:rsidRPr="00271A65">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271A65">
        <w:rPr>
          <w:bCs/>
        </w:rPr>
        <w:t>.</w:t>
      </w:r>
      <w:r w:rsidR="00731DBF" w:rsidRPr="00271A65">
        <w:rPr>
          <w:bCs/>
        </w:rPr>
        <w:t xml:space="preserve"> Ujednání tohoto odstavce má přednost před odstavci 12.4 a 12.</w:t>
      </w:r>
      <w:r w:rsidR="00590B06" w:rsidRPr="00271A65">
        <w:rPr>
          <w:bCs/>
        </w:rPr>
        <w:t xml:space="preserve">5 </w:t>
      </w:r>
      <w:r w:rsidR="00731DBF" w:rsidRPr="00271A65">
        <w:rPr>
          <w:bCs/>
        </w:rPr>
        <w:t>shora.</w:t>
      </w:r>
    </w:p>
    <w:p w14:paraId="1E047E23" w14:textId="627916FE" w:rsidR="005E0944" w:rsidRPr="005E0944" w:rsidRDefault="005E0944" w:rsidP="005E0944">
      <w:pPr>
        <w:pStyle w:val="Odstavecseseznamem"/>
        <w:numPr>
          <w:ilvl w:val="0"/>
          <w:numId w:val="28"/>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w:t>
      </w:r>
      <w:r w:rsidR="00416488" w:rsidRPr="00ED48A6">
        <w:lastRenderedPageBreak/>
        <w:t xml:space="preserve">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694B66AA"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em odsouhlasen</w:t>
      </w:r>
      <w:r w:rsidR="008347BD">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0CAE778E"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em odsouhlasen</w:t>
      </w:r>
      <w:r w:rsidR="008347BD">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2665E949"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(uzavírek) </w:t>
      </w:r>
      <w:r w:rsidR="00A80A65" w:rsidRPr="004E5F4E">
        <w:t xml:space="preserve">silnice č. </w:t>
      </w:r>
      <w:r w:rsidR="00906137">
        <w:t>I</w:t>
      </w:r>
      <w:r w:rsidR="009808CB">
        <w:t>I</w:t>
      </w:r>
      <w:r w:rsidR="00906137">
        <w:t>I/</w:t>
      </w:r>
      <w:r w:rsidR="00FD2F73">
        <w:t>49</w:t>
      </w:r>
      <w:r w:rsidR="009808CB">
        <w:t>026 a III/49019</w:t>
      </w:r>
      <w:r w:rsidR="006070CF">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4A2F152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6ACD506C"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001339F4">
        <w:rPr>
          <w:bCs/>
        </w:rPr>
        <w:t>Objednatel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íl</w:t>
      </w:r>
      <w:r w:rsidR="00AC3680">
        <w:rPr>
          <w:bCs/>
        </w:rPr>
        <w:t>a</w:t>
      </w:r>
      <w:r w:rsidR="009B3F45" w:rsidRPr="00ED48A6">
        <w:rPr>
          <w:bCs/>
        </w:rPr>
        <w:t xml:space="preserve">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lastRenderedPageBreak/>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61934069"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691ADBAD"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w:t>
      </w:r>
      <w:r w:rsidR="00AC3680">
        <w:rPr>
          <w:rFonts w:cs="Calibri"/>
          <w:bCs/>
          <w:szCs w:val="18"/>
        </w:rPr>
        <w:t>m</w:t>
      </w:r>
      <w:r w:rsidR="00CC01FB" w:rsidRPr="00ED48A6">
        <w:rPr>
          <w:rFonts w:cs="Calibri"/>
          <w:bCs/>
          <w:szCs w:val="18"/>
        </w:rPr>
        <w:t xml:space="preserv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24855F8B" w:rsidR="004E08D5" w:rsidRPr="00ED48A6" w:rsidRDefault="009E4A28">
      <w:pPr>
        <w:pStyle w:val="Odstavecseseznamem"/>
        <w:numPr>
          <w:ilvl w:val="1"/>
          <w:numId w:val="13"/>
        </w:numPr>
        <w:tabs>
          <w:tab w:val="left" w:pos="567"/>
        </w:tabs>
        <w:spacing w:before="120"/>
        <w:ind w:left="567" w:hanging="567"/>
        <w:contextualSpacing w:val="0"/>
        <w:jc w:val="both"/>
        <w:rPr>
          <w:rFonts w:cs="Calibri"/>
          <w:szCs w:val="18"/>
          <w:lang w:eastAsia="en-US"/>
        </w:rPr>
      </w:pPr>
      <w:r w:rsidRPr="009E4A28">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lastRenderedPageBreak/>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0B270793"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 xml:space="preserve">dne </w:t>
            </w:r>
            <w:r w:rsidR="00AD605B">
              <w:rPr>
                <w:rFonts w:cs="Calibri"/>
                <w:szCs w:val="18"/>
                <w:lang w:eastAsia="en-US"/>
              </w:rPr>
              <w:t>14.4.2025</w:t>
            </w:r>
          </w:p>
        </w:tc>
        <w:tc>
          <w:tcPr>
            <w:tcW w:w="4553" w:type="dxa"/>
          </w:tcPr>
          <w:p w14:paraId="4F6975A6" w14:textId="00010042"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61356A">
              <w:rPr>
                <w:rFonts w:cs="Calibri"/>
                <w:szCs w:val="18"/>
                <w:lang w:eastAsia="en-US"/>
              </w:rPr>
              <w:t>e</w:t>
            </w:r>
            <w:r w:rsidR="00B67557">
              <w:rPr>
                <w:rFonts w:cs="Calibri"/>
                <w:szCs w:val="18"/>
                <w:lang w:eastAsia="en-US"/>
              </w:rPr>
              <w:t xml:space="preserve"> Zlíně</w:t>
            </w:r>
            <w:r w:rsidRPr="00ED48A6">
              <w:rPr>
                <w:rFonts w:cs="Calibri"/>
                <w:szCs w:val="18"/>
                <w:lang w:eastAsia="en-US"/>
              </w:rPr>
              <w:t xml:space="preserve"> dne </w:t>
            </w:r>
            <w:r w:rsidR="00AD605B">
              <w:rPr>
                <w:rFonts w:cs="Calibri"/>
                <w:szCs w:val="18"/>
                <w:lang w:eastAsia="en-US"/>
              </w:rPr>
              <w:t>10.4.2025</w:t>
            </w:r>
          </w:p>
        </w:tc>
      </w:tr>
      <w:tr w:rsidR="00773481" w:rsidRPr="00ED48A6" w14:paraId="1BB2D6AE" w14:textId="77777777" w:rsidTr="00DD1A2B">
        <w:trPr>
          <w:trHeight w:val="314"/>
        </w:trPr>
        <w:tc>
          <w:tcPr>
            <w:tcW w:w="4553" w:type="dxa"/>
            <w:hideMark/>
          </w:tcPr>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4BBE8FFF" w14:textId="77777777" w:rsidR="00206C07" w:rsidRDefault="00206C07" w:rsidP="00BB5014">
            <w:pPr>
              <w:pStyle w:val="Zkladntext21"/>
              <w:ind w:left="0" w:right="7" w:firstLine="0"/>
              <w:rPr>
                <w:rFonts w:cs="Calibri"/>
                <w:szCs w:val="18"/>
                <w:lang w:eastAsia="en-US"/>
              </w:rPr>
            </w:pPr>
          </w:p>
          <w:p w14:paraId="6B512493" w14:textId="77777777" w:rsidR="00642D5E" w:rsidRDefault="00642D5E" w:rsidP="00BB5014">
            <w:pPr>
              <w:pStyle w:val="Zkladntext21"/>
              <w:ind w:left="0" w:right="7" w:firstLine="0"/>
              <w:rPr>
                <w:rFonts w:cs="Calibri"/>
                <w:szCs w:val="18"/>
                <w:lang w:eastAsia="en-US"/>
              </w:rPr>
            </w:pPr>
          </w:p>
          <w:p w14:paraId="2E53B086" w14:textId="77777777" w:rsidR="00642D5E" w:rsidRDefault="00642D5E" w:rsidP="00BB5014">
            <w:pPr>
              <w:pStyle w:val="Zkladntext21"/>
              <w:ind w:left="0" w:right="7" w:firstLine="0"/>
              <w:rPr>
                <w:rFonts w:cs="Calibri"/>
                <w:szCs w:val="18"/>
                <w:lang w:eastAsia="en-US"/>
              </w:rPr>
            </w:pPr>
          </w:p>
          <w:p w14:paraId="521345DC" w14:textId="77777777" w:rsidR="00642D5E" w:rsidRDefault="00642D5E" w:rsidP="00BB5014">
            <w:pPr>
              <w:pStyle w:val="Zkladntext21"/>
              <w:ind w:left="0" w:right="7" w:firstLine="0"/>
              <w:rPr>
                <w:rFonts w:cs="Calibri"/>
                <w:szCs w:val="18"/>
                <w:lang w:eastAsia="en-US"/>
              </w:rPr>
            </w:pPr>
          </w:p>
          <w:p w14:paraId="6D37CC66" w14:textId="77777777" w:rsidR="00642D5E" w:rsidRDefault="00642D5E" w:rsidP="00BB5014">
            <w:pPr>
              <w:pStyle w:val="Zkladntext21"/>
              <w:ind w:left="0" w:right="7" w:firstLine="0"/>
              <w:rPr>
                <w:rFonts w:cs="Calibri"/>
                <w:szCs w:val="18"/>
                <w:lang w:eastAsia="en-US"/>
              </w:rPr>
            </w:pPr>
          </w:p>
          <w:p w14:paraId="06F97360" w14:textId="77777777" w:rsidR="00642D5E" w:rsidRPr="00ED48A6" w:rsidRDefault="00642D5E"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400057C0" w14:textId="77777777" w:rsidR="00642D5E" w:rsidRPr="005F1976" w:rsidRDefault="00642D5E" w:rsidP="00642D5E">
            <w:pPr>
              <w:rPr>
                <w:rFonts w:cs="Calibri"/>
                <w:b/>
                <w:bCs/>
                <w:szCs w:val="22"/>
              </w:rPr>
            </w:pPr>
            <w:r w:rsidRPr="005F1976">
              <w:rPr>
                <w:rFonts w:cs="Calibri"/>
                <w:b/>
                <w:bCs/>
                <w:szCs w:val="22"/>
              </w:rPr>
              <w:t>STRABAG a.s.</w:t>
            </w:r>
          </w:p>
          <w:p w14:paraId="68332A41" w14:textId="77777777" w:rsidR="00642D5E" w:rsidRPr="005F1976" w:rsidRDefault="00642D5E" w:rsidP="00642D5E">
            <w:pPr>
              <w:tabs>
                <w:tab w:val="center" w:pos="1985"/>
                <w:tab w:val="center" w:pos="7655"/>
              </w:tabs>
              <w:rPr>
                <w:rFonts w:cs="Calibri"/>
                <w:szCs w:val="22"/>
              </w:rPr>
            </w:pPr>
            <w:r w:rsidRPr="005F1976">
              <w:rPr>
                <w:rFonts w:eastAsia="Times New Roman" w:cs="Calibri"/>
                <w:szCs w:val="22"/>
              </w:rPr>
              <w:t>Ing. Adam Beneš</w:t>
            </w:r>
            <w:r w:rsidRPr="005F1976">
              <w:rPr>
                <w:rFonts w:cs="Calibri"/>
                <w:szCs w:val="22"/>
              </w:rPr>
              <w:t xml:space="preserve"> </w:t>
            </w:r>
          </w:p>
          <w:p w14:paraId="0DE8E0B9" w14:textId="77777777" w:rsidR="00642D5E" w:rsidRPr="005F1976" w:rsidRDefault="00642D5E" w:rsidP="00642D5E">
            <w:pPr>
              <w:rPr>
                <w:rFonts w:eastAsia="Times New Roman" w:cs="Calibri"/>
                <w:szCs w:val="22"/>
              </w:rPr>
            </w:pPr>
            <w:r w:rsidRPr="005F1976">
              <w:rPr>
                <w:rFonts w:cs="Calibri"/>
                <w:szCs w:val="22"/>
              </w:rPr>
              <w:t>ředitel Oblasti Východ</w:t>
            </w:r>
          </w:p>
          <w:p w14:paraId="3A01DC45" w14:textId="77777777" w:rsidR="00642D5E" w:rsidRPr="005F1976" w:rsidRDefault="00642D5E" w:rsidP="00642D5E">
            <w:pPr>
              <w:rPr>
                <w:rStyle w:val="preformatted"/>
                <w:rFonts w:cs="Calibri"/>
                <w:szCs w:val="18"/>
                <w:lang w:eastAsia="en-US"/>
              </w:rPr>
            </w:pPr>
          </w:p>
          <w:p w14:paraId="746C0C58" w14:textId="77777777" w:rsidR="00642D5E" w:rsidRPr="005F1976" w:rsidRDefault="00642D5E" w:rsidP="00642D5E">
            <w:pPr>
              <w:rPr>
                <w:rStyle w:val="preformatted"/>
                <w:rFonts w:cs="Calibri"/>
                <w:szCs w:val="18"/>
                <w:lang w:eastAsia="en-US"/>
              </w:rPr>
            </w:pPr>
          </w:p>
          <w:p w14:paraId="70227E88" w14:textId="77777777" w:rsidR="00642D5E" w:rsidRPr="005F1976" w:rsidRDefault="00642D5E" w:rsidP="00642D5E">
            <w:pPr>
              <w:rPr>
                <w:rStyle w:val="preformatted"/>
                <w:rFonts w:cs="Calibri"/>
                <w:szCs w:val="18"/>
                <w:lang w:eastAsia="en-US"/>
              </w:rPr>
            </w:pPr>
          </w:p>
          <w:p w14:paraId="765D1D44" w14:textId="77777777" w:rsidR="00642D5E" w:rsidRPr="005F1976" w:rsidRDefault="00642D5E" w:rsidP="00642D5E">
            <w:pPr>
              <w:rPr>
                <w:rStyle w:val="preformatted"/>
                <w:rFonts w:cs="Calibri"/>
                <w:szCs w:val="18"/>
                <w:lang w:eastAsia="en-US"/>
              </w:rPr>
            </w:pPr>
          </w:p>
          <w:p w14:paraId="6D38AF43" w14:textId="77777777" w:rsidR="00642D5E" w:rsidRPr="005F1976" w:rsidRDefault="00642D5E" w:rsidP="00642D5E">
            <w:pPr>
              <w:rPr>
                <w:rStyle w:val="preformatted"/>
                <w:rFonts w:cs="Calibri"/>
                <w:szCs w:val="18"/>
                <w:lang w:eastAsia="en-US"/>
              </w:rPr>
            </w:pPr>
          </w:p>
          <w:p w14:paraId="32A89D65" w14:textId="77777777" w:rsidR="00642D5E" w:rsidRPr="005F1976" w:rsidRDefault="00642D5E" w:rsidP="00642D5E">
            <w:pPr>
              <w:rPr>
                <w:rFonts w:cs="Calibri"/>
                <w:lang w:eastAsia="en-US"/>
              </w:rPr>
            </w:pPr>
            <w:r w:rsidRPr="005F1976">
              <w:rPr>
                <w:rFonts w:cs="Calibri"/>
                <w:lang w:eastAsia="en-US"/>
              </w:rPr>
              <w:t>…………………………………….……………………………………..</w:t>
            </w:r>
          </w:p>
          <w:p w14:paraId="09AAEF81" w14:textId="77777777" w:rsidR="00642D5E" w:rsidRPr="005F1976" w:rsidRDefault="00642D5E" w:rsidP="00642D5E">
            <w:pPr>
              <w:rPr>
                <w:rStyle w:val="preformatted"/>
                <w:rFonts w:cs="Calibri"/>
                <w:b/>
                <w:bCs/>
                <w:szCs w:val="18"/>
                <w:lang w:eastAsia="en-US"/>
              </w:rPr>
            </w:pPr>
            <w:r w:rsidRPr="005F1976">
              <w:rPr>
                <w:rStyle w:val="preformatted"/>
                <w:rFonts w:cs="Calibri"/>
                <w:b/>
                <w:bCs/>
                <w:szCs w:val="18"/>
                <w:lang w:eastAsia="en-US"/>
              </w:rPr>
              <w:t>STRABAG a.s.</w:t>
            </w:r>
          </w:p>
          <w:p w14:paraId="393F7EB7" w14:textId="2FB64ED1" w:rsidR="001331C0" w:rsidRPr="00D84FF0" w:rsidRDefault="001331C0" w:rsidP="00642D5E">
            <w:pPr>
              <w:rPr>
                <w:rStyle w:val="preformatted"/>
                <w:rFonts w:cs="Calibri"/>
                <w:bCs/>
                <w:szCs w:val="18"/>
                <w:lang w:eastAsia="en-US"/>
              </w:rPr>
            </w:pPr>
          </w:p>
        </w:tc>
      </w:tr>
    </w:tbl>
    <w:p w14:paraId="44162477" w14:textId="77777777" w:rsidR="00206C07" w:rsidRPr="00ED48A6" w:rsidRDefault="00206C07" w:rsidP="00BB5014"/>
    <w:p w14:paraId="2081D14F" w14:textId="17470DAD" w:rsidR="00C17F25" w:rsidRDefault="00C17F25" w:rsidP="00BB5014"/>
    <w:p w14:paraId="14F55271" w14:textId="77777777" w:rsidR="00F957D7" w:rsidRDefault="00F957D7" w:rsidP="00BB5014"/>
    <w:p w14:paraId="1EEF5C7D" w14:textId="7FFA661D" w:rsidR="00F957D7" w:rsidRPr="00ED48A6" w:rsidRDefault="00AD605B" w:rsidP="00BB5014">
      <w:r>
        <w:tab/>
      </w:r>
      <w:r>
        <w:tab/>
      </w:r>
      <w:r>
        <w:tab/>
      </w:r>
      <w:r>
        <w:tab/>
      </w:r>
      <w:r>
        <w:tab/>
      </w:r>
      <w:r>
        <w:tab/>
      </w:r>
      <w:r>
        <w:tab/>
      </w:r>
    </w:p>
    <w:sectPr w:rsidR="00F957D7" w:rsidRPr="00ED48A6" w:rsidSect="002C18F6">
      <w:headerReference w:type="default" r:id="rId8"/>
      <w:footerReference w:type="default" r:id="rId9"/>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9BCDB" w14:textId="77777777" w:rsidR="00991913" w:rsidRDefault="00991913" w:rsidP="00F20287">
      <w:r>
        <w:separator/>
      </w:r>
    </w:p>
  </w:endnote>
  <w:endnote w:type="continuationSeparator" w:id="0">
    <w:p w14:paraId="1AAAF3BC" w14:textId="77777777" w:rsidR="00991913" w:rsidRDefault="00991913" w:rsidP="00F20287">
      <w:r>
        <w:continuationSeparator/>
      </w:r>
    </w:p>
  </w:endnote>
  <w:endnote w:type="continuationNotice" w:id="1">
    <w:p w14:paraId="7C3ED14A" w14:textId="77777777" w:rsidR="00991913" w:rsidRDefault="00991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1EEA" w14:textId="77777777" w:rsidR="00991913" w:rsidRDefault="00991913" w:rsidP="00F20287">
      <w:r>
        <w:separator/>
      </w:r>
    </w:p>
  </w:footnote>
  <w:footnote w:type="continuationSeparator" w:id="0">
    <w:p w14:paraId="1634EFB5" w14:textId="77777777" w:rsidR="00991913" w:rsidRDefault="00991913" w:rsidP="00F20287">
      <w:r>
        <w:continuationSeparator/>
      </w:r>
    </w:p>
  </w:footnote>
  <w:footnote w:type="continuationNotice" w:id="1">
    <w:p w14:paraId="35AB8513" w14:textId="77777777" w:rsidR="00991913" w:rsidRDefault="00991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20"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6"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4"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1"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4A146C6"/>
    <w:multiLevelType w:val="hybridMultilevel"/>
    <w:tmpl w:val="15DCDD50"/>
    <w:lvl w:ilvl="0" w:tplc="EE2250BC">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6"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8"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50"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D2732A"/>
    <w:multiLevelType w:val="hybridMultilevel"/>
    <w:tmpl w:val="97D4085A"/>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2CEAC04">
      <w:start w:val="1"/>
      <w:numFmt w:val="decimal"/>
      <w:lvlText w:val="7.2.%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7EDF086D"/>
    <w:multiLevelType w:val="hybridMultilevel"/>
    <w:tmpl w:val="CDB8C832"/>
    <w:lvl w:ilvl="0" w:tplc="E3860A04">
      <w:start w:val="1"/>
      <w:numFmt w:val="ordinal"/>
      <w:lvlText w:val="%1"/>
      <w:lvlJc w:val="left"/>
      <w:pPr>
        <w:tabs>
          <w:tab w:val="num" w:pos="397"/>
        </w:tabs>
        <w:ind w:left="397" w:hanging="39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4"/>
  </w:num>
  <w:num w:numId="4" w16cid:durableId="1743614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5"/>
  </w:num>
  <w:num w:numId="8" w16cid:durableId="47141378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9"/>
  </w:num>
  <w:num w:numId="13" w16cid:durableId="1406562038">
    <w:abstractNumId w:val="34"/>
  </w:num>
  <w:num w:numId="14" w16cid:durableId="491526911">
    <w:abstractNumId w:val="12"/>
  </w:num>
  <w:num w:numId="15" w16cid:durableId="106514294">
    <w:abstractNumId w:val="50"/>
  </w:num>
  <w:num w:numId="16" w16cid:durableId="182940138">
    <w:abstractNumId w:val="52"/>
  </w:num>
  <w:num w:numId="17" w16cid:durableId="787896428">
    <w:abstractNumId w:val="44"/>
  </w:num>
  <w:num w:numId="18" w16cid:durableId="375198852">
    <w:abstractNumId w:val="20"/>
  </w:num>
  <w:num w:numId="19" w16cid:durableId="1671063796">
    <w:abstractNumId w:val="22"/>
  </w:num>
  <w:num w:numId="20" w16cid:durableId="557397690">
    <w:abstractNumId w:val="37"/>
  </w:num>
  <w:num w:numId="21" w16cid:durableId="1855416661">
    <w:abstractNumId w:val="5"/>
  </w:num>
  <w:num w:numId="22" w16cid:durableId="958994504">
    <w:abstractNumId w:val="33"/>
  </w:num>
  <w:num w:numId="23" w16cid:durableId="483742233">
    <w:abstractNumId w:val="28"/>
  </w:num>
  <w:num w:numId="24" w16cid:durableId="1797797661">
    <w:abstractNumId w:val="38"/>
  </w:num>
  <w:num w:numId="25" w16cid:durableId="887499623">
    <w:abstractNumId w:val="30"/>
  </w:num>
  <w:num w:numId="26" w16cid:durableId="654912645">
    <w:abstractNumId w:val="8"/>
  </w:num>
  <w:num w:numId="27" w16cid:durableId="2058043574">
    <w:abstractNumId w:val="29"/>
  </w:num>
  <w:num w:numId="28" w16cid:durableId="1062096721">
    <w:abstractNumId w:val="10"/>
  </w:num>
  <w:num w:numId="29" w16cid:durableId="1424760905">
    <w:abstractNumId w:val="35"/>
  </w:num>
  <w:num w:numId="30" w16cid:durableId="751389321">
    <w:abstractNumId w:val="11"/>
  </w:num>
  <w:num w:numId="31" w16cid:durableId="1316378797">
    <w:abstractNumId w:val="21"/>
  </w:num>
  <w:num w:numId="32" w16cid:durableId="1671130103">
    <w:abstractNumId w:val="17"/>
  </w:num>
  <w:num w:numId="33" w16cid:durableId="398554759">
    <w:abstractNumId w:val="51"/>
  </w:num>
  <w:num w:numId="34" w16cid:durableId="100878019">
    <w:abstractNumId w:val="48"/>
  </w:num>
  <w:num w:numId="35" w16cid:durableId="812135604">
    <w:abstractNumId w:val="13"/>
  </w:num>
  <w:num w:numId="36" w16cid:durableId="1698238431">
    <w:abstractNumId w:val="3"/>
  </w:num>
  <w:num w:numId="37" w16cid:durableId="306710585">
    <w:abstractNumId w:val="18"/>
  </w:num>
  <w:num w:numId="38" w16cid:durableId="1968854384">
    <w:abstractNumId w:val="54"/>
  </w:num>
  <w:num w:numId="39" w16cid:durableId="656543172">
    <w:abstractNumId w:val="32"/>
  </w:num>
  <w:num w:numId="40" w16cid:durableId="1623418416">
    <w:abstractNumId w:val="1"/>
  </w:num>
  <w:num w:numId="41" w16cid:durableId="932711907">
    <w:abstractNumId w:val="0"/>
  </w:num>
  <w:num w:numId="42" w16cid:durableId="1218740105">
    <w:abstractNumId w:val="4"/>
  </w:num>
  <w:num w:numId="43" w16cid:durableId="2096123476">
    <w:abstractNumId w:val="16"/>
  </w:num>
  <w:num w:numId="44" w16cid:durableId="877741389">
    <w:abstractNumId w:val="46"/>
  </w:num>
  <w:num w:numId="45" w16cid:durableId="2103916673">
    <w:abstractNumId w:val="41"/>
  </w:num>
  <w:num w:numId="46" w16cid:durableId="1941907422">
    <w:abstractNumId w:val="42"/>
  </w:num>
  <w:num w:numId="47" w16cid:durableId="686836619">
    <w:abstractNumId w:val="27"/>
  </w:num>
  <w:num w:numId="48" w16cid:durableId="1401757469">
    <w:abstractNumId w:val="15"/>
  </w:num>
  <w:num w:numId="49" w16cid:durableId="165679407">
    <w:abstractNumId w:val="40"/>
  </w:num>
  <w:num w:numId="50" w16cid:durableId="2054234798">
    <w:abstractNumId w:val="19"/>
  </w:num>
  <w:num w:numId="51" w16cid:durableId="127405955">
    <w:abstractNumId w:val="26"/>
  </w:num>
  <w:num w:numId="52" w16cid:durableId="1938630470">
    <w:abstractNumId w:val="7"/>
  </w:num>
  <w:num w:numId="53" w16cid:durableId="1123962632">
    <w:abstractNumId w:val="2"/>
  </w:num>
  <w:num w:numId="54" w16cid:durableId="465976815">
    <w:abstractNumId w:val="36"/>
  </w:num>
  <w:num w:numId="55" w16cid:durableId="932054198">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58AA"/>
    <w:rsid w:val="00015A62"/>
    <w:rsid w:val="000173A8"/>
    <w:rsid w:val="00017CBA"/>
    <w:rsid w:val="0002285F"/>
    <w:rsid w:val="000228DB"/>
    <w:rsid w:val="00022B9B"/>
    <w:rsid w:val="0002369A"/>
    <w:rsid w:val="00024568"/>
    <w:rsid w:val="00026C21"/>
    <w:rsid w:val="00030E19"/>
    <w:rsid w:val="000336A9"/>
    <w:rsid w:val="00033B14"/>
    <w:rsid w:val="000360ED"/>
    <w:rsid w:val="000361DC"/>
    <w:rsid w:val="00037F49"/>
    <w:rsid w:val="0004085F"/>
    <w:rsid w:val="00041918"/>
    <w:rsid w:val="00041A82"/>
    <w:rsid w:val="00041E5E"/>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71E"/>
    <w:rsid w:val="00065E3A"/>
    <w:rsid w:val="000667FE"/>
    <w:rsid w:val="000700D1"/>
    <w:rsid w:val="00070415"/>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3CF7"/>
    <w:rsid w:val="000A54A5"/>
    <w:rsid w:val="000A5574"/>
    <w:rsid w:val="000A5CA2"/>
    <w:rsid w:val="000A61F3"/>
    <w:rsid w:val="000A6411"/>
    <w:rsid w:val="000A66CE"/>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BCA"/>
    <w:rsid w:val="0013120F"/>
    <w:rsid w:val="001331C0"/>
    <w:rsid w:val="001339F4"/>
    <w:rsid w:val="001341E0"/>
    <w:rsid w:val="00135C07"/>
    <w:rsid w:val="00136315"/>
    <w:rsid w:val="00136881"/>
    <w:rsid w:val="00141B54"/>
    <w:rsid w:val="00142FC1"/>
    <w:rsid w:val="001435B4"/>
    <w:rsid w:val="00143BB0"/>
    <w:rsid w:val="00143D2E"/>
    <w:rsid w:val="001444B4"/>
    <w:rsid w:val="00147BFB"/>
    <w:rsid w:val="00147DAC"/>
    <w:rsid w:val="00152077"/>
    <w:rsid w:val="00152173"/>
    <w:rsid w:val="00152522"/>
    <w:rsid w:val="001568B2"/>
    <w:rsid w:val="00156BB6"/>
    <w:rsid w:val="00160295"/>
    <w:rsid w:val="001616E9"/>
    <w:rsid w:val="001617A8"/>
    <w:rsid w:val="0016512F"/>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1EF9"/>
    <w:rsid w:val="0021304D"/>
    <w:rsid w:val="00213B15"/>
    <w:rsid w:val="00213EE3"/>
    <w:rsid w:val="0021684A"/>
    <w:rsid w:val="00216CA3"/>
    <w:rsid w:val="0021764C"/>
    <w:rsid w:val="00220859"/>
    <w:rsid w:val="00221B27"/>
    <w:rsid w:val="00221C4E"/>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2245"/>
    <w:rsid w:val="00253163"/>
    <w:rsid w:val="00253B66"/>
    <w:rsid w:val="00253B75"/>
    <w:rsid w:val="00253E1B"/>
    <w:rsid w:val="00254244"/>
    <w:rsid w:val="00255049"/>
    <w:rsid w:val="002556C9"/>
    <w:rsid w:val="00256003"/>
    <w:rsid w:val="00256554"/>
    <w:rsid w:val="00257C6B"/>
    <w:rsid w:val="002643B6"/>
    <w:rsid w:val="0026608F"/>
    <w:rsid w:val="00266B88"/>
    <w:rsid w:val="00267812"/>
    <w:rsid w:val="00267FB0"/>
    <w:rsid w:val="00270AAE"/>
    <w:rsid w:val="00271728"/>
    <w:rsid w:val="002718F8"/>
    <w:rsid w:val="00271A65"/>
    <w:rsid w:val="002726DE"/>
    <w:rsid w:val="0027436B"/>
    <w:rsid w:val="00276619"/>
    <w:rsid w:val="002778DE"/>
    <w:rsid w:val="00282987"/>
    <w:rsid w:val="002829B2"/>
    <w:rsid w:val="00282D66"/>
    <w:rsid w:val="00282F66"/>
    <w:rsid w:val="00284062"/>
    <w:rsid w:val="0028446F"/>
    <w:rsid w:val="00285661"/>
    <w:rsid w:val="00285873"/>
    <w:rsid w:val="002874E8"/>
    <w:rsid w:val="00290699"/>
    <w:rsid w:val="002940D6"/>
    <w:rsid w:val="002967EB"/>
    <w:rsid w:val="002A1BB5"/>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E71E9"/>
    <w:rsid w:val="002F3A43"/>
    <w:rsid w:val="002F48F6"/>
    <w:rsid w:val="002F6706"/>
    <w:rsid w:val="002F6EFD"/>
    <w:rsid w:val="002F7FBE"/>
    <w:rsid w:val="00300E7F"/>
    <w:rsid w:val="00310BA4"/>
    <w:rsid w:val="0031151A"/>
    <w:rsid w:val="00316C14"/>
    <w:rsid w:val="003178F1"/>
    <w:rsid w:val="0032070F"/>
    <w:rsid w:val="003212A6"/>
    <w:rsid w:val="00321CDC"/>
    <w:rsid w:val="00322DE3"/>
    <w:rsid w:val="00324125"/>
    <w:rsid w:val="003251EA"/>
    <w:rsid w:val="00325E21"/>
    <w:rsid w:val="00326534"/>
    <w:rsid w:val="00327458"/>
    <w:rsid w:val="003305E6"/>
    <w:rsid w:val="00332043"/>
    <w:rsid w:val="00333AE4"/>
    <w:rsid w:val="00334BA6"/>
    <w:rsid w:val="0033519E"/>
    <w:rsid w:val="0033545E"/>
    <w:rsid w:val="00341C83"/>
    <w:rsid w:val="003426FC"/>
    <w:rsid w:val="003436AC"/>
    <w:rsid w:val="00343829"/>
    <w:rsid w:val="003447C6"/>
    <w:rsid w:val="003461E5"/>
    <w:rsid w:val="00346F2D"/>
    <w:rsid w:val="00347E75"/>
    <w:rsid w:val="003505FE"/>
    <w:rsid w:val="003516D1"/>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795"/>
    <w:rsid w:val="00384AF6"/>
    <w:rsid w:val="003856DE"/>
    <w:rsid w:val="00385F0B"/>
    <w:rsid w:val="003900F1"/>
    <w:rsid w:val="00393313"/>
    <w:rsid w:val="00393E37"/>
    <w:rsid w:val="0039416A"/>
    <w:rsid w:val="0039428F"/>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49A"/>
    <w:rsid w:val="003D3CDB"/>
    <w:rsid w:val="003D4B9A"/>
    <w:rsid w:val="003E0883"/>
    <w:rsid w:val="003E17C8"/>
    <w:rsid w:val="003E2080"/>
    <w:rsid w:val="003E2377"/>
    <w:rsid w:val="003E2C9E"/>
    <w:rsid w:val="003E32BF"/>
    <w:rsid w:val="003E4D18"/>
    <w:rsid w:val="003E563F"/>
    <w:rsid w:val="003E5B2F"/>
    <w:rsid w:val="003E78DF"/>
    <w:rsid w:val="003E7AED"/>
    <w:rsid w:val="003E7F00"/>
    <w:rsid w:val="003F2099"/>
    <w:rsid w:val="003F24C6"/>
    <w:rsid w:val="003F37E5"/>
    <w:rsid w:val="003F50EC"/>
    <w:rsid w:val="003F6614"/>
    <w:rsid w:val="003F7ADF"/>
    <w:rsid w:val="00402532"/>
    <w:rsid w:val="00402836"/>
    <w:rsid w:val="00404972"/>
    <w:rsid w:val="00404B32"/>
    <w:rsid w:val="00404B46"/>
    <w:rsid w:val="00406329"/>
    <w:rsid w:val="00413566"/>
    <w:rsid w:val="00414030"/>
    <w:rsid w:val="00414046"/>
    <w:rsid w:val="00416488"/>
    <w:rsid w:val="00416BF3"/>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7256"/>
    <w:rsid w:val="00450472"/>
    <w:rsid w:val="00452AB0"/>
    <w:rsid w:val="0045317A"/>
    <w:rsid w:val="00455313"/>
    <w:rsid w:val="00455361"/>
    <w:rsid w:val="0045612A"/>
    <w:rsid w:val="00460B2D"/>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90"/>
    <w:rsid w:val="00483DE9"/>
    <w:rsid w:val="00484E70"/>
    <w:rsid w:val="00486681"/>
    <w:rsid w:val="00487713"/>
    <w:rsid w:val="00497807"/>
    <w:rsid w:val="004A1CF3"/>
    <w:rsid w:val="004A4EBA"/>
    <w:rsid w:val="004A6324"/>
    <w:rsid w:val="004A68A9"/>
    <w:rsid w:val="004A6A0B"/>
    <w:rsid w:val="004A6DA3"/>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373C"/>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13CC"/>
    <w:rsid w:val="00503767"/>
    <w:rsid w:val="005059A2"/>
    <w:rsid w:val="00505BB1"/>
    <w:rsid w:val="00506755"/>
    <w:rsid w:val="0050729A"/>
    <w:rsid w:val="00507D69"/>
    <w:rsid w:val="005139D8"/>
    <w:rsid w:val="00514107"/>
    <w:rsid w:val="00515099"/>
    <w:rsid w:val="00515F49"/>
    <w:rsid w:val="005175B9"/>
    <w:rsid w:val="005235BE"/>
    <w:rsid w:val="00525A89"/>
    <w:rsid w:val="005261D0"/>
    <w:rsid w:val="005265C1"/>
    <w:rsid w:val="005272B1"/>
    <w:rsid w:val="00530B10"/>
    <w:rsid w:val="00530F3E"/>
    <w:rsid w:val="005319E4"/>
    <w:rsid w:val="00532B7A"/>
    <w:rsid w:val="0053344C"/>
    <w:rsid w:val="00533C05"/>
    <w:rsid w:val="0053618D"/>
    <w:rsid w:val="00536CEA"/>
    <w:rsid w:val="005372AD"/>
    <w:rsid w:val="00537F60"/>
    <w:rsid w:val="00540F0B"/>
    <w:rsid w:val="0054148E"/>
    <w:rsid w:val="00542A6C"/>
    <w:rsid w:val="005433E6"/>
    <w:rsid w:val="00543616"/>
    <w:rsid w:val="00544421"/>
    <w:rsid w:val="005451CD"/>
    <w:rsid w:val="00546887"/>
    <w:rsid w:val="00552BBE"/>
    <w:rsid w:val="00555B2C"/>
    <w:rsid w:val="005576EE"/>
    <w:rsid w:val="00560044"/>
    <w:rsid w:val="00561175"/>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B65"/>
    <w:rsid w:val="00587030"/>
    <w:rsid w:val="00587397"/>
    <w:rsid w:val="00587AD6"/>
    <w:rsid w:val="00590A3C"/>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5A"/>
    <w:rsid w:val="005E0944"/>
    <w:rsid w:val="005E0A8F"/>
    <w:rsid w:val="005E0BA4"/>
    <w:rsid w:val="005E18C3"/>
    <w:rsid w:val="005E1DA0"/>
    <w:rsid w:val="005E20CA"/>
    <w:rsid w:val="005E218C"/>
    <w:rsid w:val="005E44EC"/>
    <w:rsid w:val="005E4F61"/>
    <w:rsid w:val="005E732A"/>
    <w:rsid w:val="005E7449"/>
    <w:rsid w:val="005E7AC4"/>
    <w:rsid w:val="005E7F55"/>
    <w:rsid w:val="005F0554"/>
    <w:rsid w:val="005F060B"/>
    <w:rsid w:val="005F2841"/>
    <w:rsid w:val="005F35B9"/>
    <w:rsid w:val="005F44D4"/>
    <w:rsid w:val="005F453C"/>
    <w:rsid w:val="006000A1"/>
    <w:rsid w:val="00600A77"/>
    <w:rsid w:val="0060109D"/>
    <w:rsid w:val="00601B41"/>
    <w:rsid w:val="00601F1A"/>
    <w:rsid w:val="00602887"/>
    <w:rsid w:val="00603FF7"/>
    <w:rsid w:val="0060663B"/>
    <w:rsid w:val="006070CF"/>
    <w:rsid w:val="00611B7F"/>
    <w:rsid w:val="00611C5A"/>
    <w:rsid w:val="0061356A"/>
    <w:rsid w:val="00614685"/>
    <w:rsid w:val="00617F8E"/>
    <w:rsid w:val="00620035"/>
    <w:rsid w:val="00620FA4"/>
    <w:rsid w:val="00621CC1"/>
    <w:rsid w:val="00622024"/>
    <w:rsid w:val="00624EDE"/>
    <w:rsid w:val="00624F3B"/>
    <w:rsid w:val="00625663"/>
    <w:rsid w:val="006261BD"/>
    <w:rsid w:val="00627D0A"/>
    <w:rsid w:val="00630303"/>
    <w:rsid w:val="006307ED"/>
    <w:rsid w:val="00631A6D"/>
    <w:rsid w:val="00632769"/>
    <w:rsid w:val="00633ADB"/>
    <w:rsid w:val="00634AF2"/>
    <w:rsid w:val="00634DCC"/>
    <w:rsid w:val="0064100E"/>
    <w:rsid w:val="006427A6"/>
    <w:rsid w:val="00642D5E"/>
    <w:rsid w:val="006435EC"/>
    <w:rsid w:val="00644485"/>
    <w:rsid w:val="00646392"/>
    <w:rsid w:val="0064698A"/>
    <w:rsid w:val="00647D68"/>
    <w:rsid w:val="00647DD5"/>
    <w:rsid w:val="00651846"/>
    <w:rsid w:val="00651D1F"/>
    <w:rsid w:val="00651D55"/>
    <w:rsid w:val="00651E7A"/>
    <w:rsid w:val="0065327E"/>
    <w:rsid w:val="00653E74"/>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73"/>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58E4"/>
    <w:rsid w:val="006E6125"/>
    <w:rsid w:val="006E69FE"/>
    <w:rsid w:val="006E6ABD"/>
    <w:rsid w:val="006F143C"/>
    <w:rsid w:val="006F22CB"/>
    <w:rsid w:val="006F3D58"/>
    <w:rsid w:val="006F4DC8"/>
    <w:rsid w:val="006F5644"/>
    <w:rsid w:val="006F5C8B"/>
    <w:rsid w:val="006F703D"/>
    <w:rsid w:val="006F7376"/>
    <w:rsid w:val="006F77EA"/>
    <w:rsid w:val="006F7BE5"/>
    <w:rsid w:val="00701D9D"/>
    <w:rsid w:val="00701DEB"/>
    <w:rsid w:val="007032D1"/>
    <w:rsid w:val="00703CDB"/>
    <w:rsid w:val="00707292"/>
    <w:rsid w:val="00710B7F"/>
    <w:rsid w:val="00712097"/>
    <w:rsid w:val="007144B7"/>
    <w:rsid w:val="00716B6F"/>
    <w:rsid w:val="00717008"/>
    <w:rsid w:val="00717932"/>
    <w:rsid w:val="00717C0A"/>
    <w:rsid w:val="0072008A"/>
    <w:rsid w:val="00720227"/>
    <w:rsid w:val="00722198"/>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A77CB"/>
    <w:rsid w:val="007B11E6"/>
    <w:rsid w:val="007B1760"/>
    <w:rsid w:val="007B33A2"/>
    <w:rsid w:val="007B383D"/>
    <w:rsid w:val="007B451A"/>
    <w:rsid w:val="007B7661"/>
    <w:rsid w:val="007B7E9A"/>
    <w:rsid w:val="007C0C36"/>
    <w:rsid w:val="007C1FD2"/>
    <w:rsid w:val="007C3C7F"/>
    <w:rsid w:val="007C6709"/>
    <w:rsid w:val="007C6D21"/>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F9E"/>
    <w:rsid w:val="007F121B"/>
    <w:rsid w:val="007F282D"/>
    <w:rsid w:val="007F390A"/>
    <w:rsid w:val="007F4483"/>
    <w:rsid w:val="007F4752"/>
    <w:rsid w:val="007F48A9"/>
    <w:rsid w:val="0080024C"/>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27478"/>
    <w:rsid w:val="00831AC1"/>
    <w:rsid w:val="008347BD"/>
    <w:rsid w:val="0083568A"/>
    <w:rsid w:val="00835B14"/>
    <w:rsid w:val="00840604"/>
    <w:rsid w:val="00840F3A"/>
    <w:rsid w:val="00842F60"/>
    <w:rsid w:val="00843A14"/>
    <w:rsid w:val="008470DB"/>
    <w:rsid w:val="00847333"/>
    <w:rsid w:val="008503DD"/>
    <w:rsid w:val="00851D9D"/>
    <w:rsid w:val="00853181"/>
    <w:rsid w:val="0085508C"/>
    <w:rsid w:val="0085508E"/>
    <w:rsid w:val="008572AA"/>
    <w:rsid w:val="008574B0"/>
    <w:rsid w:val="00861EC4"/>
    <w:rsid w:val="0086224F"/>
    <w:rsid w:val="008634CB"/>
    <w:rsid w:val="00865276"/>
    <w:rsid w:val="00871769"/>
    <w:rsid w:val="00873BA2"/>
    <w:rsid w:val="00874632"/>
    <w:rsid w:val="008751F8"/>
    <w:rsid w:val="008755E2"/>
    <w:rsid w:val="008762B3"/>
    <w:rsid w:val="0087698B"/>
    <w:rsid w:val="0088006E"/>
    <w:rsid w:val="0088457E"/>
    <w:rsid w:val="00886537"/>
    <w:rsid w:val="008877EC"/>
    <w:rsid w:val="008877FE"/>
    <w:rsid w:val="00887880"/>
    <w:rsid w:val="00890D7E"/>
    <w:rsid w:val="00891172"/>
    <w:rsid w:val="008911EB"/>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0F21"/>
    <w:rsid w:val="008F192A"/>
    <w:rsid w:val="008F1F3F"/>
    <w:rsid w:val="008F28BF"/>
    <w:rsid w:val="008F3988"/>
    <w:rsid w:val="008F4BC6"/>
    <w:rsid w:val="008F5456"/>
    <w:rsid w:val="008F5808"/>
    <w:rsid w:val="008F5E1F"/>
    <w:rsid w:val="008F71D0"/>
    <w:rsid w:val="008F7E61"/>
    <w:rsid w:val="00906137"/>
    <w:rsid w:val="00906356"/>
    <w:rsid w:val="00907512"/>
    <w:rsid w:val="009111BD"/>
    <w:rsid w:val="00915A4A"/>
    <w:rsid w:val="009161CF"/>
    <w:rsid w:val="00917ABF"/>
    <w:rsid w:val="00920CFF"/>
    <w:rsid w:val="0092174C"/>
    <w:rsid w:val="00923016"/>
    <w:rsid w:val="00923766"/>
    <w:rsid w:val="00923F40"/>
    <w:rsid w:val="00923FBE"/>
    <w:rsid w:val="009248ED"/>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07DE"/>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6485A"/>
    <w:rsid w:val="00972A3E"/>
    <w:rsid w:val="00973D23"/>
    <w:rsid w:val="00973F54"/>
    <w:rsid w:val="0097458B"/>
    <w:rsid w:val="0097632F"/>
    <w:rsid w:val="009777B6"/>
    <w:rsid w:val="00980661"/>
    <w:rsid w:val="009808CB"/>
    <w:rsid w:val="009822B6"/>
    <w:rsid w:val="009824E5"/>
    <w:rsid w:val="009839B7"/>
    <w:rsid w:val="0098492C"/>
    <w:rsid w:val="00984CF0"/>
    <w:rsid w:val="00985E83"/>
    <w:rsid w:val="00991511"/>
    <w:rsid w:val="00991913"/>
    <w:rsid w:val="00991D3B"/>
    <w:rsid w:val="00992AF2"/>
    <w:rsid w:val="009933DB"/>
    <w:rsid w:val="00993C19"/>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7D23"/>
    <w:rsid w:val="009C058C"/>
    <w:rsid w:val="009C1334"/>
    <w:rsid w:val="009C175F"/>
    <w:rsid w:val="009C1D1B"/>
    <w:rsid w:val="009C3056"/>
    <w:rsid w:val="009C3DF8"/>
    <w:rsid w:val="009C7894"/>
    <w:rsid w:val="009D3274"/>
    <w:rsid w:val="009D5283"/>
    <w:rsid w:val="009D57B9"/>
    <w:rsid w:val="009D57BF"/>
    <w:rsid w:val="009D6587"/>
    <w:rsid w:val="009E1264"/>
    <w:rsid w:val="009E1366"/>
    <w:rsid w:val="009E2B85"/>
    <w:rsid w:val="009E2EE8"/>
    <w:rsid w:val="009E4A28"/>
    <w:rsid w:val="009E5823"/>
    <w:rsid w:val="009E7720"/>
    <w:rsid w:val="009E77CA"/>
    <w:rsid w:val="009F1905"/>
    <w:rsid w:val="009F2936"/>
    <w:rsid w:val="009F341A"/>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416"/>
    <w:rsid w:val="00A32BDA"/>
    <w:rsid w:val="00A33C60"/>
    <w:rsid w:val="00A37624"/>
    <w:rsid w:val="00A37B88"/>
    <w:rsid w:val="00A40418"/>
    <w:rsid w:val="00A4057E"/>
    <w:rsid w:val="00A44326"/>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BC1"/>
    <w:rsid w:val="00A7193D"/>
    <w:rsid w:val="00A7436E"/>
    <w:rsid w:val="00A74867"/>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7FC3"/>
    <w:rsid w:val="00A900B0"/>
    <w:rsid w:val="00A93AE0"/>
    <w:rsid w:val="00A95CDB"/>
    <w:rsid w:val="00A96B44"/>
    <w:rsid w:val="00AA00BF"/>
    <w:rsid w:val="00AA0234"/>
    <w:rsid w:val="00AA1179"/>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3680"/>
    <w:rsid w:val="00AC4159"/>
    <w:rsid w:val="00AC4BEF"/>
    <w:rsid w:val="00AC595F"/>
    <w:rsid w:val="00AC600E"/>
    <w:rsid w:val="00AC626E"/>
    <w:rsid w:val="00AC6DEC"/>
    <w:rsid w:val="00AC7B4A"/>
    <w:rsid w:val="00AD2EF8"/>
    <w:rsid w:val="00AD3212"/>
    <w:rsid w:val="00AD475B"/>
    <w:rsid w:val="00AD4A14"/>
    <w:rsid w:val="00AD57D9"/>
    <w:rsid w:val="00AD605B"/>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5C0"/>
    <w:rsid w:val="00AF6744"/>
    <w:rsid w:val="00B012BE"/>
    <w:rsid w:val="00B02580"/>
    <w:rsid w:val="00B02BD4"/>
    <w:rsid w:val="00B0471D"/>
    <w:rsid w:val="00B048A3"/>
    <w:rsid w:val="00B052DE"/>
    <w:rsid w:val="00B073BD"/>
    <w:rsid w:val="00B1040B"/>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1AC"/>
    <w:rsid w:val="00B644B5"/>
    <w:rsid w:val="00B655B9"/>
    <w:rsid w:val="00B65B44"/>
    <w:rsid w:val="00B65E86"/>
    <w:rsid w:val="00B66657"/>
    <w:rsid w:val="00B6677E"/>
    <w:rsid w:val="00B67557"/>
    <w:rsid w:val="00B67CB9"/>
    <w:rsid w:val="00B71A3E"/>
    <w:rsid w:val="00B71EB0"/>
    <w:rsid w:val="00B71F6F"/>
    <w:rsid w:val="00B727D7"/>
    <w:rsid w:val="00B729D7"/>
    <w:rsid w:val="00B756EA"/>
    <w:rsid w:val="00B75B34"/>
    <w:rsid w:val="00B75EAD"/>
    <w:rsid w:val="00B77788"/>
    <w:rsid w:val="00B801D9"/>
    <w:rsid w:val="00B81D20"/>
    <w:rsid w:val="00B86000"/>
    <w:rsid w:val="00B8602E"/>
    <w:rsid w:val="00B905EF"/>
    <w:rsid w:val="00B9092B"/>
    <w:rsid w:val="00B9176B"/>
    <w:rsid w:val="00B919FD"/>
    <w:rsid w:val="00B92C85"/>
    <w:rsid w:val="00B953C2"/>
    <w:rsid w:val="00B95DF4"/>
    <w:rsid w:val="00B961B1"/>
    <w:rsid w:val="00B96666"/>
    <w:rsid w:val="00BA0034"/>
    <w:rsid w:val="00BA12E9"/>
    <w:rsid w:val="00BA1551"/>
    <w:rsid w:val="00BA15F1"/>
    <w:rsid w:val="00BA177E"/>
    <w:rsid w:val="00BA1DA2"/>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BF789C"/>
    <w:rsid w:val="00C0014E"/>
    <w:rsid w:val="00C013E0"/>
    <w:rsid w:val="00C0416E"/>
    <w:rsid w:val="00C0491F"/>
    <w:rsid w:val="00C070D7"/>
    <w:rsid w:val="00C11A7D"/>
    <w:rsid w:val="00C123AB"/>
    <w:rsid w:val="00C12894"/>
    <w:rsid w:val="00C14259"/>
    <w:rsid w:val="00C1568B"/>
    <w:rsid w:val="00C1660C"/>
    <w:rsid w:val="00C173AA"/>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292"/>
    <w:rsid w:val="00C6047E"/>
    <w:rsid w:val="00C60F1F"/>
    <w:rsid w:val="00C63FDB"/>
    <w:rsid w:val="00C6422C"/>
    <w:rsid w:val="00C64F0C"/>
    <w:rsid w:val="00C658D2"/>
    <w:rsid w:val="00C66760"/>
    <w:rsid w:val="00C735BB"/>
    <w:rsid w:val="00C75A35"/>
    <w:rsid w:val="00C76F5C"/>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C41"/>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60CE"/>
    <w:rsid w:val="00CE0F52"/>
    <w:rsid w:val="00CE281D"/>
    <w:rsid w:val="00CE43C3"/>
    <w:rsid w:val="00CE43F4"/>
    <w:rsid w:val="00CE4B4A"/>
    <w:rsid w:val="00CE6E27"/>
    <w:rsid w:val="00CE71AD"/>
    <w:rsid w:val="00CE71D5"/>
    <w:rsid w:val="00CE7CE0"/>
    <w:rsid w:val="00CF2F75"/>
    <w:rsid w:val="00CF326C"/>
    <w:rsid w:val="00CF3B7D"/>
    <w:rsid w:val="00CF50A7"/>
    <w:rsid w:val="00CF6385"/>
    <w:rsid w:val="00CF78EA"/>
    <w:rsid w:val="00CF79CD"/>
    <w:rsid w:val="00CF7A4B"/>
    <w:rsid w:val="00CF7B27"/>
    <w:rsid w:val="00D028C4"/>
    <w:rsid w:val="00D038CC"/>
    <w:rsid w:val="00D054B8"/>
    <w:rsid w:val="00D05C76"/>
    <w:rsid w:val="00D06FFB"/>
    <w:rsid w:val="00D07914"/>
    <w:rsid w:val="00D079E7"/>
    <w:rsid w:val="00D101D7"/>
    <w:rsid w:val="00D114B7"/>
    <w:rsid w:val="00D13827"/>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283E"/>
    <w:rsid w:val="00D528A1"/>
    <w:rsid w:val="00D53127"/>
    <w:rsid w:val="00D53260"/>
    <w:rsid w:val="00D53488"/>
    <w:rsid w:val="00D53BF0"/>
    <w:rsid w:val="00D5496E"/>
    <w:rsid w:val="00D55A4E"/>
    <w:rsid w:val="00D55DAA"/>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0B32"/>
    <w:rsid w:val="00D8175B"/>
    <w:rsid w:val="00D8267A"/>
    <w:rsid w:val="00D82C77"/>
    <w:rsid w:val="00D830B6"/>
    <w:rsid w:val="00D84FF0"/>
    <w:rsid w:val="00D85238"/>
    <w:rsid w:val="00D8573E"/>
    <w:rsid w:val="00D85D3D"/>
    <w:rsid w:val="00D87787"/>
    <w:rsid w:val="00D87FB5"/>
    <w:rsid w:val="00D90D72"/>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4CAE"/>
    <w:rsid w:val="00DB54E3"/>
    <w:rsid w:val="00DB7EF9"/>
    <w:rsid w:val="00DC090F"/>
    <w:rsid w:val="00DC0914"/>
    <w:rsid w:val="00DC0F97"/>
    <w:rsid w:val="00DC1482"/>
    <w:rsid w:val="00DC14F7"/>
    <w:rsid w:val="00DC1E0F"/>
    <w:rsid w:val="00DD1A2B"/>
    <w:rsid w:val="00DD29F1"/>
    <w:rsid w:val="00DD2B34"/>
    <w:rsid w:val="00DD2E83"/>
    <w:rsid w:val="00DD4669"/>
    <w:rsid w:val="00DD486C"/>
    <w:rsid w:val="00DD569C"/>
    <w:rsid w:val="00DD6DD7"/>
    <w:rsid w:val="00DD7B94"/>
    <w:rsid w:val="00DD7E9C"/>
    <w:rsid w:val="00DE02CD"/>
    <w:rsid w:val="00DE18CA"/>
    <w:rsid w:val="00DE389C"/>
    <w:rsid w:val="00DE42FB"/>
    <w:rsid w:val="00DE4502"/>
    <w:rsid w:val="00DE4752"/>
    <w:rsid w:val="00DF041D"/>
    <w:rsid w:val="00DF08FF"/>
    <w:rsid w:val="00DF0E84"/>
    <w:rsid w:val="00DF2003"/>
    <w:rsid w:val="00DF2842"/>
    <w:rsid w:val="00DF48E9"/>
    <w:rsid w:val="00DF4A54"/>
    <w:rsid w:val="00DF6DA3"/>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446C"/>
    <w:rsid w:val="00E2795B"/>
    <w:rsid w:val="00E30B44"/>
    <w:rsid w:val="00E32716"/>
    <w:rsid w:val="00E32FF5"/>
    <w:rsid w:val="00E34523"/>
    <w:rsid w:val="00E36A67"/>
    <w:rsid w:val="00E3702D"/>
    <w:rsid w:val="00E42DA8"/>
    <w:rsid w:val="00E43095"/>
    <w:rsid w:val="00E43B3B"/>
    <w:rsid w:val="00E45A1E"/>
    <w:rsid w:val="00E50D44"/>
    <w:rsid w:val="00E53F90"/>
    <w:rsid w:val="00E54ED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1C2D"/>
    <w:rsid w:val="00E924B7"/>
    <w:rsid w:val="00E927AB"/>
    <w:rsid w:val="00E960ED"/>
    <w:rsid w:val="00E97934"/>
    <w:rsid w:val="00EA08A7"/>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1F48"/>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1AB"/>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379A"/>
    <w:rsid w:val="00F65A43"/>
    <w:rsid w:val="00F67FD2"/>
    <w:rsid w:val="00F72CAB"/>
    <w:rsid w:val="00F72F64"/>
    <w:rsid w:val="00F74315"/>
    <w:rsid w:val="00F74724"/>
    <w:rsid w:val="00F74F87"/>
    <w:rsid w:val="00F7658D"/>
    <w:rsid w:val="00F8015E"/>
    <w:rsid w:val="00F8039E"/>
    <w:rsid w:val="00F80F24"/>
    <w:rsid w:val="00F81515"/>
    <w:rsid w:val="00F81E37"/>
    <w:rsid w:val="00F82F4C"/>
    <w:rsid w:val="00F83112"/>
    <w:rsid w:val="00F83328"/>
    <w:rsid w:val="00F84043"/>
    <w:rsid w:val="00F854FB"/>
    <w:rsid w:val="00F86429"/>
    <w:rsid w:val="00F923DF"/>
    <w:rsid w:val="00F95458"/>
    <w:rsid w:val="00F957D7"/>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2F73"/>
    <w:rsid w:val="00FD38C0"/>
    <w:rsid w:val="00FD3AFA"/>
    <w:rsid w:val="00FD45A6"/>
    <w:rsid w:val="00FD4B25"/>
    <w:rsid w:val="00FD4BF3"/>
    <w:rsid w:val="00FD5F66"/>
    <w:rsid w:val="00FD7B92"/>
    <w:rsid w:val="00FE041B"/>
    <w:rsid w:val="00FE10B6"/>
    <w:rsid w:val="00FE1278"/>
    <w:rsid w:val="00FE1FF3"/>
    <w:rsid w:val="00FE2AA7"/>
    <w:rsid w:val="00FE4186"/>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12581</Words>
  <Characters>74233</Characters>
  <Application>Microsoft Office Word</Application>
  <DocSecurity>0</DocSecurity>
  <Lines>618</Lines>
  <Paragraphs>173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2025-04-15T07:44:00Z</dcterms:created>
  <dcterms:modified xsi:type="dcterms:W3CDTF">2025-04-15T07:44:00Z</dcterms:modified>
</cp:coreProperties>
</file>