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7241100082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TQM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holding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Krajským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4"/>
        </w:rPr>
        <w:t> </w:t>
      </w:r>
      <w:r>
        <w:rPr/>
        <w:t>Ostravě,</w:t>
      </w:r>
      <w:r>
        <w:rPr>
          <w:spacing w:val="-5"/>
        </w:rPr>
        <w:t> </w:t>
      </w:r>
      <w:r>
        <w:rPr/>
        <w:t>oddíl</w:t>
      </w:r>
      <w:r>
        <w:rPr>
          <w:spacing w:val="-3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5"/>
        </w:rPr>
        <w:t> </w:t>
      </w:r>
      <w:r>
        <w:rPr>
          <w:spacing w:val="-2"/>
        </w:rPr>
        <w:t>12039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Těšínská</w:t>
      </w:r>
      <w:r>
        <w:rPr>
          <w:spacing w:val="-8"/>
        </w:rPr>
        <w:t> </w:t>
      </w:r>
      <w:r>
        <w:rPr/>
        <w:t>1028/37,</w:t>
      </w:r>
      <w:r>
        <w:rPr>
          <w:spacing w:val="-7"/>
        </w:rPr>
        <w:t> </w:t>
      </w:r>
      <w:r>
        <w:rPr/>
        <w:t>Předměstí,</w:t>
      </w:r>
      <w:r>
        <w:rPr>
          <w:spacing w:val="-7"/>
        </w:rPr>
        <w:t> </w:t>
      </w:r>
      <w:r>
        <w:rPr/>
        <w:t>746</w:t>
      </w:r>
      <w:r>
        <w:rPr>
          <w:spacing w:val="-3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2"/>
        </w:rPr>
        <w:t>Opava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49606395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š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MBA,</w:t>
      </w:r>
      <w:r>
        <w:rPr>
          <w:spacing w:val="-3"/>
        </w:rPr>
        <w:t> </w:t>
      </w:r>
      <w:r>
        <w:rPr>
          <w:spacing w:val="-2"/>
        </w:rPr>
        <w:t>prokuristou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9"/>
        </w:rPr>
        <w:t> </w:t>
      </w:r>
      <w:r>
        <w:rPr>
          <w:spacing w:val="-2"/>
        </w:rPr>
        <w:t>spojení:</w:t>
      </w:r>
      <w:r>
        <w:rPr/>
        <w:tab/>
        <w:t>UniCredit</w:t>
      </w:r>
      <w:r>
        <w:rPr>
          <w:spacing w:val="-7"/>
        </w:rPr>
        <w:t> </w:t>
      </w:r>
      <w:r>
        <w:rPr/>
        <w:t>Bank</w:t>
      </w:r>
      <w:r>
        <w:rPr>
          <w:spacing w:val="-6"/>
        </w:rPr>
        <w:t> </w:t>
      </w:r>
      <w:r>
        <w:rPr/>
        <w:t>Czech</w:t>
      </w:r>
      <w:r>
        <w:rPr>
          <w:spacing w:val="-6"/>
        </w:rPr>
        <w:t> </w:t>
      </w:r>
      <w:r>
        <w:rPr/>
        <w:t>Republic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Slovakia,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2104184536/2700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7241100082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431"/>
        <w:jc w:val="left"/>
      </w:pPr>
      <w:r>
        <w:rPr/>
        <w:t>„Instalace</w:t>
      </w:r>
      <w:r>
        <w:rPr>
          <w:spacing w:val="-6"/>
        </w:rPr>
        <w:t> </w:t>
      </w:r>
      <w:r>
        <w:rPr/>
        <w:t>FVE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BES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společnosti</w:t>
      </w:r>
      <w:r>
        <w:rPr>
          <w:spacing w:val="-1"/>
        </w:rPr>
        <w:t> </w:t>
      </w:r>
      <w:r>
        <w:rPr/>
        <w:t>TQM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holding</w:t>
      </w:r>
      <w:r>
        <w:rPr>
          <w:spacing w:val="-6"/>
        </w:rPr>
        <w:t> </w:t>
      </w:r>
      <w:r>
        <w:rPr>
          <w:spacing w:val="-2"/>
        </w:rPr>
        <w:t>s.r.o.“</w:t>
      </w:r>
    </w:p>
    <w:p>
      <w:pPr>
        <w:pStyle w:val="BodyText"/>
        <w:spacing w:before="118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29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657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580,00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z w:val="20"/>
        </w:rPr>
        <w:t>pět</w:t>
      </w:r>
      <w:r>
        <w:rPr>
          <w:spacing w:val="-8"/>
          <w:sz w:val="20"/>
        </w:rPr>
        <w:t> </w:t>
      </w:r>
      <w:r>
        <w:rPr>
          <w:sz w:val="20"/>
        </w:rPr>
        <w:t>milionů</w:t>
      </w:r>
      <w:r>
        <w:rPr>
          <w:spacing w:val="-7"/>
          <w:sz w:val="20"/>
        </w:rPr>
        <w:t> </w:t>
      </w:r>
      <w:r>
        <w:rPr>
          <w:sz w:val="20"/>
        </w:rPr>
        <w:t>šest</w:t>
      </w:r>
      <w:r>
        <w:rPr>
          <w:spacing w:val="-8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padesát</w:t>
      </w:r>
      <w:r>
        <w:rPr>
          <w:spacing w:val="-10"/>
          <w:sz w:val="20"/>
        </w:rPr>
        <w:t> </w:t>
      </w:r>
      <w:r>
        <w:rPr>
          <w:sz w:val="20"/>
        </w:rPr>
        <w:t>sedm</w:t>
      </w:r>
      <w:r>
        <w:rPr>
          <w:spacing w:val="-8"/>
          <w:sz w:val="20"/>
        </w:rPr>
        <w:t> </w:t>
      </w:r>
      <w:r>
        <w:rPr>
          <w:sz w:val="20"/>
        </w:rPr>
        <w:t>tisíc</w:t>
      </w:r>
      <w:r>
        <w:rPr>
          <w:spacing w:val="-10"/>
          <w:sz w:val="20"/>
        </w:rPr>
        <w:t> </w:t>
      </w:r>
      <w:r>
        <w:rPr>
          <w:sz w:val="20"/>
        </w:rPr>
        <w:t>pět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10"/>
          <w:sz w:val="20"/>
        </w:rPr>
        <w:t> </w:t>
      </w:r>
      <w:r>
        <w:rPr>
          <w:sz w:val="20"/>
        </w:rPr>
        <w:t>osmdesát</w:t>
      </w:r>
      <w:r>
        <w:rPr>
          <w:spacing w:val="-5"/>
          <w:sz w:val="20"/>
        </w:rPr>
        <w:t> </w:t>
      </w:r>
      <w:r>
        <w:rPr>
          <w:sz w:val="20"/>
        </w:rPr>
        <w:t>korun</w:t>
      </w:r>
      <w:r>
        <w:rPr>
          <w:spacing w:val="-7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4"/>
        </w:rPr>
        <w:t> </w:t>
      </w:r>
      <w:r>
        <w:rPr/>
        <w:t>18</w:t>
      </w:r>
      <w:r>
        <w:rPr>
          <w:spacing w:val="-3"/>
        </w:rPr>
        <w:t> </w:t>
      </w:r>
      <w:r>
        <w:rPr/>
        <w:t>858</w:t>
      </w:r>
      <w:r>
        <w:rPr>
          <w:spacing w:val="-3"/>
        </w:rPr>
        <w:t> </w:t>
      </w:r>
      <w:r>
        <w:rPr/>
        <w:t>600,00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line="265" w:lineRule="exact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0"/>
          <w:sz w:val="20"/>
        </w:rPr>
        <w:t> </w:t>
      </w:r>
      <w:r>
        <w:rPr>
          <w:sz w:val="20"/>
        </w:rPr>
        <w:t>akce</w:t>
      </w:r>
      <w:r>
        <w:rPr>
          <w:spacing w:val="20"/>
          <w:sz w:val="20"/>
        </w:rPr>
        <w:t> </w:t>
      </w:r>
      <w:r>
        <w:rPr>
          <w:sz w:val="20"/>
        </w:rPr>
        <w:t>„Instalace</w:t>
      </w:r>
      <w:r>
        <w:rPr>
          <w:spacing w:val="19"/>
          <w:sz w:val="20"/>
        </w:rPr>
        <w:t> </w:t>
      </w:r>
      <w:r>
        <w:rPr>
          <w:sz w:val="20"/>
        </w:rPr>
        <w:t>FVE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BES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společnosti</w:t>
      </w:r>
      <w:r>
        <w:rPr>
          <w:spacing w:val="23"/>
          <w:sz w:val="20"/>
        </w:rPr>
        <w:t> </w:t>
      </w:r>
      <w:r>
        <w:rPr>
          <w:sz w:val="20"/>
        </w:rPr>
        <w:t>TQM</w:t>
      </w:r>
      <w:r>
        <w:rPr>
          <w:spacing w:val="22"/>
          <w:sz w:val="20"/>
        </w:rPr>
        <w:t> </w:t>
      </w:r>
      <w:r>
        <w:rPr>
          <w:sz w:val="20"/>
        </w:rPr>
        <w:t>–</w:t>
      </w:r>
      <w:r>
        <w:rPr>
          <w:spacing w:val="19"/>
          <w:sz w:val="20"/>
        </w:rPr>
        <w:t> </w:t>
      </w:r>
      <w:r>
        <w:rPr>
          <w:sz w:val="20"/>
        </w:rPr>
        <w:t>holding</w:t>
      </w:r>
      <w:r>
        <w:rPr>
          <w:spacing w:val="22"/>
          <w:sz w:val="20"/>
        </w:rPr>
        <w:t> </w:t>
      </w:r>
      <w:r>
        <w:rPr>
          <w:sz w:val="20"/>
        </w:rPr>
        <w:t>s.r.o.“</w:t>
      </w:r>
      <w:r>
        <w:rPr>
          <w:spacing w:val="19"/>
          <w:sz w:val="20"/>
        </w:rPr>
        <w:t> </w:t>
      </w:r>
      <w:r>
        <w:rPr>
          <w:sz w:val="20"/>
        </w:rPr>
        <w:t>tím,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akce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spacing w:before="1"/>
        <w:ind w:left="756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5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6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34"/>
          <w:sz w:val="20"/>
        </w:rPr>
        <w:t> </w:t>
      </w:r>
      <w:r>
        <w:rPr>
          <w:sz w:val="20"/>
        </w:rPr>
        <w:t>s</w:t>
      </w:r>
      <w:r>
        <w:rPr>
          <w:spacing w:val="29"/>
          <w:sz w:val="20"/>
        </w:rPr>
        <w:t> </w:t>
      </w:r>
      <w:r>
        <w:rPr>
          <w:sz w:val="20"/>
        </w:rPr>
        <w:t>předpokládaným výkonem 450 kWp a instalací akumulace o kapacitě 450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3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spacing w:before="1"/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1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69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897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2025-04-15T05:45:29Z</dcterms:created>
  <dcterms:modified xsi:type="dcterms:W3CDTF">2025-04-15T05:45:29Z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2025-04-15T00:00:00Z</vt:filetime>
  </property>
</Properties>
</file>