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  <w:gridCol w:w="1160"/>
      </w:tblGrid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Obnova nástěnných maleb ZŠ Družby Karviná Nové Město Třída Družby 1383.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2329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Popis malby: </w:t>
            </w: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Postavy dětí a dospělých v životní velikosti. 11 vpravo ve vstupním prostoru školy, cca 15m x 3m, 12 vlevo, cca 15m x 3m,  a portrét Jána Amose Komenského v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oválnem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ornamentu v průčelí nad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schodami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cca 3m x 2m. Jedná se o malby na vápenné omítce neznámou barvou. Nejedná se o fresky. Pět postav vlevo značně zvětralé na poškozené omítce. Malba je vybledlá v šedohnědých odstínech s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těžkodefinovatelným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původem odstínů a barev. Pozadí zatřené bílou barvou, pravděpodobně Primalex. Kromě pěti postav vlevo kontury se nedrolí ani neodlupují, jsou jasně viditelné a čitelné. Pod malbami jsou nápisy: VZDĚLÁNÍ BRÁNOU K ÚSPĚCHU, ŠKOLA JE ZÁKLADEM ŽIVOTA a JAN ÁMOS KOMENSKÝ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2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Zakázka:</w:t>
            </w: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Obnova malby, obnova omítky, oživení barev, zvýraznění kontur.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563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Termín</w:t>
            </w: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: Do konce května - výroční akademie. Jelikož není známa časová náročnost a případný výskyt prací navíc, lze termín prodloužit dle potřeby.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278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Kroky u jednotlivých postav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Příprava, úklid, míchání barev, schnutí.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Digitální uložení dokumentace - fotografování před, po, uložení, práce se soubory, média</w:t>
            </w: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Čištění malby, suchý hadr, houba, odmaštění - případný odpovídajícím saponátem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Zdrsnění jemným smirkem, provzdušnění kontur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Penetrace - penetrační přípravek na omítky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Kreslení kontur - email na stěny, antracit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Bíly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podklad - disperzní omyvatelná bíla barva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Hetmal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Vyplnění ploch barvou - disperzní tónovací barvy omyvatelné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Hetmal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Lakování - matný lak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23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Práce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0420E"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  <w:t>126000.- Kč</w:t>
            </w:r>
            <w:proofErr w:type="gramEnd"/>
          </w:p>
        </w:tc>
      </w:tr>
      <w:tr w:rsidR="009815C4" w:rsidRPr="009815C4" w:rsidTr="009815C4">
        <w:trPr>
          <w:trHeight w:val="589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poškozených postav a omítky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Obkreslení 5 zvětralých postav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omítky - odstranění zvětralého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porchu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malby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Opětovné naskicování postav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Zhotovení 20 šablon písma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Práce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0420E"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  <w:t>16000.- Kč</w:t>
            </w:r>
            <w:proofErr w:type="gramEnd"/>
          </w:p>
        </w:tc>
      </w:tr>
      <w:tr w:rsidR="009815C4" w:rsidRPr="009815C4" w:rsidTr="009815C4">
        <w:trPr>
          <w:trHeight w:val="552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 navíc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Případná papírová dokumentace -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pauzový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papír, kresba, hlavička, archivace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Práce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0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24000,. Kč</w:t>
            </w:r>
          </w:p>
        </w:tc>
      </w:tr>
      <w:tr w:rsidR="009815C4" w:rsidRPr="009815C4" w:rsidTr="009815C4">
        <w:trPr>
          <w:trHeight w:val="612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Meteriál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Nářadí - štětce, hadry,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smírkový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papír, houbičky, špachtle, zednický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hobl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, kelímky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F0420E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gramStart"/>
            <w:r w:rsidRPr="00F0420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2000.- Kč</w:t>
            </w:r>
            <w:proofErr w:type="gramEnd"/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Nákup a doprava materiálu - Barvy, penetrační přípravek,  štuk, vyrovnávací pasta,  lak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F0420E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gramStart"/>
            <w:r w:rsidRPr="00F0420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5000.- Kč</w:t>
            </w:r>
            <w:proofErr w:type="gramEnd"/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Ostatní - Nosiče dat, pravítko, </w:t>
            </w: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šňura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, pásky a jiné.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F0420E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proofErr w:type="gramStart"/>
            <w:r w:rsidRPr="00F0420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1000.- Kč</w:t>
            </w:r>
            <w:proofErr w:type="gramEnd"/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F0420E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</w:pPr>
            <w:proofErr w:type="gramStart"/>
            <w:r w:rsidRPr="00F0420E"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  <w:t>8000.- Kč</w:t>
            </w:r>
            <w:proofErr w:type="gramEnd"/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bez prací navíc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150000.- Kč</w:t>
            </w:r>
            <w:proofErr w:type="gramEnd"/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Realizace: </w:t>
            </w:r>
            <w:r w:rsidRPr="009D78A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 xml:space="preserve">Mgr. František Buba, Šárka </w:t>
            </w:r>
            <w:proofErr w:type="spellStart"/>
            <w:r w:rsidRPr="009D78A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Preinerová</w:t>
            </w:r>
            <w:proofErr w:type="spellEnd"/>
            <w:r w:rsidRPr="009D78A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 xml:space="preserve"> - členové V-klubu výtvarníků </w:t>
            </w:r>
            <w:proofErr w:type="gramStart"/>
            <w:r w:rsidRPr="009D78A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 xml:space="preserve">FM </w:t>
            </w:r>
            <w:proofErr w:type="spellStart"/>
            <w:r w:rsidRPr="009D78A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z.s</w:t>
            </w:r>
            <w:proofErr w:type="spellEnd"/>
            <w:r w:rsidRPr="009D78A3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.</w:t>
            </w:r>
            <w:bookmarkStart w:id="0" w:name="_GoBack"/>
            <w:bookmarkEnd w:id="0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Spůsob</w:t>
            </w:r>
            <w:proofErr w:type="spell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platby: Záloha </w:t>
            </w:r>
            <w:proofErr w:type="gramStart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50000.- Kč</w:t>
            </w:r>
            <w:proofErr w:type="gramEnd"/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, 100000.- Kč po ukončení díla.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 Chotěbuzi </w:t>
            </w:r>
            <w:proofErr w:type="gramStart"/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28.3.2025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color w:val="000000"/>
                <w:lang w:eastAsia="cs-CZ"/>
              </w:rPr>
              <w:t>Připravil: Mgr. František Buba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5C4" w:rsidRPr="009815C4" w:rsidTr="009815C4">
        <w:trPr>
          <w:trHeight w:val="3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1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 70022259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C4" w:rsidRPr="009815C4" w:rsidRDefault="009815C4" w:rsidP="0098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E75E9A" w:rsidRDefault="009D78A3"/>
    <w:sectPr w:rsidR="00E7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C4"/>
    <w:rsid w:val="009815C4"/>
    <w:rsid w:val="009A1BCD"/>
    <w:rsid w:val="009D3DFF"/>
    <w:rsid w:val="009D78A3"/>
    <w:rsid w:val="00F0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C266-9ACB-422B-AC50-720C2CD9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Pawlitová</dc:creator>
  <cp:keywords/>
  <dc:description/>
  <cp:lastModifiedBy>Aneta Krejčí</cp:lastModifiedBy>
  <cp:revision>4</cp:revision>
  <dcterms:created xsi:type="dcterms:W3CDTF">2025-04-11T07:41:00Z</dcterms:created>
  <dcterms:modified xsi:type="dcterms:W3CDTF">2025-04-14T20:04:00Z</dcterms:modified>
</cp:coreProperties>
</file>