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2C25B" w14:textId="77777777" w:rsidR="00E84777" w:rsidRDefault="00E84777" w:rsidP="005A52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43A6EDE8" w14:textId="77777777" w:rsidR="00E84777" w:rsidRDefault="00E84777" w:rsidP="005A52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7601B6BE" w14:textId="77777777" w:rsidR="005A5291" w:rsidRPr="005A5291" w:rsidRDefault="005A5291" w:rsidP="005A52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5A5291">
        <w:rPr>
          <w:rFonts w:ascii="Arial" w:hAnsi="Arial" w:cs="Arial"/>
          <w:b/>
          <w:bCs/>
          <w:color w:val="000000"/>
          <w:sz w:val="28"/>
          <w:szCs w:val="28"/>
        </w:rPr>
        <w:t xml:space="preserve">Karlovarská krajská nemocnice a.s. </w:t>
      </w:r>
    </w:p>
    <w:p w14:paraId="3ACC9295" w14:textId="77777777" w:rsidR="005A5291" w:rsidRPr="005A5291" w:rsidRDefault="005A5291" w:rsidP="005A52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5A5291">
        <w:rPr>
          <w:rFonts w:ascii="Arial" w:hAnsi="Arial" w:cs="Arial"/>
          <w:color w:val="000000"/>
          <w:sz w:val="20"/>
          <w:szCs w:val="20"/>
        </w:rPr>
        <w:t xml:space="preserve">se sídlem: </w:t>
      </w:r>
      <w:r w:rsidR="0085382D">
        <w:rPr>
          <w:rFonts w:ascii="Arial" w:hAnsi="Arial" w:cs="Arial"/>
          <w:color w:val="000000"/>
          <w:sz w:val="20"/>
          <w:szCs w:val="20"/>
        </w:rPr>
        <w:tab/>
      </w:r>
      <w:r w:rsidR="0085382D">
        <w:rPr>
          <w:rFonts w:ascii="Arial" w:hAnsi="Arial" w:cs="Arial"/>
          <w:color w:val="000000"/>
          <w:sz w:val="20"/>
          <w:szCs w:val="20"/>
        </w:rPr>
        <w:tab/>
      </w:r>
      <w:r w:rsidRPr="005A5291">
        <w:rPr>
          <w:rFonts w:ascii="Arial" w:hAnsi="Arial" w:cs="Arial"/>
          <w:color w:val="000000"/>
          <w:sz w:val="20"/>
          <w:szCs w:val="20"/>
        </w:rPr>
        <w:t xml:space="preserve">Bezručova 1190/19, 360 01 Karlovy Vary </w:t>
      </w:r>
    </w:p>
    <w:p w14:paraId="552025D6" w14:textId="77777777" w:rsidR="005A5291" w:rsidRPr="005A5291" w:rsidRDefault="005A5291" w:rsidP="005A52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5A5291">
        <w:rPr>
          <w:rFonts w:ascii="Arial" w:hAnsi="Arial" w:cs="Arial"/>
          <w:color w:val="000000"/>
          <w:sz w:val="20"/>
          <w:szCs w:val="20"/>
        </w:rPr>
        <w:t xml:space="preserve">IČ: </w:t>
      </w:r>
      <w:r w:rsidR="0085382D">
        <w:rPr>
          <w:rFonts w:ascii="Arial" w:hAnsi="Arial" w:cs="Arial"/>
          <w:color w:val="000000"/>
          <w:sz w:val="20"/>
          <w:szCs w:val="20"/>
        </w:rPr>
        <w:tab/>
      </w:r>
      <w:r w:rsidR="0085382D">
        <w:rPr>
          <w:rFonts w:ascii="Arial" w:hAnsi="Arial" w:cs="Arial"/>
          <w:color w:val="000000"/>
          <w:sz w:val="20"/>
          <w:szCs w:val="20"/>
        </w:rPr>
        <w:tab/>
      </w:r>
      <w:r w:rsidR="0085382D">
        <w:rPr>
          <w:rFonts w:ascii="Arial" w:hAnsi="Arial" w:cs="Arial"/>
          <w:color w:val="000000"/>
          <w:sz w:val="20"/>
          <w:szCs w:val="20"/>
        </w:rPr>
        <w:tab/>
      </w:r>
      <w:r w:rsidRPr="005A5291">
        <w:rPr>
          <w:rFonts w:ascii="Arial" w:hAnsi="Arial" w:cs="Arial"/>
          <w:color w:val="000000"/>
          <w:sz w:val="20"/>
          <w:szCs w:val="20"/>
        </w:rPr>
        <w:t xml:space="preserve">26365804 </w:t>
      </w:r>
    </w:p>
    <w:p w14:paraId="4D585610" w14:textId="77777777" w:rsidR="005A5291" w:rsidRPr="005A5291" w:rsidRDefault="005A5291" w:rsidP="005A52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5A5291">
        <w:rPr>
          <w:rFonts w:ascii="Arial" w:hAnsi="Arial" w:cs="Arial"/>
          <w:color w:val="000000"/>
          <w:sz w:val="20"/>
          <w:szCs w:val="20"/>
        </w:rPr>
        <w:t xml:space="preserve">DIČ: </w:t>
      </w:r>
      <w:r w:rsidR="0085382D">
        <w:rPr>
          <w:rFonts w:ascii="Arial" w:hAnsi="Arial" w:cs="Arial"/>
          <w:color w:val="000000"/>
          <w:sz w:val="20"/>
          <w:szCs w:val="20"/>
        </w:rPr>
        <w:tab/>
      </w:r>
      <w:r w:rsidR="0085382D">
        <w:rPr>
          <w:rFonts w:ascii="Arial" w:hAnsi="Arial" w:cs="Arial"/>
          <w:color w:val="000000"/>
          <w:sz w:val="20"/>
          <w:szCs w:val="20"/>
        </w:rPr>
        <w:tab/>
      </w:r>
      <w:r w:rsidR="0085382D">
        <w:rPr>
          <w:rFonts w:ascii="Arial" w:hAnsi="Arial" w:cs="Arial"/>
          <w:color w:val="000000"/>
          <w:sz w:val="20"/>
          <w:szCs w:val="20"/>
        </w:rPr>
        <w:tab/>
      </w:r>
      <w:r w:rsidRPr="005A5291">
        <w:rPr>
          <w:rFonts w:ascii="Arial" w:hAnsi="Arial" w:cs="Arial"/>
          <w:color w:val="000000"/>
          <w:sz w:val="20"/>
          <w:szCs w:val="20"/>
        </w:rPr>
        <w:t xml:space="preserve">CZ26365804 </w:t>
      </w:r>
    </w:p>
    <w:p w14:paraId="50EA7D0D" w14:textId="3EF7BE65" w:rsidR="005A5291" w:rsidRPr="005A5291" w:rsidRDefault="005A5291" w:rsidP="00E84777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0"/>
          <w:szCs w:val="20"/>
        </w:rPr>
      </w:pPr>
      <w:r w:rsidRPr="005A5291">
        <w:rPr>
          <w:rFonts w:ascii="Arial" w:hAnsi="Arial" w:cs="Arial"/>
          <w:color w:val="000000"/>
          <w:sz w:val="20"/>
          <w:szCs w:val="20"/>
        </w:rPr>
        <w:t xml:space="preserve">statutární zástupce: </w:t>
      </w:r>
      <w:r w:rsidR="0085382D">
        <w:rPr>
          <w:rFonts w:ascii="Arial" w:hAnsi="Arial" w:cs="Arial"/>
          <w:color w:val="000000"/>
          <w:sz w:val="20"/>
          <w:szCs w:val="20"/>
        </w:rPr>
        <w:tab/>
      </w:r>
      <w:r w:rsidR="00E84777">
        <w:rPr>
          <w:rFonts w:ascii="Arial" w:hAnsi="Arial" w:cs="Arial"/>
          <w:color w:val="000000"/>
          <w:sz w:val="20"/>
          <w:szCs w:val="20"/>
        </w:rPr>
        <w:t>Mgr. Nela Kvačková, čl</w:t>
      </w:r>
      <w:r w:rsidR="00A26D5A">
        <w:rPr>
          <w:rFonts w:ascii="Arial" w:hAnsi="Arial" w:cs="Arial"/>
          <w:color w:val="000000"/>
          <w:sz w:val="20"/>
          <w:szCs w:val="20"/>
        </w:rPr>
        <w:t>e</w:t>
      </w:r>
      <w:r w:rsidR="00E84777">
        <w:rPr>
          <w:rFonts w:ascii="Arial" w:hAnsi="Arial" w:cs="Arial"/>
          <w:color w:val="000000"/>
          <w:sz w:val="20"/>
          <w:szCs w:val="20"/>
        </w:rPr>
        <w:t>n</w:t>
      </w:r>
      <w:r w:rsidRPr="005A5291">
        <w:rPr>
          <w:rFonts w:ascii="Arial" w:hAnsi="Arial" w:cs="Arial"/>
          <w:color w:val="000000"/>
          <w:sz w:val="20"/>
          <w:szCs w:val="20"/>
        </w:rPr>
        <w:t xml:space="preserve"> představenstva </w:t>
      </w:r>
    </w:p>
    <w:p w14:paraId="4ECC4260" w14:textId="17429577" w:rsidR="005A5291" w:rsidRPr="005A5291" w:rsidRDefault="00A26D5A" w:rsidP="00E84777">
      <w:pPr>
        <w:autoSpaceDE w:val="0"/>
        <w:autoSpaceDN w:val="0"/>
        <w:adjustRightInd w:val="0"/>
        <w:spacing w:after="120" w:line="240" w:lineRule="auto"/>
        <w:ind w:left="1416" w:firstLine="70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Ing. </w:t>
      </w:r>
      <w:r w:rsidR="00C0707E">
        <w:rPr>
          <w:rFonts w:ascii="Arial" w:hAnsi="Arial" w:cs="Arial"/>
          <w:color w:val="000000"/>
          <w:sz w:val="20"/>
          <w:szCs w:val="20"/>
        </w:rPr>
        <w:t>Jiří Tvrdík</w:t>
      </w:r>
      <w:r w:rsidR="005A5291" w:rsidRPr="005A5291">
        <w:rPr>
          <w:rFonts w:ascii="Arial" w:hAnsi="Arial" w:cs="Arial"/>
          <w:color w:val="000000"/>
          <w:sz w:val="20"/>
          <w:szCs w:val="20"/>
        </w:rPr>
        <w:t xml:space="preserve">, člen představenstva </w:t>
      </w:r>
    </w:p>
    <w:p w14:paraId="0D1B30E0" w14:textId="5436A163" w:rsidR="005A5291" w:rsidRPr="005A5291" w:rsidRDefault="005A5291" w:rsidP="005A52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5A5291">
        <w:rPr>
          <w:rFonts w:ascii="Arial" w:hAnsi="Arial" w:cs="Arial"/>
          <w:color w:val="000000"/>
          <w:sz w:val="20"/>
          <w:szCs w:val="20"/>
        </w:rPr>
        <w:t xml:space="preserve">bankovní spojení: </w:t>
      </w:r>
      <w:r w:rsidR="0085382D">
        <w:rPr>
          <w:rFonts w:ascii="Arial" w:hAnsi="Arial" w:cs="Arial"/>
          <w:color w:val="000000"/>
          <w:sz w:val="20"/>
          <w:szCs w:val="20"/>
        </w:rPr>
        <w:tab/>
      </w:r>
      <w:r w:rsidR="00A2072B">
        <w:rPr>
          <w:rFonts w:ascii="Arial" w:hAnsi="Arial" w:cs="Arial"/>
          <w:color w:val="000000"/>
          <w:sz w:val="20"/>
          <w:szCs w:val="20"/>
        </w:rPr>
        <w:t>XXXXXXXXXX</w:t>
      </w:r>
      <w:r w:rsidRPr="005A5291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672EA63D" w14:textId="27CDD5D3" w:rsidR="005A5291" w:rsidRPr="005A5291" w:rsidRDefault="005A5291" w:rsidP="005A52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5A5291">
        <w:rPr>
          <w:rFonts w:ascii="Arial" w:hAnsi="Arial" w:cs="Arial"/>
          <w:color w:val="000000"/>
          <w:sz w:val="20"/>
          <w:szCs w:val="20"/>
        </w:rPr>
        <w:t xml:space="preserve">číslo účtu: </w:t>
      </w:r>
      <w:r w:rsidR="0085382D">
        <w:rPr>
          <w:rFonts w:ascii="Arial" w:hAnsi="Arial" w:cs="Arial"/>
          <w:color w:val="000000"/>
          <w:sz w:val="20"/>
          <w:szCs w:val="20"/>
        </w:rPr>
        <w:tab/>
      </w:r>
      <w:r w:rsidR="0085382D">
        <w:rPr>
          <w:rFonts w:ascii="Arial" w:hAnsi="Arial" w:cs="Arial"/>
          <w:color w:val="000000"/>
          <w:sz w:val="20"/>
          <w:szCs w:val="20"/>
        </w:rPr>
        <w:tab/>
      </w:r>
      <w:r w:rsidR="00A2072B">
        <w:rPr>
          <w:rFonts w:ascii="Arial" w:hAnsi="Arial" w:cs="Arial"/>
          <w:color w:val="000000"/>
          <w:sz w:val="20"/>
          <w:szCs w:val="20"/>
        </w:rPr>
        <w:t>XXXXXXXXXX</w:t>
      </w:r>
    </w:p>
    <w:p w14:paraId="03AC5A17" w14:textId="77777777" w:rsidR="005A5291" w:rsidRPr="005A5291" w:rsidRDefault="005A5291" w:rsidP="005A52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5A5291">
        <w:rPr>
          <w:rFonts w:ascii="Arial" w:hAnsi="Arial" w:cs="Arial"/>
          <w:color w:val="000000"/>
          <w:sz w:val="20"/>
          <w:szCs w:val="20"/>
        </w:rPr>
        <w:t xml:space="preserve">společnost je zapsaná v OR vedeném Krajským soudem v Plzni, oddíl B, vložka 1205 </w:t>
      </w:r>
    </w:p>
    <w:p w14:paraId="0608D55D" w14:textId="77777777" w:rsidR="005A5291" w:rsidRDefault="005A5291" w:rsidP="005A52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1BEDFC52" w14:textId="77777777" w:rsidR="005A5291" w:rsidRPr="005A5291" w:rsidRDefault="005A5291" w:rsidP="005A52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5A5291">
        <w:rPr>
          <w:rFonts w:ascii="Arial" w:hAnsi="Arial" w:cs="Arial"/>
          <w:i/>
          <w:iCs/>
          <w:color w:val="000000"/>
          <w:sz w:val="20"/>
          <w:szCs w:val="20"/>
        </w:rPr>
        <w:t xml:space="preserve">na straně jedné jako objednatel (dále jen „objednatel“) </w:t>
      </w:r>
    </w:p>
    <w:p w14:paraId="13F59DB9" w14:textId="77777777" w:rsidR="005A5291" w:rsidRDefault="005A5291" w:rsidP="005A52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50B08411" w14:textId="77777777" w:rsidR="005A5291" w:rsidRDefault="005A5291" w:rsidP="005A52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1EC7736B" w14:textId="77777777" w:rsidR="005A5291" w:rsidRDefault="005A5291" w:rsidP="005A52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5A5291">
        <w:rPr>
          <w:rFonts w:ascii="Arial" w:hAnsi="Arial" w:cs="Arial"/>
          <w:color w:val="000000"/>
          <w:sz w:val="20"/>
          <w:szCs w:val="20"/>
        </w:rPr>
        <w:t xml:space="preserve">a </w:t>
      </w:r>
    </w:p>
    <w:p w14:paraId="64A39148" w14:textId="77777777" w:rsidR="005A5291" w:rsidRDefault="005A5291" w:rsidP="005A52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720966F2" w14:textId="77777777" w:rsidR="005A5291" w:rsidRPr="005A5291" w:rsidRDefault="0085382D" w:rsidP="005A52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Mudicon s.r.o</w:t>
      </w:r>
      <w:r w:rsidR="005A5291" w:rsidRPr="005A5291">
        <w:rPr>
          <w:rFonts w:ascii="Arial" w:hAnsi="Arial" w:cs="Arial"/>
          <w:b/>
          <w:bCs/>
          <w:color w:val="000000"/>
          <w:sz w:val="28"/>
          <w:szCs w:val="28"/>
        </w:rPr>
        <w:t xml:space="preserve">. </w:t>
      </w:r>
    </w:p>
    <w:p w14:paraId="6DBF526A" w14:textId="77777777" w:rsidR="005A5291" w:rsidRPr="005A5291" w:rsidRDefault="005A5291" w:rsidP="005A52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5A5291">
        <w:rPr>
          <w:rFonts w:ascii="Arial" w:hAnsi="Arial" w:cs="Arial"/>
          <w:color w:val="000000"/>
          <w:sz w:val="20"/>
          <w:szCs w:val="20"/>
        </w:rPr>
        <w:t xml:space="preserve">se sídlem: </w:t>
      </w:r>
      <w:r w:rsidR="0085382D">
        <w:rPr>
          <w:rFonts w:ascii="Arial" w:hAnsi="Arial" w:cs="Arial"/>
          <w:color w:val="000000"/>
          <w:sz w:val="20"/>
          <w:szCs w:val="20"/>
        </w:rPr>
        <w:tab/>
      </w:r>
      <w:r w:rsidR="0085382D">
        <w:rPr>
          <w:rFonts w:ascii="Arial" w:hAnsi="Arial" w:cs="Arial"/>
          <w:color w:val="000000"/>
          <w:sz w:val="20"/>
          <w:szCs w:val="20"/>
        </w:rPr>
        <w:tab/>
        <w:t>Závodní 280, 360 18</w:t>
      </w:r>
      <w:r w:rsidRPr="005A5291">
        <w:rPr>
          <w:rFonts w:ascii="Arial" w:hAnsi="Arial" w:cs="Arial"/>
          <w:color w:val="000000"/>
          <w:sz w:val="20"/>
          <w:szCs w:val="20"/>
        </w:rPr>
        <w:t xml:space="preserve"> Karlovy Vary </w:t>
      </w:r>
    </w:p>
    <w:p w14:paraId="5FC99A20" w14:textId="77777777" w:rsidR="005A5291" w:rsidRPr="005A5291" w:rsidRDefault="005A5291" w:rsidP="005A52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5A5291">
        <w:rPr>
          <w:rFonts w:ascii="Arial" w:hAnsi="Arial" w:cs="Arial"/>
          <w:color w:val="000000"/>
          <w:sz w:val="20"/>
          <w:szCs w:val="20"/>
        </w:rPr>
        <w:t xml:space="preserve">IČ: </w:t>
      </w:r>
      <w:r w:rsidR="0085382D">
        <w:rPr>
          <w:rFonts w:ascii="Arial" w:hAnsi="Arial" w:cs="Arial"/>
          <w:color w:val="000000"/>
          <w:sz w:val="20"/>
          <w:szCs w:val="20"/>
        </w:rPr>
        <w:tab/>
      </w:r>
      <w:r w:rsidR="0085382D">
        <w:rPr>
          <w:rFonts w:ascii="Arial" w:hAnsi="Arial" w:cs="Arial"/>
          <w:color w:val="000000"/>
          <w:sz w:val="20"/>
          <w:szCs w:val="20"/>
        </w:rPr>
        <w:tab/>
      </w:r>
      <w:r w:rsidR="0085382D">
        <w:rPr>
          <w:rFonts w:ascii="Arial" w:hAnsi="Arial" w:cs="Arial"/>
          <w:color w:val="000000"/>
          <w:sz w:val="20"/>
          <w:szCs w:val="20"/>
        </w:rPr>
        <w:tab/>
        <w:t>04741111</w:t>
      </w:r>
      <w:r w:rsidRPr="005A5291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542AB3F0" w14:textId="77777777" w:rsidR="005A5291" w:rsidRPr="005A5291" w:rsidRDefault="005A5291" w:rsidP="005A52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5A5291">
        <w:rPr>
          <w:rFonts w:ascii="Arial" w:hAnsi="Arial" w:cs="Arial"/>
          <w:color w:val="000000"/>
          <w:sz w:val="20"/>
          <w:szCs w:val="20"/>
        </w:rPr>
        <w:t xml:space="preserve">DIČ: </w:t>
      </w:r>
      <w:r w:rsidR="0085382D">
        <w:rPr>
          <w:rFonts w:ascii="Arial" w:hAnsi="Arial" w:cs="Arial"/>
          <w:color w:val="000000"/>
          <w:sz w:val="20"/>
          <w:szCs w:val="20"/>
        </w:rPr>
        <w:tab/>
      </w:r>
      <w:r w:rsidR="0085382D">
        <w:rPr>
          <w:rFonts w:ascii="Arial" w:hAnsi="Arial" w:cs="Arial"/>
          <w:color w:val="000000"/>
          <w:sz w:val="20"/>
          <w:szCs w:val="20"/>
        </w:rPr>
        <w:tab/>
      </w:r>
      <w:r w:rsidR="0085382D">
        <w:rPr>
          <w:rFonts w:ascii="Arial" w:hAnsi="Arial" w:cs="Arial"/>
          <w:color w:val="000000"/>
          <w:sz w:val="20"/>
          <w:szCs w:val="20"/>
        </w:rPr>
        <w:tab/>
        <w:t>CZ04741111</w:t>
      </w:r>
      <w:r w:rsidRPr="005A5291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0545D0C3" w14:textId="77777777" w:rsidR="005A5291" w:rsidRPr="005A5291" w:rsidRDefault="005A5291" w:rsidP="005A52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5A5291">
        <w:rPr>
          <w:rFonts w:ascii="Arial" w:hAnsi="Arial" w:cs="Arial"/>
          <w:color w:val="000000"/>
          <w:sz w:val="20"/>
          <w:szCs w:val="20"/>
        </w:rPr>
        <w:t xml:space="preserve">statutární zástupce: </w:t>
      </w:r>
      <w:r w:rsidR="0085382D">
        <w:rPr>
          <w:rFonts w:ascii="Arial" w:hAnsi="Arial" w:cs="Arial"/>
          <w:color w:val="000000"/>
          <w:sz w:val="20"/>
          <w:szCs w:val="20"/>
        </w:rPr>
        <w:tab/>
        <w:t>Jiří Pilný, jednatel</w:t>
      </w:r>
    </w:p>
    <w:p w14:paraId="626682C2" w14:textId="608ABE65" w:rsidR="005A5291" w:rsidRPr="005A5291" w:rsidRDefault="005A5291" w:rsidP="005A52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5A5291">
        <w:rPr>
          <w:rFonts w:ascii="Arial" w:hAnsi="Arial" w:cs="Arial"/>
          <w:color w:val="000000"/>
          <w:sz w:val="20"/>
          <w:szCs w:val="20"/>
        </w:rPr>
        <w:t>bankovní spojení</w:t>
      </w:r>
      <w:r w:rsidR="0085382D">
        <w:rPr>
          <w:rFonts w:ascii="Arial" w:hAnsi="Arial" w:cs="Arial"/>
          <w:color w:val="000000"/>
          <w:sz w:val="20"/>
          <w:szCs w:val="20"/>
        </w:rPr>
        <w:t>:</w:t>
      </w:r>
      <w:r w:rsidR="0085382D">
        <w:rPr>
          <w:rFonts w:ascii="Arial" w:hAnsi="Arial" w:cs="Arial"/>
          <w:color w:val="000000"/>
          <w:sz w:val="20"/>
          <w:szCs w:val="20"/>
        </w:rPr>
        <w:tab/>
      </w:r>
      <w:r w:rsidR="00A2072B">
        <w:rPr>
          <w:rFonts w:ascii="Arial" w:hAnsi="Arial" w:cs="Arial"/>
          <w:color w:val="000000"/>
          <w:sz w:val="20"/>
          <w:szCs w:val="20"/>
        </w:rPr>
        <w:t>XXXXXXXXXX</w:t>
      </w:r>
    </w:p>
    <w:p w14:paraId="11B335FB" w14:textId="30D2E38C" w:rsidR="005A5291" w:rsidRPr="005A5291" w:rsidRDefault="005A5291" w:rsidP="005A52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5A5291">
        <w:rPr>
          <w:rFonts w:ascii="Arial" w:hAnsi="Arial" w:cs="Arial"/>
          <w:color w:val="000000"/>
          <w:sz w:val="20"/>
          <w:szCs w:val="20"/>
        </w:rPr>
        <w:t xml:space="preserve">číslo účtu: </w:t>
      </w:r>
      <w:r w:rsidR="0085382D">
        <w:rPr>
          <w:rFonts w:ascii="Arial" w:hAnsi="Arial" w:cs="Arial"/>
          <w:color w:val="000000"/>
          <w:sz w:val="20"/>
          <w:szCs w:val="20"/>
        </w:rPr>
        <w:tab/>
      </w:r>
      <w:r w:rsidR="0085382D">
        <w:rPr>
          <w:rFonts w:ascii="Arial" w:hAnsi="Arial" w:cs="Arial"/>
          <w:color w:val="000000"/>
          <w:sz w:val="20"/>
          <w:szCs w:val="20"/>
        </w:rPr>
        <w:tab/>
      </w:r>
      <w:r w:rsidR="00A2072B">
        <w:rPr>
          <w:rFonts w:ascii="Arial" w:hAnsi="Arial" w:cs="Arial"/>
          <w:color w:val="000000"/>
          <w:sz w:val="20"/>
          <w:szCs w:val="20"/>
        </w:rPr>
        <w:t>XXXXXXXXXX</w:t>
      </w:r>
    </w:p>
    <w:p w14:paraId="232A8812" w14:textId="77777777" w:rsidR="005A5291" w:rsidRPr="005A5291" w:rsidRDefault="005A5291" w:rsidP="005A52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5A5291">
        <w:rPr>
          <w:rFonts w:ascii="Arial" w:hAnsi="Arial" w:cs="Arial"/>
          <w:color w:val="000000"/>
          <w:sz w:val="20"/>
          <w:szCs w:val="20"/>
        </w:rPr>
        <w:t xml:space="preserve">společnost je zapsaná v OR vedeném </w:t>
      </w:r>
      <w:r w:rsidR="0085382D">
        <w:rPr>
          <w:rFonts w:ascii="Arial" w:hAnsi="Arial" w:cs="Arial"/>
          <w:color w:val="000000"/>
          <w:sz w:val="20"/>
          <w:szCs w:val="20"/>
        </w:rPr>
        <w:t>Krajským soudem v Plzni, oddíl C, vložka 32211</w:t>
      </w:r>
    </w:p>
    <w:p w14:paraId="31B2E29F" w14:textId="77777777" w:rsidR="005A5291" w:rsidRDefault="005A5291" w:rsidP="005A52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36ACBD90" w14:textId="77777777" w:rsidR="005A5291" w:rsidRPr="005A5291" w:rsidRDefault="005A5291" w:rsidP="005A52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5A5291">
        <w:rPr>
          <w:rFonts w:ascii="Arial" w:hAnsi="Arial" w:cs="Arial"/>
          <w:i/>
          <w:iCs/>
          <w:color w:val="000000"/>
          <w:sz w:val="20"/>
          <w:szCs w:val="20"/>
        </w:rPr>
        <w:t xml:space="preserve">na straně druhé jako zhotovitel (dále jen „zhotovitel“) </w:t>
      </w:r>
    </w:p>
    <w:p w14:paraId="1BF101F3" w14:textId="77777777" w:rsidR="005A5291" w:rsidRDefault="005A5291" w:rsidP="005A52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07E48971" w14:textId="77777777" w:rsidR="005A5291" w:rsidRPr="005A5291" w:rsidRDefault="005A5291" w:rsidP="005A52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5A5291">
        <w:rPr>
          <w:rFonts w:ascii="Arial" w:hAnsi="Arial" w:cs="Arial"/>
          <w:i/>
          <w:iCs/>
          <w:color w:val="000000"/>
          <w:sz w:val="20"/>
          <w:szCs w:val="20"/>
        </w:rPr>
        <w:t xml:space="preserve">(společně jako „smluvní strany“) </w:t>
      </w:r>
    </w:p>
    <w:p w14:paraId="6579766F" w14:textId="77777777" w:rsidR="005A5291" w:rsidRDefault="005A5291" w:rsidP="005A52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7FC17DFA" w14:textId="77777777" w:rsidR="0085382D" w:rsidRDefault="0085382D" w:rsidP="005A52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3D0AD11D" w14:textId="77777777" w:rsidR="00E84777" w:rsidRDefault="00E84777" w:rsidP="005A52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63051196" w14:textId="77777777" w:rsidR="00E84777" w:rsidRDefault="00E84777" w:rsidP="005A52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54808F58" w14:textId="77777777" w:rsidR="00E84777" w:rsidRDefault="00E84777" w:rsidP="005A52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6307F35D" w14:textId="77777777" w:rsidR="00E84777" w:rsidRDefault="00E84777" w:rsidP="005A52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4310332B" w14:textId="77777777" w:rsidR="00733BCF" w:rsidRDefault="00733BCF" w:rsidP="005A52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5F87C02D" w14:textId="77777777" w:rsidR="0085382D" w:rsidRDefault="0085382D" w:rsidP="005A52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75E46A17" w14:textId="77777777" w:rsidR="00E84777" w:rsidRDefault="00DC5E5F" w:rsidP="00DC5E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C5E5F">
        <w:rPr>
          <w:rFonts w:ascii="Arial" w:hAnsi="Arial" w:cs="Arial"/>
          <w:color w:val="000000"/>
          <w:sz w:val="20"/>
          <w:szCs w:val="20"/>
        </w:rPr>
        <w:t>Na základě předchozího jednání</w:t>
      </w:r>
      <w:r w:rsidR="00C7414B">
        <w:rPr>
          <w:rFonts w:ascii="Arial" w:hAnsi="Arial" w:cs="Arial"/>
          <w:color w:val="000000"/>
          <w:sz w:val="20"/>
          <w:szCs w:val="20"/>
        </w:rPr>
        <w:t xml:space="preserve"> </w:t>
      </w:r>
      <w:r w:rsidR="00C7414B" w:rsidRPr="00DC5E5F">
        <w:rPr>
          <w:rFonts w:ascii="Arial" w:hAnsi="Arial" w:cs="Arial"/>
          <w:color w:val="000000"/>
          <w:sz w:val="20"/>
          <w:szCs w:val="20"/>
        </w:rPr>
        <w:t xml:space="preserve">se smluvní strany </w:t>
      </w:r>
      <w:r w:rsidRPr="00DC5E5F">
        <w:rPr>
          <w:rFonts w:ascii="Arial" w:hAnsi="Arial" w:cs="Arial"/>
          <w:color w:val="000000"/>
          <w:sz w:val="20"/>
          <w:szCs w:val="20"/>
        </w:rPr>
        <w:t xml:space="preserve">dohodly na uzavření </w:t>
      </w:r>
    </w:p>
    <w:p w14:paraId="56C6FC33" w14:textId="77777777" w:rsidR="00E84777" w:rsidRDefault="00E84777" w:rsidP="00DC5E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2AC61682" w14:textId="77777777" w:rsidR="00E84777" w:rsidRDefault="00E84777" w:rsidP="00DC5E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C5A34DF" w14:textId="77777777" w:rsidR="00E84777" w:rsidRDefault="00E84777" w:rsidP="00DC5E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7BAB18F6" w14:textId="77777777" w:rsidR="00E84777" w:rsidRDefault="00E84777" w:rsidP="00DC5E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6DE9A048" w14:textId="77777777" w:rsidR="00E84777" w:rsidRDefault="00E84777" w:rsidP="00DC5E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36B6E15E" w14:textId="77777777" w:rsidR="00E84777" w:rsidRPr="00E84777" w:rsidRDefault="00DC5E5F" w:rsidP="00E84777">
      <w:pPr>
        <w:autoSpaceDE w:val="0"/>
        <w:autoSpaceDN w:val="0"/>
        <w:adjustRightInd w:val="0"/>
        <w:spacing w:after="120" w:line="240" w:lineRule="auto"/>
        <w:jc w:val="center"/>
        <w:rPr>
          <w:rFonts w:ascii="Arial CE" w:hAnsi="Arial CE" w:cs="Arial"/>
          <w:b/>
          <w:color w:val="000000"/>
          <w:sz w:val="28"/>
          <w:szCs w:val="28"/>
        </w:rPr>
      </w:pPr>
      <w:r w:rsidRPr="00E84777">
        <w:rPr>
          <w:rFonts w:ascii="Arial CE" w:hAnsi="Arial CE" w:cs="Arial"/>
          <w:b/>
          <w:color w:val="000000"/>
          <w:sz w:val="28"/>
          <w:szCs w:val="28"/>
        </w:rPr>
        <w:t>D</w:t>
      </w:r>
      <w:r w:rsidR="00E84777" w:rsidRPr="00E84777">
        <w:rPr>
          <w:rFonts w:ascii="Arial CE" w:hAnsi="Arial CE" w:cs="Arial"/>
          <w:b/>
          <w:color w:val="000000"/>
          <w:sz w:val="28"/>
          <w:szCs w:val="28"/>
        </w:rPr>
        <w:t xml:space="preserve"> </w:t>
      </w:r>
      <w:r w:rsidRPr="00E84777">
        <w:rPr>
          <w:rFonts w:ascii="Arial CE" w:hAnsi="Arial CE" w:cs="Arial"/>
          <w:b/>
          <w:color w:val="000000"/>
          <w:sz w:val="28"/>
          <w:szCs w:val="28"/>
        </w:rPr>
        <w:t>o</w:t>
      </w:r>
      <w:r w:rsidR="00E84777" w:rsidRPr="00E84777">
        <w:rPr>
          <w:rFonts w:ascii="Arial CE" w:hAnsi="Arial CE" w:cs="Arial"/>
          <w:b/>
          <w:color w:val="000000"/>
          <w:sz w:val="28"/>
          <w:szCs w:val="28"/>
        </w:rPr>
        <w:t xml:space="preserve"> </w:t>
      </w:r>
      <w:r w:rsidRPr="00E84777">
        <w:rPr>
          <w:rFonts w:ascii="Arial CE" w:hAnsi="Arial CE" w:cs="Arial"/>
          <w:b/>
          <w:color w:val="000000"/>
          <w:sz w:val="28"/>
          <w:szCs w:val="28"/>
        </w:rPr>
        <w:t>d</w:t>
      </w:r>
      <w:r w:rsidR="00E84777" w:rsidRPr="00E84777">
        <w:rPr>
          <w:rFonts w:ascii="Arial CE" w:hAnsi="Arial CE" w:cs="Arial"/>
          <w:b/>
          <w:color w:val="000000"/>
          <w:sz w:val="28"/>
          <w:szCs w:val="28"/>
        </w:rPr>
        <w:t xml:space="preserve"> </w:t>
      </w:r>
      <w:r w:rsidRPr="00E84777">
        <w:rPr>
          <w:rFonts w:ascii="Arial CE" w:hAnsi="Arial CE" w:cs="Arial"/>
          <w:b/>
          <w:color w:val="000000"/>
          <w:sz w:val="28"/>
          <w:szCs w:val="28"/>
        </w:rPr>
        <w:t>a</w:t>
      </w:r>
      <w:r w:rsidR="00E84777" w:rsidRPr="00E84777">
        <w:rPr>
          <w:rFonts w:ascii="Arial CE" w:hAnsi="Arial CE" w:cs="Arial"/>
          <w:b/>
          <w:color w:val="000000"/>
          <w:sz w:val="28"/>
          <w:szCs w:val="28"/>
        </w:rPr>
        <w:t xml:space="preserve"> </w:t>
      </w:r>
      <w:r w:rsidRPr="00E84777">
        <w:rPr>
          <w:rFonts w:ascii="Arial CE" w:hAnsi="Arial CE" w:cs="Arial"/>
          <w:b/>
          <w:color w:val="000000"/>
          <w:sz w:val="28"/>
          <w:szCs w:val="28"/>
        </w:rPr>
        <w:t>t</w:t>
      </w:r>
      <w:r w:rsidR="00E84777" w:rsidRPr="00E84777">
        <w:rPr>
          <w:rFonts w:ascii="Arial CE" w:hAnsi="Arial CE" w:cs="Arial"/>
          <w:b/>
          <w:color w:val="000000"/>
          <w:sz w:val="28"/>
          <w:szCs w:val="28"/>
        </w:rPr>
        <w:t xml:space="preserve"> </w:t>
      </w:r>
      <w:r w:rsidRPr="00E84777">
        <w:rPr>
          <w:rFonts w:ascii="Arial CE" w:hAnsi="Arial CE" w:cs="Arial"/>
          <w:b/>
          <w:color w:val="000000"/>
          <w:sz w:val="28"/>
          <w:szCs w:val="28"/>
        </w:rPr>
        <w:t>k</w:t>
      </w:r>
      <w:r w:rsidR="00E84777" w:rsidRPr="00E84777">
        <w:rPr>
          <w:rFonts w:ascii="Arial CE" w:hAnsi="Arial CE" w:cs="Arial"/>
          <w:b/>
          <w:color w:val="000000"/>
          <w:sz w:val="28"/>
          <w:szCs w:val="28"/>
        </w:rPr>
        <w:t> </w:t>
      </w:r>
      <w:r w:rsidRPr="00E84777">
        <w:rPr>
          <w:rFonts w:ascii="Arial CE" w:hAnsi="Arial CE" w:cs="Arial"/>
          <w:b/>
          <w:color w:val="000000"/>
          <w:sz w:val="28"/>
          <w:szCs w:val="28"/>
        </w:rPr>
        <w:t>u</w:t>
      </w:r>
      <w:r w:rsidR="00E84777" w:rsidRPr="00E84777">
        <w:rPr>
          <w:rFonts w:ascii="Arial CE" w:hAnsi="Arial CE" w:cs="Arial"/>
          <w:b/>
          <w:color w:val="000000"/>
          <w:sz w:val="28"/>
          <w:szCs w:val="28"/>
        </w:rPr>
        <w:t xml:space="preserve">  </w:t>
      </w:r>
      <w:r w:rsidRPr="00E84777">
        <w:rPr>
          <w:rFonts w:ascii="Arial CE" w:hAnsi="Arial CE" w:cs="Arial"/>
          <w:b/>
          <w:color w:val="000000"/>
          <w:sz w:val="28"/>
          <w:szCs w:val="28"/>
        </w:rPr>
        <w:t xml:space="preserve"> č.</w:t>
      </w:r>
      <w:r w:rsidR="00F3204C">
        <w:rPr>
          <w:rFonts w:ascii="Arial CE" w:hAnsi="Arial CE" w:cs="Arial"/>
          <w:b/>
          <w:color w:val="000000"/>
          <w:sz w:val="28"/>
          <w:szCs w:val="28"/>
        </w:rPr>
        <w:t xml:space="preserve"> </w:t>
      </w:r>
      <w:r w:rsidRPr="00E84777">
        <w:rPr>
          <w:rFonts w:ascii="Arial CE" w:hAnsi="Arial CE" w:cs="Arial"/>
          <w:b/>
          <w:color w:val="000000"/>
          <w:sz w:val="28"/>
          <w:szCs w:val="28"/>
        </w:rPr>
        <w:t>1</w:t>
      </w:r>
    </w:p>
    <w:p w14:paraId="20F0ACB1" w14:textId="77777777" w:rsidR="001B1C2A" w:rsidRDefault="00DC5E5F" w:rsidP="00E84777">
      <w:pPr>
        <w:autoSpaceDE w:val="0"/>
        <w:autoSpaceDN w:val="0"/>
        <w:adjustRightInd w:val="0"/>
        <w:spacing w:after="120" w:line="240" w:lineRule="auto"/>
        <w:jc w:val="center"/>
        <w:rPr>
          <w:rFonts w:ascii="Arial CE" w:hAnsi="Arial CE" w:cs="Arial"/>
          <w:b/>
          <w:color w:val="000000"/>
          <w:sz w:val="28"/>
          <w:szCs w:val="28"/>
        </w:rPr>
      </w:pPr>
      <w:r w:rsidRPr="00E84777">
        <w:rPr>
          <w:rFonts w:ascii="Arial CE" w:hAnsi="Arial CE" w:cs="Arial"/>
          <w:b/>
          <w:color w:val="000000"/>
          <w:sz w:val="28"/>
          <w:szCs w:val="28"/>
        </w:rPr>
        <w:t>ke Smlouvě o dílo č. SM-AS00</w:t>
      </w:r>
      <w:r w:rsidR="00E84777" w:rsidRPr="00E84777">
        <w:rPr>
          <w:rFonts w:ascii="Arial CE" w:hAnsi="Arial CE" w:cs="Arial"/>
          <w:b/>
          <w:color w:val="000000"/>
          <w:sz w:val="28"/>
          <w:szCs w:val="28"/>
        </w:rPr>
        <w:t>7986</w:t>
      </w:r>
      <w:r w:rsidRPr="00E84777">
        <w:rPr>
          <w:rFonts w:ascii="Arial CE" w:hAnsi="Arial CE" w:cs="Arial"/>
          <w:b/>
          <w:color w:val="000000"/>
          <w:sz w:val="28"/>
          <w:szCs w:val="28"/>
        </w:rPr>
        <w:t xml:space="preserve"> ze dne </w:t>
      </w:r>
      <w:r w:rsidR="00E84777" w:rsidRPr="00E84777">
        <w:rPr>
          <w:rFonts w:ascii="Arial CE" w:hAnsi="Arial CE" w:cs="Arial"/>
          <w:b/>
          <w:color w:val="000000"/>
          <w:sz w:val="28"/>
          <w:szCs w:val="28"/>
        </w:rPr>
        <w:t>26.8</w:t>
      </w:r>
      <w:r w:rsidRPr="00E84777">
        <w:rPr>
          <w:rFonts w:ascii="Arial CE" w:hAnsi="Arial CE" w:cs="Arial"/>
          <w:b/>
          <w:color w:val="000000"/>
          <w:sz w:val="28"/>
          <w:szCs w:val="28"/>
        </w:rPr>
        <w:t>.2024</w:t>
      </w:r>
    </w:p>
    <w:p w14:paraId="4C1DB819" w14:textId="77777777" w:rsidR="00E84777" w:rsidRDefault="00E84777" w:rsidP="00E84777">
      <w:pPr>
        <w:autoSpaceDE w:val="0"/>
        <w:autoSpaceDN w:val="0"/>
        <w:adjustRightInd w:val="0"/>
        <w:spacing w:after="120" w:line="240" w:lineRule="auto"/>
        <w:jc w:val="center"/>
        <w:rPr>
          <w:rFonts w:ascii="Arial CE" w:hAnsi="Arial CE" w:cs="Arial"/>
          <w:color w:val="000000"/>
          <w:sz w:val="20"/>
          <w:szCs w:val="20"/>
        </w:rPr>
      </w:pPr>
    </w:p>
    <w:p w14:paraId="2B2C80F5" w14:textId="77777777" w:rsidR="00E84777" w:rsidRPr="00E84777" w:rsidRDefault="00E84777" w:rsidP="00E84777">
      <w:pPr>
        <w:autoSpaceDE w:val="0"/>
        <w:autoSpaceDN w:val="0"/>
        <w:adjustRightInd w:val="0"/>
        <w:spacing w:after="120" w:line="240" w:lineRule="auto"/>
        <w:jc w:val="center"/>
        <w:rPr>
          <w:rFonts w:ascii="Arial CE" w:hAnsi="Arial CE" w:cs="Arial"/>
          <w:color w:val="000000"/>
          <w:sz w:val="20"/>
          <w:szCs w:val="20"/>
        </w:rPr>
      </w:pPr>
      <w:r w:rsidRPr="00E84777">
        <w:rPr>
          <w:rFonts w:ascii="Arial CE" w:hAnsi="Arial CE" w:cs="Arial"/>
          <w:color w:val="000000"/>
          <w:sz w:val="20"/>
          <w:szCs w:val="20"/>
        </w:rPr>
        <w:t>na stavební akci s</w:t>
      </w:r>
      <w:r>
        <w:rPr>
          <w:rFonts w:ascii="Arial CE" w:hAnsi="Arial CE" w:cs="Arial"/>
          <w:color w:val="000000"/>
          <w:sz w:val="20"/>
          <w:szCs w:val="20"/>
        </w:rPr>
        <w:t> </w:t>
      </w:r>
      <w:r w:rsidRPr="00E84777">
        <w:rPr>
          <w:rFonts w:ascii="Arial CE" w:hAnsi="Arial CE" w:cs="Arial"/>
          <w:color w:val="000000"/>
          <w:sz w:val="20"/>
          <w:szCs w:val="20"/>
        </w:rPr>
        <w:t>názvem</w:t>
      </w:r>
    </w:p>
    <w:p w14:paraId="655C03BB" w14:textId="77777777" w:rsidR="00E84777" w:rsidRDefault="001B1C2A" w:rsidP="00E84777">
      <w:pPr>
        <w:autoSpaceDE w:val="0"/>
        <w:autoSpaceDN w:val="0"/>
        <w:adjustRightInd w:val="0"/>
        <w:spacing w:after="0" w:line="240" w:lineRule="auto"/>
        <w:jc w:val="center"/>
        <w:rPr>
          <w:rFonts w:ascii="Arial CE" w:hAnsi="Arial CE" w:cs="Arial"/>
          <w:b/>
          <w:color w:val="000000"/>
          <w:sz w:val="20"/>
          <w:szCs w:val="20"/>
        </w:rPr>
      </w:pPr>
      <w:r w:rsidRPr="00E84777">
        <w:rPr>
          <w:rFonts w:ascii="Arial CE" w:hAnsi="Arial CE" w:cs="Arial"/>
          <w:b/>
          <w:color w:val="000000"/>
          <w:sz w:val="20"/>
          <w:szCs w:val="20"/>
        </w:rPr>
        <w:t>„</w:t>
      </w:r>
      <w:r w:rsidR="00E84777" w:rsidRPr="00E84777">
        <w:rPr>
          <w:rFonts w:ascii="Arial CE" w:hAnsi="Arial CE" w:cs="Arial"/>
          <w:b/>
          <w:color w:val="000000"/>
          <w:sz w:val="20"/>
          <w:szCs w:val="20"/>
        </w:rPr>
        <w:t xml:space="preserve">Karlovarská krajská nemocnice a.s., nemocnice v Karlových Varech, objekt D, </w:t>
      </w:r>
    </w:p>
    <w:p w14:paraId="1607F6C7" w14:textId="77777777" w:rsidR="001B1C2A" w:rsidRDefault="00E84777" w:rsidP="00E84777">
      <w:pPr>
        <w:autoSpaceDE w:val="0"/>
        <w:autoSpaceDN w:val="0"/>
        <w:adjustRightInd w:val="0"/>
        <w:spacing w:after="0" w:line="240" w:lineRule="auto"/>
        <w:jc w:val="center"/>
        <w:rPr>
          <w:rFonts w:ascii="Arial CE" w:hAnsi="Arial CE" w:cs="Arial"/>
          <w:b/>
          <w:color w:val="000000"/>
          <w:sz w:val="20"/>
          <w:szCs w:val="20"/>
        </w:rPr>
      </w:pPr>
      <w:r w:rsidRPr="00E84777">
        <w:rPr>
          <w:rFonts w:ascii="Arial CE" w:hAnsi="Arial CE" w:cs="Arial"/>
          <w:b/>
          <w:color w:val="000000"/>
          <w:sz w:val="20"/>
          <w:szCs w:val="20"/>
        </w:rPr>
        <w:t>dodávka myčky nádobí stavebních úprav mycího centra</w:t>
      </w:r>
      <w:r w:rsidR="001B1C2A" w:rsidRPr="00E84777">
        <w:rPr>
          <w:rFonts w:ascii="Arial CE" w:hAnsi="Arial CE" w:cs="Arial"/>
          <w:b/>
          <w:color w:val="000000"/>
          <w:sz w:val="20"/>
          <w:szCs w:val="20"/>
        </w:rPr>
        <w:t>“</w:t>
      </w:r>
    </w:p>
    <w:p w14:paraId="4A92DB9A" w14:textId="77777777" w:rsidR="00E84777" w:rsidRDefault="00E84777" w:rsidP="00E84777">
      <w:pPr>
        <w:autoSpaceDE w:val="0"/>
        <w:autoSpaceDN w:val="0"/>
        <w:adjustRightInd w:val="0"/>
        <w:spacing w:after="0" w:line="240" w:lineRule="auto"/>
        <w:jc w:val="center"/>
        <w:rPr>
          <w:rFonts w:ascii="Arial CE" w:hAnsi="Arial CE" w:cs="Arial"/>
          <w:b/>
          <w:color w:val="000000"/>
          <w:sz w:val="20"/>
          <w:szCs w:val="20"/>
        </w:rPr>
      </w:pPr>
    </w:p>
    <w:p w14:paraId="7EFF7C55" w14:textId="77777777" w:rsidR="00E84777" w:rsidRDefault="00E84777" w:rsidP="00E84777">
      <w:pPr>
        <w:autoSpaceDE w:val="0"/>
        <w:autoSpaceDN w:val="0"/>
        <w:adjustRightInd w:val="0"/>
        <w:spacing w:after="0" w:line="240" w:lineRule="auto"/>
        <w:jc w:val="center"/>
        <w:rPr>
          <w:rFonts w:ascii="Arial CE" w:hAnsi="Arial CE" w:cs="Arial"/>
          <w:b/>
          <w:color w:val="000000"/>
          <w:sz w:val="20"/>
          <w:szCs w:val="20"/>
        </w:rPr>
      </w:pPr>
    </w:p>
    <w:p w14:paraId="2A51BD78" w14:textId="77777777" w:rsidR="00E84777" w:rsidRDefault="00E84777" w:rsidP="00E84777">
      <w:pPr>
        <w:autoSpaceDE w:val="0"/>
        <w:autoSpaceDN w:val="0"/>
        <w:adjustRightInd w:val="0"/>
        <w:spacing w:after="0" w:line="240" w:lineRule="auto"/>
        <w:jc w:val="center"/>
        <w:rPr>
          <w:rFonts w:ascii="Arial CE" w:hAnsi="Arial CE" w:cs="Arial"/>
          <w:b/>
          <w:color w:val="000000"/>
          <w:sz w:val="20"/>
          <w:szCs w:val="20"/>
        </w:rPr>
      </w:pPr>
    </w:p>
    <w:p w14:paraId="1CDE7059" w14:textId="77777777" w:rsidR="00E84777" w:rsidRDefault="00E84777" w:rsidP="00E84777">
      <w:pPr>
        <w:autoSpaceDE w:val="0"/>
        <w:autoSpaceDN w:val="0"/>
        <w:adjustRightInd w:val="0"/>
        <w:spacing w:after="0" w:line="240" w:lineRule="auto"/>
        <w:jc w:val="center"/>
        <w:rPr>
          <w:rFonts w:ascii="Arial CE" w:hAnsi="Arial CE" w:cs="Arial"/>
          <w:b/>
          <w:color w:val="000000"/>
          <w:sz w:val="20"/>
          <w:szCs w:val="20"/>
        </w:rPr>
      </w:pPr>
    </w:p>
    <w:p w14:paraId="1C88D250" w14:textId="77777777" w:rsidR="00E84777" w:rsidRDefault="00E84777" w:rsidP="00E84777">
      <w:pPr>
        <w:autoSpaceDE w:val="0"/>
        <w:autoSpaceDN w:val="0"/>
        <w:adjustRightInd w:val="0"/>
        <w:spacing w:after="0" w:line="240" w:lineRule="auto"/>
        <w:jc w:val="center"/>
        <w:rPr>
          <w:rFonts w:ascii="Arial CE" w:hAnsi="Arial CE" w:cs="Arial"/>
          <w:b/>
          <w:color w:val="000000"/>
          <w:sz w:val="20"/>
          <w:szCs w:val="20"/>
        </w:rPr>
      </w:pPr>
    </w:p>
    <w:p w14:paraId="47F90195" w14:textId="77777777" w:rsidR="00E84777" w:rsidRDefault="00E84777" w:rsidP="00E84777">
      <w:pPr>
        <w:autoSpaceDE w:val="0"/>
        <w:autoSpaceDN w:val="0"/>
        <w:adjustRightInd w:val="0"/>
        <w:spacing w:after="0" w:line="240" w:lineRule="auto"/>
        <w:jc w:val="center"/>
        <w:rPr>
          <w:rFonts w:ascii="Arial CE" w:hAnsi="Arial CE" w:cs="Arial"/>
          <w:b/>
          <w:color w:val="000000"/>
          <w:sz w:val="20"/>
          <w:szCs w:val="20"/>
        </w:rPr>
      </w:pPr>
    </w:p>
    <w:p w14:paraId="36BE85A6" w14:textId="77777777" w:rsidR="00E84777" w:rsidRDefault="00E84777" w:rsidP="00E84777">
      <w:pPr>
        <w:autoSpaceDE w:val="0"/>
        <w:autoSpaceDN w:val="0"/>
        <w:adjustRightInd w:val="0"/>
        <w:spacing w:after="0" w:line="240" w:lineRule="auto"/>
        <w:jc w:val="center"/>
        <w:rPr>
          <w:rFonts w:ascii="Arial CE" w:hAnsi="Arial CE" w:cs="Arial"/>
          <w:b/>
          <w:color w:val="000000"/>
          <w:sz w:val="20"/>
          <w:szCs w:val="20"/>
        </w:rPr>
      </w:pPr>
    </w:p>
    <w:p w14:paraId="461A06F3" w14:textId="77777777" w:rsidR="00E84777" w:rsidRDefault="00E84777" w:rsidP="00E84777">
      <w:pPr>
        <w:autoSpaceDE w:val="0"/>
        <w:autoSpaceDN w:val="0"/>
        <w:adjustRightInd w:val="0"/>
        <w:spacing w:after="0" w:line="240" w:lineRule="auto"/>
        <w:jc w:val="center"/>
        <w:rPr>
          <w:rFonts w:ascii="Arial CE" w:hAnsi="Arial CE" w:cs="Arial"/>
          <w:b/>
          <w:color w:val="000000"/>
          <w:sz w:val="20"/>
          <w:szCs w:val="20"/>
        </w:rPr>
      </w:pPr>
    </w:p>
    <w:p w14:paraId="6F89635A" w14:textId="77777777" w:rsidR="00E84777" w:rsidRPr="00E84777" w:rsidRDefault="00E84777" w:rsidP="00E84777">
      <w:pPr>
        <w:autoSpaceDE w:val="0"/>
        <w:autoSpaceDN w:val="0"/>
        <w:adjustRightInd w:val="0"/>
        <w:spacing w:after="0" w:line="240" w:lineRule="auto"/>
        <w:jc w:val="center"/>
        <w:rPr>
          <w:rFonts w:ascii="Arial CE" w:hAnsi="Arial CE" w:cs="Arial"/>
          <w:b/>
          <w:color w:val="000000"/>
          <w:sz w:val="20"/>
          <w:szCs w:val="20"/>
        </w:rPr>
      </w:pPr>
    </w:p>
    <w:p w14:paraId="04B5740D" w14:textId="77777777" w:rsidR="001B1C2A" w:rsidRDefault="001B1C2A" w:rsidP="00DC5E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4031D00B" w14:textId="77777777" w:rsidR="009F769C" w:rsidRPr="00E84777" w:rsidRDefault="00AD64ED" w:rsidP="00E84777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E84777">
        <w:rPr>
          <w:rFonts w:ascii="Arial" w:hAnsi="Arial" w:cs="Arial"/>
          <w:color w:val="000000"/>
          <w:sz w:val="20"/>
          <w:szCs w:val="20"/>
        </w:rPr>
        <w:t>V souladu s čl. II</w:t>
      </w:r>
      <w:r w:rsidR="001B1C2A" w:rsidRPr="00E84777">
        <w:rPr>
          <w:rFonts w:ascii="Arial" w:hAnsi="Arial" w:cs="Arial"/>
          <w:color w:val="000000"/>
          <w:sz w:val="20"/>
          <w:szCs w:val="20"/>
        </w:rPr>
        <w:t xml:space="preserve">. </w:t>
      </w:r>
      <w:r w:rsidR="00E84777">
        <w:rPr>
          <w:rFonts w:ascii="Arial" w:hAnsi="Arial" w:cs="Arial"/>
          <w:color w:val="000000"/>
          <w:sz w:val="20"/>
          <w:szCs w:val="20"/>
        </w:rPr>
        <w:t>Specifikace, bod 2</w:t>
      </w:r>
      <w:r w:rsidRPr="00E84777">
        <w:rPr>
          <w:rFonts w:ascii="Arial" w:hAnsi="Arial" w:cs="Arial"/>
          <w:color w:val="000000"/>
          <w:sz w:val="20"/>
          <w:szCs w:val="20"/>
        </w:rPr>
        <w:t>.</w:t>
      </w:r>
      <w:r w:rsidR="00E84777">
        <w:rPr>
          <w:rFonts w:ascii="Arial" w:hAnsi="Arial" w:cs="Arial"/>
          <w:color w:val="000000"/>
          <w:sz w:val="20"/>
          <w:szCs w:val="20"/>
        </w:rPr>
        <w:t>5</w:t>
      </w:r>
      <w:r w:rsidRPr="00E84777">
        <w:rPr>
          <w:rFonts w:ascii="Arial" w:hAnsi="Arial" w:cs="Arial"/>
          <w:color w:val="000000"/>
          <w:sz w:val="20"/>
          <w:szCs w:val="20"/>
        </w:rPr>
        <w:t xml:space="preserve"> se s</w:t>
      </w:r>
      <w:r w:rsidR="009F769C" w:rsidRPr="00E84777">
        <w:rPr>
          <w:rFonts w:ascii="Arial" w:hAnsi="Arial" w:cs="Arial"/>
          <w:color w:val="000000"/>
          <w:sz w:val="20"/>
          <w:szCs w:val="20"/>
        </w:rPr>
        <w:t>mluvní strany</w:t>
      </w:r>
      <w:r w:rsidR="00846CC1" w:rsidRPr="00E84777">
        <w:rPr>
          <w:rFonts w:ascii="Arial" w:hAnsi="Arial" w:cs="Arial"/>
          <w:color w:val="000000"/>
          <w:sz w:val="20"/>
          <w:szCs w:val="20"/>
        </w:rPr>
        <w:t xml:space="preserve"> </w:t>
      </w:r>
      <w:r w:rsidR="009F769C" w:rsidRPr="00E84777">
        <w:rPr>
          <w:rFonts w:ascii="Arial" w:hAnsi="Arial" w:cs="Arial"/>
          <w:color w:val="000000"/>
          <w:sz w:val="20"/>
          <w:szCs w:val="20"/>
        </w:rPr>
        <w:t xml:space="preserve">dohodly </w:t>
      </w:r>
      <w:r w:rsidRPr="00E84777">
        <w:rPr>
          <w:rFonts w:ascii="Arial" w:hAnsi="Arial" w:cs="Arial"/>
          <w:color w:val="000000"/>
          <w:sz w:val="20"/>
          <w:szCs w:val="20"/>
        </w:rPr>
        <w:t>na změně provedení</w:t>
      </w:r>
      <w:r w:rsidR="00C43C50" w:rsidRPr="00E84777">
        <w:rPr>
          <w:rFonts w:ascii="Arial" w:hAnsi="Arial" w:cs="Arial"/>
          <w:color w:val="000000"/>
          <w:sz w:val="20"/>
          <w:szCs w:val="20"/>
        </w:rPr>
        <w:t xml:space="preserve"> stavby v rozsahu změnových listů (ZL) č.1 </w:t>
      </w:r>
      <w:r w:rsidR="009373D3" w:rsidRPr="00E84777">
        <w:rPr>
          <w:rFonts w:ascii="Arial" w:hAnsi="Arial" w:cs="Arial"/>
          <w:color w:val="000000"/>
          <w:sz w:val="20"/>
          <w:szCs w:val="20"/>
        </w:rPr>
        <w:t xml:space="preserve">až </w:t>
      </w:r>
      <w:r w:rsidR="00E84777">
        <w:rPr>
          <w:rFonts w:ascii="Arial" w:hAnsi="Arial" w:cs="Arial"/>
          <w:color w:val="000000"/>
          <w:sz w:val="20"/>
          <w:szCs w:val="20"/>
        </w:rPr>
        <w:t>5</w:t>
      </w:r>
      <w:r w:rsidR="004E1BBF" w:rsidRPr="00E84777">
        <w:rPr>
          <w:rFonts w:ascii="Arial" w:hAnsi="Arial" w:cs="Arial"/>
          <w:color w:val="000000"/>
          <w:sz w:val="20"/>
          <w:szCs w:val="20"/>
        </w:rPr>
        <w:t xml:space="preserve">, které jsou přílohou </w:t>
      </w:r>
      <w:r w:rsidR="00E84777">
        <w:rPr>
          <w:rFonts w:ascii="Arial" w:hAnsi="Arial" w:cs="Arial"/>
          <w:color w:val="000000"/>
          <w:sz w:val="20"/>
          <w:szCs w:val="20"/>
        </w:rPr>
        <w:t>tohoto D</w:t>
      </w:r>
      <w:r w:rsidR="009373D3" w:rsidRPr="00E84777">
        <w:rPr>
          <w:rFonts w:ascii="Arial" w:hAnsi="Arial" w:cs="Arial"/>
          <w:color w:val="000000"/>
          <w:sz w:val="20"/>
          <w:szCs w:val="20"/>
        </w:rPr>
        <w:t>odatku</w:t>
      </w:r>
      <w:r w:rsidR="004E1BBF" w:rsidRPr="00E84777">
        <w:rPr>
          <w:rFonts w:ascii="Arial" w:hAnsi="Arial" w:cs="Arial"/>
          <w:color w:val="000000"/>
          <w:sz w:val="20"/>
          <w:szCs w:val="20"/>
        </w:rPr>
        <w:t xml:space="preserve"> č.1.</w:t>
      </w:r>
      <w:r w:rsidR="00C43C50" w:rsidRPr="00E84777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52070E1C" w14:textId="77777777" w:rsidR="00733BCF" w:rsidRDefault="00E84777" w:rsidP="00733BCF">
      <w:pPr>
        <w:autoSpaceDE w:val="0"/>
        <w:autoSpaceDN w:val="0"/>
        <w:adjustRightInd w:val="0"/>
        <w:spacing w:after="120" w:line="240" w:lineRule="auto"/>
        <w:ind w:firstLine="42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Rekapitulace změnových listů: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4"/>
        <w:gridCol w:w="3686"/>
        <w:gridCol w:w="1701"/>
        <w:gridCol w:w="1559"/>
        <w:gridCol w:w="1412"/>
      </w:tblGrid>
      <w:tr w:rsidR="00A26D5A" w14:paraId="611362D0" w14:textId="77777777" w:rsidTr="00A26D5A">
        <w:tc>
          <w:tcPr>
            <w:tcW w:w="704" w:type="dxa"/>
          </w:tcPr>
          <w:p w14:paraId="39218E2F" w14:textId="2461C6D6" w:rsidR="00A26D5A" w:rsidRDefault="00A26D5A" w:rsidP="00A26D5A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ZL č.</w:t>
            </w:r>
          </w:p>
        </w:tc>
        <w:tc>
          <w:tcPr>
            <w:tcW w:w="3686" w:type="dxa"/>
          </w:tcPr>
          <w:p w14:paraId="5758628F" w14:textId="0F9BC595" w:rsidR="00A26D5A" w:rsidRDefault="00A26D5A" w:rsidP="00A26D5A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Název změnového listu</w:t>
            </w:r>
          </w:p>
        </w:tc>
        <w:tc>
          <w:tcPr>
            <w:tcW w:w="1701" w:type="dxa"/>
            <w:vAlign w:val="center"/>
          </w:tcPr>
          <w:p w14:paraId="74C9FEB5" w14:textId="30A75AEE" w:rsidR="00A26D5A" w:rsidRDefault="00A26D5A" w:rsidP="00A26D5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Přípočet (Kč)</w:t>
            </w:r>
          </w:p>
        </w:tc>
        <w:tc>
          <w:tcPr>
            <w:tcW w:w="1559" w:type="dxa"/>
            <w:vAlign w:val="center"/>
          </w:tcPr>
          <w:p w14:paraId="043D6224" w14:textId="22F819EF" w:rsidR="00A26D5A" w:rsidRDefault="00A26D5A" w:rsidP="00A26D5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Odpočet (Kč)</w:t>
            </w:r>
          </w:p>
        </w:tc>
        <w:tc>
          <w:tcPr>
            <w:tcW w:w="1412" w:type="dxa"/>
            <w:vAlign w:val="center"/>
          </w:tcPr>
          <w:p w14:paraId="41EAA046" w14:textId="6E94B9D2" w:rsidR="00A26D5A" w:rsidRDefault="00A26D5A" w:rsidP="00A26D5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Rozdíl (Kč)</w:t>
            </w:r>
          </w:p>
        </w:tc>
      </w:tr>
      <w:tr w:rsidR="00A26D5A" w14:paraId="295F938F" w14:textId="77777777" w:rsidTr="00A26D5A">
        <w:tc>
          <w:tcPr>
            <w:tcW w:w="704" w:type="dxa"/>
          </w:tcPr>
          <w:p w14:paraId="3FC2A70B" w14:textId="326BBB56" w:rsidR="00A26D5A" w:rsidRDefault="00A26D5A" w:rsidP="00A26D5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14:paraId="298F36E6" w14:textId="7FC9FE51" w:rsidR="00A26D5A" w:rsidRDefault="00A26D5A" w:rsidP="00A26D5A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Bourání dlažby</w:t>
            </w:r>
          </w:p>
        </w:tc>
        <w:tc>
          <w:tcPr>
            <w:tcW w:w="1701" w:type="dxa"/>
          </w:tcPr>
          <w:p w14:paraId="7639F097" w14:textId="42694C66" w:rsidR="00A26D5A" w:rsidRDefault="00A26D5A" w:rsidP="00A26D5A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232 645,32</w:t>
            </w:r>
          </w:p>
        </w:tc>
        <w:tc>
          <w:tcPr>
            <w:tcW w:w="1559" w:type="dxa"/>
          </w:tcPr>
          <w:p w14:paraId="27CFC54C" w14:textId="7118255E" w:rsidR="00A26D5A" w:rsidRDefault="00A26D5A" w:rsidP="00A26D5A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-150 463,96</w:t>
            </w:r>
          </w:p>
        </w:tc>
        <w:tc>
          <w:tcPr>
            <w:tcW w:w="1412" w:type="dxa"/>
          </w:tcPr>
          <w:p w14:paraId="68D0B293" w14:textId="6338CA4C" w:rsidR="00A26D5A" w:rsidRDefault="00A26D5A" w:rsidP="00A26D5A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8 2181,36</w:t>
            </w:r>
          </w:p>
        </w:tc>
      </w:tr>
      <w:tr w:rsidR="00A26D5A" w14:paraId="747F5271" w14:textId="77777777" w:rsidTr="00A26D5A">
        <w:tc>
          <w:tcPr>
            <w:tcW w:w="704" w:type="dxa"/>
          </w:tcPr>
          <w:p w14:paraId="52ACACD7" w14:textId="69FEA0EA" w:rsidR="00A26D5A" w:rsidRDefault="00A26D5A" w:rsidP="00A26D5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86" w:type="dxa"/>
          </w:tcPr>
          <w:p w14:paraId="456F906B" w14:textId="6168246A" w:rsidR="00A26D5A" w:rsidRDefault="00A26D5A" w:rsidP="00A26D5A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Dveře</w:t>
            </w:r>
          </w:p>
        </w:tc>
        <w:tc>
          <w:tcPr>
            <w:tcW w:w="1701" w:type="dxa"/>
          </w:tcPr>
          <w:p w14:paraId="64042A51" w14:textId="4ED7C9D5" w:rsidR="00A26D5A" w:rsidRDefault="00A26D5A" w:rsidP="00A26D5A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74 912,93</w:t>
            </w:r>
          </w:p>
        </w:tc>
        <w:tc>
          <w:tcPr>
            <w:tcW w:w="1559" w:type="dxa"/>
          </w:tcPr>
          <w:p w14:paraId="0ED85047" w14:textId="3ABF7C16" w:rsidR="00A26D5A" w:rsidRDefault="00A26D5A" w:rsidP="00A26D5A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-19 468,46</w:t>
            </w:r>
          </w:p>
        </w:tc>
        <w:tc>
          <w:tcPr>
            <w:tcW w:w="1412" w:type="dxa"/>
          </w:tcPr>
          <w:p w14:paraId="1B8C6805" w14:textId="7BEEE242" w:rsidR="00A26D5A" w:rsidRDefault="00A26D5A" w:rsidP="00A26D5A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55 444,47</w:t>
            </w:r>
          </w:p>
        </w:tc>
      </w:tr>
      <w:tr w:rsidR="00A26D5A" w14:paraId="151089AB" w14:textId="77777777" w:rsidTr="00A26D5A">
        <w:tc>
          <w:tcPr>
            <w:tcW w:w="704" w:type="dxa"/>
          </w:tcPr>
          <w:p w14:paraId="538AB5F5" w14:textId="68702691" w:rsidR="00A26D5A" w:rsidRDefault="00A26D5A" w:rsidP="00A26D5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86" w:type="dxa"/>
          </w:tcPr>
          <w:p w14:paraId="0B734A0E" w14:textId="3C29595F" w:rsidR="00A26D5A" w:rsidRDefault="00A26D5A" w:rsidP="00A26D5A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Elektroinstalace</w:t>
            </w:r>
          </w:p>
        </w:tc>
        <w:tc>
          <w:tcPr>
            <w:tcW w:w="1701" w:type="dxa"/>
          </w:tcPr>
          <w:p w14:paraId="60ECAA97" w14:textId="184D2208" w:rsidR="00A26D5A" w:rsidRDefault="00A26D5A" w:rsidP="00A26D5A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4 896,19</w:t>
            </w:r>
          </w:p>
        </w:tc>
        <w:tc>
          <w:tcPr>
            <w:tcW w:w="1559" w:type="dxa"/>
          </w:tcPr>
          <w:p w14:paraId="725942D6" w14:textId="3A19C3CD" w:rsidR="00A26D5A" w:rsidRDefault="00A26D5A" w:rsidP="00A26D5A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2" w:type="dxa"/>
          </w:tcPr>
          <w:p w14:paraId="6565FFBB" w14:textId="72C830EA" w:rsidR="00A26D5A" w:rsidRDefault="00A26D5A" w:rsidP="00A26D5A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4 896,19</w:t>
            </w:r>
          </w:p>
        </w:tc>
      </w:tr>
      <w:tr w:rsidR="00A26D5A" w14:paraId="1903BBCB" w14:textId="77777777" w:rsidTr="00A26D5A">
        <w:tc>
          <w:tcPr>
            <w:tcW w:w="704" w:type="dxa"/>
          </w:tcPr>
          <w:p w14:paraId="367E2BB4" w14:textId="318488A8" w:rsidR="00A26D5A" w:rsidRDefault="00A26D5A" w:rsidP="00A26D5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86" w:type="dxa"/>
          </w:tcPr>
          <w:p w14:paraId="215F7647" w14:textId="7D717012" w:rsidR="00A26D5A" w:rsidRDefault="00A26D5A" w:rsidP="00A26D5A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ZTI</w:t>
            </w:r>
          </w:p>
        </w:tc>
        <w:tc>
          <w:tcPr>
            <w:tcW w:w="1701" w:type="dxa"/>
          </w:tcPr>
          <w:p w14:paraId="66494C1F" w14:textId="6752E58B" w:rsidR="00A26D5A" w:rsidRDefault="00A26D5A" w:rsidP="00A26D5A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59 279,42</w:t>
            </w:r>
          </w:p>
        </w:tc>
        <w:tc>
          <w:tcPr>
            <w:tcW w:w="1559" w:type="dxa"/>
          </w:tcPr>
          <w:p w14:paraId="24FA224C" w14:textId="5CAA31E6" w:rsidR="00A26D5A" w:rsidRDefault="00A26D5A" w:rsidP="00A26D5A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-12 971,75</w:t>
            </w:r>
          </w:p>
        </w:tc>
        <w:tc>
          <w:tcPr>
            <w:tcW w:w="1412" w:type="dxa"/>
          </w:tcPr>
          <w:p w14:paraId="2B0279B4" w14:textId="07B1F60B" w:rsidR="00A26D5A" w:rsidRDefault="00A26D5A" w:rsidP="00A26D5A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46 307,67</w:t>
            </w:r>
          </w:p>
        </w:tc>
      </w:tr>
      <w:tr w:rsidR="00A26D5A" w14:paraId="6B16CC50" w14:textId="77777777" w:rsidTr="00A26D5A">
        <w:tc>
          <w:tcPr>
            <w:tcW w:w="704" w:type="dxa"/>
          </w:tcPr>
          <w:p w14:paraId="3F482693" w14:textId="447B51CC" w:rsidR="00A26D5A" w:rsidRDefault="00A26D5A" w:rsidP="00A26D5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686" w:type="dxa"/>
          </w:tcPr>
          <w:p w14:paraId="4DFCA859" w14:textId="2589CC34" w:rsidR="00A26D5A" w:rsidRDefault="00A26D5A" w:rsidP="00A26D5A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Keramické obklady a malby</w:t>
            </w:r>
          </w:p>
        </w:tc>
        <w:tc>
          <w:tcPr>
            <w:tcW w:w="1701" w:type="dxa"/>
          </w:tcPr>
          <w:p w14:paraId="70D33B17" w14:textId="0232C011" w:rsidR="00A26D5A" w:rsidRDefault="00A26D5A" w:rsidP="00A26D5A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1 800,83</w:t>
            </w:r>
          </w:p>
        </w:tc>
        <w:tc>
          <w:tcPr>
            <w:tcW w:w="1559" w:type="dxa"/>
          </w:tcPr>
          <w:p w14:paraId="728EDC9C" w14:textId="7299F10F" w:rsidR="00A26D5A" w:rsidRDefault="00A26D5A" w:rsidP="00A26D5A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-16 712,86</w:t>
            </w:r>
          </w:p>
        </w:tc>
        <w:tc>
          <w:tcPr>
            <w:tcW w:w="1412" w:type="dxa"/>
          </w:tcPr>
          <w:p w14:paraId="6DB2453B" w14:textId="0BB7BE7D" w:rsidR="00A26D5A" w:rsidRDefault="00A26D5A" w:rsidP="00A26D5A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-14 912,03</w:t>
            </w:r>
          </w:p>
        </w:tc>
      </w:tr>
      <w:tr w:rsidR="00A26D5A" w14:paraId="1126900F" w14:textId="77777777" w:rsidTr="00A26D5A">
        <w:tc>
          <w:tcPr>
            <w:tcW w:w="704" w:type="dxa"/>
          </w:tcPr>
          <w:p w14:paraId="64A8F7D8" w14:textId="77777777" w:rsidR="00A26D5A" w:rsidRDefault="00A26D5A" w:rsidP="00A26D5A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</w:tcPr>
          <w:p w14:paraId="41391121" w14:textId="27D813B1" w:rsidR="00A26D5A" w:rsidRPr="00A26D5A" w:rsidRDefault="00A26D5A" w:rsidP="00A26D5A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26D5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Celkem bez DPH</w:t>
            </w:r>
          </w:p>
        </w:tc>
        <w:tc>
          <w:tcPr>
            <w:tcW w:w="1701" w:type="dxa"/>
          </w:tcPr>
          <w:p w14:paraId="4552FBE6" w14:textId="0CA7ECF4" w:rsidR="00A26D5A" w:rsidRPr="00A26D5A" w:rsidRDefault="00A26D5A" w:rsidP="00A26D5A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26D5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373 534,69</w:t>
            </w:r>
          </w:p>
        </w:tc>
        <w:tc>
          <w:tcPr>
            <w:tcW w:w="1559" w:type="dxa"/>
          </w:tcPr>
          <w:p w14:paraId="1B968963" w14:textId="487E58C5" w:rsidR="00A26D5A" w:rsidRPr="00A26D5A" w:rsidRDefault="00A26D5A" w:rsidP="00A26D5A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26D5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-199 617,03</w:t>
            </w:r>
          </w:p>
        </w:tc>
        <w:tc>
          <w:tcPr>
            <w:tcW w:w="1412" w:type="dxa"/>
          </w:tcPr>
          <w:p w14:paraId="792164D7" w14:textId="0ADA8356" w:rsidR="00A26D5A" w:rsidRPr="00A26D5A" w:rsidRDefault="00A26D5A" w:rsidP="00A26D5A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26D5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173 917,66</w:t>
            </w:r>
          </w:p>
        </w:tc>
      </w:tr>
    </w:tbl>
    <w:p w14:paraId="254AD100" w14:textId="77777777" w:rsidR="00431FAA" w:rsidRDefault="00DC7FF0" w:rsidP="00431F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      </w:t>
      </w:r>
    </w:p>
    <w:p w14:paraId="4240A978" w14:textId="7492B4CE" w:rsidR="00E84777" w:rsidRDefault="00E84777" w:rsidP="00D92043">
      <w:pPr>
        <w:autoSpaceDE w:val="0"/>
        <w:autoSpaceDN w:val="0"/>
        <w:adjustRightInd w:val="0"/>
        <w:spacing w:after="240" w:line="240" w:lineRule="auto"/>
        <w:ind w:left="142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Cena </w:t>
      </w:r>
      <w:r w:rsidR="00FA70CB">
        <w:rPr>
          <w:rFonts w:ascii="Arial" w:hAnsi="Arial" w:cs="Arial"/>
          <w:bCs/>
          <w:color w:val="000000"/>
          <w:sz w:val="20"/>
          <w:szCs w:val="20"/>
        </w:rPr>
        <w:t>odsouhlasených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přípočtů za provedené změny je </w:t>
      </w:r>
      <w:r w:rsidR="00FA70CB">
        <w:rPr>
          <w:rFonts w:ascii="Arial" w:hAnsi="Arial" w:cs="Arial"/>
          <w:bCs/>
          <w:color w:val="000000"/>
          <w:sz w:val="20"/>
          <w:szCs w:val="20"/>
        </w:rPr>
        <w:t>373 534,69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Kč bez DPH, cena </w:t>
      </w:r>
      <w:r w:rsidR="00FA70CB">
        <w:rPr>
          <w:rFonts w:ascii="Arial" w:hAnsi="Arial" w:cs="Arial"/>
          <w:bCs/>
          <w:color w:val="000000"/>
          <w:sz w:val="20"/>
          <w:szCs w:val="20"/>
        </w:rPr>
        <w:t>odsouhlasených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odpočtů za provedené změny je </w:t>
      </w:r>
      <w:r w:rsidR="00FA70CB">
        <w:rPr>
          <w:rFonts w:ascii="Arial" w:hAnsi="Arial" w:cs="Arial"/>
          <w:bCs/>
          <w:color w:val="000000"/>
          <w:sz w:val="20"/>
          <w:szCs w:val="20"/>
        </w:rPr>
        <w:t>–199 617,03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Kč bez DPH, rozdíl celkem 173 917,66 Kč bez DPH.</w:t>
      </w:r>
    </w:p>
    <w:p w14:paraId="45B22A79" w14:textId="77777777" w:rsidR="00B05058" w:rsidRDefault="00B75289" w:rsidP="00D92043">
      <w:pPr>
        <w:pStyle w:val="Odstavecseseznamem"/>
        <w:autoSpaceDE w:val="0"/>
        <w:autoSpaceDN w:val="0"/>
        <w:adjustRightInd w:val="0"/>
        <w:spacing w:after="120" w:line="240" w:lineRule="auto"/>
        <w:ind w:left="142"/>
        <w:contextualSpacing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DD4A6C">
        <w:rPr>
          <w:rFonts w:ascii="Arial" w:hAnsi="Arial" w:cs="Arial"/>
          <w:b/>
          <w:bCs/>
          <w:color w:val="000000"/>
          <w:sz w:val="20"/>
          <w:szCs w:val="20"/>
        </w:rPr>
        <w:t xml:space="preserve">Čl. V. Cena </w:t>
      </w:r>
      <w:r w:rsidR="00B05058">
        <w:rPr>
          <w:rFonts w:ascii="Arial" w:hAnsi="Arial" w:cs="Arial"/>
          <w:b/>
          <w:bCs/>
          <w:color w:val="000000"/>
          <w:sz w:val="20"/>
          <w:szCs w:val="20"/>
        </w:rPr>
        <w:t>a způsob její úhrady, bod 5.1 se mění a zní:</w:t>
      </w:r>
    </w:p>
    <w:p w14:paraId="5F14418A" w14:textId="77777777" w:rsidR="00D56097" w:rsidRDefault="00B05058" w:rsidP="00D92043">
      <w:pPr>
        <w:pStyle w:val="Odstavecseseznamem"/>
        <w:autoSpaceDE w:val="0"/>
        <w:autoSpaceDN w:val="0"/>
        <w:adjustRightInd w:val="0"/>
        <w:spacing w:after="120" w:line="240" w:lineRule="auto"/>
        <w:ind w:left="709" w:hanging="568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5.1 </w:t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 w:rsidR="00B75289">
        <w:rPr>
          <w:rFonts w:ascii="Arial" w:hAnsi="Arial" w:cs="Arial"/>
          <w:bCs/>
          <w:color w:val="000000"/>
          <w:sz w:val="20"/>
          <w:szCs w:val="20"/>
        </w:rPr>
        <w:t>Cena díla bez DPH</w:t>
      </w:r>
      <w:r w:rsidR="00B75289"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  <w:t>6 921 497,59</w:t>
      </w:r>
      <w:r w:rsidR="00D56097">
        <w:rPr>
          <w:rFonts w:ascii="Arial" w:hAnsi="Arial" w:cs="Arial"/>
          <w:bCs/>
          <w:color w:val="000000"/>
          <w:sz w:val="20"/>
          <w:szCs w:val="20"/>
        </w:rPr>
        <w:t xml:space="preserve"> Kč</w:t>
      </w:r>
    </w:p>
    <w:p w14:paraId="27234651" w14:textId="12F3E976" w:rsidR="00B75289" w:rsidRPr="00B05058" w:rsidRDefault="00B75289" w:rsidP="00D92043">
      <w:pPr>
        <w:pStyle w:val="Odstavecseseznamem"/>
        <w:autoSpaceDE w:val="0"/>
        <w:autoSpaceDN w:val="0"/>
        <w:adjustRightInd w:val="0"/>
        <w:spacing w:after="120" w:line="240" w:lineRule="auto"/>
        <w:ind w:left="709"/>
        <w:jc w:val="both"/>
        <w:rPr>
          <w:rFonts w:ascii="Arial" w:hAnsi="Arial" w:cs="Arial"/>
          <w:bCs/>
          <w:color w:val="000000"/>
          <w:sz w:val="20"/>
          <w:szCs w:val="20"/>
          <w:u w:val="single"/>
        </w:rPr>
      </w:pPr>
      <w:r w:rsidRPr="00B05058">
        <w:rPr>
          <w:rFonts w:ascii="Arial" w:hAnsi="Arial" w:cs="Arial"/>
          <w:bCs/>
          <w:color w:val="000000"/>
          <w:sz w:val="20"/>
          <w:szCs w:val="20"/>
          <w:u w:val="single"/>
        </w:rPr>
        <w:t>DPH</w:t>
      </w:r>
      <w:r w:rsidR="00B05058" w:rsidRPr="00B05058">
        <w:rPr>
          <w:rFonts w:ascii="Arial" w:hAnsi="Arial" w:cs="Arial"/>
          <w:bCs/>
          <w:color w:val="000000"/>
          <w:sz w:val="20"/>
          <w:szCs w:val="20"/>
          <w:u w:val="single"/>
        </w:rPr>
        <w:t xml:space="preserve"> </w:t>
      </w:r>
      <w:r w:rsidR="0025230A" w:rsidRPr="00B05058">
        <w:rPr>
          <w:rFonts w:ascii="Arial" w:hAnsi="Arial" w:cs="Arial"/>
          <w:bCs/>
          <w:color w:val="000000"/>
          <w:sz w:val="20"/>
          <w:szCs w:val="20"/>
          <w:u w:val="single"/>
        </w:rPr>
        <w:tab/>
      </w:r>
      <w:r w:rsidR="0025230A" w:rsidRPr="00B05058">
        <w:rPr>
          <w:rFonts w:ascii="Arial" w:hAnsi="Arial" w:cs="Arial"/>
          <w:bCs/>
          <w:color w:val="000000"/>
          <w:sz w:val="20"/>
          <w:szCs w:val="20"/>
          <w:u w:val="single"/>
        </w:rPr>
        <w:tab/>
      </w:r>
      <w:r w:rsidR="00B05058" w:rsidRPr="00B05058">
        <w:rPr>
          <w:rFonts w:ascii="Arial" w:hAnsi="Arial" w:cs="Arial"/>
          <w:bCs/>
          <w:color w:val="000000"/>
          <w:sz w:val="20"/>
          <w:szCs w:val="20"/>
          <w:u w:val="single"/>
        </w:rPr>
        <w:tab/>
      </w:r>
      <w:r w:rsidR="00D92043">
        <w:rPr>
          <w:rFonts w:ascii="Arial" w:hAnsi="Arial" w:cs="Arial"/>
          <w:bCs/>
          <w:color w:val="000000"/>
          <w:sz w:val="20"/>
          <w:szCs w:val="20"/>
          <w:u w:val="single"/>
        </w:rPr>
        <w:tab/>
      </w:r>
      <w:r w:rsidR="00B05058" w:rsidRPr="00B05058">
        <w:rPr>
          <w:rFonts w:ascii="Arial" w:hAnsi="Arial" w:cs="Arial"/>
          <w:bCs/>
          <w:color w:val="000000"/>
          <w:sz w:val="20"/>
          <w:szCs w:val="20"/>
          <w:u w:val="single"/>
        </w:rPr>
        <w:t>1 453 514,49</w:t>
      </w:r>
      <w:r w:rsidR="00D56097" w:rsidRPr="00B05058">
        <w:rPr>
          <w:rFonts w:ascii="Arial" w:hAnsi="Arial" w:cs="Arial"/>
          <w:bCs/>
          <w:color w:val="000000"/>
          <w:sz w:val="20"/>
          <w:szCs w:val="20"/>
          <w:u w:val="single"/>
        </w:rPr>
        <w:t xml:space="preserve"> Kč</w:t>
      </w:r>
    </w:p>
    <w:p w14:paraId="0F4D5C95" w14:textId="77777777" w:rsidR="00B75289" w:rsidRDefault="00B75289" w:rsidP="00D92043">
      <w:pPr>
        <w:pStyle w:val="Odstavecseseznamem"/>
        <w:autoSpaceDE w:val="0"/>
        <w:autoSpaceDN w:val="0"/>
        <w:adjustRightInd w:val="0"/>
        <w:spacing w:after="120" w:line="240" w:lineRule="auto"/>
        <w:ind w:left="709"/>
        <w:contextualSpacing w:val="0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Cena </w:t>
      </w:r>
      <w:r w:rsidR="004C3CB6">
        <w:rPr>
          <w:rFonts w:ascii="Arial" w:hAnsi="Arial" w:cs="Arial"/>
          <w:bCs/>
          <w:color w:val="000000"/>
          <w:sz w:val="20"/>
          <w:szCs w:val="20"/>
        </w:rPr>
        <w:t>díla vč. DPH</w:t>
      </w:r>
      <w:r w:rsidR="004C3CB6">
        <w:rPr>
          <w:rFonts w:ascii="Arial" w:hAnsi="Arial" w:cs="Arial"/>
          <w:bCs/>
          <w:color w:val="000000"/>
          <w:sz w:val="20"/>
          <w:szCs w:val="20"/>
        </w:rPr>
        <w:tab/>
      </w:r>
      <w:r w:rsidR="00B05058">
        <w:rPr>
          <w:rFonts w:ascii="Arial" w:hAnsi="Arial" w:cs="Arial"/>
          <w:bCs/>
          <w:color w:val="000000"/>
          <w:sz w:val="20"/>
          <w:szCs w:val="20"/>
        </w:rPr>
        <w:tab/>
        <w:t>8 375 012,08</w:t>
      </w:r>
      <w:r w:rsidR="00D56097">
        <w:rPr>
          <w:rFonts w:ascii="Arial" w:hAnsi="Arial" w:cs="Arial"/>
          <w:bCs/>
          <w:color w:val="000000"/>
          <w:sz w:val="20"/>
          <w:szCs w:val="20"/>
        </w:rPr>
        <w:t xml:space="preserve"> Kč</w:t>
      </w:r>
    </w:p>
    <w:p w14:paraId="25E57ABA" w14:textId="438E26B4" w:rsidR="00B05058" w:rsidRDefault="00B05058" w:rsidP="00D92043">
      <w:pPr>
        <w:pStyle w:val="Odstavecseseznamem"/>
        <w:autoSpaceDE w:val="0"/>
        <w:autoSpaceDN w:val="0"/>
        <w:adjustRightInd w:val="0"/>
        <w:spacing w:after="120" w:line="240" w:lineRule="auto"/>
        <w:ind w:left="709"/>
        <w:contextualSpacing w:val="0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(slovy: </w:t>
      </w:r>
      <w:r w:rsidR="00D92043">
        <w:rPr>
          <w:rFonts w:ascii="Arial" w:hAnsi="Arial" w:cs="Arial"/>
          <w:bCs/>
          <w:color w:val="000000"/>
          <w:sz w:val="20"/>
          <w:szCs w:val="20"/>
        </w:rPr>
        <w:t>osmmilionůtřistasedmdesátpěttisícdvanáct korun a osm haléřů)</w:t>
      </w:r>
    </w:p>
    <w:p w14:paraId="6FA1E6B1" w14:textId="294EE318" w:rsidR="00B75289" w:rsidRDefault="00B75289" w:rsidP="00D92043">
      <w:pPr>
        <w:pStyle w:val="Odstavecseseznamem"/>
        <w:autoSpaceDE w:val="0"/>
        <w:autoSpaceDN w:val="0"/>
        <w:adjustRightInd w:val="0"/>
        <w:spacing w:after="120" w:line="240" w:lineRule="auto"/>
        <w:ind w:left="142"/>
        <w:contextualSpacing w:val="0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Ostatní ujednání čl. V.</w:t>
      </w:r>
      <w:r w:rsidRPr="00B75289">
        <w:rPr>
          <w:rFonts w:ascii="Arial" w:hAnsi="Arial" w:cs="Arial"/>
          <w:bCs/>
          <w:color w:val="000000"/>
          <w:sz w:val="20"/>
          <w:szCs w:val="20"/>
        </w:rPr>
        <w:t xml:space="preserve"> Smlouvy o dílo ze dne </w:t>
      </w:r>
      <w:r w:rsidR="008F5002">
        <w:rPr>
          <w:rFonts w:ascii="Arial" w:hAnsi="Arial" w:cs="Arial"/>
          <w:bCs/>
          <w:color w:val="000000"/>
          <w:sz w:val="20"/>
          <w:szCs w:val="20"/>
        </w:rPr>
        <w:t>26.08.</w:t>
      </w:r>
      <w:r w:rsidRPr="00B75289">
        <w:rPr>
          <w:rFonts w:ascii="Arial" w:hAnsi="Arial" w:cs="Arial"/>
          <w:bCs/>
          <w:color w:val="000000"/>
          <w:sz w:val="20"/>
          <w:szCs w:val="20"/>
        </w:rPr>
        <w:t>2024 zůstávají beze změny</w:t>
      </w:r>
    </w:p>
    <w:p w14:paraId="311C0C30" w14:textId="77777777" w:rsidR="00B75289" w:rsidRPr="00EC1E94" w:rsidRDefault="00B75289" w:rsidP="00EC1E94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1C0C58E5" w14:textId="2D567D44" w:rsidR="00B75289" w:rsidRDefault="00B75289" w:rsidP="00EC1E94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B75289">
        <w:rPr>
          <w:rFonts w:ascii="Arial" w:hAnsi="Arial" w:cs="Arial"/>
          <w:bCs/>
          <w:color w:val="000000"/>
          <w:sz w:val="20"/>
          <w:szCs w:val="20"/>
        </w:rPr>
        <w:t>Dodatek č. 1 je vyhotoven ve dvou stejnopisech, z nichž každá smluvní strana obdrží po jednom stejnopisu smlouvy. Každý stejnopis smlouvy má právní sílu originálu.</w:t>
      </w:r>
    </w:p>
    <w:p w14:paraId="6A1065AE" w14:textId="77777777" w:rsidR="00D92043" w:rsidRPr="00B75289" w:rsidRDefault="00D92043" w:rsidP="00EC1E94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20BAF94C" w14:textId="6D773B4B" w:rsidR="00B75289" w:rsidRPr="004C3CB6" w:rsidRDefault="00B75289" w:rsidP="00EC1E94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4C3CB6">
        <w:rPr>
          <w:rFonts w:ascii="Arial" w:hAnsi="Arial" w:cs="Arial"/>
          <w:b/>
          <w:bCs/>
          <w:color w:val="000000"/>
          <w:sz w:val="20"/>
          <w:szCs w:val="20"/>
        </w:rPr>
        <w:t>Ostatní ujednání Smlouvy o dílo ze dne</w:t>
      </w:r>
      <w:r w:rsidR="008F5002">
        <w:rPr>
          <w:rFonts w:ascii="Arial" w:hAnsi="Arial" w:cs="Arial"/>
          <w:b/>
          <w:bCs/>
          <w:color w:val="000000"/>
          <w:sz w:val="20"/>
          <w:szCs w:val="20"/>
        </w:rPr>
        <w:t xml:space="preserve"> 26.08.2024 </w:t>
      </w:r>
      <w:r w:rsidRPr="004C3CB6">
        <w:rPr>
          <w:rFonts w:ascii="Arial" w:hAnsi="Arial" w:cs="Arial"/>
          <w:b/>
          <w:bCs/>
          <w:color w:val="000000"/>
          <w:sz w:val="20"/>
          <w:szCs w:val="20"/>
        </w:rPr>
        <w:t>zůstávají beze změny.</w:t>
      </w:r>
    </w:p>
    <w:p w14:paraId="3FFAA39D" w14:textId="77777777" w:rsidR="00B75289" w:rsidRPr="00B75289" w:rsidRDefault="00B75289" w:rsidP="00EC1E94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3829567F" w14:textId="3FD30F23" w:rsidR="00D92043" w:rsidRPr="00B75289" w:rsidRDefault="00B75289" w:rsidP="00D92043">
      <w:pPr>
        <w:tabs>
          <w:tab w:val="left" w:pos="4962"/>
        </w:tabs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B75289">
        <w:rPr>
          <w:rFonts w:ascii="Arial" w:hAnsi="Arial" w:cs="Arial"/>
          <w:bCs/>
          <w:color w:val="000000"/>
          <w:sz w:val="20"/>
          <w:szCs w:val="20"/>
        </w:rPr>
        <w:t>V Karlových Varech dne</w:t>
      </w:r>
      <w:r w:rsidR="00D92043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B75289">
        <w:rPr>
          <w:rFonts w:ascii="Arial" w:hAnsi="Arial" w:cs="Arial"/>
          <w:bCs/>
          <w:color w:val="000000"/>
          <w:sz w:val="20"/>
          <w:szCs w:val="20"/>
        </w:rPr>
        <w:tab/>
      </w:r>
      <w:r w:rsidR="00D92043" w:rsidRPr="00B75289">
        <w:rPr>
          <w:rFonts w:ascii="Arial" w:hAnsi="Arial" w:cs="Arial"/>
          <w:bCs/>
          <w:color w:val="000000"/>
          <w:sz w:val="20"/>
          <w:szCs w:val="20"/>
        </w:rPr>
        <w:t>V Karlových Varech dne</w:t>
      </w:r>
    </w:p>
    <w:p w14:paraId="0D63910F" w14:textId="24E82479" w:rsidR="00B75289" w:rsidRPr="00B75289" w:rsidRDefault="00B75289" w:rsidP="00D92043">
      <w:pPr>
        <w:tabs>
          <w:tab w:val="left" w:pos="4962"/>
        </w:tabs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5D3F87B2" w14:textId="77777777" w:rsidR="004C3CB6" w:rsidRDefault="00B75289" w:rsidP="00EC1E94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B75289">
        <w:rPr>
          <w:rFonts w:ascii="Arial" w:hAnsi="Arial" w:cs="Arial"/>
          <w:bCs/>
          <w:color w:val="000000"/>
          <w:sz w:val="20"/>
          <w:szCs w:val="20"/>
        </w:rPr>
        <w:t>Zhotovitel:</w:t>
      </w:r>
      <w:r w:rsidRPr="00B75289">
        <w:rPr>
          <w:rFonts w:ascii="Arial" w:hAnsi="Arial" w:cs="Arial"/>
          <w:bCs/>
          <w:color w:val="000000"/>
          <w:sz w:val="20"/>
          <w:szCs w:val="20"/>
        </w:rPr>
        <w:tab/>
      </w:r>
      <w:r w:rsidRPr="00B75289">
        <w:rPr>
          <w:rFonts w:ascii="Arial" w:hAnsi="Arial" w:cs="Arial"/>
          <w:bCs/>
          <w:color w:val="000000"/>
          <w:sz w:val="20"/>
          <w:szCs w:val="20"/>
        </w:rPr>
        <w:tab/>
      </w:r>
      <w:r w:rsidRPr="00B75289">
        <w:rPr>
          <w:rFonts w:ascii="Arial" w:hAnsi="Arial" w:cs="Arial"/>
          <w:bCs/>
          <w:color w:val="000000"/>
          <w:sz w:val="20"/>
          <w:szCs w:val="20"/>
        </w:rPr>
        <w:tab/>
      </w:r>
      <w:r w:rsidRPr="00B75289">
        <w:rPr>
          <w:rFonts w:ascii="Arial" w:hAnsi="Arial" w:cs="Arial"/>
          <w:bCs/>
          <w:color w:val="000000"/>
          <w:sz w:val="20"/>
          <w:szCs w:val="20"/>
        </w:rPr>
        <w:tab/>
      </w:r>
      <w:r w:rsidRPr="00B75289">
        <w:rPr>
          <w:rFonts w:ascii="Arial" w:hAnsi="Arial" w:cs="Arial"/>
          <w:bCs/>
          <w:color w:val="000000"/>
          <w:sz w:val="20"/>
          <w:szCs w:val="20"/>
        </w:rPr>
        <w:tab/>
      </w:r>
      <w:r w:rsidRPr="00B75289">
        <w:rPr>
          <w:rFonts w:ascii="Arial" w:hAnsi="Arial" w:cs="Arial"/>
          <w:bCs/>
          <w:color w:val="000000"/>
          <w:sz w:val="20"/>
          <w:szCs w:val="20"/>
        </w:rPr>
        <w:tab/>
        <w:t xml:space="preserve">Objednatel:   </w:t>
      </w:r>
    </w:p>
    <w:p w14:paraId="6945B085" w14:textId="77777777" w:rsidR="004C3CB6" w:rsidRDefault="004C3CB6" w:rsidP="00EC1E94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3191DDFF" w14:textId="77777777" w:rsidR="00B75289" w:rsidRPr="00B75289" w:rsidRDefault="00431FAA" w:rsidP="00EC1E94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   </w:t>
      </w:r>
    </w:p>
    <w:p w14:paraId="43FE46E5" w14:textId="77777777" w:rsidR="00B75289" w:rsidRPr="00B75289" w:rsidRDefault="004C3CB6" w:rsidP="00EC1E94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_____________________________</w:t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  <w:t>__________________________________</w:t>
      </w:r>
    </w:p>
    <w:p w14:paraId="0CF28F12" w14:textId="051EA8B7" w:rsidR="00B75289" w:rsidRPr="00B75289" w:rsidRDefault="004C3CB6" w:rsidP="00EC1E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ab/>
        <w:t xml:space="preserve"> Jiří Pilný</w:t>
      </w:r>
      <w:r w:rsidR="00B75289" w:rsidRPr="00B75289">
        <w:rPr>
          <w:rFonts w:ascii="Arial" w:hAnsi="Arial" w:cs="Arial"/>
          <w:bCs/>
          <w:color w:val="000000"/>
          <w:sz w:val="20"/>
          <w:szCs w:val="20"/>
        </w:rPr>
        <w:t xml:space="preserve">                                                                       </w:t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 w:rsidR="008F5002">
        <w:rPr>
          <w:rFonts w:ascii="Arial" w:hAnsi="Arial" w:cs="Arial"/>
          <w:bCs/>
          <w:color w:val="000000"/>
          <w:sz w:val="20"/>
          <w:szCs w:val="20"/>
        </w:rPr>
        <w:t>Mgr. Nela Kvačková</w:t>
      </w:r>
    </w:p>
    <w:p w14:paraId="50674AC7" w14:textId="112539D2" w:rsidR="00B75289" w:rsidRPr="00B75289" w:rsidRDefault="00B75289" w:rsidP="008F5002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B75289">
        <w:rPr>
          <w:rFonts w:ascii="Arial" w:hAnsi="Arial" w:cs="Arial"/>
          <w:bCs/>
          <w:color w:val="000000"/>
          <w:sz w:val="20"/>
          <w:szCs w:val="20"/>
        </w:rPr>
        <w:t xml:space="preserve">     </w:t>
      </w:r>
      <w:r w:rsidR="004C3CB6">
        <w:rPr>
          <w:rFonts w:ascii="Arial" w:hAnsi="Arial" w:cs="Arial"/>
          <w:bCs/>
          <w:color w:val="000000"/>
          <w:sz w:val="20"/>
          <w:szCs w:val="20"/>
        </w:rPr>
        <w:t xml:space="preserve">  jednatel společnosti</w:t>
      </w:r>
      <w:r w:rsidR="008F5002">
        <w:rPr>
          <w:rFonts w:ascii="Arial" w:hAnsi="Arial" w:cs="Arial"/>
          <w:bCs/>
          <w:color w:val="000000"/>
          <w:sz w:val="20"/>
          <w:szCs w:val="20"/>
        </w:rPr>
        <w:tab/>
        <w:t>člen</w:t>
      </w:r>
      <w:r w:rsidRPr="00B75289">
        <w:rPr>
          <w:rFonts w:ascii="Arial" w:hAnsi="Arial" w:cs="Arial"/>
          <w:bCs/>
          <w:color w:val="000000"/>
          <w:sz w:val="20"/>
          <w:szCs w:val="20"/>
        </w:rPr>
        <w:t xml:space="preserve"> představenstva</w:t>
      </w:r>
    </w:p>
    <w:p w14:paraId="25AC98B3" w14:textId="77777777" w:rsidR="00B75289" w:rsidRPr="00B75289" w:rsidRDefault="00B75289" w:rsidP="00EC1E94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B75289">
        <w:rPr>
          <w:rFonts w:ascii="Arial" w:hAnsi="Arial" w:cs="Arial"/>
          <w:bCs/>
          <w:color w:val="000000"/>
          <w:sz w:val="20"/>
          <w:szCs w:val="20"/>
        </w:rPr>
        <w:t xml:space="preserve">             </w:t>
      </w:r>
      <w:r w:rsidRPr="00B75289">
        <w:rPr>
          <w:rFonts w:ascii="Arial" w:hAnsi="Arial" w:cs="Arial"/>
          <w:bCs/>
          <w:color w:val="000000"/>
          <w:sz w:val="20"/>
          <w:szCs w:val="20"/>
        </w:rPr>
        <w:tab/>
      </w:r>
      <w:r w:rsidRPr="00B75289">
        <w:rPr>
          <w:rFonts w:ascii="Arial" w:hAnsi="Arial" w:cs="Arial"/>
          <w:bCs/>
          <w:color w:val="000000"/>
          <w:sz w:val="20"/>
          <w:szCs w:val="20"/>
        </w:rPr>
        <w:tab/>
      </w:r>
    </w:p>
    <w:p w14:paraId="696ACDC9" w14:textId="77777777" w:rsidR="00B75289" w:rsidRDefault="00B75289" w:rsidP="00EC1E94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41659227" w14:textId="77777777" w:rsidR="00431FAA" w:rsidRPr="00B75289" w:rsidRDefault="00431FAA" w:rsidP="00EC1E94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70A4BEDA" w14:textId="77777777" w:rsidR="00B75289" w:rsidRPr="00B75289" w:rsidRDefault="00B75289" w:rsidP="00EC1E94">
      <w:pPr>
        <w:autoSpaceDE w:val="0"/>
        <w:autoSpaceDN w:val="0"/>
        <w:adjustRightInd w:val="0"/>
        <w:spacing w:after="120" w:line="240" w:lineRule="auto"/>
        <w:ind w:left="4248" w:firstLine="708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B75289">
        <w:rPr>
          <w:rFonts w:ascii="Arial" w:hAnsi="Arial" w:cs="Arial"/>
          <w:bCs/>
          <w:color w:val="000000"/>
          <w:sz w:val="20"/>
          <w:szCs w:val="20"/>
        </w:rPr>
        <w:t>__________________________________</w:t>
      </w:r>
    </w:p>
    <w:p w14:paraId="7B3AA57B" w14:textId="1ECCA90E" w:rsidR="00B75289" w:rsidRPr="00B75289" w:rsidRDefault="008F5002" w:rsidP="00EC1E94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Ing. </w:t>
      </w:r>
      <w:r w:rsidR="00C0707E">
        <w:rPr>
          <w:rFonts w:ascii="Arial" w:hAnsi="Arial" w:cs="Arial"/>
          <w:bCs/>
          <w:color w:val="000000"/>
          <w:sz w:val="20"/>
          <w:szCs w:val="20"/>
        </w:rPr>
        <w:t>Jiří Tvrdík</w:t>
      </w:r>
    </w:p>
    <w:p w14:paraId="13EB5C4B" w14:textId="6CA806ED" w:rsidR="004C3CB6" w:rsidRDefault="00B75289" w:rsidP="00EC1E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B75289">
        <w:rPr>
          <w:rFonts w:ascii="Arial" w:hAnsi="Arial" w:cs="Arial"/>
          <w:bCs/>
          <w:color w:val="000000"/>
          <w:sz w:val="20"/>
          <w:szCs w:val="20"/>
        </w:rPr>
        <w:t xml:space="preserve">           </w:t>
      </w:r>
      <w:r w:rsidRPr="00B75289">
        <w:rPr>
          <w:rFonts w:ascii="Arial" w:hAnsi="Arial" w:cs="Arial"/>
          <w:bCs/>
          <w:color w:val="000000"/>
          <w:sz w:val="20"/>
          <w:szCs w:val="20"/>
        </w:rPr>
        <w:tab/>
        <w:t xml:space="preserve">     </w:t>
      </w:r>
      <w:r w:rsidR="004C3CB6">
        <w:rPr>
          <w:rFonts w:ascii="Arial" w:hAnsi="Arial" w:cs="Arial"/>
          <w:bCs/>
          <w:color w:val="000000"/>
          <w:sz w:val="20"/>
          <w:szCs w:val="20"/>
        </w:rPr>
        <w:tab/>
      </w:r>
      <w:r w:rsidR="004C3CB6">
        <w:rPr>
          <w:rFonts w:ascii="Arial" w:hAnsi="Arial" w:cs="Arial"/>
          <w:bCs/>
          <w:color w:val="000000"/>
          <w:sz w:val="20"/>
          <w:szCs w:val="20"/>
        </w:rPr>
        <w:tab/>
      </w:r>
      <w:r w:rsidR="004C3CB6">
        <w:rPr>
          <w:rFonts w:ascii="Arial" w:hAnsi="Arial" w:cs="Arial"/>
          <w:bCs/>
          <w:color w:val="000000"/>
          <w:sz w:val="20"/>
          <w:szCs w:val="20"/>
        </w:rPr>
        <w:tab/>
      </w:r>
      <w:r w:rsidR="004C3CB6">
        <w:rPr>
          <w:rFonts w:ascii="Arial" w:hAnsi="Arial" w:cs="Arial"/>
          <w:bCs/>
          <w:color w:val="000000"/>
          <w:sz w:val="20"/>
          <w:szCs w:val="20"/>
        </w:rPr>
        <w:tab/>
      </w:r>
      <w:r w:rsidR="004C3CB6">
        <w:rPr>
          <w:rFonts w:ascii="Arial" w:hAnsi="Arial" w:cs="Arial"/>
          <w:bCs/>
          <w:color w:val="000000"/>
          <w:sz w:val="20"/>
          <w:szCs w:val="20"/>
        </w:rPr>
        <w:tab/>
      </w:r>
      <w:r w:rsidR="004C3CB6">
        <w:rPr>
          <w:rFonts w:ascii="Arial" w:hAnsi="Arial" w:cs="Arial"/>
          <w:bCs/>
          <w:color w:val="000000"/>
          <w:sz w:val="20"/>
          <w:szCs w:val="20"/>
        </w:rPr>
        <w:tab/>
      </w:r>
      <w:r w:rsidR="004C3CB6">
        <w:rPr>
          <w:rFonts w:ascii="Arial" w:hAnsi="Arial" w:cs="Arial"/>
          <w:bCs/>
          <w:color w:val="000000"/>
          <w:sz w:val="20"/>
          <w:szCs w:val="20"/>
        </w:rPr>
        <w:tab/>
      </w:r>
      <w:r w:rsidRPr="00B75289">
        <w:rPr>
          <w:rFonts w:ascii="Arial" w:hAnsi="Arial" w:cs="Arial"/>
          <w:bCs/>
          <w:color w:val="000000"/>
          <w:sz w:val="20"/>
          <w:szCs w:val="20"/>
        </w:rPr>
        <w:t xml:space="preserve">člen představenstva   </w:t>
      </w:r>
    </w:p>
    <w:p w14:paraId="47405F6B" w14:textId="77777777" w:rsidR="004C3CB6" w:rsidRDefault="004C3CB6" w:rsidP="00EC1E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18BFD332" w14:textId="63766D1D" w:rsidR="00DD4A6C" w:rsidRDefault="00DD4A6C" w:rsidP="00EC1E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sectPr w:rsidR="00DD4A6C" w:rsidSect="00431FAA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892EDA"/>
    <w:multiLevelType w:val="hybridMultilevel"/>
    <w:tmpl w:val="046CEAD2"/>
    <w:lvl w:ilvl="0" w:tplc="4FF4C02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3B32D1"/>
    <w:multiLevelType w:val="hybridMultilevel"/>
    <w:tmpl w:val="7E0277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8A4183"/>
    <w:multiLevelType w:val="hybridMultilevel"/>
    <w:tmpl w:val="C83646D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6C21F0"/>
    <w:multiLevelType w:val="hybridMultilevel"/>
    <w:tmpl w:val="3AFADD66"/>
    <w:lvl w:ilvl="0" w:tplc="FCE6ACEA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723FFC"/>
    <w:multiLevelType w:val="hybridMultilevel"/>
    <w:tmpl w:val="933E3FEA"/>
    <w:lvl w:ilvl="0" w:tplc="26DC4F46"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112627428">
    <w:abstractNumId w:val="1"/>
  </w:num>
  <w:num w:numId="2" w16cid:durableId="514000508">
    <w:abstractNumId w:val="2"/>
  </w:num>
  <w:num w:numId="3" w16cid:durableId="142892191">
    <w:abstractNumId w:val="0"/>
  </w:num>
  <w:num w:numId="4" w16cid:durableId="1581449247">
    <w:abstractNumId w:val="3"/>
  </w:num>
  <w:num w:numId="5" w16cid:durableId="565628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291"/>
    <w:rsid w:val="000F353A"/>
    <w:rsid w:val="001B1C2A"/>
    <w:rsid w:val="002429BD"/>
    <w:rsid w:val="0025230A"/>
    <w:rsid w:val="003B54AA"/>
    <w:rsid w:val="00431FAA"/>
    <w:rsid w:val="004C094E"/>
    <w:rsid w:val="004C3CB6"/>
    <w:rsid w:val="004E1BBF"/>
    <w:rsid w:val="005A5291"/>
    <w:rsid w:val="00643238"/>
    <w:rsid w:val="006B11B1"/>
    <w:rsid w:val="00733BCF"/>
    <w:rsid w:val="00770BDE"/>
    <w:rsid w:val="007A1A7A"/>
    <w:rsid w:val="00846CC1"/>
    <w:rsid w:val="0085382D"/>
    <w:rsid w:val="008E2854"/>
    <w:rsid w:val="008F5002"/>
    <w:rsid w:val="009373D3"/>
    <w:rsid w:val="009F769C"/>
    <w:rsid w:val="00A2072B"/>
    <w:rsid w:val="00A2419F"/>
    <w:rsid w:val="00A26D5A"/>
    <w:rsid w:val="00AB6E42"/>
    <w:rsid w:val="00AD64ED"/>
    <w:rsid w:val="00B05058"/>
    <w:rsid w:val="00B57868"/>
    <w:rsid w:val="00B75289"/>
    <w:rsid w:val="00BE6672"/>
    <w:rsid w:val="00C0707E"/>
    <w:rsid w:val="00C43C50"/>
    <w:rsid w:val="00C7414B"/>
    <w:rsid w:val="00D56097"/>
    <w:rsid w:val="00D92043"/>
    <w:rsid w:val="00DC5E5F"/>
    <w:rsid w:val="00DC7FF0"/>
    <w:rsid w:val="00DD4A6C"/>
    <w:rsid w:val="00E5563E"/>
    <w:rsid w:val="00E67374"/>
    <w:rsid w:val="00E84777"/>
    <w:rsid w:val="00EC1E94"/>
    <w:rsid w:val="00F3204C"/>
    <w:rsid w:val="00FA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910E8"/>
  <w15:chartTrackingRefBased/>
  <w15:docId w15:val="{2C983A0D-BBCF-486A-977C-E4AFAFD57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5563E"/>
    <w:pPr>
      <w:ind w:left="720"/>
      <w:contextualSpacing/>
    </w:pPr>
  </w:style>
  <w:style w:type="table" w:styleId="Mkatabulky">
    <w:name w:val="Table Grid"/>
    <w:basedOn w:val="Normlntabulka"/>
    <w:uiPriority w:val="39"/>
    <w:rsid w:val="00A26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4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411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Vltavská</dc:creator>
  <cp:keywords/>
  <dc:description/>
  <cp:lastModifiedBy>Tina Batková</cp:lastModifiedBy>
  <cp:revision>7</cp:revision>
  <dcterms:created xsi:type="dcterms:W3CDTF">2025-03-20T13:00:00Z</dcterms:created>
  <dcterms:modified xsi:type="dcterms:W3CDTF">2025-04-14T13:10:00Z</dcterms:modified>
</cp:coreProperties>
</file>