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FDA7" w14:textId="420904AC" w:rsidR="00331625" w:rsidRDefault="006B3BF0" w:rsidP="006B3B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DODÁVKÁCH POTRAVINÁŘSKÉHO ZBOŽÍ</w:t>
      </w:r>
    </w:p>
    <w:p w14:paraId="6F05240E" w14:textId="33452AAB" w:rsidR="006B3BF0" w:rsidRDefault="006B3BF0" w:rsidP="006B3BF0">
      <w:pPr>
        <w:jc w:val="center"/>
        <w:rPr>
          <w:b/>
          <w:bCs/>
          <w:sz w:val="32"/>
          <w:szCs w:val="32"/>
        </w:rPr>
      </w:pPr>
    </w:p>
    <w:p w14:paraId="7F82A614" w14:textId="6271B877" w:rsidR="006B3BF0" w:rsidRDefault="00915442" w:rsidP="006B3BF0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6B3BF0">
        <w:rPr>
          <w:sz w:val="24"/>
          <w:szCs w:val="24"/>
        </w:rPr>
        <w:t xml:space="preserve"> se dohodly, ve shodě </w:t>
      </w:r>
      <w:proofErr w:type="gramStart"/>
      <w:r w:rsidR="006B3BF0">
        <w:rPr>
          <w:sz w:val="24"/>
          <w:szCs w:val="24"/>
        </w:rPr>
        <w:t>s</w:t>
      </w:r>
      <w:proofErr w:type="gramEnd"/>
      <w:r w:rsidR="006B3BF0">
        <w:rPr>
          <w:sz w:val="24"/>
          <w:szCs w:val="24"/>
        </w:rPr>
        <w:t> ustanovení § 409a následujícího Obchodního zákoníku v platném znění na následující smlouvě, upravující obchodní a dodací podmínky:</w:t>
      </w:r>
    </w:p>
    <w:p w14:paraId="28CD6419" w14:textId="6A85E3ED" w:rsidR="006B3BF0" w:rsidRDefault="006B3BF0" w:rsidP="006B3BF0">
      <w:pPr>
        <w:jc w:val="both"/>
        <w:rPr>
          <w:sz w:val="24"/>
          <w:szCs w:val="24"/>
        </w:rPr>
      </w:pPr>
    </w:p>
    <w:p w14:paraId="2D85FAED" w14:textId="43D4C442" w:rsidR="006B3BF0" w:rsidRDefault="006B3BF0" w:rsidP="006B3BF0">
      <w:pPr>
        <w:pStyle w:val="Bezmezer"/>
      </w:pPr>
      <w:r>
        <w:t>Prodávající:</w:t>
      </w:r>
      <w:r>
        <w:tab/>
      </w:r>
      <w:r>
        <w:tab/>
        <w:t xml:space="preserve">Jaromír </w:t>
      </w:r>
      <w:proofErr w:type="spellStart"/>
      <w:r>
        <w:t>Šruma</w:t>
      </w:r>
      <w:proofErr w:type="spellEnd"/>
      <w:r>
        <w:t xml:space="preserve"> s.r.o.</w:t>
      </w:r>
    </w:p>
    <w:p w14:paraId="5479FEDA" w14:textId="07364C24" w:rsidR="006B3BF0" w:rsidRDefault="006B3BF0" w:rsidP="006B3BF0">
      <w:pPr>
        <w:pStyle w:val="Bezmezer"/>
      </w:pPr>
      <w:r>
        <w:tab/>
      </w:r>
      <w:r>
        <w:tab/>
      </w:r>
      <w:r>
        <w:tab/>
        <w:t>Na Dílcích 319</w:t>
      </w:r>
    </w:p>
    <w:p w14:paraId="4913B66D" w14:textId="17E7B28F" w:rsidR="006B3BF0" w:rsidRDefault="006B3BF0" w:rsidP="006B3BF0">
      <w:pPr>
        <w:pStyle w:val="Bezmezer"/>
      </w:pPr>
      <w:r>
        <w:tab/>
      </w:r>
      <w:r>
        <w:tab/>
      </w:r>
      <w:r>
        <w:tab/>
        <w:t>411 81 Brozany nad Ohří</w:t>
      </w:r>
    </w:p>
    <w:p w14:paraId="2EB9C834" w14:textId="28424BD5" w:rsidR="006B3BF0" w:rsidRDefault="006B3BF0" w:rsidP="006B3BF0">
      <w:pPr>
        <w:pStyle w:val="Bezmezer"/>
      </w:pPr>
    </w:p>
    <w:p w14:paraId="1263F529" w14:textId="76316268" w:rsidR="006B3BF0" w:rsidRDefault="006B3BF0" w:rsidP="006B3BF0">
      <w:pPr>
        <w:pStyle w:val="Bezmezer"/>
      </w:pPr>
      <w:r>
        <w:t xml:space="preserve">Telefon: 602 11 12 20 e-mail: </w:t>
      </w:r>
      <w:r w:rsidRPr="006B3BF0">
        <w:t>srumaj@seznam.cz</w:t>
      </w:r>
    </w:p>
    <w:p w14:paraId="4D4076F9" w14:textId="3F0F25C1" w:rsidR="006B3BF0" w:rsidRDefault="006B3BF0" w:rsidP="006B3BF0">
      <w:pPr>
        <w:pStyle w:val="Bezmezer"/>
      </w:pPr>
    </w:p>
    <w:p w14:paraId="432834B4" w14:textId="5F991E26" w:rsidR="006B3BF0" w:rsidRDefault="006B3BF0" w:rsidP="006B3BF0">
      <w:pPr>
        <w:pStyle w:val="Bezmezer"/>
      </w:pPr>
      <w:r>
        <w:t xml:space="preserve">Bankovní spojení: </w:t>
      </w:r>
      <w:r>
        <w:tab/>
        <w:t>Moneta</w:t>
      </w:r>
    </w:p>
    <w:p w14:paraId="10268714" w14:textId="226F6755" w:rsidR="006B3BF0" w:rsidRDefault="006B3BF0" w:rsidP="006B3BF0">
      <w:pPr>
        <w:pStyle w:val="Bezmezer"/>
      </w:pPr>
      <w:r>
        <w:t>Číslo účtu:</w:t>
      </w:r>
      <w:r>
        <w:tab/>
      </w:r>
      <w:r>
        <w:tab/>
        <w:t>228590211/0600</w:t>
      </w:r>
    </w:p>
    <w:p w14:paraId="26DBFC7A" w14:textId="70C567C9" w:rsidR="006B3BF0" w:rsidRDefault="006B3BF0" w:rsidP="006B3BF0">
      <w:pPr>
        <w:pStyle w:val="Bezmezer"/>
      </w:pPr>
      <w:r>
        <w:t>IČO:</w:t>
      </w:r>
      <w:r>
        <w:tab/>
      </w:r>
      <w:r>
        <w:tab/>
      </w:r>
      <w:r>
        <w:tab/>
        <w:t>08036527</w:t>
      </w:r>
    </w:p>
    <w:p w14:paraId="602B72B1" w14:textId="0085DC87" w:rsidR="006B3BF0" w:rsidRDefault="006B3BF0" w:rsidP="006B3BF0">
      <w:pPr>
        <w:pStyle w:val="Bezmezer"/>
      </w:pPr>
      <w:r>
        <w:t>DIČ:</w:t>
      </w:r>
      <w:r>
        <w:tab/>
      </w:r>
      <w:r>
        <w:tab/>
      </w:r>
      <w:r>
        <w:tab/>
        <w:t>CZ08036527</w:t>
      </w:r>
    </w:p>
    <w:p w14:paraId="2A69D8F2" w14:textId="39B494B5" w:rsidR="006B3BF0" w:rsidRDefault="006B3BF0" w:rsidP="006B3BF0">
      <w:pPr>
        <w:pStyle w:val="Bezmezer"/>
      </w:pPr>
    </w:p>
    <w:p w14:paraId="5FB9AC18" w14:textId="710C100C" w:rsidR="006B3BF0" w:rsidRDefault="006B3BF0" w:rsidP="006B3BF0">
      <w:pPr>
        <w:pStyle w:val="Bezmezer"/>
      </w:pPr>
    </w:p>
    <w:p w14:paraId="76D09BCF" w14:textId="6C55085B" w:rsidR="006B3BF0" w:rsidRDefault="006B3BF0" w:rsidP="006B3BF0">
      <w:pPr>
        <w:pStyle w:val="Bezmezer"/>
      </w:pPr>
      <w:r>
        <w:t>Kupující:</w:t>
      </w:r>
      <w:r>
        <w:tab/>
      </w:r>
      <w:r>
        <w:tab/>
        <w:t>Domov Mladá, poskytovatel sociálních služeb</w:t>
      </w:r>
    </w:p>
    <w:p w14:paraId="152E8798" w14:textId="52121212" w:rsidR="006B3BF0" w:rsidRDefault="006B3BF0" w:rsidP="006B3BF0">
      <w:pPr>
        <w:pStyle w:val="Bezmezer"/>
      </w:pPr>
      <w:r>
        <w:tab/>
      </w:r>
      <w:r>
        <w:tab/>
      </w:r>
      <w:r>
        <w:tab/>
        <w:t>Rakouská 552</w:t>
      </w:r>
    </w:p>
    <w:p w14:paraId="1A4C127C" w14:textId="5659083B" w:rsidR="006B3BF0" w:rsidRDefault="006B3BF0" w:rsidP="006B3BF0">
      <w:pPr>
        <w:pStyle w:val="Bezmezer"/>
        <w:ind w:left="1416" w:firstLine="708"/>
      </w:pPr>
      <w:r>
        <w:t>289 24 Milovice</w:t>
      </w:r>
    </w:p>
    <w:p w14:paraId="7716F5B3" w14:textId="46DCBD74" w:rsidR="006B3BF0" w:rsidRDefault="006B3BF0" w:rsidP="006B3BF0">
      <w:pPr>
        <w:pStyle w:val="Bezmezer"/>
      </w:pPr>
    </w:p>
    <w:p w14:paraId="1D5CD47F" w14:textId="51713E70" w:rsidR="006B3BF0" w:rsidRDefault="006B3BF0" w:rsidP="006B3BF0">
      <w:pPr>
        <w:pStyle w:val="Bezmezer"/>
      </w:pPr>
      <w:r>
        <w:t>IČO:</w:t>
      </w:r>
      <w:r>
        <w:tab/>
      </w:r>
      <w:r>
        <w:tab/>
      </w:r>
      <w:r>
        <w:tab/>
        <w:t>49534971</w:t>
      </w:r>
    </w:p>
    <w:p w14:paraId="00752216" w14:textId="28A95FD7" w:rsidR="006B3BF0" w:rsidRDefault="006B3BF0" w:rsidP="006B3BF0">
      <w:pPr>
        <w:pStyle w:val="Bezmezer"/>
      </w:pPr>
    </w:p>
    <w:p w14:paraId="04CE7747" w14:textId="2C396AE3" w:rsidR="006B3BF0" w:rsidRDefault="006B3BF0" w:rsidP="006B3BF0">
      <w:pPr>
        <w:pStyle w:val="Bezmezer"/>
      </w:pPr>
      <w:r>
        <w:t>Způsob platby:</w:t>
      </w:r>
      <w:r>
        <w:tab/>
      </w:r>
      <w:r>
        <w:tab/>
        <w:t>fakturou splatnost 14 dní</w:t>
      </w:r>
    </w:p>
    <w:p w14:paraId="31C64E79" w14:textId="1FBD40CA" w:rsidR="006B3BF0" w:rsidRDefault="006B3BF0" w:rsidP="006B3BF0">
      <w:pPr>
        <w:pStyle w:val="Bezmezer"/>
      </w:pPr>
    </w:p>
    <w:p w14:paraId="3A6B4E24" w14:textId="795C7B86" w:rsidR="006B3BF0" w:rsidRDefault="006B3BF0" w:rsidP="006B3BF0">
      <w:pPr>
        <w:pStyle w:val="Bezmezer"/>
        <w:ind w:left="705" w:hanging="705"/>
        <w:jc w:val="both"/>
      </w:pPr>
      <w:r>
        <w:t>I.</w:t>
      </w:r>
      <w:r>
        <w:tab/>
        <w:t xml:space="preserve">Prodávající se zavazuje prodávat kupujícímu zboží v množství a cenách v souladu s osobním výběrem nebo písemnou objednávkou. To se považuje za kupní smlouvu. </w:t>
      </w:r>
    </w:p>
    <w:p w14:paraId="6BFBAA8E" w14:textId="310B7A78" w:rsidR="006B3BF0" w:rsidRDefault="006B3BF0" w:rsidP="006B3BF0">
      <w:pPr>
        <w:pStyle w:val="Bezmezer"/>
        <w:ind w:left="705" w:hanging="705"/>
        <w:jc w:val="both"/>
      </w:pPr>
      <w:r>
        <w:t>II.</w:t>
      </w:r>
      <w:r>
        <w:tab/>
        <w:t>Dodavatel poskytuje odběrateli zboží v platné záruční době. Reklamace vad jakosti, případně jiných vad, které odběratel uplatní v platné lhůtě, vyřídí prodávající náhradním plnění nebo vystavení dobropisu.</w:t>
      </w:r>
    </w:p>
    <w:p w14:paraId="20661D65" w14:textId="6BFC1D20" w:rsidR="006B3BF0" w:rsidRDefault="006B3BF0" w:rsidP="006B3BF0">
      <w:pPr>
        <w:pStyle w:val="Bezmezer"/>
        <w:ind w:left="705" w:hanging="705"/>
        <w:jc w:val="both"/>
      </w:pPr>
      <w:r>
        <w:t>III.</w:t>
      </w:r>
      <w:r>
        <w:tab/>
        <w:t>Vratné obaly a přepravky jsou uvedeny na dodacím listě a fakturovány kupujícímu se zbožím. Prodávající převezme od kupujícího jen takové množství obalů, které je vyfakturováno. Ceny jsou uv</w:t>
      </w:r>
      <w:r w:rsidR="00915442">
        <w:t>e</w:t>
      </w:r>
      <w:r>
        <w:t xml:space="preserve">deny v ceníku </w:t>
      </w:r>
      <w:r w:rsidR="00915442">
        <w:t xml:space="preserve">dodavatele platném pro dané období. </w:t>
      </w:r>
    </w:p>
    <w:p w14:paraId="41F63655" w14:textId="631D75B8" w:rsidR="00915442" w:rsidRDefault="00915442" w:rsidP="006B3BF0">
      <w:pPr>
        <w:pStyle w:val="Bezmezer"/>
        <w:ind w:left="705" w:hanging="705"/>
        <w:jc w:val="both"/>
      </w:pPr>
      <w:r>
        <w:t>IV.</w:t>
      </w:r>
      <w:r>
        <w:tab/>
        <w:t xml:space="preserve">Podkladem pro placení je faktura nebo dodací list pro platbu v hotovosti. Prodávající tyto doklady vystavuje při expedici zboží kupujícímu, obsahují všechny předepsané platební i daňové náležitosti. Kupující je povinen fakturu uhradit bankovním spojením. V případě že kupující nedodrží termín splatnosti faktury za dodané a převzaté zboží, je povinen zaplatit prodávajícímu smluvní pokutu ve výši </w:t>
      </w:r>
      <w:proofErr w:type="gramStart"/>
      <w:r>
        <w:t>0,5%</w:t>
      </w:r>
      <w:proofErr w:type="gramEnd"/>
      <w:r>
        <w:t xml:space="preserve"> z hodnoty faktury za každý den opožděné platby.</w:t>
      </w:r>
    </w:p>
    <w:p w14:paraId="7C3A0EA6" w14:textId="4D40E66D" w:rsidR="00915442" w:rsidRDefault="00915442" w:rsidP="006B3BF0">
      <w:pPr>
        <w:pStyle w:val="Bezmezer"/>
        <w:ind w:left="705" w:hanging="705"/>
        <w:jc w:val="both"/>
      </w:pPr>
      <w:r>
        <w:t>V.</w:t>
      </w:r>
      <w:r>
        <w:tab/>
        <w:t>Zboží je až do jeho zaplacení majetkem prodávajícího.</w:t>
      </w:r>
    </w:p>
    <w:p w14:paraId="4DD4C740" w14:textId="08E128F7" w:rsidR="00915442" w:rsidRDefault="00915442" w:rsidP="006B3BF0">
      <w:pPr>
        <w:pStyle w:val="Bezmezer"/>
        <w:ind w:left="705" w:hanging="705"/>
        <w:jc w:val="both"/>
      </w:pPr>
      <w:r>
        <w:t>VI.</w:t>
      </w:r>
      <w:r>
        <w:tab/>
        <w:t>Tato smlouva se dá oboustranně vypovědět písemně, s výpovědní lhůtou 3 měsíce.</w:t>
      </w:r>
    </w:p>
    <w:p w14:paraId="40ED43C7" w14:textId="694DFE09" w:rsidR="00915442" w:rsidRDefault="00915442" w:rsidP="006B3BF0">
      <w:pPr>
        <w:pStyle w:val="Bezmezer"/>
        <w:ind w:left="705" w:hanging="705"/>
        <w:jc w:val="both"/>
      </w:pPr>
    </w:p>
    <w:p w14:paraId="701789D1" w14:textId="520EFC01" w:rsidR="00915442" w:rsidRDefault="00915442" w:rsidP="006B3BF0">
      <w:pPr>
        <w:pStyle w:val="Bezmezer"/>
        <w:ind w:left="705" w:hanging="705"/>
        <w:jc w:val="both"/>
      </w:pPr>
    </w:p>
    <w:p w14:paraId="64ECA6E1" w14:textId="0CF7B3E1" w:rsidR="00915442" w:rsidRDefault="00915442" w:rsidP="00915442">
      <w:pPr>
        <w:pStyle w:val="Bezmezer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15BC7956" w14:textId="73D7E623" w:rsidR="00915442" w:rsidRDefault="00915442" w:rsidP="00915442">
      <w:pPr>
        <w:pStyle w:val="Bezmezer"/>
        <w:jc w:val="both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</w:p>
    <w:p w14:paraId="3CA4B218" w14:textId="25904A4F" w:rsidR="00915442" w:rsidRDefault="00915442" w:rsidP="00915442">
      <w:pPr>
        <w:pStyle w:val="Bezmezer"/>
        <w:jc w:val="both"/>
      </w:pPr>
      <w:r>
        <w:t>Razítko a podpis:</w:t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386002D2" w14:textId="77777777" w:rsidR="006B3BF0" w:rsidRDefault="006B3BF0" w:rsidP="006B3BF0">
      <w:pPr>
        <w:pStyle w:val="Bezmezer"/>
        <w:jc w:val="both"/>
      </w:pPr>
    </w:p>
    <w:p w14:paraId="410FC7F4" w14:textId="39D3AD49" w:rsidR="006B3BF0" w:rsidRPr="006B3BF0" w:rsidRDefault="006B3BF0" w:rsidP="006B3B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B3BF0" w:rsidRPr="006B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F0"/>
    <w:rsid w:val="00331625"/>
    <w:rsid w:val="006B3BF0"/>
    <w:rsid w:val="0091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9E84"/>
  <w15:chartTrackingRefBased/>
  <w15:docId w15:val="{96B3EFC4-F1C4-42EA-8048-4C7C72A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3BF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B3B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Vrbová</dc:creator>
  <cp:keywords/>
  <dc:description/>
  <cp:lastModifiedBy>Lucie Vrbová</cp:lastModifiedBy>
  <cp:revision>1</cp:revision>
  <dcterms:created xsi:type="dcterms:W3CDTF">2025-04-14T11:15:00Z</dcterms:created>
  <dcterms:modified xsi:type="dcterms:W3CDTF">2025-04-14T11:32:00Z</dcterms:modified>
</cp:coreProperties>
</file>