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2F2C" w14:textId="45A70445" w:rsidR="00F46F8F" w:rsidRPr="00A6120B" w:rsidRDefault="00F46F8F" w:rsidP="00F46F8F">
      <w:pPr>
        <w:spacing w:after="0"/>
        <w:jc w:val="center"/>
        <w:rPr>
          <w:rFonts w:ascii="Arial" w:hAnsi="Arial" w:cs="Arial"/>
          <w:b/>
          <w:sz w:val="28"/>
          <w:szCs w:val="28"/>
          <w:u w:val="single"/>
        </w:rPr>
      </w:pPr>
      <w:r w:rsidRPr="00A6120B">
        <w:rPr>
          <w:rFonts w:ascii="Arial" w:hAnsi="Arial" w:cs="Arial"/>
          <w:b/>
          <w:sz w:val="28"/>
          <w:szCs w:val="28"/>
          <w:u w:val="single"/>
        </w:rPr>
        <w:t xml:space="preserve">Objednávka č. </w:t>
      </w:r>
      <w:r w:rsidR="00BB5349" w:rsidRPr="00A6120B">
        <w:rPr>
          <w:rFonts w:ascii="Arial" w:hAnsi="Arial" w:cs="Arial"/>
          <w:b/>
          <w:sz w:val="28"/>
          <w:szCs w:val="28"/>
          <w:u w:val="single"/>
        </w:rPr>
        <w:t>202</w:t>
      </w:r>
      <w:r w:rsidR="00560341">
        <w:rPr>
          <w:rFonts w:ascii="Arial" w:hAnsi="Arial" w:cs="Arial"/>
          <w:b/>
          <w:sz w:val="28"/>
          <w:szCs w:val="28"/>
          <w:u w:val="single"/>
        </w:rPr>
        <w:t>5300</w:t>
      </w:r>
      <w:r w:rsidR="00632E7D">
        <w:rPr>
          <w:rFonts w:ascii="Arial" w:hAnsi="Arial" w:cs="Arial"/>
          <w:b/>
          <w:sz w:val="28"/>
          <w:szCs w:val="28"/>
          <w:u w:val="single"/>
        </w:rPr>
        <w:t>431</w:t>
      </w:r>
    </w:p>
    <w:p w14:paraId="512302D9" w14:textId="77777777" w:rsidR="00F46F8F" w:rsidRPr="00A6120B" w:rsidRDefault="00F46F8F" w:rsidP="00F46F8F">
      <w:pPr>
        <w:spacing w:after="0"/>
        <w:jc w:val="both"/>
        <w:rPr>
          <w:rFonts w:ascii="Arial" w:hAnsi="Arial" w:cs="Arial"/>
        </w:rPr>
      </w:pPr>
    </w:p>
    <w:p w14:paraId="6C5F792B" w14:textId="0BF95C8C" w:rsidR="00F46F8F" w:rsidRPr="00A6120B" w:rsidRDefault="00F46F8F" w:rsidP="00F46F8F">
      <w:pPr>
        <w:spacing w:after="0"/>
        <w:jc w:val="both"/>
        <w:rPr>
          <w:rFonts w:ascii="Arial" w:hAnsi="Arial" w:cs="Arial"/>
        </w:rPr>
      </w:pPr>
      <w:r w:rsidRPr="00A6120B">
        <w:rPr>
          <w:rFonts w:ascii="Arial" w:hAnsi="Arial" w:cs="Arial"/>
        </w:rPr>
        <w:t xml:space="preserve">Vystaveno dne: </w:t>
      </w:r>
      <w:r w:rsidRPr="00A6120B">
        <w:rPr>
          <w:rFonts w:ascii="Arial" w:hAnsi="Arial" w:cs="Arial"/>
        </w:rPr>
        <w:tab/>
      </w:r>
      <w:r w:rsidRPr="00A6120B">
        <w:rPr>
          <w:rFonts w:ascii="Arial" w:hAnsi="Arial" w:cs="Arial"/>
        </w:rPr>
        <w:tab/>
      </w:r>
      <w:r w:rsidR="00A6120B">
        <w:rPr>
          <w:rFonts w:ascii="Arial" w:hAnsi="Arial" w:cs="Arial"/>
        </w:rPr>
        <w:tab/>
      </w:r>
      <w:r w:rsidR="00632E7D">
        <w:rPr>
          <w:rFonts w:ascii="Arial" w:hAnsi="Arial" w:cs="Arial"/>
        </w:rPr>
        <w:t>9. 4</w:t>
      </w:r>
      <w:r w:rsidR="00560341">
        <w:rPr>
          <w:rFonts w:ascii="Arial" w:hAnsi="Arial" w:cs="Arial"/>
        </w:rPr>
        <w:t>. 2025</w:t>
      </w:r>
    </w:p>
    <w:p w14:paraId="25B85032" w14:textId="3E453DB9" w:rsidR="00F46F8F" w:rsidRPr="00C8140D" w:rsidRDefault="00F46F8F" w:rsidP="00F46F8F">
      <w:pPr>
        <w:spacing w:after="0"/>
        <w:jc w:val="both"/>
        <w:rPr>
          <w:rFonts w:ascii="Arial" w:hAnsi="Arial" w:cs="Arial"/>
        </w:rPr>
      </w:pPr>
      <w:r w:rsidRPr="00A6120B">
        <w:rPr>
          <w:rFonts w:ascii="Arial" w:hAnsi="Arial" w:cs="Arial"/>
        </w:rPr>
        <w:t xml:space="preserve">Číslo PRV: </w:t>
      </w:r>
      <w:r w:rsidRPr="00A6120B">
        <w:rPr>
          <w:rFonts w:ascii="Arial" w:hAnsi="Arial" w:cs="Arial"/>
        </w:rPr>
        <w:tab/>
      </w:r>
      <w:r w:rsidRPr="00A6120B">
        <w:rPr>
          <w:rFonts w:ascii="Arial" w:hAnsi="Arial" w:cs="Arial"/>
        </w:rPr>
        <w:tab/>
      </w:r>
      <w:r w:rsidRPr="00A6120B">
        <w:rPr>
          <w:rFonts w:ascii="Arial" w:hAnsi="Arial" w:cs="Arial"/>
        </w:rPr>
        <w:tab/>
      </w:r>
      <w:r w:rsidR="00A6120B">
        <w:rPr>
          <w:rFonts w:ascii="Arial" w:hAnsi="Arial" w:cs="Arial"/>
        </w:rPr>
        <w:tab/>
      </w:r>
      <w:r w:rsidR="00BB5349" w:rsidRPr="00C8140D">
        <w:rPr>
          <w:rFonts w:ascii="Arial" w:hAnsi="Arial" w:cs="Arial"/>
        </w:rPr>
        <w:t>202</w:t>
      </w:r>
      <w:r w:rsidR="00560341">
        <w:rPr>
          <w:rFonts w:ascii="Arial" w:hAnsi="Arial" w:cs="Arial"/>
        </w:rPr>
        <w:t>5100</w:t>
      </w:r>
      <w:r w:rsidR="0095016F">
        <w:rPr>
          <w:rFonts w:ascii="Arial" w:hAnsi="Arial" w:cs="Arial"/>
        </w:rPr>
        <w:t>761</w:t>
      </w:r>
    </w:p>
    <w:p w14:paraId="2AE96575" w14:textId="60227C50" w:rsidR="00F46F8F" w:rsidRPr="00A6120B" w:rsidRDefault="00F46F8F" w:rsidP="00F46F8F">
      <w:pPr>
        <w:spacing w:after="0"/>
        <w:jc w:val="both"/>
        <w:rPr>
          <w:rFonts w:ascii="Arial" w:hAnsi="Arial" w:cs="Arial"/>
        </w:rPr>
      </w:pPr>
      <w:r w:rsidRPr="00C8140D">
        <w:rPr>
          <w:rFonts w:ascii="Arial" w:hAnsi="Arial" w:cs="Arial"/>
          <w:b/>
        </w:rPr>
        <w:t>Datum uzavření objednávky:</w:t>
      </w:r>
      <w:r w:rsidRPr="00C8140D">
        <w:rPr>
          <w:rFonts w:ascii="Arial" w:hAnsi="Arial" w:cs="Arial"/>
          <w:b/>
        </w:rPr>
        <w:tab/>
      </w:r>
      <w:r w:rsidR="00564030">
        <w:rPr>
          <w:rFonts w:ascii="Arial" w:hAnsi="Arial" w:cs="Arial"/>
        </w:rPr>
        <w:t>1</w:t>
      </w:r>
      <w:r w:rsidR="00DD1266">
        <w:rPr>
          <w:rFonts w:ascii="Arial" w:hAnsi="Arial" w:cs="Arial"/>
        </w:rPr>
        <w:t>4</w:t>
      </w:r>
      <w:r w:rsidR="00632E7D">
        <w:rPr>
          <w:rFonts w:ascii="Arial" w:hAnsi="Arial" w:cs="Arial"/>
        </w:rPr>
        <w:t>. 4. 2025</w:t>
      </w:r>
    </w:p>
    <w:p w14:paraId="56E6046E" w14:textId="77777777" w:rsidR="00F46F8F" w:rsidRPr="00A6120B" w:rsidRDefault="00F46F8F" w:rsidP="00F46F8F">
      <w:pPr>
        <w:spacing w:after="0"/>
        <w:jc w:val="both"/>
        <w:rPr>
          <w:rFonts w:ascii="Arial" w:hAnsi="Arial" w:cs="Arial"/>
        </w:rPr>
      </w:pPr>
    </w:p>
    <w:p w14:paraId="5144E260" w14:textId="77777777" w:rsidR="00F46F8F" w:rsidRPr="00A6120B" w:rsidRDefault="00F46F8F" w:rsidP="00F46F8F">
      <w:pPr>
        <w:spacing w:after="0"/>
        <w:jc w:val="both"/>
        <w:rPr>
          <w:rFonts w:ascii="Arial" w:hAnsi="Arial" w:cs="Arial"/>
          <w:b/>
        </w:rPr>
      </w:pPr>
      <w:r w:rsidRPr="00A6120B">
        <w:rPr>
          <w:rFonts w:ascii="Arial" w:hAnsi="Arial" w:cs="Arial"/>
          <w:b/>
        </w:rPr>
        <w:t>Objednatel:</w:t>
      </w:r>
    </w:p>
    <w:p w14:paraId="5AAD64B9" w14:textId="77777777" w:rsidR="00F46F8F" w:rsidRPr="00A6120B" w:rsidRDefault="00F46F8F" w:rsidP="00F46F8F">
      <w:pPr>
        <w:spacing w:after="0"/>
        <w:jc w:val="both"/>
        <w:rPr>
          <w:rFonts w:ascii="Arial" w:hAnsi="Arial" w:cs="Arial"/>
        </w:rPr>
      </w:pPr>
      <w:r w:rsidRPr="00A6120B">
        <w:rPr>
          <w:rFonts w:ascii="Arial" w:hAnsi="Arial" w:cs="Arial"/>
        </w:rPr>
        <w:t>Ministerstvo práce a sociálních věcí ČR</w:t>
      </w:r>
    </w:p>
    <w:p w14:paraId="48FE03F8" w14:textId="77777777" w:rsidR="00F46F8F" w:rsidRPr="00A6120B" w:rsidRDefault="00F46F8F" w:rsidP="00F46F8F">
      <w:pPr>
        <w:spacing w:after="0"/>
        <w:jc w:val="both"/>
        <w:rPr>
          <w:rFonts w:ascii="Arial" w:hAnsi="Arial" w:cs="Arial"/>
        </w:rPr>
      </w:pPr>
      <w:r w:rsidRPr="00A6120B">
        <w:rPr>
          <w:rFonts w:ascii="Arial" w:hAnsi="Arial" w:cs="Arial"/>
        </w:rPr>
        <w:t>Na Poříčním právu 1/376</w:t>
      </w:r>
    </w:p>
    <w:p w14:paraId="53EB171C" w14:textId="77777777" w:rsidR="00F46F8F" w:rsidRPr="00A6120B" w:rsidRDefault="00F46F8F" w:rsidP="00F46F8F">
      <w:pPr>
        <w:spacing w:after="0"/>
        <w:jc w:val="both"/>
        <w:rPr>
          <w:rFonts w:ascii="Arial" w:hAnsi="Arial" w:cs="Arial"/>
        </w:rPr>
      </w:pPr>
      <w:r w:rsidRPr="00A6120B">
        <w:rPr>
          <w:rFonts w:ascii="Arial" w:hAnsi="Arial" w:cs="Arial"/>
        </w:rPr>
        <w:t>128 01 Praha 2</w:t>
      </w:r>
    </w:p>
    <w:p w14:paraId="7CE27B17" w14:textId="77777777" w:rsidR="00F46F8F" w:rsidRPr="00A6120B" w:rsidRDefault="00F46F8F" w:rsidP="00F46F8F">
      <w:pPr>
        <w:spacing w:after="0"/>
        <w:jc w:val="both"/>
        <w:rPr>
          <w:rFonts w:ascii="Arial" w:hAnsi="Arial" w:cs="Arial"/>
        </w:rPr>
      </w:pPr>
      <w:r w:rsidRPr="00A6120B">
        <w:rPr>
          <w:rFonts w:ascii="Arial" w:hAnsi="Arial" w:cs="Arial"/>
        </w:rPr>
        <w:t>IČ 00551023</w:t>
      </w:r>
    </w:p>
    <w:p w14:paraId="17990D1B" w14:textId="77777777" w:rsidR="00F46F8F" w:rsidRPr="00A6120B" w:rsidRDefault="00F46F8F" w:rsidP="00F46F8F">
      <w:pPr>
        <w:spacing w:after="0"/>
        <w:jc w:val="both"/>
        <w:rPr>
          <w:rFonts w:ascii="Arial" w:hAnsi="Arial" w:cs="Arial"/>
        </w:rPr>
      </w:pPr>
    </w:p>
    <w:p w14:paraId="65988013" w14:textId="77777777" w:rsidR="00F46F8F" w:rsidRPr="00A6120B" w:rsidRDefault="00F46F8F" w:rsidP="00F46F8F">
      <w:pPr>
        <w:spacing w:after="0"/>
        <w:jc w:val="both"/>
        <w:rPr>
          <w:rFonts w:ascii="Arial" w:hAnsi="Arial" w:cs="Arial"/>
          <w:b/>
        </w:rPr>
      </w:pPr>
      <w:r w:rsidRPr="00A6120B">
        <w:rPr>
          <w:rFonts w:ascii="Arial" w:hAnsi="Arial" w:cs="Arial"/>
          <w:b/>
        </w:rPr>
        <w:t>Dodavatel:</w:t>
      </w:r>
    </w:p>
    <w:p w14:paraId="47932FFD" w14:textId="30C1E1BF" w:rsidR="00FA2493" w:rsidRDefault="00FA2493" w:rsidP="00F46F8F">
      <w:pPr>
        <w:spacing w:after="0"/>
        <w:jc w:val="both"/>
        <w:rPr>
          <w:rFonts w:ascii="Arial" w:hAnsi="Arial" w:cs="Arial"/>
          <w:bCs/>
        </w:rPr>
      </w:pPr>
      <w:r w:rsidRPr="00F0766F">
        <w:rPr>
          <w:rFonts w:ascii="Arial" w:hAnsi="Arial" w:cs="Arial"/>
          <w:bCs/>
        </w:rPr>
        <w:t>Slovo 21, z. s.</w:t>
      </w:r>
    </w:p>
    <w:p w14:paraId="4F988BB1" w14:textId="77777777" w:rsidR="00FA2493" w:rsidRDefault="00FA2493" w:rsidP="00F46F8F">
      <w:pPr>
        <w:spacing w:after="0"/>
        <w:jc w:val="both"/>
        <w:rPr>
          <w:rFonts w:ascii="Arial" w:hAnsi="Arial" w:cs="Arial"/>
          <w:bCs/>
        </w:rPr>
      </w:pPr>
      <w:r w:rsidRPr="00F0766F">
        <w:rPr>
          <w:rFonts w:ascii="Arial" w:hAnsi="Arial" w:cs="Arial"/>
          <w:bCs/>
        </w:rPr>
        <w:t>Táborská 979/5</w:t>
      </w:r>
    </w:p>
    <w:p w14:paraId="0A1B1AFA" w14:textId="77777777" w:rsidR="00FA2493" w:rsidRDefault="00FA2493" w:rsidP="00F46F8F">
      <w:pPr>
        <w:spacing w:after="0"/>
        <w:jc w:val="both"/>
        <w:rPr>
          <w:rFonts w:ascii="Arial" w:hAnsi="Arial" w:cs="Arial"/>
          <w:bCs/>
        </w:rPr>
      </w:pPr>
      <w:r w:rsidRPr="00F0766F">
        <w:rPr>
          <w:rFonts w:ascii="Arial" w:hAnsi="Arial" w:cs="Arial"/>
          <w:bCs/>
        </w:rPr>
        <w:t>140 00 Praha 4</w:t>
      </w:r>
    </w:p>
    <w:p w14:paraId="69A64B6F" w14:textId="44775342" w:rsidR="00F46F8F" w:rsidRPr="00A6120B" w:rsidRDefault="00FA2493" w:rsidP="00F46F8F">
      <w:pPr>
        <w:spacing w:after="0"/>
        <w:jc w:val="both"/>
        <w:rPr>
          <w:rFonts w:ascii="Arial" w:hAnsi="Arial" w:cs="Arial"/>
        </w:rPr>
      </w:pPr>
      <w:r w:rsidRPr="00F0766F">
        <w:rPr>
          <w:rFonts w:ascii="Arial" w:hAnsi="Arial" w:cs="Arial"/>
          <w:bCs/>
        </w:rPr>
        <w:t>IČ 69343951</w:t>
      </w:r>
    </w:p>
    <w:p w14:paraId="08487093" w14:textId="77777777" w:rsidR="00F46F8F" w:rsidRPr="00A6120B" w:rsidRDefault="00F46F8F" w:rsidP="00F46F8F">
      <w:pPr>
        <w:spacing w:after="0"/>
        <w:jc w:val="both"/>
        <w:rPr>
          <w:rFonts w:ascii="Arial" w:hAnsi="Arial" w:cs="Arial"/>
        </w:rPr>
      </w:pPr>
    </w:p>
    <w:p w14:paraId="62209CE1" w14:textId="77777777" w:rsidR="0095016F" w:rsidRDefault="0095016F" w:rsidP="0095016F">
      <w:pPr>
        <w:jc w:val="both"/>
        <w:rPr>
          <w:rFonts w:ascii="Arial" w:hAnsi="Arial" w:cs="Arial"/>
        </w:rPr>
      </w:pPr>
      <w:r>
        <w:rPr>
          <w:rFonts w:ascii="Arial" w:hAnsi="Arial" w:cs="Arial"/>
        </w:rPr>
        <w:t>Na základě Průzkumu trhu za účelem výběru nejvhodnějšího dodavatele zpracovaného dne 3. 4. 2025 a na základě Vámi zaslané e-mailové nabídky ze dne 25. 3. 2025 u Vás objednáváme realizaci vzdělávacího kurzu zvyšování interkulturních kompetencí pro projekt financovaný z OPZ+ „EURES+3Z Up!“ (reg. č. CZ.03.01.04/00/22_002/0000170).</w:t>
      </w:r>
    </w:p>
    <w:p w14:paraId="182F5482" w14:textId="77777777" w:rsidR="0095016F" w:rsidRDefault="0095016F" w:rsidP="0095016F">
      <w:pPr>
        <w:jc w:val="both"/>
        <w:rPr>
          <w:rFonts w:ascii="Arial" w:hAnsi="Arial" w:cs="Arial"/>
        </w:rPr>
      </w:pPr>
      <w:r>
        <w:rPr>
          <w:rFonts w:ascii="Arial" w:hAnsi="Arial" w:cs="Arial"/>
        </w:rPr>
        <w:t xml:space="preserve">Konkrétně se bude jednat o realizaci kurzu zvyšování interkulturních kompetencí, který bude rozdělen na 3 skupiny po 16 osobách, a který proběhne na základě dohody Objednatele a Dodavatele v termínech od září 2025 do listopadu 2025. </w:t>
      </w:r>
    </w:p>
    <w:p w14:paraId="6AC9C0DD" w14:textId="77777777" w:rsidR="0095016F" w:rsidRDefault="0095016F" w:rsidP="0095016F">
      <w:pPr>
        <w:jc w:val="both"/>
        <w:rPr>
          <w:rFonts w:ascii="Arial" w:hAnsi="Arial" w:cs="Arial"/>
        </w:rPr>
      </w:pPr>
      <w:r>
        <w:rPr>
          <w:rFonts w:ascii="Arial" w:hAnsi="Arial" w:cs="Arial"/>
        </w:rPr>
        <w:t>Bližší informace viz.</w:t>
      </w:r>
      <w:r>
        <w:t> </w:t>
      </w:r>
      <w:r>
        <w:rPr>
          <w:rFonts w:ascii="Arial" w:hAnsi="Arial" w:cs="Arial"/>
        </w:rPr>
        <w:t>Priloha_c_1_-_Specifikace_predmetu_plneni_interkulturni_kompetence (dále jen specifikace).</w:t>
      </w:r>
    </w:p>
    <w:p w14:paraId="58F8BC9E" w14:textId="77A5C652" w:rsidR="0095016F" w:rsidRDefault="0095016F" w:rsidP="0095016F">
      <w:pPr>
        <w:jc w:val="both"/>
        <w:rPr>
          <w:rFonts w:ascii="Arial" w:hAnsi="Arial" w:cs="Arial"/>
        </w:rPr>
      </w:pPr>
      <w:r>
        <w:rPr>
          <w:rFonts w:ascii="Arial" w:hAnsi="Arial" w:cs="Arial"/>
        </w:rPr>
        <w:t>Maximální cena předmětu plnění je stanovena na částku 176 400,00 Kč bez DPH, tj. 213 444,00 Kč vč. DPH. Výše odměny za předmět plnění je sjednána jako nejvýše přípustná a obsahuje veškeré náklady nutné a uznatelné k řádnému zajištění předmětu této Objednávky. Fakturace za realizaci jednotlivých běhů kurzů dle této Objednávky bude provedena po ukončení každého běhu samostatně, a to po odevzdání všech relevantních dokumentů a jejich akceptaci Objednatelem. Dodavatel vystaví a doručí fakturu Objednateli do 14 kalendářních dnů od akceptace. Splatnost faktury je sjednána na 30 kalendářních dnů. Na fakturu, prosím, uveďte „číslo objednávky“ a informaci, že se jedná o „Výdaj financovaný z OPZ+ z projektu EURES+3Z Up! (CZ.03.01.04/00/22_002/0000170)“ a kontaktní osobu na MPSV „</w:t>
      </w:r>
      <w:r w:rsidRPr="00A6120B">
        <w:rPr>
          <w:rFonts w:ascii="Arial" w:hAnsi="Arial" w:cs="Arial"/>
          <w:highlight w:val="yellow"/>
        </w:rPr>
        <w:t>(OSOBNÍ ÚDAJ)</w:t>
      </w:r>
      <w:r>
        <w:rPr>
          <w:rFonts w:ascii="Arial" w:hAnsi="Arial" w:cs="Arial"/>
        </w:rPr>
        <w:t>“ a „</w:t>
      </w:r>
      <w:r w:rsidRPr="00A6120B">
        <w:rPr>
          <w:rFonts w:ascii="Arial" w:hAnsi="Arial" w:cs="Arial"/>
          <w:highlight w:val="yellow"/>
        </w:rPr>
        <w:t>(OSOBNÍ ÚDAJ)</w:t>
      </w:r>
      <w:r>
        <w:rPr>
          <w:rFonts w:ascii="Arial" w:hAnsi="Arial" w:cs="Arial"/>
        </w:rPr>
        <w:t>“ a konkrétní datum a místo konání daného kurzu. Faktura musí obsahovat veškeré náležitosti daňového dokladu podle obecně závazných předpisů. Nebude-li faktura obsahovat stanovené náležitosti nebo v ní nebudou správně uvedené údaje, je Objednatel oprávněn ji vrátit ve lhůtě splatnosti Dodavateli s uvedením chybějících náležitostí nebo nesprávných údajů či námitek. V takovém případě se ruší doba splatnosti této faktury a nová lhůta splatnosti počíná opětovně běžet doručením opravené faktury Objednateli.</w:t>
      </w:r>
    </w:p>
    <w:p w14:paraId="5968ED9C" w14:textId="77777777" w:rsidR="0095016F" w:rsidRDefault="0095016F" w:rsidP="0095016F">
      <w:pPr>
        <w:jc w:val="both"/>
        <w:rPr>
          <w:rFonts w:ascii="Arial" w:hAnsi="Arial" w:cs="Arial"/>
        </w:rPr>
      </w:pPr>
      <w:r>
        <w:rPr>
          <w:rFonts w:ascii="Arial" w:hAnsi="Arial" w:cs="Arial"/>
        </w:rPr>
        <w:t xml:space="preserve">Dodavatel je povinen zpracovávat osobní údaje v souladu se zákonem č. 110/2019 Sb., o zpracování osobních údajů a o změně některých zákonů, ve znění pozdějších předpisů a </w:t>
      </w:r>
      <w:r>
        <w:rPr>
          <w:rFonts w:ascii="Arial" w:hAnsi="Arial" w:cs="Arial"/>
        </w:rPr>
        <w:lastRenderedPageBreak/>
        <w:t>obecným nařízením o ochraně osobních údajů Evropského parlamentu a Rady č. 2016/679, ze dne 27. dubna 2016, o ochraně fyzických osob v souvislosti se zpracováním osobních údajů a o volném pohybu těchto údajů a o zrušení směrnice 95/46/ES (obecné nařízení o ochraně osobních údajů). Dodavatel je oprávněn zpracovávat osobní údaje pouze za účelem poskytování plnění pro účely této Objednávky a s osobními údaji je Dodavatel oprávněn nakládat výhradně pro účely poskytování plnění dle této Objednávky a se zachováním všech platných a účinných předpisů o bezpečnosti ochrany osobních údajů a jejich zpracování.</w:t>
      </w:r>
    </w:p>
    <w:p w14:paraId="29706F50" w14:textId="77777777" w:rsidR="0095016F" w:rsidRDefault="0095016F" w:rsidP="0095016F">
      <w:pPr>
        <w:jc w:val="both"/>
        <w:rPr>
          <w:rFonts w:ascii="Arial" w:hAnsi="Arial" w:cs="Arial"/>
        </w:rPr>
      </w:pPr>
      <w:r>
        <w:rPr>
          <w:rFonts w:ascii="Arial" w:hAnsi="Arial" w:cs="Arial"/>
        </w:rPr>
        <w:t>Vlastnické právo k veškerým studijním materiálům poskytnutým dle této Objednávky přechází na Objednatele dnem jejich převzetí Objednatelem.</w:t>
      </w:r>
    </w:p>
    <w:p w14:paraId="596B0A48" w14:textId="77777777" w:rsidR="0095016F" w:rsidRDefault="0095016F" w:rsidP="0095016F">
      <w:pPr>
        <w:contextualSpacing/>
        <w:jc w:val="both"/>
        <w:rPr>
          <w:rFonts w:ascii="Arial" w:hAnsi="Arial" w:cs="Arial"/>
        </w:rPr>
      </w:pPr>
      <w:r>
        <w:rPr>
          <w:rFonts w:ascii="Arial" w:hAnsi="Arial" w:cs="Arial"/>
        </w:rPr>
        <w:t xml:space="preserve">Dodavatel se zavazuje splnit požadavky Objednatele stanovené v Objednávce a její nedílné příloze. </w:t>
      </w:r>
    </w:p>
    <w:p w14:paraId="2AE22473" w14:textId="77777777" w:rsidR="0095016F" w:rsidRDefault="0095016F" w:rsidP="00FC4FAE">
      <w:pPr>
        <w:spacing w:after="120"/>
        <w:contextualSpacing/>
        <w:jc w:val="both"/>
        <w:rPr>
          <w:rFonts w:ascii="Arial" w:hAnsi="Arial" w:cs="Arial"/>
        </w:rPr>
      </w:pPr>
    </w:p>
    <w:p w14:paraId="64A94E3B" w14:textId="77777777" w:rsidR="0095016F" w:rsidRDefault="0095016F" w:rsidP="00FC4FAE">
      <w:pPr>
        <w:spacing w:after="120"/>
        <w:contextualSpacing/>
        <w:jc w:val="both"/>
        <w:rPr>
          <w:rFonts w:ascii="Arial" w:hAnsi="Arial" w:cs="Arial"/>
        </w:rPr>
      </w:pPr>
    </w:p>
    <w:p w14:paraId="65A15AAF" w14:textId="037242FC" w:rsidR="00F46F8F" w:rsidRPr="00A6120B" w:rsidRDefault="00F46F8F" w:rsidP="00F46F8F">
      <w:pPr>
        <w:spacing w:after="0"/>
        <w:jc w:val="both"/>
        <w:rPr>
          <w:rFonts w:ascii="Arial" w:hAnsi="Arial" w:cs="Arial"/>
        </w:rPr>
      </w:pPr>
      <w:r w:rsidRPr="00A6120B">
        <w:rPr>
          <w:rFonts w:ascii="Arial" w:hAnsi="Arial" w:cs="Arial"/>
        </w:rPr>
        <w:t>Povoleno (ředitelka odboru 35):</w:t>
      </w:r>
      <w:r w:rsidRPr="00A6120B">
        <w:rPr>
          <w:rFonts w:ascii="Arial" w:hAnsi="Arial" w:cs="Arial"/>
        </w:rPr>
        <w:tab/>
      </w:r>
      <w:r w:rsidR="00614E56">
        <w:rPr>
          <w:rFonts w:ascii="Arial" w:hAnsi="Arial" w:cs="Arial"/>
        </w:rPr>
        <w:tab/>
      </w:r>
      <w:r w:rsidR="009A6016" w:rsidRPr="00A6120B">
        <w:rPr>
          <w:rFonts w:ascii="Arial" w:hAnsi="Arial" w:cs="Arial"/>
          <w:highlight w:val="yellow"/>
        </w:rPr>
        <w:t>(OSOBNÍ ÚDAJ)</w:t>
      </w:r>
    </w:p>
    <w:p w14:paraId="5B8BBA04" w14:textId="385B8889" w:rsidR="00E567BF" w:rsidRDefault="00F46F8F" w:rsidP="00DE5FB1">
      <w:pPr>
        <w:spacing w:after="0"/>
        <w:rPr>
          <w:rFonts w:ascii="Arial" w:hAnsi="Arial" w:cs="Arial"/>
        </w:rPr>
      </w:pPr>
      <w:r w:rsidRPr="00A6120B">
        <w:rPr>
          <w:rFonts w:ascii="Arial" w:hAnsi="Arial" w:cs="Arial"/>
        </w:rPr>
        <w:t>Objednávající (vedoucí oddělení 356):</w:t>
      </w:r>
      <w:r w:rsidRPr="00A6120B">
        <w:rPr>
          <w:rFonts w:ascii="Arial" w:hAnsi="Arial" w:cs="Arial"/>
        </w:rPr>
        <w:tab/>
      </w:r>
      <w:r w:rsidR="009A6016" w:rsidRPr="00A6120B">
        <w:rPr>
          <w:rFonts w:ascii="Arial" w:hAnsi="Arial" w:cs="Arial"/>
          <w:highlight w:val="yellow"/>
        </w:rPr>
        <w:t>(OSOBNÍ ÚDAJ)</w:t>
      </w:r>
    </w:p>
    <w:p w14:paraId="6546EF99" w14:textId="77777777" w:rsidR="0095016F" w:rsidRDefault="0095016F" w:rsidP="00DE5FB1">
      <w:pPr>
        <w:spacing w:after="0"/>
        <w:rPr>
          <w:rFonts w:ascii="Arial" w:hAnsi="Arial" w:cs="Arial"/>
        </w:rPr>
      </w:pPr>
    </w:p>
    <w:p w14:paraId="7B12CFAB" w14:textId="77777777" w:rsidR="0095016F" w:rsidRDefault="0095016F" w:rsidP="00DE5FB1">
      <w:pPr>
        <w:spacing w:after="0"/>
        <w:rPr>
          <w:rFonts w:ascii="Arial" w:hAnsi="Arial" w:cs="Arial"/>
        </w:rPr>
      </w:pPr>
    </w:p>
    <w:p w14:paraId="2B3954BA" w14:textId="517426DB" w:rsidR="0095016F" w:rsidRDefault="0095016F">
      <w:pPr>
        <w:rPr>
          <w:rFonts w:ascii="Arial" w:hAnsi="Arial" w:cs="Arial"/>
          <w:highlight w:val="yellow"/>
        </w:rPr>
      </w:pPr>
      <w:r>
        <w:rPr>
          <w:rFonts w:ascii="Arial" w:hAnsi="Arial" w:cs="Arial"/>
          <w:highlight w:val="yellow"/>
        </w:rPr>
        <w:br w:type="page"/>
      </w:r>
    </w:p>
    <w:p w14:paraId="50FBC83A" w14:textId="77777777" w:rsidR="0095016F" w:rsidRPr="0095016F" w:rsidRDefault="0095016F" w:rsidP="0095016F">
      <w:pPr>
        <w:rPr>
          <w:rFonts w:ascii="Arial" w:hAnsi="Arial" w:cs="Arial"/>
          <w:b/>
        </w:rPr>
      </w:pPr>
    </w:p>
    <w:p w14:paraId="663D299E" w14:textId="77777777" w:rsidR="0095016F" w:rsidRPr="0095016F" w:rsidRDefault="0095016F" w:rsidP="0095016F">
      <w:pPr>
        <w:rPr>
          <w:rFonts w:ascii="Arial" w:hAnsi="Arial" w:cs="Arial"/>
          <w:b/>
        </w:rPr>
      </w:pPr>
      <w:r w:rsidRPr="0095016F">
        <w:rPr>
          <w:rFonts w:ascii="Arial" w:hAnsi="Arial" w:cs="Arial"/>
          <w:b/>
        </w:rPr>
        <w:t>Specifikace předmětu plnění</w:t>
      </w:r>
    </w:p>
    <w:p w14:paraId="5372765A" w14:textId="77777777" w:rsidR="0095016F" w:rsidRPr="0095016F" w:rsidRDefault="0095016F" w:rsidP="0095016F">
      <w:pPr>
        <w:spacing w:line="280" w:lineRule="atLeast"/>
        <w:rPr>
          <w:rFonts w:ascii="Arial" w:hAnsi="Arial" w:cs="Arial"/>
          <w:b/>
          <w:sz w:val="20"/>
        </w:rPr>
      </w:pPr>
    </w:p>
    <w:p w14:paraId="6933405F" w14:textId="77777777" w:rsidR="0095016F" w:rsidRPr="0095016F" w:rsidRDefault="0095016F" w:rsidP="0095016F">
      <w:pPr>
        <w:spacing w:before="120" w:after="120" w:line="280" w:lineRule="atLeast"/>
        <w:jc w:val="both"/>
        <w:rPr>
          <w:rFonts w:ascii="Arial" w:eastAsia="Calibri" w:hAnsi="Arial" w:cs="Arial"/>
          <w:sz w:val="20"/>
        </w:rPr>
      </w:pPr>
      <w:bookmarkStart w:id="0" w:name="_Toc269749170"/>
      <w:bookmarkStart w:id="1" w:name="_Toc269749171"/>
      <w:bookmarkStart w:id="2" w:name="_Toc269749172"/>
      <w:bookmarkStart w:id="3" w:name="_Toc269749173"/>
      <w:bookmarkStart w:id="4" w:name="_Toc269749209"/>
      <w:bookmarkStart w:id="5" w:name="_Toc269749210"/>
      <w:bookmarkStart w:id="6" w:name="_Toc269749211"/>
      <w:bookmarkStart w:id="7" w:name="_Toc269749212"/>
      <w:bookmarkStart w:id="8" w:name="_Toc269749213"/>
      <w:bookmarkStart w:id="9" w:name="_Ref313894952"/>
      <w:bookmarkEnd w:id="0"/>
      <w:bookmarkEnd w:id="1"/>
      <w:bookmarkEnd w:id="2"/>
      <w:bookmarkEnd w:id="3"/>
      <w:bookmarkEnd w:id="4"/>
      <w:bookmarkEnd w:id="5"/>
      <w:bookmarkEnd w:id="6"/>
      <w:bookmarkEnd w:id="7"/>
      <w:bookmarkEnd w:id="8"/>
      <w:r w:rsidRPr="0095016F">
        <w:rPr>
          <w:rFonts w:ascii="Arial" w:eastAsia="Calibri" w:hAnsi="Arial" w:cs="Arial"/>
          <w:sz w:val="20"/>
        </w:rPr>
        <w:t>Objednatel Ministerstvo práce a sociálních věcí ČR ve spolupráci s ÚP ČR realizuje z Operačního programu Zaměstnanost plus projekt EURES+3Z Up! (reg. č. CZ.03.01.04/00/22_002/0000170). Jednou z klíčových aktivit projektu je posílení odborných kompetencí zaměstnanců ÚP ČR, GŘ ÚP ČR a MPSV pro zkvalitnění poskytovaných služeb v oblasti zahraniční zaměstnanosti. V rámci vzdělávání zaměstnanců v oblasti služeb zaměstnanosti a v souladu s plánem vzdělávání, který vychází ze strategie vzdělávání, proběhne vzdělávací kurz, který bude mít za cíl prohloubit znalosti zaměstnanců a osvojení si nových interkulturních kompetencí.</w:t>
      </w:r>
    </w:p>
    <w:p w14:paraId="6E396901"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Účelem je poskytnout pracovníkům zejména na pozicích specialistů pro práci s osobami s migrační zkušeností (dále jen „specialista 3Z“) a na pozicích poradců EURES nezbytné odborné i měkké kompetence v interkulturní oblasti, které jim pomohou chápat psychosociální specifika klientů s migrační zkušeností, rozumět pojmům identita a kultura a zlepšovat interkulturní kompetence. Pracovníci, kteří jsou na každodenní bázi v kontaktu s cizinci tak získají kompetence nezbytné pro kvalitní výkon své práce.</w:t>
      </w:r>
    </w:p>
    <w:p w14:paraId="2B7E4C2B" w14:textId="77777777" w:rsidR="0095016F" w:rsidRPr="0095016F" w:rsidRDefault="0095016F" w:rsidP="0095016F">
      <w:pPr>
        <w:spacing w:before="120" w:after="120" w:line="280" w:lineRule="atLeast"/>
        <w:ind w:left="2120" w:hanging="2120"/>
        <w:jc w:val="both"/>
        <w:rPr>
          <w:rFonts w:ascii="Arial" w:eastAsia="Calibri" w:hAnsi="Arial" w:cs="Arial"/>
          <w:b/>
          <w:bCs/>
          <w:sz w:val="20"/>
          <w:u w:val="single"/>
        </w:rPr>
      </w:pPr>
    </w:p>
    <w:p w14:paraId="273CCA64" w14:textId="77777777" w:rsidR="0095016F" w:rsidRPr="0095016F" w:rsidRDefault="0095016F" w:rsidP="0095016F">
      <w:pPr>
        <w:spacing w:before="120" w:after="120" w:line="280" w:lineRule="atLeast"/>
        <w:ind w:left="2120" w:hanging="2120"/>
        <w:jc w:val="both"/>
        <w:rPr>
          <w:rFonts w:ascii="Arial" w:eastAsia="Calibri" w:hAnsi="Arial" w:cs="Arial"/>
          <w:b/>
          <w:bCs/>
          <w:sz w:val="20"/>
          <w:u w:val="single"/>
        </w:rPr>
      </w:pPr>
      <w:r w:rsidRPr="0095016F">
        <w:rPr>
          <w:rFonts w:ascii="Arial" w:eastAsia="Calibri" w:hAnsi="Arial" w:cs="Arial"/>
          <w:b/>
          <w:bCs/>
          <w:sz w:val="20"/>
          <w:u w:val="single"/>
        </w:rPr>
        <w:t xml:space="preserve">Název vzdělávacího kurzu: Zvyšování interkulturních kompetencí </w:t>
      </w:r>
    </w:p>
    <w:p w14:paraId="622D1DB7" w14:textId="77777777" w:rsidR="0095016F" w:rsidRPr="0095016F" w:rsidRDefault="0095016F" w:rsidP="0095016F">
      <w:pPr>
        <w:spacing w:before="120" w:after="120" w:line="280" w:lineRule="atLeast"/>
        <w:jc w:val="both"/>
        <w:rPr>
          <w:rFonts w:ascii="Arial" w:eastAsia="Calibri" w:hAnsi="Arial" w:cs="Arial"/>
          <w:b/>
          <w:bCs/>
          <w:sz w:val="20"/>
        </w:rPr>
      </w:pPr>
    </w:p>
    <w:p w14:paraId="77D9E8F1"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Pro koho je vzdělávací kurz určen:</w:t>
      </w:r>
    </w:p>
    <w:p w14:paraId="7DCA623A" w14:textId="77777777" w:rsidR="0095016F" w:rsidRPr="0095016F" w:rsidRDefault="0095016F" w:rsidP="0095016F">
      <w:pPr>
        <w:spacing w:before="120" w:after="120" w:line="280" w:lineRule="atLeast"/>
        <w:jc w:val="both"/>
        <w:rPr>
          <w:rFonts w:ascii="Arial" w:eastAsia="Calibri" w:hAnsi="Arial" w:cs="Arial"/>
          <w:sz w:val="20"/>
        </w:rPr>
      </w:pPr>
      <w:bookmarkStart w:id="10" w:name="_Hlk138949528"/>
      <w:r w:rsidRPr="0095016F">
        <w:rPr>
          <w:rFonts w:ascii="Arial" w:eastAsia="Calibri" w:hAnsi="Arial" w:cs="Arial"/>
          <w:sz w:val="20"/>
        </w:rPr>
        <w:t xml:space="preserve">Kurz je určen pro specialisty 3Z a pro poradce EURES na ÚP ČR, jakož i pro vybrané členy realizačního týmu projektu EURES+3Z Up! (MPSV a GŘ ÚP ČR) či zájemce z řad zaměstnanců ÚP ČR, kteří přicházejí do kontaktu s cizinci. </w:t>
      </w:r>
    </w:p>
    <w:bookmarkEnd w:id="10"/>
    <w:p w14:paraId="582754DD"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Předpokládá se zapojení 48 osob.</w:t>
      </w:r>
    </w:p>
    <w:p w14:paraId="77EF7D9F"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Činnosti specialisty 3Z v rámci projektu:</w:t>
      </w:r>
    </w:p>
    <w:p w14:paraId="39B326B6" w14:textId="77777777" w:rsidR="0095016F" w:rsidRPr="0095016F" w:rsidRDefault="0095016F" w:rsidP="0095016F">
      <w:pPr>
        <w:numPr>
          <w:ilvl w:val="0"/>
          <w:numId w:val="8"/>
        </w:numPr>
        <w:spacing w:before="120" w:after="120" w:line="280" w:lineRule="atLeast"/>
        <w:ind w:left="709" w:hanging="283"/>
        <w:jc w:val="both"/>
        <w:rPr>
          <w:rFonts w:ascii="Arial" w:eastAsia="Calibri" w:hAnsi="Arial" w:cs="Arial"/>
          <w:sz w:val="20"/>
        </w:rPr>
      </w:pPr>
      <w:r w:rsidRPr="0095016F">
        <w:rPr>
          <w:rFonts w:ascii="Arial" w:eastAsia="Calibri" w:hAnsi="Arial" w:cs="Arial"/>
          <w:sz w:val="20"/>
        </w:rPr>
        <w:t xml:space="preserve">Poradenství pro zprostředkování zaměstnání cizincům z třetích zemí – poradenská </w:t>
      </w:r>
      <w:r w:rsidRPr="0095016F">
        <w:rPr>
          <w:rFonts w:ascii="Arial" w:eastAsia="Calibri" w:hAnsi="Arial" w:cs="Arial"/>
          <w:sz w:val="20"/>
        </w:rPr>
        <w:br/>
        <w:t xml:space="preserve">a informační činnost v oblasti pracovních příležitostí, zprostředkování vhodného zaměstnání </w:t>
      </w:r>
      <w:r w:rsidRPr="0095016F">
        <w:rPr>
          <w:rFonts w:ascii="Arial" w:eastAsia="Calibri" w:hAnsi="Arial" w:cs="Arial"/>
          <w:sz w:val="20"/>
        </w:rPr>
        <w:br/>
        <w:t>a poskytování podpory uchazečům o zaměstnání při hledání uplatnění na trhu práce. Specialista 3Z informuje o možnosti výběru aktivit na podporu zaměstnatelnosti a poskytuje základní informace o povinnostech uchazeče o zaměstnání, které vyplývají z evidence na ÚP ČR.</w:t>
      </w:r>
    </w:p>
    <w:p w14:paraId="28E0E7F7" w14:textId="77777777" w:rsidR="0095016F" w:rsidRPr="0095016F" w:rsidRDefault="0095016F" w:rsidP="0095016F">
      <w:pPr>
        <w:numPr>
          <w:ilvl w:val="0"/>
          <w:numId w:val="8"/>
        </w:numPr>
        <w:spacing w:before="120" w:after="120" w:line="280" w:lineRule="atLeast"/>
        <w:ind w:left="709" w:hanging="283"/>
        <w:jc w:val="both"/>
        <w:rPr>
          <w:rFonts w:ascii="Arial" w:eastAsia="Calibri" w:hAnsi="Arial" w:cs="Arial"/>
          <w:sz w:val="20"/>
        </w:rPr>
      </w:pPr>
      <w:r w:rsidRPr="0095016F">
        <w:rPr>
          <w:rFonts w:ascii="Arial" w:eastAsia="Calibri" w:hAnsi="Arial" w:cs="Arial"/>
          <w:sz w:val="20"/>
        </w:rPr>
        <w:t xml:space="preserve">Odborné kariérové poradenství – individuální a skupinové poradenství zaměřené </w:t>
      </w:r>
      <w:r w:rsidRPr="0095016F">
        <w:rPr>
          <w:rFonts w:ascii="Arial" w:eastAsia="Calibri" w:hAnsi="Arial" w:cs="Arial"/>
          <w:sz w:val="20"/>
        </w:rPr>
        <w:br/>
        <w:t>na řešení nezaměstnanosti a prevenci nezaměstnanosti včetně volby vhodné rekvalifikace, základní kariérové diagnostiky zaměřené na identifikaci pracovního a studijního potenciálu, sebepoznání a podpora profesního rozvoje klienta.</w:t>
      </w:r>
    </w:p>
    <w:p w14:paraId="572FAC05" w14:textId="77777777" w:rsidR="0095016F" w:rsidRPr="0095016F" w:rsidRDefault="0095016F" w:rsidP="0095016F">
      <w:pPr>
        <w:numPr>
          <w:ilvl w:val="0"/>
          <w:numId w:val="8"/>
        </w:numPr>
        <w:spacing w:before="120" w:after="120" w:line="280" w:lineRule="atLeast"/>
        <w:ind w:left="709" w:hanging="283"/>
        <w:jc w:val="both"/>
        <w:rPr>
          <w:rFonts w:ascii="Arial" w:eastAsia="Calibri" w:hAnsi="Arial" w:cs="Arial"/>
          <w:sz w:val="20"/>
        </w:rPr>
      </w:pPr>
      <w:r w:rsidRPr="0095016F">
        <w:rPr>
          <w:rFonts w:ascii="Arial" w:eastAsia="Calibri" w:hAnsi="Arial" w:cs="Arial"/>
          <w:sz w:val="20"/>
        </w:rPr>
        <w:t xml:space="preserve">Důležitou součástí pracovní náplně specialisty 3Z je síťování aktérů trhu práce </w:t>
      </w:r>
      <w:r w:rsidRPr="0095016F">
        <w:rPr>
          <w:rFonts w:ascii="Arial" w:eastAsia="Calibri" w:hAnsi="Arial" w:cs="Arial"/>
          <w:sz w:val="20"/>
        </w:rPr>
        <w:br/>
        <w:t>a integrace s cílem zefektivnění spolupráce všech aktérů při snaze o dlouhodobou integraci osob s migrační zkušeností na trh práce.</w:t>
      </w:r>
    </w:p>
    <w:p w14:paraId="5AE72BFC"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Činnosti poradce EURES v rámci projektu:</w:t>
      </w:r>
    </w:p>
    <w:p w14:paraId="718F3929"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 xml:space="preserve">Koordinuje a zpracovává analýzy, výhledy, prognózy vývoje evropského trhu práce </w:t>
      </w:r>
      <w:r w:rsidRPr="0095016F">
        <w:rPr>
          <w:rFonts w:ascii="Arial" w:hAnsi="Arial" w:cs="Arial"/>
          <w:bCs/>
          <w:sz w:val="20"/>
        </w:rPr>
        <w:br/>
        <w:t>ve vymezené územní působnosti, navrhuje opatření k omezení překážek evropské pracovní mobility.</w:t>
      </w:r>
    </w:p>
    <w:p w14:paraId="1E90D933"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lastRenderedPageBreak/>
        <w:t>Zpracovává prognózy vývoje českého a evropského trhu práce.</w:t>
      </w:r>
    </w:p>
    <w:p w14:paraId="35E94462"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Poskytuje individuální a poradenské služby sítě EURES na ÚP ČR v oblasti evropské pracovní mobility ve vymezené územní působnosti.</w:t>
      </w:r>
    </w:p>
    <w:p w14:paraId="50F128AF"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 xml:space="preserve">Poskytuje poradenství za účelem zprostředkování zaměstnání z/do EU všem aktérům </w:t>
      </w:r>
      <w:r w:rsidRPr="0095016F">
        <w:rPr>
          <w:rFonts w:ascii="Arial" w:hAnsi="Arial" w:cs="Arial"/>
          <w:bCs/>
          <w:sz w:val="20"/>
        </w:rPr>
        <w:br/>
        <w:t>na evropském trhu práce.</w:t>
      </w:r>
    </w:p>
    <w:p w14:paraId="4EB2AD8C"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Provádí aktivní nábor a výběr uchazečů a zájemců o práci v EU a spolupracuje se zaměstnavateli za účelem zprostředkování zaměstnání v rámci EU.</w:t>
      </w:r>
    </w:p>
    <w:p w14:paraId="37B8A3E2"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Odborně vede a pravidelně školí pracovníky ÚP ČR v oblasti mezinárodní mobility pracovních sil.</w:t>
      </w:r>
    </w:p>
    <w:p w14:paraId="4173EEA4"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Zpracovává měsíční zprávy a statistiky dle jednotlivých krajů.</w:t>
      </w:r>
    </w:p>
    <w:p w14:paraId="1796E5BE"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Sleduje a rozpracovává analýzu a prognózu mobility pracovních sil na evropském trhu práce.</w:t>
      </w:r>
    </w:p>
    <w:p w14:paraId="12F86D89"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Navrhuje opatření k omezení překážek evropské pracovní mobility.</w:t>
      </w:r>
    </w:p>
    <w:p w14:paraId="5F8EED7F"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Navzájem spolupracuje s ostatními poradci EURES v regionech při realizaci aktivit EURES.</w:t>
      </w:r>
    </w:p>
    <w:p w14:paraId="0939FAFB"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 xml:space="preserve">Aktivně spolupracuje s evropskými iniciativami a sociálními partnery na regionální </w:t>
      </w:r>
      <w:r w:rsidRPr="0095016F">
        <w:rPr>
          <w:rFonts w:ascii="Arial" w:hAnsi="Arial" w:cs="Arial"/>
          <w:bCs/>
          <w:sz w:val="20"/>
        </w:rPr>
        <w:br/>
        <w:t xml:space="preserve">i evropské úrovni při podpoře pracovní mobility, tvorbě metodických materiálů a podílí se </w:t>
      </w:r>
      <w:r w:rsidRPr="0095016F">
        <w:rPr>
          <w:rFonts w:ascii="Arial" w:hAnsi="Arial" w:cs="Arial"/>
          <w:bCs/>
          <w:sz w:val="20"/>
        </w:rPr>
        <w:br/>
        <w:t>na tvorbě návrhů na změny v nové metodice dle konkrétních příkladů z praxe.</w:t>
      </w:r>
    </w:p>
    <w:p w14:paraId="105E1A7F" w14:textId="77777777" w:rsidR="0095016F" w:rsidRPr="0095016F" w:rsidRDefault="0095016F" w:rsidP="0095016F">
      <w:pPr>
        <w:pStyle w:val="Odstavecseseznamem"/>
        <w:numPr>
          <w:ilvl w:val="0"/>
          <w:numId w:val="8"/>
        </w:numPr>
        <w:spacing w:before="120" w:after="120" w:line="280" w:lineRule="atLeast"/>
        <w:ind w:left="714" w:hanging="357"/>
        <w:contextualSpacing/>
        <w:jc w:val="both"/>
        <w:rPr>
          <w:rFonts w:ascii="Arial" w:hAnsi="Arial" w:cs="Arial"/>
          <w:bCs/>
          <w:sz w:val="20"/>
        </w:rPr>
      </w:pPr>
      <w:r w:rsidRPr="0095016F">
        <w:rPr>
          <w:rFonts w:ascii="Arial" w:hAnsi="Arial" w:cs="Arial"/>
          <w:bCs/>
          <w:sz w:val="20"/>
        </w:rPr>
        <w:t>Spolupracuje se všemi kontaktními pracovišti ÚP ČR v rámci kraje ve věci poskytování základních informací o možnostech pracovní mobility v Evropě.</w:t>
      </w:r>
    </w:p>
    <w:p w14:paraId="052B2D2B" w14:textId="77777777" w:rsidR="0095016F" w:rsidRPr="0095016F" w:rsidRDefault="0095016F" w:rsidP="0095016F">
      <w:pPr>
        <w:spacing w:before="240" w:after="120" w:line="280" w:lineRule="atLeast"/>
        <w:jc w:val="both"/>
        <w:rPr>
          <w:rFonts w:ascii="Arial" w:eastAsia="Calibri" w:hAnsi="Arial" w:cs="Arial"/>
          <w:b/>
          <w:bCs/>
          <w:sz w:val="20"/>
        </w:rPr>
      </w:pPr>
      <w:r w:rsidRPr="0095016F">
        <w:rPr>
          <w:rFonts w:ascii="Arial" w:eastAsia="Calibri" w:hAnsi="Arial" w:cs="Arial"/>
          <w:b/>
          <w:bCs/>
          <w:sz w:val="20"/>
        </w:rPr>
        <w:t>Požadavky na vzdělávací kurz:</w:t>
      </w:r>
    </w:p>
    <w:p w14:paraId="6470727B" w14:textId="77777777" w:rsidR="0095016F" w:rsidRPr="0095016F" w:rsidRDefault="0095016F" w:rsidP="0095016F">
      <w:pPr>
        <w:numPr>
          <w:ilvl w:val="0"/>
          <w:numId w:val="8"/>
        </w:numPr>
        <w:spacing w:before="120" w:after="120" w:line="280" w:lineRule="atLeast"/>
        <w:ind w:left="709" w:hanging="284"/>
        <w:jc w:val="both"/>
        <w:rPr>
          <w:rFonts w:ascii="Arial" w:eastAsia="Calibri" w:hAnsi="Arial" w:cs="Arial"/>
          <w:sz w:val="20"/>
        </w:rPr>
      </w:pPr>
      <w:r w:rsidRPr="0095016F">
        <w:rPr>
          <w:rFonts w:ascii="Arial" w:eastAsia="Calibri" w:hAnsi="Arial" w:cs="Arial"/>
          <w:sz w:val="20"/>
        </w:rPr>
        <w:t>Akreditace MPSV.</w:t>
      </w:r>
    </w:p>
    <w:p w14:paraId="48E4CACD" w14:textId="77777777" w:rsidR="0095016F" w:rsidRPr="0095016F" w:rsidRDefault="0095016F" w:rsidP="0095016F">
      <w:pPr>
        <w:numPr>
          <w:ilvl w:val="0"/>
          <w:numId w:val="8"/>
        </w:numPr>
        <w:spacing w:before="120" w:after="120" w:line="280" w:lineRule="atLeast"/>
        <w:ind w:left="709" w:hanging="284"/>
        <w:jc w:val="both"/>
        <w:rPr>
          <w:rFonts w:ascii="Arial" w:eastAsia="Calibri" w:hAnsi="Arial" w:cs="Arial"/>
          <w:sz w:val="20"/>
        </w:rPr>
      </w:pPr>
      <w:r w:rsidRPr="0095016F">
        <w:rPr>
          <w:rFonts w:ascii="Arial" w:eastAsia="Calibri" w:hAnsi="Arial" w:cs="Arial"/>
          <w:sz w:val="20"/>
        </w:rPr>
        <w:t xml:space="preserve">Inovativnost ve využití originálních a interaktivních metod školení zaměstnanců veřejné správy (školicí program nemá být omezen pouze na strohé informace a teoretické přednášky o cizincích ze třetích zemí žijících v ČR, ale naopak zaměřen na interaktivní psychosociální aktivity, které působí na vnímání a emoce, a které mají potenciál ovlivňovat postoje účastníků). Díky prožitkovým interaktivním aktivitám účastníci školení zažijí pozici, ve které se v běžné praxi ocitá cizinec (výměna rolí). </w:t>
      </w:r>
    </w:p>
    <w:p w14:paraId="0C44E674" w14:textId="77777777" w:rsidR="0095016F" w:rsidRPr="0095016F" w:rsidRDefault="0095016F" w:rsidP="0095016F">
      <w:pPr>
        <w:numPr>
          <w:ilvl w:val="0"/>
          <w:numId w:val="8"/>
        </w:numPr>
        <w:spacing w:before="120" w:after="120" w:line="280" w:lineRule="atLeast"/>
        <w:ind w:left="709" w:hanging="284"/>
        <w:jc w:val="both"/>
        <w:rPr>
          <w:rFonts w:ascii="Arial" w:eastAsia="Calibri" w:hAnsi="Arial" w:cs="Arial"/>
          <w:sz w:val="20"/>
        </w:rPr>
      </w:pPr>
      <w:r w:rsidRPr="0095016F">
        <w:rPr>
          <w:rFonts w:ascii="Arial" w:eastAsia="Calibri" w:hAnsi="Arial" w:cs="Arial"/>
          <w:sz w:val="20"/>
        </w:rPr>
        <w:t>Inovativním prvkem bude i to, že se samotní účastníci školení do určité míry budou podílet na tvorbě školicího programu, expertní tým na základě jejich podnětů připraví jeho aktualizaci.</w:t>
      </w:r>
    </w:p>
    <w:p w14:paraId="4A49AAA9"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Obsah kurzu:</w:t>
      </w:r>
    </w:p>
    <w:p w14:paraId="0724E9EB"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V závislosti na již získaných zkušenostech z oblasti interkulturních kompetencí je již možné reflektovat získané informace, dovednosti a postoje na základě praktické zkušenosti. V tomto školení je cílem získat informace o integračním procesu a zasadit si ho do kontextu v rámci ČR. Následující bloky budou věnovány tréninku technik aktivního naslouchání, včetně objasňování, oceňování, povzbuzování, parafráze a zrcadlení. Budou vždy uváděny právě v interkulturním kontextu. Tyto techniky budou zařazeny s cílem zlepšit schopnost účastníků vnímat informace, efektivně řídit komunikaci a poskytovat podporu v náročných situacích. Další blok se pak více zaměří na předání informací o kulturách a komunitách migrantů v ČR, přičemž v roli přednášejících vystoupí profesionálové z řad interkulturních pracovníků. Součástí školení bude i nácvik řešení modelových situací, do kterých se zaměstnanci ÚP v klientské práci s cizinci dostávají.</w:t>
      </w:r>
    </w:p>
    <w:p w14:paraId="2E2E8BA7"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Osnovu včetně harmonogramu vzdělávacího kurzu Dodavatel Objednateli doručí elektronicky do 10 pracovních dnů ode dne nabytí účinnosti objednávky kontaktní osobě Objednatele. Objednatel si poté uplatňuje právo na připomínkování ve lhůtě 10 pracovních dnů. Obsah osnovy, včetně případných připomínek, které Dodavatel zapracuje do osnovy, musí být Objednatelem před realizací kurzů schválen.</w:t>
      </w:r>
    </w:p>
    <w:p w14:paraId="4AB050BF"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 xml:space="preserve">Cíle kurzu: </w:t>
      </w:r>
    </w:p>
    <w:p w14:paraId="69168960" w14:textId="77777777" w:rsidR="0095016F" w:rsidRPr="0095016F" w:rsidRDefault="0095016F" w:rsidP="0095016F">
      <w:pPr>
        <w:spacing w:before="120" w:line="280" w:lineRule="atLeast"/>
        <w:jc w:val="both"/>
        <w:rPr>
          <w:rFonts w:ascii="Arial" w:eastAsia="Calibri" w:hAnsi="Arial" w:cs="Arial"/>
          <w:sz w:val="20"/>
        </w:rPr>
      </w:pPr>
      <w:r w:rsidRPr="0095016F">
        <w:rPr>
          <w:rFonts w:ascii="Arial" w:eastAsia="Calibri" w:hAnsi="Arial" w:cs="Arial"/>
          <w:sz w:val="20"/>
        </w:rPr>
        <w:lastRenderedPageBreak/>
        <w:t>Očekávaný přínos kurzu je výrazné posílení interkulturních a komunikačních kompetencí účastníků kurzu, kteří následně tyto nabyté znalosti a dovednosti využijí při výkonu svého povolání, konkrétně ve styku s občany s migrační zkušeností. Nově nabyté vědomosti a schopnosti zvýší efektivitu jejich práce, ulehčí jim řešení interkulturně složitých nebo zátěžových situací, přispějí ke zvýšení vzájemné tolerance, respektu, porozumění a celkově budou mít pozitivní vliv na jejich osobnostní a profesní růst.</w:t>
      </w:r>
    </w:p>
    <w:p w14:paraId="20A1077C"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Profil absolventa:</w:t>
      </w:r>
    </w:p>
    <w:p w14:paraId="5CA8F131"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 xml:space="preserve">Osoby, které absolvují kurz v plném rozsahu, si prohloubí znalosti na téma migrace, poznají specifika jednotlivých komunit cizinců žijících v ČR, interkulturní odlišnosti, rozvinou své kompetence v oblasti interkulturní komunikace, budou umět diskutovat a hledat řešení různých situací, se kterými se potýkají při výkonu své práce, a v neposlední řadě skrze originální a účinné formy bude podpořen jejich osobnostní a profesní rozvoj. </w:t>
      </w:r>
    </w:p>
    <w:p w14:paraId="5839DA23"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Forma výuky:</w:t>
      </w:r>
    </w:p>
    <w:p w14:paraId="3E725BCA"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 xml:space="preserve">Kurz bude probíhat prezenční formou. Aktivní forma výuky. </w:t>
      </w:r>
    </w:p>
    <w:p w14:paraId="44381D83"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Dodavatel zašle účastníkům kurzu nejpozději 7 pracovních dnů před konáním kurzu pozvánku</w:t>
      </w:r>
      <w:r w:rsidRPr="0095016F">
        <w:rPr>
          <w:rFonts w:ascii="Arial" w:hAnsi="Arial" w:cs="Arial"/>
        </w:rPr>
        <w:br/>
      </w:r>
      <w:r w:rsidRPr="0095016F">
        <w:rPr>
          <w:rFonts w:ascii="Arial" w:eastAsia="Calibri" w:hAnsi="Arial" w:cs="Arial"/>
          <w:sz w:val="20"/>
        </w:rPr>
        <w:t xml:space="preserve">s programem. Pozvánka s programem musí být před rozesláním účastníkům schválena Objednatelem. Formát prezenčních listin zajistí Objednatel a předá elektronicky Dodavateli nejpozději 5 pracovních dnů před konáním akce. </w:t>
      </w:r>
      <w:bookmarkStart w:id="11" w:name="_Hlk138930203"/>
      <w:r w:rsidRPr="0095016F">
        <w:rPr>
          <w:rFonts w:ascii="Arial" w:eastAsia="Calibri" w:hAnsi="Arial" w:cs="Arial"/>
          <w:sz w:val="20"/>
        </w:rPr>
        <w:t xml:space="preserve">Dodavatel zajistí barevný tisk prezenčních listin na každý den kurzu samostatně, podpisy lektorů a účastníků během konání akce </w:t>
      </w:r>
      <w:bookmarkStart w:id="12" w:name="_Hlk139003820"/>
      <w:r w:rsidRPr="0095016F">
        <w:rPr>
          <w:rFonts w:ascii="Arial" w:eastAsia="Calibri" w:hAnsi="Arial" w:cs="Arial"/>
          <w:sz w:val="20"/>
        </w:rPr>
        <w:t xml:space="preserve">a předání prezenčních listin Objednateli. </w:t>
      </w:r>
      <w:bookmarkEnd w:id="11"/>
      <w:bookmarkEnd w:id="12"/>
      <w:r w:rsidRPr="0095016F">
        <w:rPr>
          <w:rFonts w:ascii="Arial" w:eastAsia="Calibri" w:hAnsi="Arial" w:cs="Arial"/>
          <w:sz w:val="20"/>
        </w:rPr>
        <w:t>Po každém proškoleném dni Dodavatel Objednateli předá do 2 pracovních dnů sken prezenční listiny z daného dne školení. Originály prezenčních listin za každý den školení dodá Dodavatel Objednateli do 5 pracovních dnů po jeho ukončení.</w:t>
      </w:r>
    </w:p>
    <w:p w14:paraId="37D10F38"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Dodavatel zajistí pro realizaci vzdělávacích kurzů prostory, zázemí a občerstvení (káva, čaj, voda s citrusy ve džbánech a drobné občerstvení po celou dobu výuky). Místo výuky bude Praha (2x) a Brno (1x).</w:t>
      </w:r>
    </w:p>
    <w:p w14:paraId="6A41AF02"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 xml:space="preserve">V odměně sjednané v objednávce musí být mimo jiné zahrnuty náklady na studijní materiály, </w:t>
      </w:r>
      <w:r w:rsidRPr="0095016F">
        <w:rPr>
          <w:rFonts w:ascii="Arial" w:eastAsia="Calibri" w:hAnsi="Arial" w:cs="Arial"/>
          <w:sz w:val="20"/>
        </w:rPr>
        <w:br/>
        <w:t xml:space="preserve">které Dodavatel poskytne účastníkům nejpozději 7 pracovních dní před konáním kurzů e-mailem, a poté vytištěné při zahájení kurzu. Před zasláním studijních materiálů účastníkům musí být studijní materiály schváleny Objednatelem. </w:t>
      </w:r>
    </w:p>
    <w:p w14:paraId="74E3CD7E"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Každý účastník obdrží po absolvování kurzu vytištěný certifikát o absolvování vzdělávacího kurzu. Dodavatel zašle nejpozději do 5 pracovních dnů od ukončení kurzu vydané certifikáty ve formátu .pdf Objednateli. Formát certifikátu bude předložen Objednateli ke schválení nejpozději 10 pracovních dnů před konáním kurzu.</w:t>
      </w:r>
    </w:p>
    <w:p w14:paraId="624F5EF2"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Certifikát a všechny ostatní dokumenty ke kurzu musí splňovat podmínky povinné publicity OPZ+, pravidla jsou vymezena v Obecné části pravidel pro žadatele a příjemce v rámci OPZ+ (kapitola 19), v aktuální verzi, která jsou ke stažení na </w:t>
      </w:r>
      <w:hyperlink r:id="rId7" w:history="1">
        <w:r w:rsidRPr="0095016F">
          <w:rPr>
            <w:rFonts w:ascii="Arial" w:eastAsia="Calibri" w:hAnsi="Arial" w:cs="Arial"/>
            <w:sz w:val="20"/>
          </w:rPr>
          <w:t>www.esfcr.cz</w:t>
        </w:r>
      </w:hyperlink>
      <w:r w:rsidRPr="0095016F">
        <w:rPr>
          <w:rFonts w:ascii="Arial" w:eastAsia="Calibri" w:hAnsi="Arial" w:cs="Arial"/>
          <w:sz w:val="20"/>
        </w:rPr>
        <w:t xml:space="preserve">. </w:t>
      </w:r>
      <w:bookmarkStart w:id="13" w:name="_Hlk139004064"/>
      <w:r w:rsidRPr="0095016F">
        <w:rPr>
          <w:rFonts w:ascii="Arial" w:eastAsia="Calibri" w:hAnsi="Arial" w:cs="Arial"/>
          <w:sz w:val="20"/>
        </w:rPr>
        <w:t xml:space="preserve">A dále musí obsahovat informaci, že kurz proběhl v rámci projektu EURES+3Z Up! (reg. č. CZ.03.01.04/00/22_002/0000170), který je financován </w:t>
      </w:r>
      <w:r w:rsidRPr="0095016F">
        <w:rPr>
          <w:rFonts w:ascii="Arial" w:eastAsia="Calibri" w:hAnsi="Arial" w:cs="Arial"/>
          <w:sz w:val="20"/>
        </w:rPr>
        <w:br/>
        <w:t>ze státního rozpočtu ČR a Evropského sociálního fondu plus v rámci Operačního programu Zaměstnanost plus.</w:t>
      </w:r>
      <w:bookmarkEnd w:id="13"/>
    </w:p>
    <w:p w14:paraId="19FA53A4"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t>Rozsah kurzu:</w:t>
      </w:r>
    </w:p>
    <w:p w14:paraId="3367795E"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 xml:space="preserve">Celkem proběhnou 3 běhy školení. Každý běh školení bude složen ze dvou vzdělávacích dnů (tj. celkem 16 hodin výuky + krátké pauzy a přestávka na oběd). </w:t>
      </w:r>
      <w:bookmarkStart w:id="14" w:name="_Hlk139003558"/>
      <w:r w:rsidRPr="0095016F">
        <w:rPr>
          <w:rFonts w:ascii="Arial" w:eastAsia="Calibri" w:hAnsi="Arial" w:cs="Arial"/>
          <w:sz w:val="20"/>
        </w:rPr>
        <w:t>1 hodinou výuky se rozumí 45 minut.</w:t>
      </w:r>
      <w:bookmarkEnd w:id="14"/>
      <w:r w:rsidRPr="0095016F">
        <w:rPr>
          <w:rFonts w:ascii="Arial" w:eastAsia="Calibri" w:hAnsi="Arial" w:cs="Arial"/>
          <w:sz w:val="20"/>
        </w:rPr>
        <w:t xml:space="preserve"> </w:t>
      </w:r>
    </w:p>
    <w:p w14:paraId="23A7ED3B" w14:textId="77777777" w:rsidR="0095016F" w:rsidRPr="0095016F" w:rsidRDefault="0095016F" w:rsidP="0095016F">
      <w:pPr>
        <w:spacing w:before="120" w:after="120" w:line="280" w:lineRule="atLeast"/>
        <w:jc w:val="both"/>
        <w:rPr>
          <w:rFonts w:ascii="Arial" w:eastAsia="Calibri" w:hAnsi="Arial" w:cs="Arial"/>
          <w:sz w:val="20"/>
        </w:rPr>
      </w:pPr>
      <w:bookmarkStart w:id="15" w:name="_Hlk152746821"/>
      <w:r w:rsidRPr="0095016F">
        <w:rPr>
          <w:rFonts w:ascii="Arial" w:eastAsia="Calibri" w:hAnsi="Arial" w:cs="Arial"/>
          <w:sz w:val="20"/>
        </w:rPr>
        <w:t xml:space="preserve">Předpokládaný počet účastníků je 48 osob (3 skupiny po cca 16 osobách). </w:t>
      </w:r>
    </w:p>
    <w:p w14:paraId="7C44C15A"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Všechny školící dny proběhnou v období září 2025 až listopad 2025.</w:t>
      </w:r>
    </w:p>
    <w:p w14:paraId="74BAA07D" w14:textId="77777777" w:rsidR="0095016F" w:rsidRPr="0095016F" w:rsidRDefault="0095016F" w:rsidP="0095016F">
      <w:pPr>
        <w:spacing w:before="120" w:after="120" w:line="280" w:lineRule="atLeast"/>
        <w:jc w:val="both"/>
        <w:rPr>
          <w:rFonts w:ascii="Arial" w:eastAsia="Calibri" w:hAnsi="Arial" w:cs="Arial"/>
          <w:b/>
          <w:bCs/>
          <w:sz w:val="20"/>
        </w:rPr>
      </w:pPr>
      <w:r w:rsidRPr="0095016F">
        <w:rPr>
          <w:rFonts w:ascii="Arial" w:eastAsia="Calibri" w:hAnsi="Arial" w:cs="Arial"/>
          <w:b/>
          <w:bCs/>
          <w:sz w:val="20"/>
        </w:rPr>
        <w:lastRenderedPageBreak/>
        <w:t>Požadavky na lektora:</w:t>
      </w:r>
    </w:p>
    <w:p w14:paraId="36ABD2EC" w14:textId="77777777" w:rsidR="0095016F" w:rsidRPr="0095016F" w:rsidRDefault="0095016F" w:rsidP="0095016F">
      <w:pPr>
        <w:spacing w:before="120" w:after="120" w:line="280" w:lineRule="atLeast"/>
        <w:jc w:val="both"/>
        <w:rPr>
          <w:rFonts w:ascii="Arial" w:eastAsia="Calibri" w:hAnsi="Arial" w:cs="Arial"/>
          <w:sz w:val="20"/>
        </w:rPr>
      </w:pPr>
      <w:r w:rsidRPr="0095016F">
        <w:rPr>
          <w:rFonts w:ascii="Arial" w:eastAsia="Calibri" w:hAnsi="Arial" w:cs="Arial"/>
          <w:sz w:val="20"/>
        </w:rPr>
        <w:t>Dodavatel předloží k nabídce seznam osob s životopisem splňujícím níže uvedené požadavky, které se budou podílet na plnění zakázky (realizační tým).</w:t>
      </w:r>
    </w:p>
    <w:p w14:paraId="78C776C8" w14:textId="77777777" w:rsidR="0095016F" w:rsidRPr="0095016F" w:rsidRDefault="0095016F" w:rsidP="0095016F">
      <w:pPr>
        <w:pStyle w:val="Normln11"/>
        <w:spacing w:line="280" w:lineRule="atLeast"/>
        <w:jc w:val="both"/>
        <w:rPr>
          <w:rFonts w:eastAsia="Calibri" w:cs="Arial"/>
          <w:sz w:val="20"/>
          <w:szCs w:val="20"/>
          <w:lang w:eastAsia="en-US"/>
        </w:rPr>
      </w:pPr>
      <w:r w:rsidRPr="0095016F">
        <w:rPr>
          <w:rFonts w:eastAsia="Calibri" w:cs="Arial"/>
          <w:sz w:val="20"/>
          <w:szCs w:val="20"/>
          <w:lang w:eastAsia="en-US"/>
        </w:rPr>
        <w:t xml:space="preserve">Vzdělání: </w:t>
      </w:r>
    </w:p>
    <w:p w14:paraId="1724C8B3" w14:textId="77777777" w:rsidR="0095016F" w:rsidRPr="0095016F" w:rsidRDefault="0095016F" w:rsidP="0095016F">
      <w:pPr>
        <w:numPr>
          <w:ilvl w:val="0"/>
          <w:numId w:val="8"/>
        </w:numPr>
        <w:spacing w:before="120" w:after="120" w:line="280" w:lineRule="atLeast"/>
        <w:ind w:left="426" w:hanging="284"/>
        <w:jc w:val="both"/>
        <w:rPr>
          <w:rFonts w:ascii="Arial" w:eastAsia="Calibri" w:hAnsi="Arial" w:cs="Arial"/>
          <w:sz w:val="20"/>
        </w:rPr>
      </w:pPr>
      <w:r w:rsidRPr="0095016F">
        <w:rPr>
          <w:rFonts w:ascii="Arial" w:eastAsia="Calibri" w:hAnsi="Arial" w:cs="Arial"/>
          <w:sz w:val="20"/>
        </w:rPr>
        <w:t>ukončené VŠ vzdělání minimálně bakalářského stupně.</w:t>
      </w:r>
    </w:p>
    <w:p w14:paraId="7934402F" w14:textId="77777777" w:rsidR="0095016F" w:rsidRPr="0095016F" w:rsidRDefault="0095016F" w:rsidP="0095016F">
      <w:pPr>
        <w:pStyle w:val="Normln11"/>
        <w:spacing w:line="280" w:lineRule="atLeast"/>
        <w:jc w:val="both"/>
        <w:rPr>
          <w:rFonts w:eastAsia="Calibri" w:cs="Arial"/>
          <w:sz w:val="20"/>
          <w:szCs w:val="20"/>
          <w:lang w:eastAsia="en-US"/>
        </w:rPr>
      </w:pPr>
      <w:r w:rsidRPr="0095016F">
        <w:rPr>
          <w:rFonts w:eastAsia="Calibri" w:cs="Arial"/>
          <w:sz w:val="20"/>
          <w:szCs w:val="20"/>
          <w:lang w:eastAsia="en-US"/>
        </w:rPr>
        <w:t>Praxe:</w:t>
      </w:r>
    </w:p>
    <w:p w14:paraId="648F3E03" w14:textId="77777777" w:rsidR="0095016F" w:rsidRPr="0095016F" w:rsidRDefault="0095016F" w:rsidP="0095016F">
      <w:pPr>
        <w:numPr>
          <w:ilvl w:val="0"/>
          <w:numId w:val="8"/>
        </w:numPr>
        <w:spacing w:before="120" w:after="120" w:line="280" w:lineRule="atLeast"/>
        <w:ind w:left="426" w:hanging="284"/>
        <w:jc w:val="both"/>
        <w:rPr>
          <w:rFonts w:ascii="Arial" w:eastAsia="Calibri" w:hAnsi="Arial" w:cs="Arial"/>
          <w:sz w:val="20"/>
        </w:rPr>
      </w:pPr>
      <w:r w:rsidRPr="0095016F">
        <w:rPr>
          <w:rFonts w:ascii="Arial" w:eastAsia="Calibri" w:hAnsi="Arial" w:cs="Arial"/>
          <w:sz w:val="20"/>
        </w:rPr>
        <w:t>Praxe ve školení pracovníků veřejné správy a bezpečnostních složek v oblasti interkulturních a komunikačních kompetencí – alespoň 600 prokazatelně odškolených osob v průběhu posledních 5 let, nebo alespoň 10 odškolených kurzů v průběhu posledních 5 let, nebo praxe interkulturního pracovníka a předchozí zapojení se do lektorování nejméně 2 kurzů.</w:t>
      </w:r>
    </w:p>
    <w:p w14:paraId="664AEB81" w14:textId="77777777" w:rsidR="0095016F" w:rsidRPr="0095016F" w:rsidRDefault="0095016F" w:rsidP="0095016F">
      <w:pPr>
        <w:spacing w:before="120" w:after="120" w:line="280" w:lineRule="atLeast"/>
        <w:jc w:val="both"/>
        <w:rPr>
          <w:rFonts w:ascii="Arial" w:eastAsia="Calibri" w:hAnsi="Arial" w:cs="Arial"/>
          <w:sz w:val="20"/>
        </w:rPr>
      </w:pPr>
    </w:p>
    <w:bookmarkEnd w:id="15"/>
    <w:p w14:paraId="63399BB6" w14:textId="77777777" w:rsidR="0095016F" w:rsidRPr="0095016F" w:rsidRDefault="0095016F" w:rsidP="0095016F">
      <w:pPr>
        <w:rPr>
          <w:rFonts w:ascii="Arial" w:eastAsia="Calibri" w:hAnsi="Arial" w:cs="Arial"/>
          <w:sz w:val="20"/>
        </w:rPr>
      </w:pPr>
      <w:r w:rsidRPr="0095016F">
        <w:rPr>
          <w:rFonts w:ascii="Arial" w:eastAsia="Calibri" w:hAnsi="Arial" w:cs="Arial"/>
          <w:sz w:val="20"/>
        </w:rPr>
        <w:br w:type="page"/>
      </w:r>
    </w:p>
    <w:p w14:paraId="34178BE1" w14:textId="77777777" w:rsidR="0095016F" w:rsidRPr="0095016F" w:rsidRDefault="0095016F" w:rsidP="0095016F">
      <w:pPr>
        <w:spacing w:afterLines="100" w:after="240" w:line="360" w:lineRule="auto"/>
        <w:jc w:val="both"/>
        <w:rPr>
          <w:rFonts w:ascii="Arial" w:eastAsia="Calibri" w:hAnsi="Arial" w:cs="Arial"/>
          <w:b/>
          <w:bCs/>
          <w:sz w:val="20"/>
        </w:rPr>
      </w:pPr>
      <w:r w:rsidRPr="0095016F">
        <w:rPr>
          <w:rFonts w:ascii="Arial" w:eastAsia="Calibri" w:hAnsi="Arial" w:cs="Arial"/>
          <w:b/>
          <w:bCs/>
          <w:sz w:val="20"/>
        </w:rPr>
        <w:lastRenderedPageBreak/>
        <w:t>Organizační zajištění vzdělávacího kurzu:</w:t>
      </w:r>
    </w:p>
    <w:p w14:paraId="065E0CC3" w14:textId="77777777" w:rsidR="0095016F" w:rsidRPr="0095016F" w:rsidRDefault="0095016F" w:rsidP="0095016F">
      <w:pPr>
        <w:rPr>
          <w:rFonts w:ascii="Arial" w:eastAsia="Calibri" w:hAnsi="Arial" w:cs="Arial"/>
          <w:sz w:val="20"/>
        </w:rPr>
      </w:pPr>
    </w:p>
    <w:tbl>
      <w:tblPr>
        <w:tblStyle w:val="Mkatabulky"/>
        <w:tblW w:w="0" w:type="auto"/>
        <w:tblLook w:val="04A0" w:firstRow="1" w:lastRow="0" w:firstColumn="1" w:lastColumn="0" w:noHBand="0" w:noVBand="1"/>
      </w:tblPr>
      <w:tblGrid>
        <w:gridCol w:w="3021"/>
        <w:gridCol w:w="6038"/>
      </w:tblGrid>
      <w:tr w:rsidR="0095016F" w:rsidRPr="0095016F" w14:paraId="64BF3426" w14:textId="77777777" w:rsidTr="00761CCE">
        <w:trPr>
          <w:trHeight w:val="397"/>
        </w:trPr>
        <w:tc>
          <w:tcPr>
            <w:tcW w:w="3021" w:type="dxa"/>
            <w:shd w:val="clear" w:color="auto" w:fill="F2F2F2" w:themeFill="background1" w:themeFillShade="F2"/>
            <w:vAlign w:val="center"/>
          </w:tcPr>
          <w:p w14:paraId="611C3608"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Akce – položky</w:t>
            </w:r>
          </w:p>
        </w:tc>
        <w:tc>
          <w:tcPr>
            <w:tcW w:w="6038" w:type="dxa"/>
            <w:shd w:val="clear" w:color="auto" w:fill="F2F2F2" w:themeFill="background1" w:themeFillShade="F2"/>
            <w:vAlign w:val="center"/>
          </w:tcPr>
          <w:p w14:paraId="1251BCA8"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Specifikace</w:t>
            </w:r>
          </w:p>
        </w:tc>
      </w:tr>
      <w:tr w:rsidR="0095016F" w:rsidRPr="0095016F" w14:paraId="403C9ED2" w14:textId="77777777" w:rsidTr="00761CCE">
        <w:tc>
          <w:tcPr>
            <w:tcW w:w="3021" w:type="dxa"/>
            <w:vAlign w:val="center"/>
          </w:tcPr>
          <w:p w14:paraId="16407BB6"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Název akce</w:t>
            </w:r>
          </w:p>
        </w:tc>
        <w:tc>
          <w:tcPr>
            <w:tcW w:w="6038" w:type="dxa"/>
            <w:vAlign w:val="center"/>
          </w:tcPr>
          <w:p w14:paraId="42D6A9CB"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 xml:space="preserve">Vzdělávací kurz Zvyšování interkulturních kompetencí </w:t>
            </w:r>
          </w:p>
        </w:tc>
      </w:tr>
      <w:tr w:rsidR="0095016F" w:rsidRPr="0095016F" w14:paraId="187690B3" w14:textId="77777777" w:rsidTr="00761CCE">
        <w:trPr>
          <w:trHeight w:val="397"/>
        </w:trPr>
        <w:tc>
          <w:tcPr>
            <w:tcW w:w="3021" w:type="dxa"/>
            <w:vAlign w:val="center"/>
          </w:tcPr>
          <w:p w14:paraId="70A5C277"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Místo realizace</w:t>
            </w:r>
          </w:p>
        </w:tc>
        <w:tc>
          <w:tcPr>
            <w:tcW w:w="6038" w:type="dxa"/>
            <w:vAlign w:val="center"/>
          </w:tcPr>
          <w:p w14:paraId="222249D1" w14:textId="77777777" w:rsidR="0095016F" w:rsidRPr="0095016F" w:rsidRDefault="0095016F" w:rsidP="00761CCE">
            <w:pPr>
              <w:pStyle w:val="Tabulkatext"/>
              <w:spacing w:before="0" w:after="0" w:line="280" w:lineRule="atLeast"/>
              <w:ind w:left="0"/>
              <w:jc w:val="both"/>
              <w:rPr>
                <w:rFonts w:ascii="Arial" w:eastAsia="Calibri" w:hAnsi="Arial" w:cs="Arial"/>
                <w:color w:val="auto"/>
              </w:rPr>
            </w:pPr>
            <w:r w:rsidRPr="0095016F">
              <w:rPr>
                <w:rFonts w:ascii="Arial" w:eastAsia="Calibri" w:hAnsi="Arial" w:cs="Arial"/>
                <w:color w:val="auto"/>
              </w:rPr>
              <w:t>Praha (2x) a Brno (1x)</w:t>
            </w:r>
          </w:p>
        </w:tc>
      </w:tr>
      <w:tr w:rsidR="0095016F" w:rsidRPr="0095016F" w14:paraId="688DB8A4" w14:textId="77777777" w:rsidTr="00761CCE">
        <w:tc>
          <w:tcPr>
            <w:tcW w:w="3021" w:type="dxa"/>
            <w:vAlign w:val="center"/>
          </w:tcPr>
          <w:p w14:paraId="1799D83B"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 xml:space="preserve">Cílové osoby školení – předpokládaný celkový počet účastníků </w:t>
            </w:r>
          </w:p>
        </w:tc>
        <w:tc>
          <w:tcPr>
            <w:tcW w:w="6038" w:type="dxa"/>
            <w:vAlign w:val="center"/>
          </w:tcPr>
          <w:p w14:paraId="04090191"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 xml:space="preserve">48 osob (2 x 8hodinový kurz pro 3 skupiny po cca 16 osobách, hodinou výuky se rozumí 45 minut). Konkrétní termíny školení budou stanoveny na základě dohody mezi Objednatelem a Dodavatelem. </w:t>
            </w:r>
          </w:p>
        </w:tc>
      </w:tr>
      <w:tr w:rsidR="0095016F" w:rsidRPr="0095016F" w14:paraId="6AA91E38" w14:textId="77777777" w:rsidTr="00761CCE">
        <w:tc>
          <w:tcPr>
            <w:tcW w:w="3021" w:type="dxa"/>
            <w:vAlign w:val="center"/>
          </w:tcPr>
          <w:p w14:paraId="1FF168C9"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 xml:space="preserve">Požadavky na prostory </w:t>
            </w:r>
          </w:p>
        </w:tc>
        <w:tc>
          <w:tcPr>
            <w:tcW w:w="6038" w:type="dxa"/>
            <w:vAlign w:val="center"/>
          </w:tcPr>
          <w:p w14:paraId="0B4DAE81"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Zajištění a příprava vhodných reprezentativních prostor včetně adekvátního zázemí a technického vybavení. Reprezentativní prostory musí být primárně určené k účelům vyplývajících z předmětu plnění této objednávky.</w:t>
            </w:r>
          </w:p>
          <w:p w14:paraId="3E2C4947"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 xml:space="preserve">Prostory musí být světlé, dobře větratelné, uzavřené, klidné bez rušivých elementů, které by mohly zasahovat do průběhu kurzu </w:t>
            </w:r>
            <w:r w:rsidRPr="0095016F">
              <w:rPr>
                <w:rFonts w:ascii="Arial" w:eastAsia="Calibri" w:hAnsi="Arial" w:cs="Arial"/>
                <w:lang w:eastAsia="en-US"/>
              </w:rPr>
              <w:br/>
              <w:t>a uklizené.</w:t>
            </w:r>
          </w:p>
          <w:p w14:paraId="44040E65"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 xml:space="preserve">1 sál s kapacitou min. 20 osob z řad účastníků kurzu (volná kapacita pro případ náhradních termínů pro účastníky školení), prostor musí působit důstojně </w:t>
            </w:r>
            <w:r w:rsidRPr="0095016F">
              <w:rPr>
                <w:rFonts w:ascii="Arial" w:hAnsi="Arial" w:cs="Arial"/>
              </w:rPr>
              <w:br/>
            </w:r>
            <w:r w:rsidRPr="0095016F">
              <w:rPr>
                <w:rFonts w:ascii="Arial" w:eastAsia="Calibri" w:hAnsi="Arial" w:cs="Arial"/>
                <w:lang w:eastAsia="en-US"/>
              </w:rPr>
              <w:t xml:space="preserve">a reprezentativně, musí být s přístupem denního světla, dále šatní prostory, prostory pro malé občerstvení. Neomezený přístup </w:t>
            </w:r>
            <w:r w:rsidRPr="0095016F">
              <w:rPr>
                <w:rFonts w:ascii="Arial" w:hAnsi="Arial" w:cs="Arial"/>
              </w:rPr>
              <w:br/>
            </w:r>
            <w:r w:rsidRPr="0095016F">
              <w:rPr>
                <w:rFonts w:ascii="Arial" w:eastAsia="Calibri" w:hAnsi="Arial" w:cs="Arial"/>
                <w:lang w:eastAsia="en-US"/>
              </w:rPr>
              <w:t>ke standardně hygienicky vybaveným prostorám po celou dobu konání kurzu.</w:t>
            </w:r>
          </w:p>
        </w:tc>
      </w:tr>
      <w:tr w:rsidR="0095016F" w:rsidRPr="0095016F" w14:paraId="2A8DB7F7" w14:textId="77777777" w:rsidTr="00761CCE">
        <w:trPr>
          <w:trHeight w:val="436"/>
        </w:trPr>
        <w:tc>
          <w:tcPr>
            <w:tcW w:w="3021" w:type="dxa"/>
            <w:vAlign w:val="center"/>
          </w:tcPr>
          <w:p w14:paraId="74F928E6"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Uspořádání sálu</w:t>
            </w:r>
          </w:p>
        </w:tc>
        <w:tc>
          <w:tcPr>
            <w:tcW w:w="6038" w:type="dxa"/>
            <w:vAlign w:val="center"/>
          </w:tcPr>
          <w:p w14:paraId="15A3089A"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Učebna, přednášková místnost</w:t>
            </w:r>
          </w:p>
        </w:tc>
      </w:tr>
      <w:tr w:rsidR="0095016F" w:rsidRPr="0095016F" w14:paraId="16B4E217" w14:textId="77777777" w:rsidTr="00761CCE">
        <w:trPr>
          <w:trHeight w:val="711"/>
        </w:trPr>
        <w:tc>
          <w:tcPr>
            <w:tcW w:w="3021" w:type="dxa"/>
            <w:vAlign w:val="center"/>
          </w:tcPr>
          <w:p w14:paraId="19D7452A"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Stravování</w:t>
            </w:r>
          </w:p>
        </w:tc>
        <w:tc>
          <w:tcPr>
            <w:tcW w:w="6038" w:type="dxa"/>
            <w:vAlign w:val="center"/>
          </w:tcPr>
          <w:p w14:paraId="72852C34"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Dodavatel zajistí občerstvení po celou dobu kurzu:</w:t>
            </w:r>
          </w:p>
          <w:p w14:paraId="79FDBFD2"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káva, čaj, voda s citrusy ve džbánech a drobné občerstvení</w:t>
            </w:r>
          </w:p>
        </w:tc>
      </w:tr>
      <w:tr w:rsidR="0095016F" w:rsidRPr="0095016F" w14:paraId="748BF0CB" w14:textId="77777777" w:rsidTr="00761CCE">
        <w:tc>
          <w:tcPr>
            <w:tcW w:w="3021" w:type="dxa"/>
            <w:vAlign w:val="center"/>
          </w:tcPr>
          <w:p w14:paraId="34523724" w14:textId="77777777" w:rsidR="0095016F" w:rsidRPr="0095016F" w:rsidRDefault="0095016F" w:rsidP="00761CCE">
            <w:pPr>
              <w:pStyle w:val="Odstavecseseznamem"/>
              <w:spacing w:line="280" w:lineRule="atLeast"/>
              <w:ind w:left="22"/>
              <w:rPr>
                <w:rFonts w:ascii="Arial" w:hAnsi="Arial" w:cs="Arial"/>
                <w:lang w:eastAsia="en-US"/>
              </w:rPr>
            </w:pPr>
            <w:r w:rsidRPr="0095016F">
              <w:rPr>
                <w:rFonts w:ascii="Arial" w:hAnsi="Arial" w:cs="Arial"/>
                <w:lang w:eastAsia="en-US"/>
              </w:rPr>
              <w:t>Další požadavky ke cateringu</w:t>
            </w:r>
          </w:p>
        </w:tc>
        <w:tc>
          <w:tcPr>
            <w:tcW w:w="6038" w:type="dxa"/>
            <w:vAlign w:val="center"/>
          </w:tcPr>
          <w:p w14:paraId="511A2F0D"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w:t>
            </w:r>
          </w:p>
        </w:tc>
      </w:tr>
      <w:tr w:rsidR="0095016F" w:rsidRPr="0095016F" w14:paraId="5DD1280C" w14:textId="77777777" w:rsidTr="00761CCE">
        <w:tc>
          <w:tcPr>
            <w:tcW w:w="3021" w:type="dxa"/>
            <w:vAlign w:val="center"/>
          </w:tcPr>
          <w:p w14:paraId="37A18B3D"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Bezbariérové prostory</w:t>
            </w:r>
          </w:p>
        </w:tc>
        <w:tc>
          <w:tcPr>
            <w:tcW w:w="6038" w:type="dxa"/>
            <w:vAlign w:val="center"/>
          </w:tcPr>
          <w:p w14:paraId="4B6787CA"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Ne</w:t>
            </w:r>
          </w:p>
        </w:tc>
      </w:tr>
      <w:tr w:rsidR="0095016F" w:rsidRPr="0095016F" w14:paraId="2D9580D6" w14:textId="77777777" w:rsidTr="00761CCE">
        <w:tc>
          <w:tcPr>
            <w:tcW w:w="3021" w:type="dxa"/>
            <w:vAlign w:val="center"/>
          </w:tcPr>
          <w:p w14:paraId="3BFA4221"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Zajištění pozvánek</w:t>
            </w:r>
          </w:p>
        </w:tc>
        <w:tc>
          <w:tcPr>
            <w:tcW w:w="6038" w:type="dxa"/>
            <w:vAlign w:val="center"/>
          </w:tcPr>
          <w:p w14:paraId="0AC7C9CD"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Ano, dodavatel zašle účastníkům kurzu nejpozději 7 pracovních dnů před konáním kurzu pozvánku s programem.</w:t>
            </w:r>
          </w:p>
        </w:tc>
      </w:tr>
      <w:tr w:rsidR="0095016F" w:rsidRPr="0095016F" w14:paraId="31D1B355" w14:textId="77777777" w:rsidTr="00761CCE">
        <w:tc>
          <w:tcPr>
            <w:tcW w:w="3021" w:type="dxa"/>
            <w:vAlign w:val="center"/>
          </w:tcPr>
          <w:p w14:paraId="5B7C5088" w14:textId="77777777" w:rsidR="0095016F" w:rsidRPr="0095016F" w:rsidRDefault="0095016F" w:rsidP="00761CCE">
            <w:pPr>
              <w:spacing w:line="280" w:lineRule="atLeast"/>
              <w:rPr>
                <w:rFonts w:ascii="Arial" w:eastAsia="Calibri" w:hAnsi="Arial" w:cs="Arial"/>
                <w:lang w:eastAsia="en-US"/>
              </w:rPr>
            </w:pPr>
            <w:r w:rsidRPr="0095016F">
              <w:rPr>
                <w:rFonts w:ascii="Arial" w:eastAsia="Calibri" w:hAnsi="Arial" w:cs="Arial"/>
                <w:lang w:eastAsia="en-US"/>
              </w:rPr>
              <w:t>Zaznamenání docházky (registrace)</w:t>
            </w:r>
          </w:p>
        </w:tc>
        <w:tc>
          <w:tcPr>
            <w:tcW w:w="6038" w:type="dxa"/>
            <w:vAlign w:val="center"/>
          </w:tcPr>
          <w:p w14:paraId="4B2A537D" w14:textId="77777777" w:rsidR="0095016F" w:rsidRPr="0095016F" w:rsidRDefault="0095016F" w:rsidP="00761CCE">
            <w:pPr>
              <w:spacing w:line="280" w:lineRule="atLeast"/>
              <w:jc w:val="both"/>
              <w:rPr>
                <w:rFonts w:ascii="Arial" w:eastAsia="Calibri" w:hAnsi="Arial" w:cs="Arial"/>
                <w:lang w:eastAsia="en-US"/>
              </w:rPr>
            </w:pPr>
            <w:r w:rsidRPr="0095016F">
              <w:rPr>
                <w:rFonts w:ascii="Arial" w:eastAsia="Calibri" w:hAnsi="Arial" w:cs="Arial"/>
                <w:lang w:eastAsia="en-US"/>
              </w:rPr>
              <w:t xml:space="preserve">Ano. Formát prezenční listiny předá Objednatel nejpozději </w:t>
            </w:r>
            <w:r w:rsidRPr="0095016F">
              <w:rPr>
                <w:rFonts w:ascii="Arial" w:eastAsia="Calibri" w:hAnsi="Arial" w:cs="Arial"/>
                <w:lang w:eastAsia="en-US"/>
              </w:rPr>
              <w:br/>
              <w:t xml:space="preserve">5 pracovních dnů před konáním kurzu. Dodavatel zajistí podpisy lektorů a účastníků kurzu během konání akce a předání prezenční listiny Objednateli. Barevný tisk a dodání na místo v den konání kurzu zajistí Dodavatel. Dodavatel předá sken prezenční listiny Objednateli do 2 pracovních dnů od ukončení každého školícího dne originály těchto prezenčních listin za každý školící den dodá Objednateli do 5 pracovních dnů </w:t>
            </w:r>
            <w:r w:rsidRPr="0095016F">
              <w:rPr>
                <w:rFonts w:ascii="Arial" w:eastAsia="Calibri" w:hAnsi="Arial" w:cs="Arial"/>
                <w:lang w:eastAsia="en-US"/>
              </w:rPr>
              <w:br/>
              <w:t>po ukončení každého školícího dne.</w:t>
            </w:r>
          </w:p>
        </w:tc>
      </w:tr>
      <w:tr w:rsidR="0095016F" w:rsidRPr="0095016F" w14:paraId="4A9EA0B8" w14:textId="77777777" w:rsidTr="00761CCE">
        <w:tc>
          <w:tcPr>
            <w:tcW w:w="3021" w:type="dxa"/>
            <w:vAlign w:val="center"/>
          </w:tcPr>
          <w:p w14:paraId="54D9A450" w14:textId="77777777" w:rsidR="0095016F" w:rsidRPr="0095016F" w:rsidRDefault="0095016F" w:rsidP="00761CCE">
            <w:pPr>
              <w:spacing w:line="280" w:lineRule="atLeast"/>
              <w:rPr>
                <w:rFonts w:ascii="Arial" w:hAnsi="Arial" w:cs="Arial"/>
              </w:rPr>
            </w:pPr>
            <w:r w:rsidRPr="0095016F">
              <w:rPr>
                <w:rFonts w:ascii="Arial" w:hAnsi="Arial" w:cs="Arial"/>
              </w:rPr>
              <w:t>Ubytování a doprava pro účastníky</w:t>
            </w:r>
          </w:p>
        </w:tc>
        <w:tc>
          <w:tcPr>
            <w:tcW w:w="6038" w:type="dxa"/>
            <w:vAlign w:val="center"/>
          </w:tcPr>
          <w:p w14:paraId="3C816223" w14:textId="77777777" w:rsidR="0095016F" w:rsidRPr="0095016F" w:rsidRDefault="0095016F" w:rsidP="00761CCE">
            <w:pPr>
              <w:spacing w:line="280" w:lineRule="atLeast"/>
              <w:jc w:val="both"/>
              <w:rPr>
                <w:rFonts w:ascii="Arial" w:hAnsi="Arial" w:cs="Arial"/>
                <w:iCs/>
              </w:rPr>
            </w:pPr>
            <w:r w:rsidRPr="0095016F">
              <w:rPr>
                <w:rFonts w:ascii="Arial" w:hAnsi="Arial" w:cs="Arial"/>
                <w:iCs/>
              </w:rPr>
              <w:t xml:space="preserve">Ubytování a doprava bude zajištěna a hrazena ze strany účastníků. </w:t>
            </w:r>
          </w:p>
        </w:tc>
      </w:tr>
      <w:tr w:rsidR="0095016F" w:rsidRPr="0095016F" w14:paraId="24F2FCCF" w14:textId="77777777" w:rsidTr="00761CCE">
        <w:tc>
          <w:tcPr>
            <w:tcW w:w="3021" w:type="dxa"/>
            <w:vAlign w:val="center"/>
          </w:tcPr>
          <w:p w14:paraId="4288A20A" w14:textId="77777777" w:rsidR="0095016F" w:rsidRPr="0095016F" w:rsidRDefault="0095016F" w:rsidP="00761CCE">
            <w:pPr>
              <w:spacing w:line="280" w:lineRule="atLeast"/>
              <w:rPr>
                <w:rFonts w:ascii="Arial" w:hAnsi="Arial" w:cs="Arial"/>
              </w:rPr>
            </w:pPr>
            <w:r w:rsidRPr="0095016F">
              <w:rPr>
                <w:rFonts w:ascii="Arial" w:hAnsi="Arial" w:cs="Arial"/>
              </w:rPr>
              <w:t xml:space="preserve">Studijní materiály </w:t>
            </w:r>
          </w:p>
        </w:tc>
        <w:tc>
          <w:tcPr>
            <w:tcW w:w="6038" w:type="dxa"/>
            <w:vAlign w:val="center"/>
          </w:tcPr>
          <w:p w14:paraId="0EBD2264" w14:textId="77777777" w:rsidR="0095016F" w:rsidRPr="0095016F" w:rsidRDefault="0095016F" w:rsidP="00761CCE">
            <w:pPr>
              <w:spacing w:line="280" w:lineRule="atLeast"/>
              <w:contextualSpacing/>
              <w:jc w:val="both"/>
              <w:rPr>
                <w:rFonts w:ascii="Arial" w:hAnsi="Arial" w:cs="Arial"/>
                <w:u w:val="single"/>
              </w:rPr>
            </w:pPr>
            <w:r w:rsidRPr="0095016F">
              <w:rPr>
                <w:rFonts w:ascii="Arial" w:hAnsi="Arial" w:cs="Arial"/>
              </w:rPr>
              <w:t>Dodavatel zajistí potřebné studijní materiály.</w:t>
            </w:r>
          </w:p>
          <w:p w14:paraId="08DD181E" w14:textId="77777777" w:rsidR="0095016F" w:rsidRPr="0095016F" w:rsidRDefault="0095016F" w:rsidP="00761CCE">
            <w:pPr>
              <w:spacing w:line="280" w:lineRule="atLeast"/>
              <w:contextualSpacing/>
              <w:jc w:val="both"/>
              <w:rPr>
                <w:rFonts w:ascii="Arial" w:hAnsi="Arial" w:cs="Arial"/>
                <w:iCs/>
              </w:rPr>
            </w:pPr>
            <w:r w:rsidRPr="0095016F">
              <w:rPr>
                <w:rFonts w:ascii="Arial" w:hAnsi="Arial" w:cs="Arial"/>
                <w:iCs/>
              </w:rPr>
              <w:t>Objednatelem schválené studijní materiály budou účastníkům rozeslány nejpozději 7 pracovních dnů před konáním kurzu.</w:t>
            </w:r>
          </w:p>
        </w:tc>
      </w:tr>
      <w:tr w:rsidR="0095016F" w:rsidRPr="0095016F" w14:paraId="2E7BE15B" w14:textId="77777777" w:rsidTr="00761CCE">
        <w:tc>
          <w:tcPr>
            <w:tcW w:w="3021" w:type="dxa"/>
            <w:vAlign w:val="center"/>
          </w:tcPr>
          <w:p w14:paraId="18D956BC" w14:textId="77777777" w:rsidR="0095016F" w:rsidRPr="0095016F" w:rsidRDefault="0095016F" w:rsidP="00761CCE">
            <w:pPr>
              <w:spacing w:line="280" w:lineRule="atLeast"/>
              <w:rPr>
                <w:rFonts w:ascii="Arial" w:hAnsi="Arial" w:cs="Arial"/>
              </w:rPr>
            </w:pPr>
            <w:r w:rsidRPr="0095016F">
              <w:rPr>
                <w:rFonts w:ascii="Arial" w:hAnsi="Arial" w:cs="Arial"/>
              </w:rPr>
              <w:t xml:space="preserve">Zajištění povinné publicity </w:t>
            </w:r>
            <w:r w:rsidRPr="0095016F">
              <w:rPr>
                <w:rFonts w:ascii="Arial" w:hAnsi="Arial" w:cs="Arial"/>
              </w:rPr>
              <w:lastRenderedPageBreak/>
              <w:t>projektu</w:t>
            </w:r>
          </w:p>
        </w:tc>
        <w:tc>
          <w:tcPr>
            <w:tcW w:w="6038" w:type="dxa"/>
            <w:vAlign w:val="center"/>
          </w:tcPr>
          <w:p w14:paraId="64E1335A" w14:textId="77777777" w:rsidR="0095016F" w:rsidRPr="0095016F" w:rsidRDefault="0095016F" w:rsidP="00761CCE">
            <w:pPr>
              <w:spacing w:line="280" w:lineRule="atLeast"/>
              <w:jc w:val="both"/>
              <w:rPr>
                <w:rFonts w:ascii="Arial" w:hAnsi="Arial" w:cs="Arial"/>
                <w:iCs/>
              </w:rPr>
            </w:pPr>
            <w:r w:rsidRPr="0095016F">
              <w:rPr>
                <w:rFonts w:ascii="Arial" w:hAnsi="Arial" w:cs="Arial"/>
                <w:iCs/>
              </w:rPr>
              <w:lastRenderedPageBreak/>
              <w:t xml:space="preserve">Dodavatel zajistí označení prostor cedulí (s názvem projektu, reg. </w:t>
            </w:r>
            <w:r w:rsidRPr="0095016F">
              <w:rPr>
                <w:rFonts w:ascii="Arial" w:hAnsi="Arial" w:cs="Arial"/>
                <w:iCs/>
              </w:rPr>
              <w:lastRenderedPageBreak/>
              <w:t xml:space="preserve">číslem, informací o financování z ESF+, logy a názvem akce). Veškeré studijní materiály, pozvánky a prezentace budou splňovat požadavky povinné publicity (logo ESF+ - OPZ+) dle aktuální verze (dostupná na stránkách www.esfcr.cz) příručky Obecná část pravidel pro žadatele a příjemce v rámci OPZ+ - kapitola 19. Dále dodavatel musí na úvodní stranu každého vyučovacího materiálu vložit </w:t>
            </w:r>
            <w:r w:rsidRPr="0095016F">
              <w:rPr>
                <w:rFonts w:ascii="Arial" w:eastAsia="Calibri" w:hAnsi="Arial" w:cs="Arial"/>
                <w:lang w:eastAsia="en-US"/>
              </w:rPr>
              <w:t xml:space="preserve">informaci, že kurz proběhl v rámci projektu EURES+3Z Up! (reg. č. CZ.03.01.04/00/22_002/0000170), který je financován </w:t>
            </w:r>
            <w:r w:rsidRPr="0095016F">
              <w:rPr>
                <w:rFonts w:ascii="Arial" w:eastAsia="Calibri" w:hAnsi="Arial" w:cs="Arial"/>
                <w:lang w:eastAsia="en-US"/>
              </w:rPr>
              <w:br/>
              <w:t>ze státního rozpočtu ČR a Evropského sociálního fondu plus v rámci Operačního programu Zaměstnanost plus.</w:t>
            </w:r>
          </w:p>
        </w:tc>
      </w:tr>
      <w:bookmarkEnd w:id="9"/>
    </w:tbl>
    <w:p w14:paraId="61813BD8" w14:textId="77777777" w:rsidR="0095016F" w:rsidRPr="0095016F" w:rsidRDefault="0095016F" w:rsidP="0095016F">
      <w:pPr>
        <w:pStyle w:val="Normln11"/>
        <w:spacing w:line="280" w:lineRule="atLeast"/>
        <w:jc w:val="both"/>
        <w:rPr>
          <w:rFonts w:eastAsia="Calibri" w:cs="Arial"/>
          <w:sz w:val="20"/>
          <w:szCs w:val="20"/>
          <w:lang w:eastAsia="en-US"/>
        </w:rPr>
      </w:pPr>
    </w:p>
    <w:p w14:paraId="70037DBE" w14:textId="77777777" w:rsidR="0095016F" w:rsidRPr="0095016F" w:rsidRDefault="0095016F" w:rsidP="00DE5FB1">
      <w:pPr>
        <w:spacing w:after="0"/>
        <w:rPr>
          <w:rFonts w:ascii="Arial" w:hAnsi="Arial" w:cs="Arial"/>
        </w:rPr>
      </w:pPr>
    </w:p>
    <w:sectPr w:rsidR="0095016F" w:rsidRPr="0095016F" w:rsidSect="00E567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0E6FD" w14:textId="77777777" w:rsidR="005959B4" w:rsidRDefault="005959B4" w:rsidP="00E567BF">
      <w:pPr>
        <w:spacing w:after="0" w:line="240" w:lineRule="auto"/>
      </w:pPr>
      <w:r>
        <w:separator/>
      </w:r>
    </w:p>
  </w:endnote>
  <w:endnote w:type="continuationSeparator" w:id="0">
    <w:p w14:paraId="1BDE1612" w14:textId="77777777" w:rsidR="005959B4" w:rsidRDefault="005959B4" w:rsidP="00E56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7B1B" w14:textId="77777777" w:rsidR="005959B4" w:rsidRDefault="005959B4" w:rsidP="00E567BF">
      <w:pPr>
        <w:spacing w:after="0" w:line="240" w:lineRule="auto"/>
      </w:pPr>
      <w:r>
        <w:separator/>
      </w:r>
    </w:p>
  </w:footnote>
  <w:footnote w:type="continuationSeparator" w:id="0">
    <w:p w14:paraId="56FC508F" w14:textId="77777777" w:rsidR="005959B4" w:rsidRDefault="005959B4" w:rsidP="00E56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25CD"/>
    <w:multiLevelType w:val="hybridMultilevel"/>
    <w:tmpl w:val="CF4AD738"/>
    <w:lvl w:ilvl="0" w:tplc="066CB6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7C5ED5"/>
    <w:multiLevelType w:val="hybridMultilevel"/>
    <w:tmpl w:val="9D1E09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0F757E"/>
    <w:multiLevelType w:val="hybridMultilevel"/>
    <w:tmpl w:val="56460CB6"/>
    <w:lvl w:ilvl="0" w:tplc="066CB6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6971CB"/>
    <w:multiLevelType w:val="hybridMultilevel"/>
    <w:tmpl w:val="8B6E91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1A5C8B"/>
    <w:multiLevelType w:val="hybridMultilevel"/>
    <w:tmpl w:val="39B2C858"/>
    <w:lvl w:ilvl="0" w:tplc="251CE528">
      <w:start w:val="4"/>
      <w:numFmt w:val="bullet"/>
      <w:lvlText w:val="-"/>
      <w:lvlJc w:val="left"/>
      <w:pPr>
        <w:ind w:left="720" w:hanging="360"/>
      </w:pPr>
      <w:rPr>
        <w:rFonts w:ascii="Arial" w:hAnsi="Arial" w:hint="default"/>
        <w:spacing w:val="0"/>
        <w:w w:val="1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7214AB7"/>
    <w:multiLevelType w:val="hybridMultilevel"/>
    <w:tmpl w:val="39A029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844452F"/>
    <w:multiLevelType w:val="hybridMultilevel"/>
    <w:tmpl w:val="5100F5B8"/>
    <w:lvl w:ilvl="0" w:tplc="0405000F">
      <w:start w:val="1"/>
      <w:numFmt w:val="decimal"/>
      <w:lvlText w:val="%1."/>
      <w:lvlJc w:val="left"/>
      <w:pPr>
        <w:ind w:left="720" w:hanging="360"/>
      </w:pPr>
      <w:rPr>
        <w:rFonts w:hint="default"/>
      </w:rPr>
    </w:lvl>
    <w:lvl w:ilvl="1" w:tplc="589CBEF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A6E1E50"/>
    <w:multiLevelType w:val="hybridMultilevel"/>
    <w:tmpl w:val="345655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4573610">
    <w:abstractNumId w:val="1"/>
  </w:num>
  <w:num w:numId="2" w16cid:durableId="1630622609">
    <w:abstractNumId w:val="6"/>
  </w:num>
  <w:num w:numId="3" w16cid:durableId="1027564794">
    <w:abstractNumId w:val="2"/>
  </w:num>
  <w:num w:numId="4" w16cid:durableId="1012492211">
    <w:abstractNumId w:val="0"/>
  </w:num>
  <w:num w:numId="5" w16cid:durableId="1696615684">
    <w:abstractNumId w:val="5"/>
  </w:num>
  <w:num w:numId="6" w16cid:durableId="222185318">
    <w:abstractNumId w:val="3"/>
  </w:num>
  <w:num w:numId="7" w16cid:durableId="254285627">
    <w:abstractNumId w:val="7"/>
  </w:num>
  <w:num w:numId="8" w16cid:durableId="1257250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4411"/>
    <w:rsid w:val="001235D8"/>
    <w:rsid w:val="001C221F"/>
    <w:rsid w:val="001F4411"/>
    <w:rsid w:val="002A58F4"/>
    <w:rsid w:val="002C0DE4"/>
    <w:rsid w:val="002C5A02"/>
    <w:rsid w:val="004D16DB"/>
    <w:rsid w:val="00560341"/>
    <w:rsid w:val="00564030"/>
    <w:rsid w:val="00594666"/>
    <w:rsid w:val="005959B4"/>
    <w:rsid w:val="005C616D"/>
    <w:rsid w:val="006102B1"/>
    <w:rsid w:val="00614E56"/>
    <w:rsid w:val="00632E7D"/>
    <w:rsid w:val="00653960"/>
    <w:rsid w:val="00653B8C"/>
    <w:rsid w:val="006558EC"/>
    <w:rsid w:val="006601AD"/>
    <w:rsid w:val="006774CE"/>
    <w:rsid w:val="007605F9"/>
    <w:rsid w:val="007F2DE7"/>
    <w:rsid w:val="0095016F"/>
    <w:rsid w:val="00980658"/>
    <w:rsid w:val="009A6016"/>
    <w:rsid w:val="009B3B3E"/>
    <w:rsid w:val="00A6120B"/>
    <w:rsid w:val="00A76C40"/>
    <w:rsid w:val="00A90147"/>
    <w:rsid w:val="00AA5F32"/>
    <w:rsid w:val="00BB5349"/>
    <w:rsid w:val="00C8140D"/>
    <w:rsid w:val="00DD1266"/>
    <w:rsid w:val="00DD43A8"/>
    <w:rsid w:val="00DE5FB1"/>
    <w:rsid w:val="00E567BF"/>
    <w:rsid w:val="00E57926"/>
    <w:rsid w:val="00E6369A"/>
    <w:rsid w:val="00F46F8F"/>
    <w:rsid w:val="00F47D48"/>
    <w:rsid w:val="00F50D2C"/>
    <w:rsid w:val="00FA2493"/>
    <w:rsid w:val="00FC4F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96AAB"/>
  <w15:docId w15:val="{B9279918-D48E-4D63-9269-F4D02BDF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1F4411"/>
    <w:pPr>
      <w:shd w:val="clear" w:color="auto" w:fill="FFFFFF"/>
      <w:spacing w:after="0" w:line="240" w:lineRule="atLeast"/>
      <w:ind w:firstLine="260"/>
    </w:pPr>
    <w:rPr>
      <w:rFonts w:ascii="Times New Roman" w:eastAsia="Arial Unicode MS" w:hAnsi="Times New Roman" w:cs="Times New Roman"/>
      <w:sz w:val="50"/>
      <w:szCs w:val="50"/>
      <w:lang w:eastAsia="cs-CZ"/>
    </w:rPr>
  </w:style>
  <w:style w:type="character" w:customStyle="1" w:styleId="ZkladntextChar">
    <w:name w:val="Základní text Char"/>
    <w:basedOn w:val="Standardnpsmoodstavce"/>
    <w:link w:val="Zkladntext"/>
    <w:uiPriority w:val="99"/>
    <w:semiHidden/>
    <w:rsid w:val="001F4411"/>
    <w:rPr>
      <w:rFonts w:ascii="Times New Roman" w:eastAsia="Arial Unicode MS" w:hAnsi="Times New Roman" w:cs="Times New Roman"/>
      <w:sz w:val="50"/>
      <w:szCs w:val="50"/>
      <w:shd w:val="clear" w:color="auto" w:fill="FFFFFF"/>
      <w:lang w:eastAsia="cs-CZ"/>
    </w:rPr>
  </w:style>
  <w:style w:type="paragraph" w:styleId="Textbubliny">
    <w:name w:val="Balloon Text"/>
    <w:basedOn w:val="Normln"/>
    <w:link w:val="TextbublinyChar"/>
    <w:uiPriority w:val="99"/>
    <w:semiHidden/>
    <w:unhideWhenUsed/>
    <w:rsid w:val="007F2DE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F2DE7"/>
    <w:rPr>
      <w:rFonts w:ascii="Tahoma" w:hAnsi="Tahoma" w:cs="Tahoma"/>
      <w:sz w:val="16"/>
      <w:szCs w:val="16"/>
    </w:rPr>
  </w:style>
  <w:style w:type="paragraph" w:styleId="Odstavecseseznamem">
    <w:name w:val="List Paragraph"/>
    <w:aliases w:val="A-Odrážky1,Odstavec_muj,Nad,_Odstavec se seznamem,List Paragraph,Odstavec_muj1,Odstavec_muj2,Odstavec_muj3,Nad1,Odstavec_muj4,Nad2,List Paragraph2,Odstavec_muj5,Odstavec_muj6,Odstavec_muj7,Odstavec_muj8,Odstavec_muj9,Bullet Number"/>
    <w:basedOn w:val="Normln"/>
    <w:link w:val="OdstavecseseznamemChar"/>
    <w:uiPriority w:val="34"/>
    <w:qFormat/>
    <w:rsid w:val="001235D8"/>
    <w:pPr>
      <w:spacing w:after="0" w:line="240" w:lineRule="auto"/>
      <w:ind w:left="720"/>
    </w:pPr>
    <w:rPr>
      <w:rFonts w:ascii="Calibri" w:eastAsia="Calibri" w:hAnsi="Calibri" w:cs="Calibri"/>
    </w:rPr>
  </w:style>
  <w:style w:type="character" w:styleId="Hypertextovodkaz">
    <w:name w:val="Hyperlink"/>
    <w:basedOn w:val="Standardnpsmoodstavce"/>
    <w:uiPriority w:val="99"/>
    <w:unhideWhenUsed/>
    <w:rsid w:val="006601AD"/>
    <w:rPr>
      <w:color w:val="0000FF" w:themeColor="hyperlink"/>
      <w:u w:val="single"/>
    </w:rPr>
  </w:style>
  <w:style w:type="character" w:customStyle="1" w:styleId="OdstavecseseznamemChar">
    <w:name w:val="Odstavec se seznamem Char"/>
    <w:aliases w:val="A-Odrážky1 Char,Odstavec_muj Char,Nad Char,_Odstavec se seznamem Char,List Paragraph Char,Odstavec_muj1 Char,Odstavec_muj2 Char,Odstavec_muj3 Char,Nad1 Char,Odstavec_muj4 Char,Nad2 Char,List Paragraph2 Char,Odstavec_muj5 Char"/>
    <w:link w:val="Odstavecseseznamem"/>
    <w:uiPriority w:val="34"/>
    <w:qFormat/>
    <w:locked/>
    <w:rsid w:val="00E567BF"/>
    <w:rPr>
      <w:rFonts w:ascii="Calibri" w:eastAsia="Calibri" w:hAnsi="Calibri" w:cs="Calibri"/>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E567BF"/>
    <w:pPr>
      <w:spacing w:after="0" w:line="240" w:lineRule="auto"/>
    </w:pPr>
    <w:rPr>
      <w:rFonts w:ascii="Calibri" w:hAnsi="Calibri" w:cs="Calibri"/>
      <w:sz w:val="20"/>
      <w:szCs w:val="20"/>
      <w:lang w:eastAsia="cs-CZ"/>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qFormat/>
    <w:rsid w:val="00E567BF"/>
    <w:rPr>
      <w:rFonts w:ascii="Calibri" w:hAnsi="Calibri" w:cs="Calibri"/>
      <w:sz w:val="20"/>
      <w:szCs w:val="20"/>
      <w:lang w:eastAsia="cs-CZ"/>
    </w:rPr>
  </w:style>
  <w:style w:type="character" w:styleId="Znakapoznpodarou">
    <w:name w:val="footnote reference"/>
    <w:basedOn w:val="Standardnpsmoodstavce"/>
    <w:uiPriority w:val="99"/>
    <w:semiHidden/>
    <w:unhideWhenUsed/>
    <w:rsid w:val="00E567BF"/>
    <w:rPr>
      <w:vertAlign w:val="superscript"/>
    </w:rPr>
  </w:style>
  <w:style w:type="table" w:styleId="Mkatabulky">
    <w:name w:val="Table Grid"/>
    <w:basedOn w:val="Normlntabulka"/>
    <w:uiPriority w:val="99"/>
    <w:rsid w:val="0095016F"/>
    <w:pPr>
      <w:spacing w:after="0" w:line="240" w:lineRule="auto"/>
    </w:pPr>
    <w:rPr>
      <w:rFonts w:ascii="Times New Roman" w:eastAsia="Times New Roman" w:hAnsi="Times New Roman"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11">
    <w:name w:val="Normální 11"/>
    <w:basedOn w:val="Normln"/>
    <w:link w:val="Normln11Char"/>
    <w:rsid w:val="0095016F"/>
    <w:pPr>
      <w:spacing w:after="0" w:line="240" w:lineRule="auto"/>
    </w:pPr>
    <w:rPr>
      <w:rFonts w:ascii="Arial" w:eastAsia="Times New Roman" w:hAnsi="Arial" w:cs="Times New Roman"/>
      <w:szCs w:val="24"/>
      <w:lang w:eastAsia="cs-CZ"/>
    </w:rPr>
  </w:style>
  <w:style w:type="paragraph" w:customStyle="1" w:styleId="Tabulkatext">
    <w:name w:val="Tabulka text"/>
    <w:link w:val="TabulkatextChar"/>
    <w:uiPriority w:val="6"/>
    <w:qFormat/>
    <w:rsid w:val="0095016F"/>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95016F"/>
    <w:rPr>
      <w:color w:val="080808"/>
      <w:sz w:val="20"/>
    </w:rPr>
  </w:style>
  <w:style w:type="character" w:customStyle="1" w:styleId="Normln11Char">
    <w:name w:val="Normální 11 Char"/>
    <w:link w:val="Normln11"/>
    <w:locked/>
    <w:rsid w:val="0095016F"/>
    <w:rPr>
      <w:rFonts w:ascii="Arial" w:eastAsia="Times New Roman"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80653">
      <w:bodyDiv w:val="1"/>
      <w:marLeft w:val="0"/>
      <w:marRight w:val="0"/>
      <w:marTop w:val="0"/>
      <w:marBottom w:val="0"/>
      <w:divBdr>
        <w:top w:val="none" w:sz="0" w:space="0" w:color="auto"/>
        <w:left w:val="none" w:sz="0" w:space="0" w:color="auto"/>
        <w:bottom w:val="none" w:sz="0" w:space="0" w:color="auto"/>
        <w:right w:val="none" w:sz="0" w:space="0" w:color="auto"/>
      </w:divBdr>
    </w:div>
    <w:div w:id="1364407894">
      <w:bodyDiv w:val="1"/>
      <w:marLeft w:val="0"/>
      <w:marRight w:val="0"/>
      <w:marTop w:val="0"/>
      <w:marBottom w:val="0"/>
      <w:divBdr>
        <w:top w:val="none" w:sz="0" w:space="0" w:color="auto"/>
        <w:left w:val="none" w:sz="0" w:space="0" w:color="auto"/>
        <w:bottom w:val="none" w:sz="0" w:space="0" w:color="auto"/>
        <w:right w:val="none" w:sz="0" w:space="0" w:color="auto"/>
      </w:divBdr>
    </w:div>
    <w:div w:id="1387141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sfcr.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8</Pages>
  <Words>2404</Words>
  <Characters>14188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Charvátová Kristýna Ing. (MPSV)</dc:creator>
  <cp:keywords/>
  <dc:description/>
  <cp:lastModifiedBy>Charvátová Kristýna Ing. (MPSV)</cp:lastModifiedBy>
  <cp:revision>5</cp:revision>
  <dcterms:created xsi:type="dcterms:W3CDTF">2017-03-15T07:34:00Z</dcterms:created>
  <dcterms:modified xsi:type="dcterms:W3CDTF">2025-04-14T09:52:00Z</dcterms:modified>
</cp:coreProperties>
</file>