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34BA52A5"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B5416F">
        <w:rPr>
          <w:rFonts w:eastAsia="Times New Roman" w:cstheme="minorHAnsi"/>
          <w:b/>
          <w:bCs/>
          <w:sz w:val="28"/>
          <w:szCs w:val="28"/>
          <w:lang w:eastAsia="cs-CZ"/>
        </w:rPr>
        <w:t>0</w:t>
      </w:r>
      <w:r w:rsidR="00772F2B">
        <w:rPr>
          <w:rFonts w:eastAsia="Times New Roman" w:cstheme="minorHAnsi"/>
          <w:b/>
          <w:bCs/>
          <w:sz w:val="28"/>
          <w:szCs w:val="28"/>
          <w:lang w:eastAsia="cs-CZ"/>
        </w:rPr>
        <w:t>69</w:t>
      </w:r>
      <w:r w:rsidR="006B1D73" w:rsidRPr="003F2141">
        <w:rPr>
          <w:rFonts w:eastAsia="Times New Roman" w:cstheme="minorHAnsi"/>
          <w:b/>
          <w:bCs/>
          <w:sz w:val="28"/>
          <w:szCs w:val="28"/>
          <w:lang w:eastAsia="cs-CZ"/>
        </w:rPr>
        <w:t>/202</w:t>
      </w:r>
      <w:r w:rsidR="00CE45CE">
        <w:rPr>
          <w:rFonts w:eastAsia="Times New Roman" w:cstheme="minorHAnsi"/>
          <w:b/>
          <w:bCs/>
          <w:sz w:val="28"/>
          <w:szCs w:val="28"/>
          <w:lang w:eastAsia="cs-CZ"/>
        </w:rPr>
        <w:t>5</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63D0DC96"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CE45CE">
        <w:rPr>
          <w:rFonts w:eastAsia="Times New Roman" w:cstheme="minorHAnsi"/>
          <w:lang w:eastAsia="cs-CZ"/>
        </w:rPr>
        <w:t>5</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0D8087E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w:t>
      </w:r>
      <w:r w:rsidR="00A25413">
        <w:rPr>
          <w:rFonts w:eastAsia="Times New Roman" w:cstheme="minorHAnsi"/>
          <w:lang w:eastAsia="cs-CZ"/>
        </w:rPr>
        <w:t>,</w:t>
      </w:r>
      <w:r w:rsidRPr="00BD4FD9">
        <w:rPr>
          <w:rFonts w:eastAsia="Times New Roman" w:cstheme="minorHAnsi"/>
          <w:lang w:eastAsia="cs-CZ"/>
        </w:rPr>
        <w:t xml:space="preserve"> a.s.</w:t>
      </w:r>
    </w:p>
    <w:p w14:paraId="1D6D6E6E" w14:textId="77777777" w:rsidR="003F2141" w:rsidRPr="00BD4FD9" w:rsidRDefault="003F2141" w:rsidP="00B5416F">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351E560C" w:rsidR="003F2141" w:rsidRPr="00BD4FD9" w:rsidRDefault="003F2141" w:rsidP="00B5416F">
      <w:pPr>
        <w:tabs>
          <w:tab w:val="left" w:pos="2268"/>
        </w:tabs>
        <w:spacing w:after="0" w:line="240" w:lineRule="auto"/>
        <w:rPr>
          <w:rFonts w:eastAsia="Times New Roman" w:cstheme="minorHAnsi"/>
          <w:b/>
          <w:bCs/>
          <w:lang w:eastAsia="cs-CZ"/>
        </w:rPr>
      </w:pPr>
      <w:r w:rsidRPr="00BD4FD9">
        <w:rPr>
          <w:rFonts w:eastAsia="Times New Roman" w:cstheme="minorHAnsi"/>
          <w:b/>
          <w:bCs/>
          <w:lang w:eastAsia="cs-CZ"/>
        </w:rPr>
        <w:t>Příjemce:</w:t>
      </w:r>
      <w:r w:rsidR="00B5416F">
        <w:rPr>
          <w:rFonts w:eastAsia="Times New Roman" w:cstheme="minorHAnsi"/>
          <w:b/>
          <w:bCs/>
          <w:lang w:eastAsia="cs-CZ"/>
        </w:rPr>
        <w:tab/>
      </w:r>
      <w:r w:rsidR="00772F2B" w:rsidRPr="00772F2B">
        <w:rPr>
          <w:rFonts w:eastAsia="Times New Roman" w:cstheme="minorHAnsi"/>
          <w:b/>
          <w:bCs/>
          <w:lang w:eastAsia="cs-CZ"/>
        </w:rPr>
        <w:t>SK Holice, zapsaný spolek</w:t>
      </w:r>
      <w:r w:rsidRPr="00BD4FD9">
        <w:rPr>
          <w:rFonts w:eastAsia="Times New Roman" w:cstheme="minorHAnsi"/>
          <w:b/>
          <w:bCs/>
          <w:lang w:eastAsia="cs-CZ"/>
        </w:rPr>
        <w:tab/>
      </w:r>
      <w:r w:rsidR="00B5416F">
        <w:rPr>
          <w:rFonts w:eastAsia="Times New Roman" w:cstheme="minorHAnsi"/>
          <w:b/>
          <w:bCs/>
          <w:lang w:eastAsia="cs-CZ"/>
        </w:rPr>
        <w:tab/>
      </w:r>
    </w:p>
    <w:p w14:paraId="68CDA834" w14:textId="576B0FA1"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772F2B">
        <w:rPr>
          <w:rFonts w:eastAsia="Times New Roman" w:cstheme="minorHAnsi"/>
          <w:lang w:eastAsia="cs-CZ"/>
        </w:rPr>
        <w:t>Petr Bajer</w:t>
      </w:r>
      <w:r w:rsidR="00B5416F">
        <w:rPr>
          <w:rFonts w:eastAsia="Times New Roman" w:cstheme="minorHAnsi"/>
          <w:lang w:eastAsia="cs-CZ"/>
        </w:rPr>
        <w:t xml:space="preserve">, </w:t>
      </w:r>
      <w:r w:rsidR="00393223">
        <w:rPr>
          <w:rFonts w:eastAsia="Times New Roman" w:cstheme="minorHAnsi"/>
          <w:lang w:eastAsia="cs-CZ"/>
        </w:rPr>
        <w:t>předseda</w:t>
      </w:r>
      <w:r w:rsidR="001E7600">
        <w:rPr>
          <w:rFonts w:eastAsia="Times New Roman" w:cstheme="minorHAnsi"/>
          <w:lang w:eastAsia="cs-CZ"/>
        </w:rPr>
        <w:t xml:space="preserve"> </w:t>
      </w:r>
      <w:r w:rsidR="00772F2B">
        <w:rPr>
          <w:rFonts w:eastAsia="Times New Roman" w:cstheme="minorHAnsi"/>
          <w:lang w:eastAsia="cs-CZ"/>
        </w:rPr>
        <w:t>oddílu</w:t>
      </w:r>
    </w:p>
    <w:p w14:paraId="34BAD2CB" w14:textId="7F31762C"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BB4E82">
        <w:rPr>
          <w:rFonts w:eastAsia="Times New Roman" w:cstheme="minorHAnsi"/>
          <w:lang w:eastAsia="cs-CZ"/>
        </w:rPr>
        <w:t>S</w:t>
      </w:r>
      <w:r w:rsidR="00B5416F">
        <w:rPr>
          <w:rFonts w:eastAsia="Times New Roman" w:cstheme="minorHAnsi"/>
          <w:lang w:eastAsia="cs-CZ"/>
        </w:rPr>
        <w:t>polek</w:t>
      </w:r>
    </w:p>
    <w:p w14:paraId="7E3591E8" w14:textId="63E6E4C6"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772F2B" w:rsidRPr="00772F2B">
        <w:rPr>
          <w:rFonts w:eastAsia="Times New Roman" w:cstheme="minorHAnsi"/>
          <w:lang w:eastAsia="cs-CZ"/>
        </w:rPr>
        <w:t>Dukelská 42, 534 01 Holice</w:t>
      </w:r>
    </w:p>
    <w:p w14:paraId="682B5B27" w14:textId="3571CD55"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772F2B" w:rsidRPr="00772F2B">
        <w:rPr>
          <w:rFonts w:eastAsia="Times New Roman" w:cstheme="minorHAnsi"/>
          <w:lang w:eastAsia="cs-CZ"/>
        </w:rPr>
        <w:t>48158038</w:t>
      </w:r>
    </w:p>
    <w:p w14:paraId="6254DA55" w14:textId="16E9516D" w:rsidR="003F2141"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772F2B">
        <w:rPr>
          <w:rFonts w:eastAsia="Times New Roman" w:cstheme="minorHAnsi"/>
          <w:lang w:eastAsia="cs-CZ"/>
        </w:rPr>
        <w:t>Komerční banka</w:t>
      </w:r>
      <w:r w:rsidR="00A25413">
        <w:rPr>
          <w:rFonts w:eastAsia="Times New Roman" w:cstheme="minorHAnsi"/>
          <w:lang w:eastAsia="cs-CZ"/>
        </w:rPr>
        <w:t xml:space="preserve">, </w:t>
      </w:r>
      <w:r w:rsidR="00A25413" w:rsidRPr="00BD4FD9">
        <w:rPr>
          <w:rFonts w:eastAsia="Times New Roman" w:cstheme="minorHAnsi"/>
          <w:lang w:eastAsia="cs-CZ"/>
        </w:rPr>
        <w:t>a.s.</w:t>
      </w:r>
    </w:p>
    <w:p w14:paraId="6C48CFAF" w14:textId="4BDB77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772F2B">
        <w:rPr>
          <w:rFonts w:eastAsia="Times New Roman" w:cstheme="minorHAnsi"/>
          <w:lang w:eastAsia="cs-CZ"/>
        </w:rPr>
        <w:t>115-3631050227</w:t>
      </w:r>
      <w:r w:rsidR="001B39F0">
        <w:rPr>
          <w:rFonts w:eastAsia="Times New Roman" w:cstheme="minorHAnsi"/>
          <w:lang w:eastAsia="cs-CZ"/>
        </w:rPr>
        <w:t>/</w:t>
      </w:r>
      <w:r w:rsidR="00B85A67">
        <w:rPr>
          <w:rFonts w:eastAsia="Times New Roman" w:cstheme="minorHAnsi"/>
          <w:lang w:eastAsia="cs-CZ"/>
        </w:rPr>
        <w:t>0100</w:t>
      </w:r>
    </w:p>
    <w:p w14:paraId="390E18D2" w14:textId="4116F0D2" w:rsidR="001E7600" w:rsidRDefault="003F2141" w:rsidP="006A16B3">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772F2B" w:rsidRPr="00772F2B">
        <w:rPr>
          <w:rFonts w:eastAsia="Times New Roman" w:cstheme="minorHAnsi"/>
          <w:lang w:eastAsia="cs-CZ"/>
        </w:rPr>
        <w:t>L 1895 vedená u Krajského soudu v Hradci Králové</w:t>
      </w:r>
    </w:p>
    <w:p w14:paraId="00067541" w14:textId="0FD6A895" w:rsidR="003F2141" w:rsidRPr="00BD4FD9" w:rsidRDefault="00836F60" w:rsidP="006A16B3">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0FD4CA9C" w14:textId="77777777" w:rsidR="008323B0" w:rsidRDefault="008323B0" w:rsidP="008323B0">
      <w:pPr>
        <w:spacing w:after="0" w:line="240" w:lineRule="auto"/>
        <w:jc w:val="both"/>
        <w:rPr>
          <w:rFonts w:eastAsia="Times New Roman" w:cstheme="minorHAnsi"/>
          <w:lang w:eastAsia="cs-CZ"/>
        </w:rPr>
      </w:pPr>
    </w:p>
    <w:p w14:paraId="763CA69E" w14:textId="77777777" w:rsidR="001757C7" w:rsidRPr="003F2141" w:rsidRDefault="001757C7" w:rsidP="008323B0">
      <w:pPr>
        <w:spacing w:after="0" w:line="240" w:lineRule="auto"/>
        <w:jc w:val="both"/>
        <w:rPr>
          <w:rFonts w:eastAsia="Times New Roman" w:cstheme="minorHAnsi"/>
          <w:lang w:eastAsia="cs-CZ"/>
        </w:rPr>
      </w:pPr>
    </w:p>
    <w:p w14:paraId="1D2272D4" w14:textId="6403BED8" w:rsidR="00C50214" w:rsidRPr="00AA0DF3" w:rsidRDefault="00C50214" w:rsidP="008323B0">
      <w:pPr>
        <w:spacing w:after="0" w:line="240" w:lineRule="auto"/>
        <w:jc w:val="center"/>
        <w:rPr>
          <w:rFonts w:eastAsia="Times New Roman" w:cstheme="minorHAnsi"/>
          <w:b/>
          <w:sz w:val="28"/>
          <w:szCs w:val="28"/>
          <w:lang w:eastAsia="cs-CZ"/>
        </w:rPr>
      </w:pPr>
      <w:r w:rsidRPr="00AA0DF3">
        <w:rPr>
          <w:rFonts w:eastAsia="Times New Roman" w:cstheme="minorHAnsi"/>
          <w:b/>
          <w:sz w:val="28"/>
          <w:szCs w:val="28"/>
          <w:lang w:eastAsia="cs-CZ"/>
        </w:rPr>
        <w:t>pravidelnou sportovní činnost</w:t>
      </w:r>
      <w:r w:rsidR="00AA0DF3" w:rsidRPr="00AA0DF3">
        <w:rPr>
          <w:rFonts w:eastAsia="Times New Roman" w:cstheme="minorHAnsi"/>
          <w:b/>
          <w:sz w:val="28"/>
          <w:szCs w:val="28"/>
          <w:lang w:eastAsia="cs-CZ"/>
        </w:rPr>
        <w:t>.</w:t>
      </w:r>
    </w:p>
    <w:p w14:paraId="0E0FD05A" w14:textId="5159E25C" w:rsidR="00D4775A" w:rsidRPr="008264E3" w:rsidRDefault="008264E3" w:rsidP="008323B0">
      <w:pPr>
        <w:spacing w:after="0" w:line="240" w:lineRule="auto"/>
        <w:jc w:val="center"/>
        <w:rPr>
          <w:rFonts w:eastAsia="Times New Roman" w:cstheme="minorHAnsi"/>
          <w:bCs/>
          <w:lang w:eastAsia="cs-CZ"/>
        </w:rPr>
      </w:pPr>
      <w:r w:rsidRPr="008264E3">
        <w:rPr>
          <w:rFonts w:eastAsia="Times New Roman" w:cstheme="minorHAnsi"/>
          <w:bCs/>
          <w:lang w:eastAsia="cs-CZ"/>
        </w:rPr>
        <w:t xml:space="preserve">(Oblast I. </w:t>
      </w:r>
      <w:r w:rsidR="007320DB">
        <w:rPr>
          <w:rFonts w:eastAsia="Times New Roman" w:cstheme="minorHAnsi"/>
          <w:bCs/>
          <w:lang w:eastAsia="cs-CZ"/>
        </w:rPr>
        <w:t>T</w:t>
      </w:r>
      <w:r w:rsidRPr="008264E3">
        <w:rPr>
          <w:rFonts w:eastAsia="Times New Roman" w:cstheme="minorHAnsi"/>
          <w:bCs/>
          <w:lang w:eastAsia="cs-CZ"/>
        </w:rPr>
        <w:t xml:space="preserve">ělovýchova a sport, kategorie </w:t>
      </w:r>
      <w:r w:rsidR="00553A49">
        <w:rPr>
          <w:rFonts w:eastAsia="Times New Roman" w:cstheme="minorHAnsi"/>
          <w:bCs/>
          <w:lang w:eastAsia="cs-CZ"/>
        </w:rPr>
        <w:t>1 –</w:t>
      </w:r>
      <w:r w:rsidRPr="008264E3">
        <w:rPr>
          <w:rFonts w:eastAsia="Times New Roman" w:cstheme="minorHAnsi"/>
          <w:bCs/>
          <w:lang w:eastAsia="cs-CZ"/>
        </w:rPr>
        <w:t xml:space="preserve"> </w:t>
      </w:r>
      <w:r w:rsidR="00553A49">
        <w:rPr>
          <w:rFonts w:eastAsia="Times New Roman" w:cstheme="minorHAnsi"/>
          <w:bCs/>
          <w:lang w:eastAsia="cs-CZ"/>
        </w:rPr>
        <w:t>Pravidelná sportovní činnost</w:t>
      </w:r>
      <w:r w:rsidRPr="008264E3">
        <w:rPr>
          <w:rFonts w:eastAsia="Times New Roman" w:cstheme="minorHAnsi"/>
          <w:bCs/>
          <w:lang w:eastAsia="cs-CZ"/>
        </w:rPr>
        <w:t>)</w:t>
      </w:r>
    </w:p>
    <w:p w14:paraId="0FB8CD5D" w14:textId="77777777" w:rsidR="00BD2B41" w:rsidRDefault="00BD2B41" w:rsidP="008323B0">
      <w:pPr>
        <w:spacing w:after="0" w:line="240" w:lineRule="auto"/>
        <w:jc w:val="center"/>
        <w:rPr>
          <w:rFonts w:eastAsia="Times New Roman" w:cstheme="minorHAnsi"/>
          <w:lang w:eastAsia="cs-CZ"/>
        </w:rPr>
      </w:pPr>
    </w:p>
    <w:p w14:paraId="5B82A075" w14:textId="77777777" w:rsidR="001757C7" w:rsidRDefault="001757C7" w:rsidP="008323B0">
      <w:pPr>
        <w:spacing w:after="0" w:line="240" w:lineRule="auto"/>
        <w:jc w:val="center"/>
        <w:rPr>
          <w:rFonts w:eastAsia="Times New Roman" w:cstheme="minorHAnsi"/>
          <w:lang w:eastAsia="cs-CZ"/>
        </w:rPr>
      </w:pPr>
    </w:p>
    <w:p w14:paraId="37DB614B" w14:textId="77777777" w:rsidR="001757C7" w:rsidRDefault="001757C7" w:rsidP="008323B0">
      <w:pPr>
        <w:spacing w:after="0" w:line="240" w:lineRule="auto"/>
        <w:jc w:val="center"/>
        <w:rPr>
          <w:rFonts w:eastAsia="Times New Roman" w:cstheme="minorHAnsi"/>
          <w:lang w:eastAsia="cs-CZ"/>
        </w:rPr>
      </w:pPr>
    </w:p>
    <w:p w14:paraId="43AC4B13" w14:textId="77777777" w:rsidR="00AA0DF3" w:rsidRDefault="00AA0DF3" w:rsidP="008323B0">
      <w:pPr>
        <w:spacing w:after="0" w:line="240" w:lineRule="auto"/>
        <w:jc w:val="center"/>
        <w:rPr>
          <w:rFonts w:eastAsia="Times New Roman" w:cstheme="minorHAnsi"/>
          <w:lang w:eastAsia="cs-CZ"/>
        </w:rPr>
      </w:pPr>
    </w:p>
    <w:p w14:paraId="34F75A1C" w14:textId="77777777" w:rsidR="001757C7" w:rsidRDefault="001757C7" w:rsidP="008323B0">
      <w:pPr>
        <w:spacing w:after="0" w:line="240" w:lineRule="auto"/>
        <w:jc w:val="center"/>
        <w:rPr>
          <w:rFonts w:eastAsia="Times New Roman" w:cstheme="minorHAnsi"/>
          <w:lang w:eastAsia="cs-CZ"/>
        </w:rPr>
      </w:pPr>
    </w:p>
    <w:p w14:paraId="4D9DB994" w14:textId="77777777" w:rsidR="001757C7" w:rsidRPr="003F2141" w:rsidRDefault="001757C7" w:rsidP="008323B0">
      <w:pPr>
        <w:spacing w:after="0" w:line="240" w:lineRule="auto"/>
        <w:jc w:val="center"/>
        <w:rPr>
          <w:rFonts w:eastAsia="Times New Roman" w:cstheme="minorHAnsi"/>
          <w:lang w:eastAsia="cs-CZ"/>
        </w:rPr>
      </w:pPr>
    </w:p>
    <w:p w14:paraId="3FAB12E5" w14:textId="77777777" w:rsidR="00BD2B41" w:rsidRPr="003F2141" w:rsidRDefault="00BD2B41"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505B9DDD" w14:textId="3F8FD6D5" w:rsidR="00E82F2A" w:rsidRPr="0039514C" w:rsidRDefault="008323B0" w:rsidP="0039514C">
      <w:pPr>
        <w:numPr>
          <w:ilvl w:val="0"/>
          <w:numId w:val="1"/>
        </w:numPr>
        <w:spacing w:after="120" w:line="240" w:lineRule="auto"/>
        <w:ind w:left="360" w:hanging="357"/>
        <w:jc w:val="both"/>
        <w:rPr>
          <w:rFonts w:eastAsia="Times New Roman" w:cstheme="minorHAnsi"/>
          <w:lang w:eastAsia="cs-CZ"/>
        </w:rPr>
      </w:pPr>
      <w:r w:rsidRPr="00CE45CE">
        <w:rPr>
          <w:rFonts w:eastAsia="Times New Roman" w:cstheme="minorHAnsi"/>
          <w:lang w:eastAsia="cs-CZ"/>
        </w:rPr>
        <w:t>Poskytovatel Usnesením Zastupitelstva města Holic</w:t>
      </w:r>
      <w:r w:rsidR="00FD34C6" w:rsidRPr="00CE45CE">
        <w:rPr>
          <w:rFonts w:eastAsia="Times New Roman" w:cstheme="minorHAnsi"/>
          <w:lang w:eastAsia="cs-CZ"/>
        </w:rPr>
        <w:t xml:space="preserve"> č.</w:t>
      </w:r>
      <w:r w:rsidR="00C50214">
        <w:rPr>
          <w:rFonts w:eastAsia="Times New Roman" w:cstheme="minorHAnsi"/>
          <w:lang w:eastAsia="cs-CZ"/>
        </w:rPr>
        <w:t xml:space="preserve"> Z/322/2025</w:t>
      </w:r>
      <w:r w:rsidRPr="00CE45CE">
        <w:rPr>
          <w:rFonts w:eastAsia="Times New Roman" w:cstheme="minorHAnsi"/>
          <w:lang w:eastAsia="cs-CZ"/>
        </w:rPr>
        <w:t xml:space="preserve"> ze dne</w:t>
      </w:r>
      <w:r w:rsidR="006B1D73" w:rsidRPr="00CE45CE">
        <w:rPr>
          <w:rFonts w:eastAsia="Times New Roman" w:cstheme="minorHAnsi"/>
          <w:lang w:eastAsia="cs-CZ"/>
        </w:rPr>
        <w:t xml:space="preserve"> </w:t>
      </w:r>
      <w:r w:rsidR="00C50214">
        <w:rPr>
          <w:rFonts w:eastAsia="Times New Roman" w:cstheme="minorHAnsi"/>
          <w:lang w:eastAsia="cs-CZ"/>
        </w:rPr>
        <w:t>10.</w:t>
      </w:r>
      <w:r w:rsidR="00C252EC">
        <w:rPr>
          <w:rFonts w:eastAsia="Times New Roman" w:cstheme="minorHAnsi"/>
          <w:lang w:eastAsia="cs-CZ"/>
        </w:rPr>
        <w:t>0</w:t>
      </w:r>
      <w:r w:rsidR="00C50214">
        <w:rPr>
          <w:rFonts w:eastAsia="Times New Roman" w:cstheme="minorHAnsi"/>
          <w:lang w:eastAsia="cs-CZ"/>
        </w:rPr>
        <w:t>3.2025</w:t>
      </w:r>
      <w:r w:rsidRPr="00CE45CE">
        <w:rPr>
          <w:rFonts w:eastAsia="Times New Roman" w:cstheme="minorHAnsi"/>
          <w:lang w:eastAsia="cs-CZ"/>
        </w:rPr>
        <w:t xml:space="preserve"> poskytuje příjemci finanční prostředky na realizaci projektů specifikovaných v článku II. smlouvy ve výši </w:t>
      </w:r>
      <w:r w:rsidR="00772F2B" w:rsidRPr="00772F2B">
        <w:rPr>
          <w:rFonts w:eastAsia="Times New Roman" w:cstheme="minorHAnsi"/>
          <w:b/>
          <w:bCs/>
          <w:lang w:eastAsia="cs-CZ"/>
        </w:rPr>
        <w:t>410</w:t>
      </w:r>
      <w:r w:rsidR="001E7600" w:rsidRPr="00772F2B">
        <w:rPr>
          <w:rFonts w:eastAsia="Times New Roman" w:cstheme="minorHAnsi"/>
          <w:b/>
          <w:bCs/>
          <w:lang w:eastAsia="cs-CZ"/>
        </w:rPr>
        <w:t>.</w:t>
      </w:r>
      <w:r w:rsidR="00772F2B" w:rsidRPr="00772F2B">
        <w:rPr>
          <w:rFonts w:eastAsia="Times New Roman" w:cstheme="minorHAnsi"/>
          <w:b/>
          <w:bCs/>
          <w:lang w:eastAsia="cs-CZ"/>
        </w:rPr>
        <w:t>000</w:t>
      </w:r>
      <w:r w:rsidR="00E82F2A" w:rsidRPr="00772F2B">
        <w:rPr>
          <w:rFonts w:eastAsia="Times New Roman" w:cstheme="minorHAnsi"/>
          <w:b/>
          <w:bCs/>
          <w:lang w:eastAsia="cs-CZ"/>
        </w:rPr>
        <w:t xml:space="preserve"> Kč</w:t>
      </w:r>
      <w:r w:rsidR="00E82F2A" w:rsidRPr="00CE45CE">
        <w:rPr>
          <w:rFonts w:eastAsia="Times New Roman" w:cstheme="minorHAnsi"/>
          <w:b/>
          <w:lang w:eastAsia="cs-CZ"/>
        </w:rPr>
        <w:t xml:space="preserve">; </w:t>
      </w:r>
      <w:r w:rsidR="00E82F2A" w:rsidRPr="00CE45CE">
        <w:rPr>
          <w:rFonts w:eastAsia="Times New Roman" w:cstheme="minorHAnsi"/>
          <w:lang w:eastAsia="cs-CZ"/>
        </w:rPr>
        <w:t xml:space="preserve">slovy: </w:t>
      </w:r>
      <w:proofErr w:type="spellStart"/>
      <w:r w:rsidR="00772F2B">
        <w:rPr>
          <w:rFonts w:eastAsia="Times New Roman" w:cstheme="minorHAnsi"/>
          <w:lang w:eastAsia="cs-CZ"/>
        </w:rPr>
        <w:t>Čtyřistadesettisíc</w:t>
      </w:r>
      <w:proofErr w:type="spellEnd"/>
      <w:r w:rsidR="001E7600">
        <w:rPr>
          <w:rFonts w:eastAsia="Times New Roman" w:cstheme="minorHAnsi"/>
          <w:lang w:eastAsia="cs-CZ"/>
        </w:rPr>
        <w:t xml:space="preserve"> </w:t>
      </w:r>
      <w:r w:rsidR="0039514C" w:rsidRPr="0039514C">
        <w:rPr>
          <w:rFonts w:eastAsia="Times New Roman" w:cstheme="minorHAnsi"/>
          <w:lang w:eastAsia="cs-CZ"/>
        </w:rPr>
        <w:t>k</w:t>
      </w:r>
      <w:r w:rsidR="00C50214" w:rsidRPr="0039514C">
        <w:rPr>
          <w:rFonts w:eastAsia="Times New Roman" w:cstheme="minorHAnsi"/>
          <w:lang w:eastAsia="cs-CZ"/>
        </w:rPr>
        <w:t>orun českých</w:t>
      </w:r>
      <w:r w:rsidR="00553A49" w:rsidRPr="0039514C">
        <w:rPr>
          <w:rFonts w:eastAsia="Times New Roman" w:cstheme="minorHAnsi"/>
          <w:lang w:eastAsia="cs-CZ"/>
        </w:rPr>
        <w:t>.</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45BDA00A" w:rsidR="002F2331" w:rsidRPr="003F2141" w:rsidRDefault="00597BAF" w:rsidP="007D38A4">
      <w:pPr>
        <w:numPr>
          <w:ilvl w:val="0"/>
          <w:numId w:val="5"/>
        </w:numPr>
        <w:spacing w:after="120" w:line="240" w:lineRule="auto"/>
        <w:ind w:left="357" w:hanging="357"/>
        <w:jc w:val="both"/>
        <w:rPr>
          <w:rFonts w:eastAsia="Times New Roman" w:cstheme="minorHAnsi"/>
          <w:lang w:eastAsia="cs-CZ"/>
        </w:rPr>
      </w:pPr>
      <w:r w:rsidRPr="00597BAF">
        <w:rPr>
          <w:rFonts w:eastAsia="Times New Roman" w:cstheme="minorHAnsi"/>
          <w:lang w:eastAsia="cs-CZ"/>
        </w:rPr>
        <w:t>Příjemce je povinen použít dotaci výhradně v souladu s touto Smlouvou a Zásadami poskytování dotací z rozpočtu města Holic schválených Usnesením Zastupitelstva města Holic č. Z/</w:t>
      </w:r>
      <w:r w:rsidR="00CE45CE">
        <w:rPr>
          <w:rFonts w:eastAsia="Times New Roman" w:cstheme="minorHAnsi"/>
          <w:lang w:eastAsia="cs-CZ"/>
        </w:rPr>
        <w:t>263</w:t>
      </w:r>
      <w:r w:rsidRPr="00597BAF">
        <w:rPr>
          <w:rFonts w:eastAsia="Times New Roman" w:cstheme="minorHAnsi"/>
          <w:lang w:eastAsia="cs-CZ"/>
        </w:rPr>
        <w:t>/202</w:t>
      </w:r>
      <w:r w:rsidR="00CE45CE">
        <w:rPr>
          <w:rFonts w:eastAsia="Times New Roman" w:cstheme="minorHAnsi"/>
          <w:lang w:eastAsia="cs-CZ"/>
        </w:rPr>
        <w:t>4</w:t>
      </w:r>
      <w:r w:rsidRPr="00597BAF">
        <w:rPr>
          <w:rFonts w:eastAsia="Times New Roman" w:cstheme="minorHAnsi"/>
          <w:lang w:eastAsia="cs-CZ"/>
        </w:rPr>
        <w:t xml:space="preserve"> </w:t>
      </w:r>
      <w:r w:rsidR="00754252">
        <w:rPr>
          <w:rFonts w:eastAsia="Times New Roman" w:cstheme="minorHAnsi"/>
          <w:lang w:eastAsia="cs-CZ"/>
        </w:rPr>
        <w:t>z</w:t>
      </w:r>
      <w:r w:rsidRPr="00597BAF">
        <w:rPr>
          <w:rFonts w:eastAsia="Times New Roman" w:cstheme="minorHAnsi"/>
          <w:lang w:eastAsia="cs-CZ"/>
        </w:rPr>
        <w:t>e dne 1</w:t>
      </w:r>
      <w:r w:rsidR="00CE45CE">
        <w:rPr>
          <w:rFonts w:eastAsia="Times New Roman" w:cstheme="minorHAnsi"/>
          <w:lang w:eastAsia="cs-CZ"/>
        </w:rPr>
        <w:t>6</w:t>
      </w:r>
      <w:r w:rsidRPr="00597BAF">
        <w:rPr>
          <w:rFonts w:eastAsia="Times New Roman" w:cstheme="minorHAnsi"/>
          <w:lang w:eastAsia="cs-CZ"/>
        </w:rPr>
        <w:t>.</w:t>
      </w:r>
      <w:r w:rsidR="00A268A4">
        <w:rPr>
          <w:rFonts w:eastAsia="Times New Roman" w:cstheme="minorHAnsi"/>
          <w:lang w:eastAsia="cs-CZ"/>
        </w:rPr>
        <w:t>0</w:t>
      </w:r>
      <w:r w:rsidRPr="00597BAF">
        <w:rPr>
          <w:rFonts w:eastAsia="Times New Roman" w:cstheme="minorHAnsi"/>
          <w:lang w:eastAsia="cs-CZ"/>
        </w:rPr>
        <w:t>9.202</w:t>
      </w:r>
      <w:r w:rsidR="00CE45CE">
        <w:rPr>
          <w:rFonts w:eastAsia="Times New Roman" w:cstheme="minorHAnsi"/>
          <w:lang w:eastAsia="cs-CZ"/>
        </w:rPr>
        <w:t>4</w:t>
      </w:r>
      <w:r w:rsidRPr="00597BAF">
        <w:rPr>
          <w:rFonts w:eastAsia="Times New Roman" w:cstheme="minorHAnsi"/>
          <w:lang w:eastAsia="cs-CZ"/>
        </w:rPr>
        <w:t>.</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0F05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0F0589">
        <w:rPr>
          <w:rFonts w:eastAsia="Times New Roman" w:cstheme="minorHAnsi"/>
          <w:lang w:eastAsia="cs-CZ"/>
        </w:rPr>
        <w:t xml:space="preserve">Veškeré vyúčtované doklady související s předmětem dotace musí mít </w:t>
      </w:r>
      <w:r w:rsidR="006D6F71" w:rsidRPr="000F0589">
        <w:rPr>
          <w:rFonts w:eastAsia="Times New Roman" w:cstheme="minorHAnsi"/>
          <w:lang w:eastAsia="cs-CZ"/>
        </w:rPr>
        <w:t>DUZP v daném roce.</w:t>
      </w:r>
    </w:p>
    <w:p w14:paraId="43DF9102" w14:textId="60BB264C" w:rsidR="00353C03" w:rsidRPr="00A51878" w:rsidRDefault="008323B0" w:rsidP="00353C03">
      <w:pPr>
        <w:numPr>
          <w:ilvl w:val="0"/>
          <w:numId w:val="5"/>
        </w:numPr>
        <w:spacing w:after="120" w:line="240" w:lineRule="auto"/>
        <w:jc w:val="both"/>
        <w:rPr>
          <w:rFonts w:eastAsia="Times New Roman" w:cstheme="minorHAnsi"/>
          <w:lang w:eastAsia="cs-CZ"/>
        </w:rPr>
      </w:pPr>
      <w:r w:rsidRPr="00A51878">
        <w:rPr>
          <w:rFonts w:eastAsia="Times New Roman" w:cstheme="minorHAnsi"/>
          <w:lang w:eastAsia="cs-CZ"/>
        </w:rPr>
        <w:t xml:space="preserve">Příjemce je </w:t>
      </w:r>
      <w:r w:rsidR="00A8794D" w:rsidRPr="00A51878">
        <w:rPr>
          <w:rFonts w:eastAsia="Times New Roman" w:cstheme="minorHAnsi"/>
          <w:lang w:eastAsia="cs-CZ"/>
        </w:rPr>
        <w:t>povinen</w:t>
      </w:r>
      <w:r w:rsidRPr="00A51878">
        <w:rPr>
          <w:rFonts w:eastAsia="Times New Roman" w:cstheme="minorHAnsi"/>
          <w:lang w:eastAsia="cs-CZ"/>
        </w:rPr>
        <w:t xml:space="preserve"> předložit poskytovateli </w:t>
      </w:r>
      <w:r w:rsidRPr="00A51878">
        <w:rPr>
          <w:rFonts w:eastAsia="Times New Roman" w:cstheme="minorHAnsi"/>
          <w:b/>
          <w:bCs/>
          <w:lang w:eastAsia="cs-CZ"/>
        </w:rPr>
        <w:t xml:space="preserve">vyúčtování dotace </w:t>
      </w:r>
      <w:r w:rsidRPr="00A51878">
        <w:rPr>
          <w:rFonts w:eastAsia="Times New Roman" w:cstheme="minorHAnsi"/>
          <w:lang w:eastAsia="cs-CZ"/>
        </w:rPr>
        <w:t xml:space="preserve">nejpozději do </w:t>
      </w:r>
      <w:r w:rsidRPr="00A51878">
        <w:rPr>
          <w:rFonts w:eastAsia="Times New Roman" w:cstheme="minorHAnsi"/>
          <w:b/>
          <w:bCs/>
          <w:lang w:eastAsia="cs-CZ"/>
        </w:rPr>
        <w:t>3</w:t>
      </w:r>
      <w:r w:rsidR="009B73EA" w:rsidRPr="00A51878">
        <w:rPr>
          <w:rFonts w:eastAsia="Times New Roman" w:cstheme="minorHAnsi"/>
          <w:b/>
          <w:bCs/>
          <w:lang w:eastAsia="cs-CZ"/>
        </w:rPr>
        <w:t>0</w:t>
      </w:r>
      <w:r w:rsidRPr="00A51878">
        <w:rPr>
          <w:rFonts w:eastAsia="Times New Roman" w:cstheme="minorHAnsi"/>
          <w:b/>
          <w:bCs/>
          <w:lang w:eastAsia="cs-CZ"/>
        </w:rPr>
        <w:t xml:space="preserve">. 12. </w:t>
      </w:r>
      <w:r w:rsidR="00836F60" w:rsidRPr="00A51878">
        <w:rPr>
          <w:rFonts w:eastAsia="Times New Roman" w:cstheme="minorHAnsi"/>
          <w:b/>
          <w:bCs/>
          <w:lang w:eastAsia="cs-CZ"/>
        </w:rPr>
        <w:t>202</w:t>
      </w:r>
      <w:r w:rsidR="000F0589" w:rsidRPr="00A51878">
        <w:rPr>
          <w:rFonts w:eastAsia="Times New Roman" w:cstheme="minorHAnsi"/>
          <w:b/>
          <w:bCs/>
          <w:lang w:eastAsia="cs-CZ"/>
        </w:rPr>
        <w:t>5</w:t>
      </w:r>
      <w:r w:rsidRPr="00A51878">
        <w:rPr>
          <w:rFonts w:eastAsia="Times New Roman" w:cstheme="minorHAnsi"/>
          <w:b/>
          <w:bCs/>
          <w:lang w:eastAsia="cs-CZ"/>
        </w:rPr>
        <w:t xml:space="preserve"> </w:t>
      </w:r>
      <w:r w:rsidRPr="00A51878">
        <w:rPr>
          <w:rFonts w:eastAsia="Times New Roman" w:cstheme="minorHAnsi"/>
          <w:bCs/>
          <w:lang w:eastAsia="cs-CZ"/>
        </w:rPr>
        <w:t>(rozhodné je datum doručení vyúčtování na podatelnu Městského úřadu Holice)</w:t>
      </w:r>
      <w:r w:rsidR="001F146F" w:rsidRPr="00A51878">
        <w:rPr>
          <w:rFonts w:eastAsia="Times New Roman" w:cstheme="minorHAnsi"/>
          <w:bCs/>
          <w:lang w:eastAsia="cs-CZ"/>
        </w:rPr>
        <w:t>.</w:t>
      </w:r>
      <w:r w:rsidR="001F146F" w:rsidRPr="00A51878">
        <w:rPr>
          <w:rFonts w:eastAsia="Times New Roman" w:cstheme="minorHAnsi"/>
          <w:lang w:eastAsia="cs-CZ"/>
        </w:rPr>
        <w:t xml:space="preserve"> </w:t>
      </w:r>
      <w:r w:rsidR="00353C03" w:rsidRPr="00A51878">
        <w:rPr>
          <w:rFonts w:eastAsia="Times New Roman" w:cstheme="minorHAnsi"/>
          <w:lang w:eastAsia="cs-CZ"/>
        </w:rPr>
        <w:t xml:space="preserve">Formulář </w:t>
      </w:r>
      <w:r w:rsidR="00076AFE" w:rsidRPr="00A51878">
        <w:rPr>
          <w:rFonts w:eastAsia="Times New Roman" w:cstheme="minorHAnsi"/>
          <w:lang w:eastAsia="cs-CZ"/>
        </w:rPr>
        <w:t xml:space="preserve">vyúčtování, pro příslušnou oblast, </w:t>
      </w:r>
      <w:r w:rsidR="00353C03" w:rsidRPr="00A51878">
        <w:rPr>
          <w:rFonts w:eastAsia="Times New Roman" w:cstheme="minorHAnsi"/>
          <w:lang w:eastAsia="cs-CZ"/>
        </w:rPr>
        <w:t xml:space="preserve">lze stáhnout elektronicky na webových stránkách města v sekci </w:t>
      </w:r>
      <w:r w:rsidR="001F146F" w:rsidRPr="00A51878">
        <w:rPr>
          <w:rFonts w:eastAsia="Times New Roman" w:cstheme="minorHAnsi"/>
          <w:lang w:eastAsia="cs-CZ"/>
        </w:rPr>
        <w:t>„</w:t>
      </w:r>
      <w:r w:rsidR="00413BEC" w:rsidRPr="00413BEC">
        <w:rPr>
          <w:rFonts w:eastAsia="Times New Roman" w:cstheme="minorHAnsi"/>
          <w:lang w:eastAsia="cs-CZ"/>
        </w:rPr>
        <w:t>Finanční podpora – dotace z rozpočtu města</w:t>
      </w:r>
      <w:r w:rsidR="001F146F" w:rsidRPr="00A51878">
        <w:rPr>
          <w:rFonts w:eastAsia="Times New Roman" w:cstheme="minorHAnsi"/>
          <w:lang w:eastAsia="cs-CZ"/>
        </w:rPr>
        <w:t>“</w:t>
      </w:r>
      <w:r w:rsidR="00353C03" w:rsidRPr="00A51878">
        <w:rPr>
          <w:rFonts w:eastAsia="Times New Roman" w:cstheme="minorHAnsi"/>
          <w:lang w:eastAsia="cs-CZ"/>
        </w:rPr>
        <w:t>. Případné nevyčerpané prostředky budou připsány na účet poskytovatele nejpozději ke dni vyúčtování dotace.</w:t>
      </w:r>
    </w:p>
    <w:p w14:paraId="257C5B54" w14:textId="5E5F3F79" w:rsidR="006D6F71" w:rsidRPr="00A51878"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A51878">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sidRPr="00A51878">
        <w:rPr>
          <w:rFonts w:eastAsia="Times New Roman" w:cstheme="minorHAnsi"/>
          <w:bCs/>
          <w:lang w:eastAsia="cs-CZ"/>
        </w:rPr>
        <w:t xml:space="preserve"> a </w:t>
      </w:r>
      <w:r w:rsidRPr="00A51878">
        <w:rPr>
          <w:rFonts w:eastAsia="Times New Roman" w:cstheme="minorHAnsi"/>
          <w:bCs/>
          <w:lang w:eastAsia="cs-CZ"/>
        </w:rPr>
        <w:t>vrátit nekrytou částku zpět poskytovateli do 14</w:t>
      </w:r>
      <w:r w:rsidR="00A84E10" w:rsidRPr="00A51878">
        <w:rPr>
          <w:rFonts w:eastAsia="Times New Roman" w:cstheme="minorHAnsi"/>
          <w:bCs/>
          <w:lang w:eastAsia="cs-CZ"/>
        </w:rPr>
        <w:t> </w:t>
      </w:r>
      <w:r w:rsidRPr="00A51878">
        <w:rPr>
          <w:rFonts w:eastAsia="Times New Roman" w:cstheme="minorHAnsi"/>
          <w:bCs/>
          <w:lang w:eastAsia="cs-CZ"/>
        </w:rPr>
        <w:t>dní od vyzvání.</w:t>
      </w:r>
    </w:p>
    <w:p w14:paraId="40A5F608" w14:textId="16B1780D" w:rsidR="00B74547" w:rsidRPr="00A51878" w:rsidRDefault="00B74547" w:rsidP="007D38A4">
      <w:pPr>
        <w:numPr>
          <w:ilvl w:val="0"/>
          <w:numId w:val="5"/>
        </w:numPr>
        <w:spacing w:after="120" w:line="240" w:lineRule="auto"/>
        <w:ind w:left="357" w:hanging="357"/>
        <w:jc w:val="both"/>
        <w:rPr>
          <w:rFonts w:eastAsia="Times New Roman" w:cstheme="minorHAnsi"/>
          <w:lang w:eastAsia="cs-CZ"/>
        </w:rPr>
      </w:pPr>
      <w:r w:rsidRPr="00A51878">
        <w:rPr>
          <w:rFonts w:cstheme="minorHAnsi"/>
        </w:rPr>
        <w:t xml:space="preserve">Příjemce se zavazuje, že v rámci propagační kampaně projektu a v průběhu jeho konání a trvání </w:t>
      </w:r>
      <w:r w:rsidRPr="00A51878">
        <w:rPr>
          <w:rFonts w:eastAsia="Times New Roman" w:cstheme="minorHAnsi"/>
          <w:lang w:eastAsia="cs-CZ"/>
        </w:rPr>
        <w:t>bude uvádět, že realizaci projektu podpořilo město Holice a </w:t>
      </w:r>
      <w:r w:rsidRPr="00A51878">
        <w:rPr>
          <w:rFonts w:cstheme="minorHAnsi"/>
        </w:rPr>
        <w:t xml:space="preserve">vhodným a viditelným způsobem prezentovat </w:t>
      </w:r>
      <w:r w:rsidRPr="00A51878">
        <w:rPr>
          <w:rFonts w:cstheme="minorHAnsi"/>
          <w:i/>
          <w:iCs/>
        </w:rPr>
        <w:t>Poskytovatele</w:t>
      </w:r>
      <w:r w:rsidRPr="00A51878">
        <w:rPr>
          <w:rFonts w:cstheme="minorHAnsi"/>
        </w:rPr>
        <w:t xml:space="preserve">, a to těmito způsoby: užitím logotypu </w:t>
      </w:r>
      <w:r w:rsidRPr="00A51878">
        <w:rPr>
          <w:rFonts w:cstheme="minorHAnsi"/>
          <w:i/>
          <w:iCs/>
        </w:rPr>
        <w:t xml:space="preserve">Poskytovatele </w:t>
      </w:r>
      <w:r w:rsidRPr="00A51878">
        <w:rPr>
          <w:rFonts w:cstheme="minorHAnsi"/>
        </w:rPr>
        <w:t xml:space="preserve">v odpovídající podobě s textem město Holice na vydaných propagačních materiálech, webových stránkách apod., v případě udělení záštity města Holic sdělením: Akce se koná pod záštitou města Holic, v případě udělení záštity starostou, místostarostou či radním města Holic sdělením: Akce se koná pod záštitou starosty (případně místostarosty, radního) města Holic (jméno a příjmení), vyvěšením příslušného banneru pro danou oblast podpory (k vyzvednutí na sekretariátu města Holic), propagací prostřednictvím informačních kanálů města Holic. Podklady je třeba zaslat na e-mailovou adresu: </w:t>
      </w:r>
      <w:hyperlink r:id="rId7" w:history="1">
        <w:r w:rsidRPr="00A51878">
          <w:rPr>
            <w:rStyle w:val="Hypertextovodkaz"/>
            <w:rFonts w:cstheme="minorHAnsi"/>
          </w:rPr>
          <w:t>podatelna@mestoholice.cz</w:t>
        </w:r>
      </w:hyperlink>
      <w:r w:rsidRPr="00A51878">
        <w:rPr>
          <w:rFonts w:cstheme="minorHAnsi"/>
        </w:rPr>
        <w:t xml:space="preserve">. K výše uvedené propagaci </w:t>
      </w:r>
      <w:r w:rsidRPr="00A51878">
        <w:rPr>
          <w:rFonts w:cstheme="minorHAnsi"/>
          <w:i/>
          <w:iCs/>
        </w:rPr>
        <w:t xml:space="preserve">Poskytovatele </w:t>
      </w:r>
      <w:r w:rsidRPr="00A51878">
        <w:rPr>
          <w:rFonts w:cstheme="minorHAnsi"/>
        </w:rPr>
        <w:t xml:space="preserve">slouží </w:t>
      </w:r>
      <w:proofErr w:type="spellStart"/>
      <w:r w:rsidRPr="00A51878">
        <w:rPr>
          <w:rFonts w:cstheme="minorHAnsi"/>
        </w:rPr>
        <w:t>logomanuál</w:t>
      </w:r>
      <w:proofErr w:type="spellEnd"/>
      <w:r w:rsidRPr="00A51878">
        <w:rPr>
          <w:rFonts w:cstheme="minorHAnsi"/>
        </w:rPr>
        <w:t xml:space="preserve"> (Identita – loga a erby ke stažení), který je ke stažení na webových stránkách </w:t>
      </w:r>
      <w:r w:rsidRPr="00A51878">
        <w:rPr>
          <w:rFonts w:cstheme="minorHAnsi"/>
          <w:i/>
          <w:iCs/>
        </w:rPr>
        <w:t>Poskytovatele</w:t>
      </w:r>
      <w:r w:rsidRPr="00A51878">
        <w:rPr>
          <w:rFonts w:cstheme="minorHAnsi"/>
        </w:rPr>
        <w:t xml:space="preserve">. Za účelem propagace </w:t>
      </w:r>
      <w:r w:rsidRPr="00A51878">
        <w:rPr>
          <w:rFonts w:cstheme="minorHAnsi"/>
          <w:i/>
          <w:iCs/>
        </w:rPr>
        <w:t xml:space="preserve">Poskytovatele </w:t>
      </w:r>
      <w:r w:rsidRPr="00A51878">
        <w:rPr>
          <w:rFonts w:cstheme="minorHAnsi"/>
        </w:rPr>
        <w:t xml:space="preserve">není třeba žádat o souhlas s užitím logotypu </w:t>
      </w:r>
      <w:r w:rsidRPr="00A51878">
        <w:rPr>
          <w:rFonts w:cstheme="minorHAnsi"/>
          <w:i/>
          <w:iCs/>
        </w:rPr>
        <w:t>Poskytovatele</w:t>
      </w:r>
      <w:r w:rsidRPr="00A51878">
        <w:rPr>
          <w:rFonts w:cstheme="minorHAnsi"/>
        </w:rPr>
        <w:t>. Příjemce je ovšem povinen dodržovat Pravidla pro užívání symbolů města Holic v platném znění. V případě, že je součástí projektu vydání periodické nebo neperiodické publikace, zašle Příjemce společně s vyúčtováním rovněž minimálně 1 její výtisk na podatelnu města Holic</w:t>
      </w:r>
      <w:r w:rsidR="00A268A4">
        <w:rPr>
          <w:rFonts w:cstheme="minorHAnsi"/>
        </w:rPr>
        <w:t>.</w:t>
      </w:r>
    </w:p>
    <w:p w14:paraId="30241646" w14:textId="2E3BA141"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31574B16"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povinen do 15 dnů oznámit </w:t>
      </w:r>
      <w:r w:rsidRPr="001E4A09">
        <w:rPr>
          <w:rFonts w:eastAsia="Times New Roman" w:cstheme="minorHAnsi"/>
          <w:lang w:eastAsia="cs-CZ"/>
        </w:rPr>
        <w:t>poskytovateli zahájení insolvenčního řízení, vstup právnické osoby do likvidace, změnu statutárního orgánu nebo jeho člena</w:t>
      </w:r>
      <w:r w:rsidRPr="003F2141">
        <w:rPr>
          <w:rFonts w:eastAsia="Times New Roman" w:cstheme="minorHAnsi"/>
          <w:lang w:eastAsia="cs-CZ"/>
        </w:rPr>
        <w:t>, změnu názvu, bankovního spojení, sídla či adresy</w:t>
      </w:r>
      <w:r w:rsidR="00A268A4">
        <w:rPr>
          <w:rFonts w:eastAsia="Times New Roman" w:cstheme="minorHAnsi"/>
          <w:lang w:eastAsia="cs-CZ"/>
        </w:rPr>
        <w:t>.</w:t>
      </w:r>
    </w:p>
    <w:p w14:paraId="4EE4E9B4" w14:textId="565D9314" w:rsidR="007D38A4" w:rsidRPr="00AF2EE0" w:rsidRDefault="008323B0" w:rsidP="007D38A4">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smí </w:t>
      </w:r>
      <w:r w:rsidRPr="00AF2EE0">
        <w:rPr>
          <w:rFonts w:eastAsia="Times New Roman" w:cstheme="minorHAnsi"/>
          <w:lang w:eastAsia="cs-CZ"/>
        </w:rPr>
        <w:t>použít dotaci na následující výdaje</w:t>
      </w:r>
      <w:r w:rsidR="00345541" w:rsidRPr="00AF2EE0">
        <w:rPr>
          <w:rFonts w:eastAsia="Times New Roman" w:cstheme="minorHAnsi"/>
          <w:lang w:eastAsia="cs-CZ"/>
        </w:rPr>
        <w:t xml:space="preserve"> a dle podmínek stanovených v „Zásadách poskytování dotací z rozpočtu města Holic“</w:t>
      </w:r>
      <w:r w:rsidRPr="00AF2EE0">
        <w:rPr>
          <w:rFonts w:eastAsia="Times New Roman" w:cstheme="minorHAnsi"/>
          <w:lang w:eastAsia="cs-CZ"/>
        </w:rPr>
        <w:t>:</w:t>
      </w:r>
    </w:p>
    <w:p w14:paraId="0FA1E2A9" w14:textId="77777777"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cestovné,</w:t>
      </w:r>
    </w:p>
    <w:p w14:paraId="50813759" w14:textId="4A4A882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materiálně technické vybavení hmotného i nehmotného charakteru,</w:t>
      </w:r>
    </w:p>
    <w:p w14:paraId="083535E4" w14:textId="04D03371"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dopravou,</w:t>
      </w:r>
    </w:p>
    <w:p w14:paraId="7C611629" w14:textId="19F37D7B"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ubytováním bez jídla a stravného (nutno doložit seznam osob)</w:t>
      </w:r>
      <w:r w:rsidR="00E72EA6">
        <w:rPr>
          <w:rFonts w:eastAsia="Times New Roman" w:cstheme="minorHAnsi"/>
          <w:lang w:eastAsia="cs-CZ"/>
        </w:rPr>
        <w:t>,</w:t>
      </w:r>
    </w:p>
    <w:p w14:paraId="339C14C9" w14:textId="2D219D3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pronájem sportovišť</w:t>
      </w:r>
      <w:r w:rsidR="00E72EA6">
        <w:rPr>
          <w:rFonts w:eastAsia="Times New Roman" w:cstheme="minorHAnsi"/>
          <w:lang w:eastAsia="cs-CZ"/>
        </w:rPr>
        <w:t>,</w:t>
      </w:r>
    </w:p>
    <w:p w14:paraId="05D64076" w14:textId="17F2A3B2"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startovné,</w:t>
      </w:r>
    </w:p>
    <w:p w14:paraId="07738F64" w14:textId="4F912494"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věcné ceny do soutěží,</w:t>
      </w:r>
    </w:p>
    <w:p w14:paraId="77509C5B" w14:textId="7D993665"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vzdělávání členů organizace</w:t>
      </w:r>
      <w:r w:rsidR="00E72EA6">
        <w:rPr>
          <w:rFonts w:eastAsia="Times New Roman" w:cstheme="minorHAnsi"/>
          <w:lang w:eastAsia="cs-CZ"/>
        </w:rPr>
        <w:t>,</w:t>
      </w:r>
    </w:p>
    <w:p w14:paraId="70D5B088" w14:textId="79C8C4B6" w:rsidR="008323B0" w:rsidRPr="00AF2EE0" w:rsidRDefault="002A42DE" w:rsidP="00C373B0">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na rozhodčí</w:t>
      </w:r>
      <w:r w:rsidR="00E72EA6">
        <w:rPr>
          <w:rFonts w:eastAsia="Times New Roman" w:cstheme="minorHAnsi"/>
          <w:lang w:eastAsia="cs-CZ"/>
        </w:rPr>
        <w:t>.</w:t>
      </w:r>
    </w:p>
    <w:p w14:paraId="4A67C694" w14:textId="06FB3F98" w:rsidR="00042810" w:rsidRPr="00B74547" w:rsidRDefault="00042810" w:rsidP="00AF2EE0">
      <w:pPr>
        <w:pStyle w:val="Odstavecseseznamem"/>
        <w:spacing w:after="0" w:line="240" w:lineRule="auto"/>
        <w:rPr>
          <w:rFonts w:eastAsia="Times New Roman" w:cstheme="minorHAnsi"/>
          <w:highlight w:val="yellow"/>
          <w:lang w:eastAsia="cs-CZ"/>
        </w:rPr>
      </w:pPr>
    </w:p>
    <w:p w14:paraId="1E6A4269" w14:textId="77777777" w:rsidR="00691635" w:rsidRPr="00AF2EE0" w:rsidRDefault="00691635" w:rsidP="00691635">
      <w:pPr>
        <w:pStyle w:val="Odstavecseseznamem"/>
        <w:spacing w:after="0" w:line="240" w:lineRule="auto"/>
        <w:rPr>
          <w:rFonts w:eastAsia="Times New Roman" w:cstheme="minorHAnsi"/>
          <w:lang w:eastAsia="cs-CZ"/>
        </w:rPr>
      </w:pPr>
    </w:p>
    <w:p w14:paraId="6FBDF06E" w14:textId="3F04EF0D" w:rsidR="00691635" w:rsidRPr="00AF2EE0" w:rsidRDefault="00691635" w:rsidP="00691635">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nesmí </w:t>
      </w:r>
      <w:r w:rsidRPr="00AF2EE0">
        <w:rPr>
          <w:rFonts w:eastAsia="Times New Roman" w:cstheme="minorHAnsi"/>
          <w:lang w:eastAsia="cs-CZ"/>
        </w:rPr>
        <w:t>použít dotaci</w:t>
      </w:r>
      <w:r w:rsidR="00A51878" w:rsidRPr="00AF2EE0">
        <w:rPr>
          <w:rFonts w:eastAsia="Times New Roman" w:cstheme="minorHAnsi"/>
          <w:lang w:eastAsia="cs-CZ"/>
        </w:rPr>
        <w:t xml:space="preserve"> zejména </w:t>
      </w:r>
      <w:r w:rsidRPr="00AF2EE0">
        <w:rPr>
          <w:rFonts w:eastAsia="Times New Roman" w:cstheme="minorHAnsi"/>
          <w:lang w:eastAsia="cs-CZ"/>
        </w:rPr>
        <w:t>na následující výdaje a dle podmínek stanovených v „Zásadách poskytování dotací z rozpočtu města Holic“:</w:t>
      </w:r>
    </w:p>
    <w:p w14:paraId="17523CF8" w14:textId="2BD1DBC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a. </w:t>
      </w:r>
      <w:r w:rsidRPr="00AF2EE0">
        <w:rPr>
          <w:rFonts w:eastAsia="Times New Roman" w:cstheme="minorHAnsi"/>
          <w:lang w:eastAsia="cs-CZ"/>
        </w:rPr>
        <w:tab/>
        <w:t>daně (výjimkou je daň z přidané hodnoty v případě, že příjemce dotace je neplátce této</w:t>
      </w:r>
    </w:p>
    <w:p w14:paraId="48F9A214" w14:textId="77777777" w:rsidR="00691635" w:rsidRPr="00AF2EE0" w:rsidRDefault="00691635" w:rsidP="00691635">
      <w:pPr>
        <w:pStyle w:val="Odstavecseseznamem"/>
        <w:spacing w:after="0" w:line="240" w:lineRule="auto"/>
        <w:ind w:left="714" w:hanging="6"/>
        <w:rPr>
          <w:rFonts w:eastAsia="Times New Roman" w:cstheme="minorHAnsi"/>
          <w:lang w:eastAsia="cs-CZ"/>
        </w:rPr>
      </w:pPr>
      <w:r w:rsidRPr="00AF2EE0">
        <w:rPr>
          <w:rFonts w:eastAsia="Times New Roman" w:cstheme="minorHAnsi"/>
          <w:lang w:eastAsia="cs-CZ"/>
        </w:rPr>
        <w:t>daně nebo mu nevzniká nárok na odpočet této daně),</w:t>
      </w:r>
    </w:p>
    <w:p w14:paraId="2BCBA4A5" w14:textId="2CE8654A"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b. </w:t>
      </w:r>
      <w:r w:rsidRPr="00AF2EE0">
        <w:rPr>
          <w:rFonts w:eastAsia="Times New Roman" w:cstheme="minorHAnsi"/>
          <w:lang w:eastAsia="cs-CZ"/>
        </w:rPr>
        <w:tab/>
        <w:t>finanční dary,</w:t>
      </w:r>
    </w:p>
    <w:p w14:paraId="3E781D71" w14:textId="7CCCE73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c.</w:t>
      </w:r>
      <w:r w:rsidRPr="00AF2EE0">
        <w:rPr>
          <w:rFonts w:eastAsia="Times New Roman" w:cstheme="minorHAnsi"/>
          <w:lang w:eastAsia="cs-CZ"/>
        </w:rPr>
        <w:tab/>
        <w:t>náhrady škod, jiné újmy, manka a škody,</w:t>
      </w:r>
    </w:p>
    <w:p w14:paraId="210E472D" w14:textId="2CF990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d. </w:t>
      </w:r>
      <w:r w:rsidRPr="00AF2EE0">
        <w:rPr>
          <w:rFonts w:eastAsia="Times New Roman" w:cstheme="minorHAnsi"/>
          <w:lang w:eastAsia="cs-CZ"/>
        </w:rPr>
        <w:tab/>
        <w:t>náklady příštích období,</w:t>
      </w:r>
    </w:p>
    <w:p w14:paraId="3BCD5BFF" w14:textId="7D2DD091"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e. </w:t>
      </w:r>
      <w:r w:rsidRPr="00AF2EE0">
        <w:rPr>
          <w:rFonts w:eastAsia="Times New Roman" w:cstheme="minorHAnsi"/>
          <w:lang w:eastAsia="cs-CZ"/>
        </w:rPr>
        <w:tab/>
        <w:t>nákup nemovitých věcí,</w:t>
      </w:r>
    </w:p>
    <w:p w14:paraId="504F0686" w14:textId="61A73C57"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f. </w:t>
      </w:r>
      <w:r w:rsidRPr="00AF2EE0">
        <w:rPr>
          <w:rFonts w:eastAsia="Times New Roman" w:cstheme="minorHAnsi"/>
          <w:lang w:eastAsia="cs-CZ"/>
        </w:rPr>
        <w:tab/>
        <w:t>nákup tabákových výrobků, energetických a alkoholických nápojů a hotových jídel,</w:t>
      </w:r>
    </w:p>
    <w:p w14:paraId="02BA2810" w14:textId="67C2C49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g. </w:t>
      </w:r>
      <w:r w:rsidRPr="00AF2EE0">
        <w:rPr>
          <w:rFonts w:eastAsia="Times New Roman" w:cstheme="minorHAnsi"/>
          <w:lang w:eastAsia="cs-CZ"/>
        </w:rPr>
        <w:tab/>
        <w:t>odpisy dlouhodobého hmotného a nehmotného majetku,</w:t>
      </w:r>
    </w:p>
    <w:p w14:paraId="3A9F9813" w14:textId="35FC15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h. </w:t>
      </w:r>
      <w:r w:rsidRPr="00AF2EE0">
        <w:rPr>
          <w:rFonts w:eastAsia="Times New Roman" w:cstheme="minorHAnsi"/>
          <w:lang w:eastAsia="cs-CZ"/>
        </w:rPr>
        <w:tab/>
        <w:t>penále, pokuty, úroky z prodlení,</w:t>
      </w:r>
    </w:p>
    <w:p w14:paraId="1799D578" w14:textId="22D61C8D"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i. </w:t>
      </w:r>
      <w:r w:rsidRPr="00AF2EE0">
        <w:rPr>
          <w:rFonts w:eastAsia="Times New Roman" w:cstheme="minorHAnsi"/>
          <w:lang w:eastAsia="cs-CZ"/>
        </w:rPr>
        <w:tab/>
        <w:t>pojištění majetku,</w:t>
      </w:r>
    </w:p>
    <w:p w14:paraId="039F086E" w14:textId="0B12120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j. </w:t>
      </w:r>
      <w:r w:rsidRPr="00AF2EE0">
        <w:rPr>
          <w:rFonts w:eastAsia="Times New Roman" w:cstheme="minorHAnsi"/>
          <w:lang w:eastAsia="cs-CZ"/>
        </w:rPr>
        <w:tab/>
        <w:t>právní, soudní a bankovní poplatky,</w:t>
      </w:r>
    </w:p>
    <w:p w14:paraId="07132168" w14:textId="4F49A6D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k. </w:t>
      </w:r>
      <w:r w:rsidRPr="00AF2EE0">
        <w:rPr>
          <w:rFonts w:eastAsia="Times New Roman" w:cstheme="minorHAnsi"/>
          <w:lang w:eastAsia="cs-CZ"/>
        </w:rPr>
        <w:tab/>
        <w:t>přestupy hráčů,</w:t>
      </w:r>
    </w:p>
    <w:p w14:paraId="03F5442A" w14:textId="5791CD29"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l. </w:t>
      </w:r>
      <w:r w:rsidRPr="00AF2EE0">
        <w:rPr>
          <w:rFonts w:eastAsia="Times New Roman" w:cstheme="minorHAnsi"/>
          <w:lang w:eastAsia="cs-CZ"/>
        </w:rPr>
        <w:tab/>
        <w:t>telefonní služby,</w:t>
      </w:r>
    </w:p>
    <w:p w14:paraId="414E3116" w14:textId="0F7875F0" w:rsidR="00691635" w:rsidRPr="0004281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m. </w:t>
      </w:r>
      <w:r w:rsidRPr="00AF2EE0">
        <w:rPr>
          <w:rFonts w:eastAsia="Times New Roman" w:cstheme="minorHAnsi"/>
          <w:lang w:eastAsia="cs-CZ"/>
        </w:rPr>
        <w:tab/>
        <w:t>úhrada úvěrů a půjček včetně leasingu.</w:t>
      </w:r>
    </w:p>
    <w:p w14:paraId="2A1B6883" w14:textId="77777777" w:rsidR="00C373B0" w:rsidRPr="00C373B0" w:rsidRDefault="00C373B0" w:rsidP="00C373B0">
      <w:pPr>
        <w:spacing w:after="0" w:line="240" w:lineRule="auto"/>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AF2EE0"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AF2EE0">
        <w:rPr>
          <w:rFonts w:eastAsia="Times New Roman" w:cstheme="minorHAnsi"/>
          <w:lang w:eastAsia="cs-CZ"/>
        </w:rPr>
        <w:t>rozpočtových pravidlech územních rozpočtů, ve znění pozdějších předpisů.</w:t>
      </w:r>
    </w:p>
    <w:p w14:paraId="7A17C6C2" w14:textId="508BDDC8" w:rsidR="008323B0" w:rsidRPr="00AF2EE0" w:rsidRDefault="008323B0" w:rsidP="008323B0">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Nedodrží-li příjemce povinnosti, vyplývající mu z této Smlouvy</w:t>
      </w:r>
      <w:r w:rsidR="006D6E8A" w:rsidRPr="00AF2EE0">
        <w:rPr>
          <w:rFonts w:eastAsia="Times New Roman" w:cstheme="minorHAnsi"/>
          <w:lang w:eastAsia="cs-CZ"/>
        </w:rPr>
        <w:t xml:space="preserve"> a </w:t>
      </w:r>
      <w:r w:rsidRPr="00AF2EE0">
        <w:rPr>
          <w:rFonts w:eastAsia="Times New Roman" w:cstheme="minorHAnsi"/>
          <w:lang w:eastAsia="cs-CZ"/>
        </w:rPr>
        <w:t>„</w:t>
      </w:r>
      <w:r w:rsidR="00345541" w:rsidRPr="00AF2EE0">
        <w:rPr>
          <w:rFonts w:eastAsia="Times New Roman" w:cstheme="minorHAnsi"/>
          <w:lang w:eastAsia="cs-CZ"/>
        </w:rPr>
        <w:t>Zásad poskytování dotací z rozpočtu města Holic</w:t>
      </w:r>
      <w:r w:rsidRPr="00AF2EE0">
        <w:rPr>
          <w:rFonts w:eastAsia="Times New Roman" w:cstheme="minorHAnsi"/>
          <w:lang w:eastAsia="cs-CZ"/>
        </w:rPr>
        <w:t>“, je poskytovatel oprávněn od této smlouvy odstoupit</w:t>
      </w:r>
      <w:r w:rsidR="006D6E8A" w:rsidRPr="00AF2EE0">
        <w:rPr>
          <w:rFonts w:eastAsia="Times New Roman" w:cstheme="minorHAnsi"/>
          <w:lang w:eastAsia="cs-CZ"/>
        </w:rPr>
        <w:t xml:space="preserve"> a </w:t>
      </w:r>
      <w:r w:rsidRPr="00AF2EE0">
        <w:rPr>
          <w:rFonts w:eastAsia="Times New Roman" w:cstheme="minorHAnsi"/>
          <w:lang w:eastAsia="cs-CZ"/>
        </w:rPr>
        <w:t>požadovat vrácení poskytnuté dotace. V případě odstoupení od smlouvy je příjemce povinen do 15 dnů poskytnutou dotaci vrátit na</w:t>
      </w:r>
      <w:r w:rsidR="00FD34C6" w:rsidRPr="00AF2EE0">
        <w:rPr>
          <w:rFonts w:eastAsia="Times New Roman" w:cstheme="minorHAnsi"/>
          <w:lang w:eastAsia="cs-CZ"/>
        </w:rPr>
        <w:t xml:space="preserve"> č. </w:t>
      </w:r>
      <w:r w:rsidRPr="00AF2EE0">
        <w:rPr>
          <w:rFonts w:eastAsia="Times New Roman" w:cstheme="minorHAnsi"/>
          <w:lang w:eastAsia="cs-CZ"/>
        </w:rPr>
        <w:t xml:space="preserve">účtu: 19-1628561/0100, </w:t>
      </w:r>
      <w:r w:rsidR="00A8794D" w:rsidRPr="00AF2EE0">
        <w:rPr>
          <w:rFonts w:eastAsia="Times New Roman" w:cstheme="minorHAnsi"/>
          <w:lang w:eastAsia="cs-CZ"/>
        </w:rPr>
        <w:t>vs.</w:t>
      </w:r>
      <w:r w:rsidRPr="00AF2EE0">
        <w:rPr>
          <w:rFonts w:eastAsia="Times New Roman" w:cstheme="minorHAnsi"/>
          <w:lang w:eastAsia="cs-CZ"/>
        </w:rPr>
        <w:t>:</w:t>
      </w:r>
      <w:r w:rsidR="00FD34C6" w:rsidRPr="00AF2EE0">
        <w:rPr>
          <w:rFonts w:eastAsia="Times New Roman" w:cstheme="minorHAnsi"/>
          <w:lang w:eastAsia="cs-CZ"/>
        </w:rPr>
        <w:t xml:space="preserve"> č. </w:t>
      </w:r>
      <w:r w:rsidRPr="00AF2EE0">
        <w:rPr>
          <w:rFonts w:eastAsia="Times New Roman" w:cstheme="minorHAnsi"/>
          <w:lang w:eastAsia="cs-CZ"/>
        </w:rPr>
        <w:t>smlouvy.</w:t>
      </w:r>
    </w:p>
    <w:p w14:paraId="7D30F596"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lastRenderedPageBreak/>
        <w:t xml:space="preserve">Pokud příjemce poruší povinnosti uvedené v článku IV. odst. 1, 3, 4, 9, 10 této smlouvy, je poskytovatel oprávněn požadovat vrácení poskytnuté dotace v plné výši. </w:t>
      </w:r>
    </w:p>
    <w:p w14:paraId="5A4A7819"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5, 6, 8 této smlouvy, je poskytovatel oprávněn požadovat úhradu penále ve výši 1</w:t>
      </w:r>
      <w:r w:rsidR="00836F60" w:rsidRPr="00AF2EE0">
        <w:rPr>
          <w:rFonts w:eastAsia="Times New Roman" w:cstheme="minorHAnsi"/>
          <w:lang w:eastAsia="cs-CZ"/>
        </w:rPr>
        <w:t xml:space="preserve"> </w:t>
      </w:r>
      <w:r w:rsidRPr="00AF2EE0">
        <w:rPr>
          <w:rFonts w:eastAsia="Times New Roman" w:cstheme="minorHAnsi"/>
          <w:lang w:eastAsia="cs-CZ"/>
        </w:rPr>
        <w:t>% poskytnuté dotace za každý den prodlení.</w:t>
      </w:r>
    </w:p>
    <w:p w14:paraId="75EE339E" w14:textId="77641C53"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2, 4, 7 této smlouvy, je poskytovatel oprávněn vyloučit žadatele</w:t>
      </w:r>
      <w:r w:rsidR="006D6E8A" w:rsidRPr="00AF2EE0">
        <w:rPr>
          <w:rFonts w:eastAsia="Times New Roman" w:cstheme="minorHAnsi"/>
          <w:lang w:eastAsia="cs-CZ"/>
        </w:rPr>
        <w:t xml:space="preserve"> o </w:t>
      </w:r>
      <w:r w:rsidRPr="00AF2EE0">
        <w:rPr>
          <w:rFonts w:eastAsia="Times New Roman" w:cstheme="minorHAnsi"/>
          <w:lang w:eastAsia="cs-CZ"/>
        </w:rPr>
        <w:t xml:space="preserve">dotaci z dotačního řízení </w:t>
      </w:r>
      <w:r w:rsidR="00345541" w:rsidRPr="00AF2EE0">
        <w:rPr>
          <w:rFonts w:eastAsia="Times New Roman" w:cstheme="minorHAnsi"/>
          <w:lang w:eastAsia="cs-CZ"/>
        </w:rPr>
        <w:t>v </w:t>
      </w:r>
      <w:r w:rsidRPr="00AF2EE0">
        <w:rPr>
          <w:rFonts w:eastAsia="Times New Roman" w:cstheme="minorHAnsi"/>
          <w:lang w:eastAsia="cs-CZ"/>
        </w:rPr>
        <w:t>následující</w:t>
      </w:r>
      <w:r w:rsidR="00345541" w:rsidRPr="00AF2EE0">
        <w:rPr>
          <w:rFonts w:eastAsia="Times New Roman" w:cstheme="minorHAnsi"/>
          <w:lang w:eastAsia="cs-CZ"/>
        </w:rPr>
        <w:t>m období po zjištění porušení povinností.</w:t>
      </w:r>
    </w:p>
    <w:p w14:paraId="4E3F1AC0" w14:textId="77777777" w:rsidR="00836F60" w:rsidRDefault="00836F60" w:rsidP="00836F60">
      <w:pPr>
        <w:spacing w:after="120" w:line="240" w:lineRule="auto"/>
        <w:jc w:val="both"/>
        <w:rPr>
          <w:rFonts w:eastAsia="Times New Roman" w:cstheme="minorHAnsi"/>
          <w:lang w:eastAsia="cs-CZ"/>
        </w:rPr>
      </w:pPr>
    </w:p>
    <w:p w14:paraId="13519741"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proofErr w:type="gramStart"/>
      <w:r w:rsidRPr="003F2141">
        <w:rPr>
          <w:rFonts w:eastAsia="Times New Roman" w:cstheme="minorHAnsi"/>
          <w:lang w:eastAsia="cs-CZ"/>
        </w:rPr>
        <w:t>2009  Sb.</w:t>
      </w:r>
      <w:proofErr w:type="gramEnd"/>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proofErr w:type="gramStart"/>
      <w:r w:rsidRPr="003F2141">
        <w:rPr>
          <w:rFonts w:eastAsia="Times New Roman" w:cstheme="minorHAnsi"/>
          <w:lang w:eastAsia="cs-CZ"/>
        </w:rPr>
        <w:t>zahájeno  insolvenční</w:t>
      </w:r>
      <w:proofErr w:type="gramEnd"/>
      <w:r w:rsidRPr="003F2141">
        <w:rPr>
          <w:rFonts w:eastAsia="Times New Roman" w:cstheme="minorHAnsi"/>
          <w:lang w:eastAsia="cs-CZ"/>
        </w:rPr>
        <w:t xml:space="preserve">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proofErr w:type="gramStart"/>
      <w:r w:rsidRPr="003F2141">
        <w:rPr>
          <w:rFonts w:eastAsia="Times New Roman" w:cstheme="minorHAnsi"/>
          <w:lang w:eastAsia="cs-CZ"/>
        </w:rPr>
        <w:t>2006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CE865F4"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w:t>
      </w:r>
      <w:r w:rsidR="00A268A4">
        <w:rPr>
          <w:rFonts w:eastAsia="Times New Roman" w:cstheme="minorHAnsi"/>
          <w:lang w:eastAsia="cs-CZ"/>
        </w:rPr>
        <w:t xml:space="preserve"> </w:t>
      </w:r>
      <w:r w:rsidRPr="003F2141">
        <w:rPr>
          <w:rFonts w:eastAsia="Times New Roman" w:cstheme="minorHAnsi"/>
          <w:lang w:eastAsia="cs-CZ"/>
        </w:rPr>
        <w:t>něm být uvedeny důvody, které vedou k zániku smlouvy.</w:t>
      </w:r>
    </w:p>
    <w:p w14:paraId="3E47211A" w14:textId="452DC1D4"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w:t>
      </w:r>
      <w:proofErr w:type="gramStart"/>
      <w:r w:rsidRPr="003F2141">
        <w:rPr>
          <w:rFonts w:eastAsia="Times New Roman" w:cstheme="minorHAnsi"/>
          <w:lang w:eastAsia="cs-CZ"/>
        </w:rPr>
        <w:t>2000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1771732B"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w:t>
      </w:r>
      <w:r w:rsidR="00692AA9">
        <w:rPr>
          <w:rFonts w:eastAsia="Times New Roman" w:cstheme="minorHAnsi"/>
          <w:lang w:eastAsia="cs-CZ"/>
        </w:rPr>
        <w:t xml:space="preserve">, </w:t>
      </w:r>
      <w:r w:rsidRPr="003F2141">
        <w:rPr>
          <w:rFonts w:eastAsia="Times New Roman" w:cstheme="minorHAnsi"/>
          <w:lang w:eastAsia="cs-CZ"/>
        </w:rPr>
        <w:t>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Default="00836F60" w:rsidP="00836F60">
      <w:pPr>
        <w:spacing w:after="0" w:line="240" w:lineRule="auto"/>
        <w:rPr>
          <w:rFonts w:eastAsia="Times New Roman" w:cstheme="minorHAnsi"/>
          <w:lang w:eastAsia="cs-CZ"/>
        </w:rPr>
      </w:pPr>
    </w:p>
    <w:p w14:paraId="4BA89E3D" w14:textId="77777777" w:rsidR="00553A49" w:rsidRDefault="00553A49" w:rsidP="00836F60">
      <w:pPr>
        <w:spacing w:after="0" w:line="240" w:lineRule="auto"/>
        <w:rPr>
          <w:rFonts w:eastAsia="Times New Roman" w:cstheme="minorHAnsi"/>
          <w:lang w:eastAsia="cs-CZ"/>
        </w:rPr>
      </w:pPr>
    </w:p>
    <w:p w14:paraId="799D5EA1" w14:textId="77777777" w:rsidR="00553A49" w:rsidRDefault="00553A49" w:rsidP="00836F60">
      <w:pPr>
        <w:spacing w:after="0" w:line="240" w:lineRule="auto"/>
        <w:rPr>
          <w:rFonts w:eastAsia="Times New Roman" w:cstheme="minorHAnsi"/>
          <w:lang w:eastAsia="cs-CZ"/>
        </w:rPr>
      </w:pPr>
    </w:p>
    <w:p w14:paraId="45BDB877" w14:textId="77777777" w:rsidR="00553A49" w:rsidRPr="00BD4FD9" w:rsidRDefault="00553A49"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3DD3B2E0" w:rsidR="00836F60" w:rsidRPr="00BD4FD9" w:rsidRDefault="00772F2B" w:rsidP="00836F60">
      <w:pPr>
        <w:tabs>
          <w:tab w:val="left" w:pos="4820"/>
        </w:tabs>
        <w:spacing w:after="0" w:line="240" w:lineRule="auto"/>
        <w:rPr>
          <w:rFonts w:eastAsia="Times New Roman" w:cstheme="minorHAnsi"/>
          <w:lang w:eastAsia="cs-CZ"/>
        </w:rPr>
      </w:pPr>
      <w:r>
        <w:rPr>
          <w:rFonts w:eastAsia="Times New Roman" w:cstheme="minorHAnsi"/>
          <w:lang w:eastAsia="cs-CZ"/>
        </w:rPr>
        <w:t>Petr Bajer</w:t>
      </w:r>
      <w:r w:rsidR="00836F60">
        <w:rPr>
          <w:rFonts w:eastAsia="Times New Roman" w:cstheme="minorHAnsi"/>
          <w:lang w:eastAsia="cs-CZ"/>
        </w:rPr>
        <w:tab/>
        <w:t>Mgr. Ondřej Výborný</w:t>
      </w:r>
    </w:p>
    <w:p w14:paraId="249621D3" w14:textId="2118BCF4" w:rsidR="0039514C" w:rsidRDefault="0039514C"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 xml:space="preserve">předseda </w:t>
      </w:r>
      <w:r w:rsidR="00772F2B">
        <w:rPr>
          <w:rFonts w:eastAsia="Times New Roman" w:cstheme="minorHAnsi"/>
          <w:lang w:eastAsia="cs-CZ"/>
        </w:rPr>
        <w:t>oddílu</w:t>
      </w:r>
      <w:r w:rsidR="00E0719A">
        <w:rPr>
          <w:rFonts w:eastAsia="Times New Roman" w:cstheme="minorHAnsi"/>
          <w:lang w:eastAsia="cs-CZ"/>
        </w:rPr>
        <w:tab/>
      </w:r>
      <w:r w:rsidR="00836F60">
        <w:rPr>
          <w:rFonts w:eastAsia="Times New Roman" w:cstheme="minorHAnsi"/>
          <w:lang w:eastAsia="cs-CZ"/>
        </w:rPr>
        <w:t>starosta města</w:t>
      </w:r>
      <w:r w:rsidR="00836F60">
        <w:rPr>
          <w:rFonts w:eastAsia="Times New Roman" w:cstheme="minorHAnsi"/>
          <w:lang w:eastAsia="cs-CZ"/>
        </w:rPr>
        <w:tab/>
      </w:r>
      <w:r w:rsidR="00836F60" w:rsidRPr="00BD4FD9">
        <w:rPr>
          <w:rFonts w:eastAsia="Times New Roman" w:cstheme="minorHAnsi"/>
          <w:lang w:eastAsia="cs-CZ"/>
        </w:rPr>
        <w:tab/>
      </w:r>
    </w:p>
    <w:p w14:paraId="4082B4E8"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7E0D542A"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47E08915"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3B3BE123"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36A27F71"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7111C6B7" w14:textId="10E0CE63" w:rsidR="00836F60" w:rsidRPr="00BD4FD9" w:rsidRDefault="00836F60" w:rsidP="00836F60">
      <w:pPr>
        <w:tabs>
          <w:tab w:val="center" w:pos="1418"/>
          <w:tab w:val="left" w:pos="4830"/>
          <w:tab w:val="center" w:pos="7020"/>
        </w:tabs>
        <w:spacing w:after="0" w:line="240" w:lineRule="auto"/>
        <w:rPr>
          <w:rFonts w:eastAsia="Times New Roman" w:cstheme="minorHAnsi"/>
          <w:lang w:eastAsia="cs-CZ"/>
        </w:rPr>
      </w:pPr>
      <w:r w:rsidRPr="00BD4FD9">
        <w:rPr>
          <w:rFonts w:eastAsia="Times New Roman" w:cstheme="minorHAnsi"/>
          <w:lang w:eastAsia="cs-CZ"/>
        </w:rPr>
        <w:tab/>
      </w:r>
    </w:p>
    <w:p w14:paraId="228A8841" w14:textId="77777777" w:rsidR="00FA5524" w:rsidRDefault="006B1D73" w:rsidP="00FA5524">
      <w:pPr>
        <w:tabs>
          <w:tab w:val="center" w:pos="1418"/>
          <w:tab w:val="center" w:pos="7020"/>
        </w:tabs>
        <w:spacing w:after="0" w:line="240" w:lineRule="auto"/>
        <w:rPr>
          <w:rFonts w:eastAsia="Times New Roman" w:cstheme="minorHAnsi"/>
          <w:lang w:eastAsia="cs-CZ"/>
        </w:rPr>
      </w:pPr>
      <w:r w:rsidRPr="003F2141">
        <w:rPr>
          <w:rFonts w:eastAsia="Times New Roman" w:cstheme="minorHAnsi"/>
          <w:lang w:eastAsia="cs-CZ"/>
        </w:rPr>
        <w:tab/>
      </w:r>
    </w:p>
    <w:p w14:paraId="4058EA28"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6D69F936"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7E7FEF16"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70648765"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425DE6D5" w14:textId="726653EB" w:rsidR="00FA5524" w:rsidRDefault="00FA5524" w:rsidP="00FA5524">
      <w:pPr>
        <w:tabs>
          <w:tab w:val="center" w:pos="1418"/>
          <w:tab w:val="center" w:pos="7020"/>
        </w:tabs>
        <w:spacing w:after="0" w:line="240" w:lineRule="auto"/>
        <w:rPr>
          <w:rFonts w:eastAsia="Times New Roman" w:cstheme="minorHAnsi"/>
          <w:lang w:eastAsia="cs-CZ"/>
        </w:rPr>
      </w:pPr>
    </w:p>
    <w:p w14:paraId="7F97C908"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263B013C"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7E97165B"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4A62F21B" w14:textId="40AB16D1"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p>
    <w:sectPr w:rsidR="006B1D73" w:rsidRPr="003F2141" w:rsidSect="009E12A8">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1B9"/>
    <w:multiLevelType w:val="hybridMultilevel"/>
    <w:tmpl w:val="6214FFBA"/>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927" w:hanging="360"/>
      </w:pPr>
    </w:lvl>
    <w:lvl w:ilvl="2" w:tplc="2884A77C">
      <w:start w:val="1"/>
      <w:numFmt w:val="low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189B"/>
    <w:multiLevelType w:val="hybridMultilevel"/>
    <w:tmpl w:val="332C7D3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3"/>
  </w:num>
  <w:num w:numId="2" w16cid:durableId="2000697106">
    <w:abstractNumId w:val="5"/>
  </w:num>
  <w:num w:numId="3" w16cid:durableId="1811364847">
    <w:abstractNumId w:val="7"/>
  </w:num>
  <w:num w:numId="4" w16cid:durableId="921717786">
    <w:abstractNumId w:val="6"/>
  </w:num>
  <w:num w:numId="5" w16cid:durableId="1322926025">
    <w:abstractNumId w:val="0"/>
  </w:num>
  <w:num w:numId="6" w16cid:durableId="41905542">
    <w:abstractNumId w:val="4"/>
  </w:num>
  <w:num w:numId="7" w16cid:durableId="62487251">
    <w:abstractNumId w:val="2"/>
  </w:num>
  <w:num w:numId="8" w16cid:durableId="1439524778">
    <w:abstractNumId w:val="3"/>
  </w:num>
  <w:num w:numId="9" w16cid:durableId="347147632">
    <w:abstractNumId w:val="7"/>
  </w:num>
  <w:num w:numId="10" w16cid:durableId="137724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42810"/>
    <w:rsid w:val="00053ED7"/>
    <w:rsid w:val="0006109C"/>
    <w:rsid w:val="00065FAF"/>
    <w:rsid w:val="00076AFE"/>
    <w:rsid w:val="000770F2"/>
    <w:rsid w:val="00080011"/>
    <w:rsid w:val="000A5E00"/>
    <w:rsid w:val="000B551C"/>
    <w:rsid w:val="000C4936"/>
    <w:rsid w:val="000C5DF2"/>
    <w:rsid w:val="000E4711"/>
    <w:rsid w:val="000F0589"/>
    <w:rsid w:val="00127329"/>
    <w:rsid w:val="00135D55"/>
    <w:rsid w:val="00145FE7"/>
    <w:rsid w:val="00153345"/>
    <w:rsid w:val="00154692"/>
    <w:rsid w:val="001676F7"/>
    <w:rsid w:val="001757C7"/>
    <w:rsid w:val="001B39F0"/>
    <w:rsid w:val="001B4D88"/>
    <w:rsid w:val="001D2091"/>
    <w:rsid w:val="001D24C2"/>
    <w:rsid w:val="001D3334"/>
    <w:rsid w:val="001E397B"/>
    <w:rsid w:val="001E4A09"/>
    <w:rsid w:val="001E7600"/>
    <w:rsid w:val="001F04F5"/>
    <w:rsid w:val="001F146F"/>
    <w:rsid w:val="001F277B"/>
    <w:rsid w:val="00205B17"/>
    <w:rsid w:val="002603B2"/>
    <w:rsid w:val="00266DBB"/>
    <w:rsid w:val="002959B6"/>
    <w:rsid w:val="002A42DE"/>
    <w:rsid w:val="002C22AF"/>
    <w:rsid w:val="002E55C6"/>
    <w:rsid w:val="002F2331"/>
    <w:rsid w:val="003230E4"/>
    <w:rsid w:val="0034252F"/>
    <w:rsid w:val="00345541"/>
    <w:rsid w:val="00353C03"/>
    <w:rsid w:val="0035571E"/>
    <w:rsid w:val="00362093"/>
    <w:rsid w:val="003707FC"/>
    <w:rsid w:val="00393223"/>
    <w:rsid w:val="003942F1"/>
    <w:rsid w:val="0039514C"/>
    <w:rsid w:val="003B2DB5"/>
    <w:rsid w:val="003D544E"/>
    <w:rsid w:val="003E6EEB"/>
    <w:rsid w:val="003F2141"/>
    <w:rsid w:val="003F2B65"/>
    <w:rsid w:val="0040263C"/>
    <w:rsid w:val="00413BEC"/>
    <w:rsid w:val="00413C73"/>
    <w:rsid w:val="00423CF6"/>
    <w:rsid w:val="00450735"/>
    <w:rsid w:val="00463F76"/>
    <w:rsid w:val="00470579"/>
    <w:rsid w:val="004B2F7A"/>
    <w:rsid w:val="004D0D2C"/>
    <w:rsid w:val="004D2805"/>
    <w:rsid w:val="005253FF"/>
    <w:rsid w:val="00531F4F"/>
    <w:rsid w:val="00535DDC"/>
    <w:rsid w:val="00553A49"/>
    <w:rsid w:val="005557F7"/>
    <w:rsid w:val="005574EC"/>
    <w:rsid w:val="00597BAF"/>
    <w:rsid w:val="005A2ED0"/>
    <w:rsid w:val="005C24F3"/>
    <w:rsid w:val="006228AD"/>
    <w:rsid w:val="00635034"/>
    <w:rsid w:val="00642665"/>
    <w:rsid w:val="00681855"/>
    <w:rsid w:val="00691635"/>
    <w:rsid w:val="00692AA9"/>
    <w:rsid w:val="006A16B3"/>
    <w:rsid w:val="006B1303"/>
    <w:rsid w:val="006B1D73"/>
    <w:rsid w:val="006B5C73"/>
    <w:rsid w:val="006C145F"/>
    <w:rsid w:val="006D6E8A"/>
    <w:rsid w:val="006D6F71"/>
    <w:rsid w:val="006F2BB0"/>
    <w:rsid w:val="0070061B"/>
    <w:rsid w:val="00712A0F"/>
    <w:rsid w:val="0071551D"/>
    <w:rsid w:val="00726FB2"/>
    <w:rsid w:val="007320DB"/>
    <w:rsid w:val="007500CE"/>
    <w:rsid w:val="00754252"/>
    <w:rsid w:val="00767D02"/>
    <w:rsid w:val="00772F2B"/>
    <w:rsid w:val="007D38A4"/>
    <w:rsid w:val="007E2611"/>
    <w:rsid w:val="007E783F"/>
    <w:rsid w:val="007E7C62"/>
    <w:rsid w:val="007F79ED"/>
    <w:rsid w:val="00817C1A"/>
    <w:rsid w:val="008264E3"/>
    <w:rsid w:val="008323B0"/>
    <w:rsid w:val="00836F60"/>
    <w:rsid w:val="008B3624"/>
    <w:rsid w:val="008B6BDC"/>
    <w:rsid w:val="008D2545"/>
    <w:rsid w:val="008F11F8"/>
    <w:rsid w:val="00920F0E"/>
    <w:rsid w:val="0095783B"/>
    <w:rsid w:val="0096679F"/>
    <w:rsid w:val="00971A57"/>
    <w:rsid w:val="009835A5"/>
    <w:rsid w:val="009B5147"/>
    <w:rsid w:val="009B73EA"/>
    <w:rsid w:val="009D5B2E"/>
    <w:rsid w:val="009E12A8"/>
    <w:rsid w:val="009F5E7B"/>
    <w:rsid w:val="00A057D1"/>
    <w:rsid w:val="00A057E3"/>
    <w:rsid w:val="00A05F9A"/>
    <w:rsid w:val="00A25413"/>
    <w:rsid w:val="00A268A4"/>
    <w:rsid w:val="00A279B7"/>
    <w:rsid w:val="00A51878"/>
    <w:rsid w:val="00A66BD6"/>
    <w:rsid w:val="00A84289"/>
    <w:rsid w:val="00A84E10"/>
    <w:rsid w:val="00A8794D"/>
    <w:rsid w:val="00AA0DF3"/>
    <w:rsid w:val="00AE22BA"/>
    <w:rsid w:val="00AF2EE0"/>
    <w:rsid w:val="00B26F93"/>
    <w:rsid w:val="00B31AA6"/>
    <w:rsid w:val="00B5416F"/>
    <w:rsid w:val="00B71DE1"/>
    <w:rsid w:val="00B74547"/>
    <w:rsid w:val="00B81BC5"/>
    <w:rsid w:val="00B85A67"/>
    <w:rsid w:val="00BB4E82"/>
    <w:rsid w:val="00BB687C"/>
    <w:rsid w:val="00BD2B41"/>
    <w:rsid w:val="00BE5EAA"/>
    <w:rsid w:val="00C252EC"/>
    <w:rsid w:val="00C2784F"/>
    <w:rsid w:val="00C34D4E"/>
    <w:rsid w:val="00C373B0"/>
    <w:rsid w:val="00C37519"/>
    <w:rsid w:val="00C50214"/>
    <w:rsid w:val="00C56943"/>
    <w:rsid w:val="00C97AC9"/>
    <w:rsid w:val="00CA5116"/>
    <w:rsid w:val="00CA6B04"/>
    <w:rsid w:val="00CB69F5"/>
    <w:rsid w:val="00CE45CE"/>
    <w:rsid w:val="00D07549"/>
    <w:rsid w:val="00D20DF6"/>
    <w:rsid w:val="00D4775A"/>
    <w:rsid w:val="00D62713"/>
    <w:rsid w:val="00D71DF8"/>
    <w:rsid w:val="00D83A00"/>
    <w:rsid w:val="00D92030"/>
    <w:rsid w:val="00DC0C5F"/>
    <w:rsid w:val="00DC201D"/>
    <w:rsid w:val="00DD2B68"/>
    <w:rsid w:val="00DE08DD"/>
    <w:rsid w:val="00DE3946"/>
    <w:rsid w:val="00E050EF"/>
    <w:rsid w:val="00E0719A"/>
    <w:rsid w:val="00E45B62"/>
    <w:rsid w:val="00E54C16"/>
    <w:rsid w:val="00E56E11"/>
    <w:rsid w:val="00E72EA6"/>
    <w:rsid w:val="00E72F5A"/>
    <w:rsid w:val="00E82F2A"/>
    <w:rsid w:val="00E84DC3"/>
    <w:rsid w:val="00E91D97"/>
    <w:rsid w:val="00EA53A6"/>
    <w:rsid w:val="00EB36C6"/>
    <w:rsid w:val="00EB7B15"/>
    <w:rsid w:val="00EE7E26"/>
    <w:rsid w:val="00EF7E9F"/>
    <w:rsid w:val="00F140D3"/>
    <w:rsid w:val="00F35966"/>
    <w:rsid w:val="00F44D3E"/>
    <w:rsid w:val="00F77AB6"/>
    <w:rsid w:val="00F77FE5"/>
    <w:rsid w:val="00F930DE"/>
    <w:rsid w:val="00F96229"/>
    <w:rsid w:val="00FA5524"/>
    <w:rsid w:val="00FC7848"/>
    <w:rsid w:val="00FD34C6"/>
    <w:rsid w:val="00FE2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3C03"/>
    <w:rPr>
      <w:color w:val="0000FF" w:themeColor="hyperlink"/>
      <w:u w:val="single"/>
    </w:rPr>
  </w:style>
  <w:style w:type="character" w:styleId="Nevyeenzmnka">
    <w:name w:val="Unresolved Mention"/>
    <w:basedOn w:val="Standardnpsmoodstavce"/>
    <w:uiPriority w:val="99"/>
    <w:semiHidden/>
    <w:unhideWhenUsed/>
    <w:rsid w:val="0035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estohol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1751</Words>
  <Characters>10337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Slámová Sandra</cp:lastModifiedBy>
  <cp:revision>10</cp:revision>
  <cp:lastPrinted>2025-03-28T08:18:00Z</cp:lastPrinted>
  <dcterms:created xsi:type="dcterms:W3CDTF">2025-03-18T10:22:00Z</dcterms:created>
  <dcterms:modified xsi:type="dcterms:W3CDTF">2025-03-28T08:19:00Z</dcterms:modified>
</cp:coreProperties>
</file>