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C5E5" w14:textId="34FD3915" w:rsidR="001F1439" w:rsidRPr="00F31190" w:rsidRDefault="001F1439" w:rsidP="00523DF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F31190">
        <w:rPr>
          <w:rFonts w:ascii="Calibri" w:hAnsi="Calibri" w:cs="Calibri"/>
          <w:b/>
          <w:bCs/>
          <w:sz w:val="22"/>
          <w:szCs w:val="22"/>
        </w:rPr>
        <w:t xml:space="preserve">„Údržba veřejné zeleně v lokalitě Šalamouna </w:t>
      </w:r>
      <w:r w:rsidR="00903B17">
        <w:rPr>
          <w:rFonts w:ascii="Calibri" w:hAnsi="Calibri" w:cs="Calibri"/>
          <w:b/>
          <w:bCs/>
          <w:sz w:val="22"/>
          <w:szCs w:val="22"/>
        </w:rPr>
        <w:t>v roce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22D4">
        <w:rPr>
          <w:rFonts w:ascii="Calibri" w:hAnsi="Calibri" w:cs="Calibri"/>
          <w:b/>
          <w:bCs/>
          <w:sz w:val="22"/>
          <w:szCs w:val="22"/>
        </w:rPr>
        <w:t>202</w:t>
      </w:r>
      <w:r w:rsidR="008D3E0F">
        <w:rPr>
          <w:rFonts w:ascii="Calibri" w:hAnsi="Calibri" w:cs="Calibri"/>
          <w:b/>
          <w:bCs/>
          <w:sz w:val="22"/>
          <w:szCs w:val="22"/>
        </w:rPr>
        <w:t>5</w:t>
      </w:r>
      <w:r w:rsidR="00073666">
        <w:rPr>
          <w:rFonts w:ascii="Calibri" w:hAnsi="Calibri" w:cs="Calibri"/>
          <w:b/>
          <w:bCs/>
          <w:sz w:val="22"/>
          <w:szCs w:val="22"/>
        </w:rPr>
        <w:t xml:space="preserve"> - podruhé</w:t>
      </w:r>
      <w:r w:rsidRPr="00F31190"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b/>
          <w:bCs/>
          <w:sz w:val="22"/>
          <w:szCs w:val="22"/>
        </w:rPr>
        <w:t xml:space="preserve"> zadavatele Technické služby Moravská Ostrava a Přívoz, příspěvková organizace</w:t>
      </w:r>
    </w:p>
    <w:p w14:paraId="2ABDDBA7" w14:textId="77777777" w:rsidR="007413C4" w:rsidRPr="002360F9" w:rsidRDefault="007413C4" w:rsidP="008D6088">
      <w:pPr>
        <w:spacing w:after="120" w:line="0" w:lineRule="atLeast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A05A00" w14:textId="387CA4EF" w:rsidR="00306FA0" w:rsidRPr="002360F9" w:rsidRDefault="00306FA0" w:rsidP="008D6088">
      <w:pPr>
        <w:spacing w:line="0" w:lineRule="atLeast"/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60F9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</w:t>
      </w:r>
      <w:r w:rsidR="000C715A" w:rsidRPr="002360F9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DÍLO</w:t>
      </w:r>
      <w:r w:rsidR="00A228DA" w:rsidRPr="002360F9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č.</w:t>
      </w:r>
      <w:r w:rsidR="00227917" w:rsidRPr="002360F9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3666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A72944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D6088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D3E0F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228DA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/Ze</w:t>
      </w:r>
    </w:p>
    <w:p w14:paraId="32A9A504" w14:textId="77777777" w:rsidR="00873722" w:rsidRPr="006251FC" w:rsidRDefault="00873722" w:rsidP="008D6088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312C5D53" w14:textId="77777777" w:rsidR="00306FA0" w:rsidRPr="006251FC" w:rsidRDefault="00306FA0" w:rsidP="008D6088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Technické služby Moravská Ostrava a Přívoz, příspěvková organizace</w:t>
      </w:r>
    </w:p>
    <w:p w14:paraId="0E050EF3" w14:textId="77777777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se sídlem Ostrava, Moravská Ostrava, Harantova 3</w:t>
      </w:r>
      <w:r w:rsidR="005B46A1" w:rsidRPr="006251FC">
        <w:rPr>
          <w:rFonts w:ascii="Calibri" w:hAnsi="Calibri" w:cs="Calibri"/>
          <w:sz w:val="22"/>
          <w:szCs w:val="22"/>
        </w:rPr>
        <w:t>152</w:t>
      </w:r>
      <w:r w:rsidRPr="006251FC">
        <w:rPr>
          <w:rFonts w:ascii="Calibri" w:hAnsi="Calibri" w:cs="Calibri"/>
          <w:sz w:val="22"/>
          <w:szCs w:val="22"/>
        </w:rPr>
        <w:t xml:space="preserve">/28, 702 00 </w:t>
      </w:r>
    </w:p>
    <w:p w14:paraId="731B32ED" w14:textId="77777777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IČ: 000 97 381</w:t>
      </w:r>
    </w:p>
    <w:p w14:paraId="757DA634" w14:textId="77777777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DIČ: </w:t>
      </w:r>
      <w:r w:rsidR="00E422D4">
        <w:rPr>
          <w:rFonts w:ascii="Calibri" w:hAnsi="Calibri" w:cs="Calibri"/>
          <w:sz w:val="22"/>
          <w:szCs w:val="22"/>
        </w:rPr>
        <w:t>neplátce DPH</w:t>
      </w:r>
    </w:p>
    <w:p w14:paraId="705E1FAF" w14:textId="4E9EDFE6" w:rsidR="00306FA0" w:rsidRPr="006251FC" w:rsidRDefault="00A72944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ve věcech smluvních:</w:t>
      </w:r>
      <w:r w:rsidR="005B46A1" w:rsidRPr="006251FC">
        <w:rPr>
          <w:rFonts w:ascii="Calibri" w:hAnsi="Calibri" w:cs="Calibri"/>
          <w:sz w:val="22"/>
          <w:szCs w:val="22"/>
        </w:rPr>
        <w:t xml:space="preserve"> </w:t>
      </w:r>
      <w:r w:rsidR="008D3E0F">
        <w:rPr>
          <w:rFonts w:ascii="Calibri" w:hAnsi="Calibri" w:cs="Calibri"/>
          <w:sz w:val="22"/>
          <w:szCs w:val="22"/>
        </w:rPr>
        <w:t>Ing. Martinou Kittnerovou</w:t>
      </w:r>
      <w:r w:rsidRPr="006251FC">
        <w:rPr>
          <w:rFonts w:ascii="Calibri" w:hAnsi="Calibri" w:cs="Calibri"/>
          <w:sz w:val="22"/>
          <w:szCs w:val="22"/>
        </w:rPr>
        <w:t>,</w:t>
      </w:r>
      <w:r w:rsidR="008D6088">
        <w:rPr>
          <w:rFonts w:ascii="Calibri" w:hAnsi="Calibri" w:cs="Calibri"/>
          <w:sz w:val="22"/>
          <w:szCs w:val="22"/>
        </w:rPr>
        <w:t xml:space="preserve"> </w:t>
      </w:r>
      <w:r w:rsidRPr="006251FC">
        <w:rPr>
          <w:rFonts w:ascii="Calibri" w:hAnsi="Calibri" w:cs="Calibri"/>
          <w:sz w:val="22"/>
          <w:szCs w:val="22"/>
        </w:rPr>
        <w:t>ředitel</w:t>
      </w:r>
      <w:r w:rsidR="008D3E0F">
        <w:rPr>
          <w:rFonts w:ascii="Calibri" w:hAnsi="Calibri" w:cs="Calibri"/>
          <w:sz w:val="22"/>
          <w:szCs w:val="22"/>
        </w:rPr>
        <w:t>kou</w:t>
      </w:r>
      <w:r w:rsidR="008D6088">
        <w:rPr>
          <w:rFonts w:ascii="Calibri" w:hAnsi="Calibri" w:cs="Calibri"/>
          <w:sz w:val="22"/>
          <w:szCs w:val="22"/>
        </w:rPr>
        <w:t xml:space="preserve"> organizace</w:t>
      </w:r>
    </w:p>
    <w:p w14:paraId="65F27415" w14:textId="400048F8" w:rsidR="00A72944" w:rsidRPr="006251FC" w:rsidRDefault="00A72944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ve věcech provozních: </w:t>
      </w:r>
      <w:r w:rsidR="005B46A1" w:rsidRPr="006251FC">
        <w:rPr>
          <w:rFonts w:ascii="Calibri" w:hAnsi="Calibri" w:cs="Calibri"/>
          <w:sz w:val="22"/>
          <w:szCs w:val="22"/>
        </w:rPr>
        <w:t>I</w:t>
      </w:r>
      <w:r w:rsidRPr="006251FC">
        <w:rPr>
          <w:rFonts w:ascii="Calibri" w:hAnsi="Calibri" w:cs="Calibri"/>
          <w:sz w:val="22"/>
          <w:szCs w:val="22"/>
        </w:rPr>
        <w:t>ng.</w:t>
      </w:r>
      <w:r w:rsidR="005B46A1" w:rsidRPr="006251FC">
        <w:rPr>
          <w:rFonts w:ascii="Calibri" w:hAnsi="Calibri" w:cs="Calibri"/>
          <w:sz w:val="22"/>
          <w:szCs w:val="22"/>
        </w:rPr>
        <w:t xml:space="preserve"> </w:t>
      </w:r>
      <w:r w:rsidR="008D3E0F">
        <w:rPr>
          <w:rFonts w:ascii="Calibri" w:hAnsi="Calibri" w:cs="Calibri"/>
          <w:sz w:val="22"/>
          <w:szCs w:val="22"/>
        </w:rPr>
        <w:t>Pavlem Zemanem</w:t>
      </w:r>
      <w:r w:rsidR="008D6088">
        <w:rPr>
          <w:rFonts w:ascii="Calibri" w:hAnsi="Calibri" w:cs="Calibri"/>
          <w:sz w:val="22"/>
          <w:szCs w:val="22"/>
        </w:rPr>
        <w:t>, vedoucí</w:t>
      </w:r>
      <w:r w:rsidR="008D3E0F">
        <w:rPr>
          <w:rFonts w:ascii="Calibri" w:hAnsi="Calibri" w:cs="Calibri"/>
          <w:sz w:val="22"/>
          <w:szCs w:val="22"/>
        </w:rPr>
        <w:t>m</w:t>
      </w:r>
      <w:r w:rsidR="008D6088">
        <w:rPr>
          <w:rFonts w:ascii="Calibri" w:hAnsi="Calibri" w:cs="Calibri"/>
          <w:sz w:val="22"/>
          <w:szCs w:val="22"/>
        </w:rPr>
        <w:t xml:space="preserve"> provozovny veřejná zeleň</w:t>
      </w:r>
    </w:p>
    <w:p w14:paraId="215C3F0B" w14:textId="56A31B5F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č. účtu: </w:t>
      </w:r>
      <w:r w:rsidR="000B647B">
        <w:rPr>
          <w:rFonts w:ascii="Calibri" w:hAnsi="Calibri" w:cs="Calibri"/>
          <w:sz w:val="22"/>
          <w:szCs w:val="22"/>
        </w:rPr>
        <w:t>xxxxxxxxxxxxxxxxxxxxxxxxxxxxxxxxx</w:t>
      </w:r>
    </w:p>
    <w:p w14:paraId="6AEB54AC" w14:textId="0845B7E5" w:rsidR="00A72944" w:rsidRPr="006251FC" w:rsidRDefault="00A72944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e</w:t>
      </w:r>
      <w:r w:rsidR="00E52EEC">
        <w:rPr>
          <w:rFonts w:ascii="Calibri" w:hAnsi="Calibri" w:cs="Calibri"/>
          <w:sz w:val="22"/>
          <w:szCs w:val="22"/>
        </w:rPr>
        <w:t>-</w:t>
      </w:r>
      <w:r w:rsidRPr="006251FC">
        <w:rPr>
          <w:rFonts w:ascii="Calibri" w:hAnsi="Calibri" w:cs="Calibri"/>
          <w:sz w:val="22"/>
          <w:szCs w:val="22"/>
        </w:rPr>
        <w:t xml:space="preserve">mail: </w:t>
      </w:r>
      <w:r w:rsidR="000B647B">
        <w:rPr>
          <w:rFonts w:ascii="Calibri" w:hAnsi="Calibri" w:cs="Calibri"/>
          <w:sz w:val="22"/>
          <w:szCs w:val="22"/>
        </w:rPr>
        <w:t>xxxxxxxxxxxxxxxx</w:t>
      </w:r>
    </w:p>
    <w:p w14:paraId="611C35DB" w14:textId="77777777" w:rsidR="00306FA0" w:rsidRPr="006251FC" w:rsidRDefault="00A72944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dále jen „objednatel“</w:t>
      </w:r>
    </w:p>
    <w:p w14:paraId="124AF7A4" w14:textId="77777777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610B0353" w14:textId="77777777" w:rsidR="00306FA0" w:rsidRDefault="00306FA0" w:rsidP="008D6088">
      <w:pPr>
        <w:spacing w:line="0" w:lineRule="atLeast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a</w:t>
      </w:r>
    </w:p>
    <w:p w14:paraId="7E8B828E" w14:textId="77777777" w:rsidR="0004147A" w:rsidRPr="006251FC" w:rsidRDefault="0004147A" w:rsidP="008D6088">
      <w:pPr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29225B6F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název: </w:t>
      </w:r>
      <w:r w:rsidRPr="00494C98">
        <w:rPr>
          <w:rFonts w:ascii="Calibri" w:hAnsi="Calibri" w:cs="Calibri"/>
          <w:b/>
          <w:bCs/>
          <w:sz w:val="22"/>
          <w:szCs w:val="22"/>
        </w:rPr>
        <w:t>PARKSERVIS s. r. 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1A6DB8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sídlo: </w:t>
      </w:r>
      <w:r>
        <w:rPr>
          <w:rFonts w:ascii="Calibri" w:hAnsi="Calibri" w:cs="Calibri"/>
          <w:sz w:val="22"/>
          <w:szCs w:val="22"/>
        </w:rPr>
        <w:t>Na Honech 832/16, Hrabová 720 00 Ostrava</w:t>
      </w:r>
    </w:p>
    <w:p w14:paraId="5EEFEEC1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>28648285</w:t>
      </w:r>
    </w:p>
    <w:p w14:paraId="35A743D2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 xml:space="preserve"> CZ28648285</w:t>
      </w:r>
    </w:p>
    <w:p w14:paraId="6CE1A3BB" w14:textId="2E556BD9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zastoupený:</w:t>
      </w:r>
      <w:r>
        <w:rPr>
          <w:rFonts w:ascii="Calibri" w:hAnsi="Calibri" w:cs="Calibri"/>
          <w:sz w:val="22"/>
          <w:szCs w:val="22"/>
        </w:rPr>
        <w:t xml:space="preserve"> Ing. Janem Marešem, jednatelem</w:t>
      </w:r>
    </w:p>
    <w:p w14:paraId="275331F9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společnost zapsaná v obchodním rejstříku vedeném: </w:t>
      </w:r>
    </w:p>
    <w:p w14:paraId="3DB0ECCE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Pr="006251FC">
        <w:rPr>
          <w:rFonts w:ascii="Calibri" w:hAnsi="Calibri" w:cs="Calibri"/>
          <w:sz w:val="22"/>
          <w:szCs w:val="22"/>
        </w:rPr>
        <w:t>oddíle</w:t>
      </w:r>
      <w:r>
        <w:rPr>
          <w:rFonts w:ascii="Calibri" w:hAnsi="Calibri" w:cs="Calibri"/>
          <w:sz w:val="22"/>
          <w:szCs w:val="22"/>
        </w:rPr>
        <w:tab/>
        <w:t xml:space="preserve"> C </w:t>
      </w:r>
      <w:r w:rsidRPr="006251FC">
        <w:rPr>
          <w:rFonts w:ascii="Calibri" w:hAnsi="Calibri" w:cs="Calibri"/>
          <w:sz w:val="22"/>
          <w:szCs w:val="22"/>
        </w:rPr>
        <w:t>vložka</w:t>
      </w:r>
      <w:r>
        <w:rPr>
          <w:rFonts w:ascii="Calibri" w:hAnsi="Calibri" w:cs="Calibri"/>
          <w:sz w:val="22"/>
          <w:szCs w:val="22"/>
        </w:rPr>
        <w:t xml:space="preserve"> 36780</w:t>
      </w:r>
      <w:r w:rsidRPr="006251FC">
        <w:rPr>
          <w:rFonts w:ascii="Calibri" w:hAnsi="Calibri" w:cs="Calibri"/>
          <w:sz w:val="22"/>
          <w:szCs w:val="22"/>
        </w:rPr>
        <w:t xml:space="preserve"> </w:t>
      </w:r>
    </w:p>
    <w:p w14:paraId="47798263" w14:textId="0F1E15E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č. účtu: </w:t>
      </w:r>
      <w:r w:rsidR="000B647B">
        <w:rPr>
          <w:rFonts w:ascii="Calibri" w:hAnsi="Calibri" w:cs="Calibri"/>
          <w:sz w:val="22"/>
          <w:szCs w:val="22"/>
        </w:rPr>
        <w:t>xxxxxxxxxxxxxxxxxx</w:t>
      </w:r>
    </w:p>
    <w:p w14:paraId="1B8BEADB" w14:textId="327D37C4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 w:rsidRPr="006251FC">
        <w:rPr>
          <w:rFonts w:ascii="Calibri" w:hAnsi="Calibri" w:cs="Calibri"/>
          <w:sz w:val="22"/>
          <w:szCs w:val="22"/>
        </w:rPr>
        <w:t xml:space="preserve">mail: </w:t>
      </w:r>
      <w:r w:rsidR="000B647B">
        <w:rPr>
          <w:rFonts w:ascii="Calibri" w:hAnsi="Calibri" w:cs="Calibri"/>
          <w:sz w:val="22"/>
          <w:szCs w:val="22"/>
        </w:rPr>
        <w:t>xxxxxxxxxxxxxxxxxxx</w:t>
      </w:r>
    </w:p>
    <w:p w14:paraId="61BD93B2" w14:textId="77777777" w:rsidR="00863213" w:rsidRPr="006251FC" w:rsidRDefault="00863213" w:rsidP="00863213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dále jen „zhotovitel“</w:t>
      </w:r>
    </w:p>
    <w:p w14:paraId="5BD4B926" w14:textId="77777777" w:rsidR="00306FA0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0ACFC2E5" w14:textId="77777777" w:rsidR="001F1439" w:rsidRDefault="001F1439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a zhotovitel dále v této smlouvě společně též jen jako „smluvní strany“</w:t>
      </w:r>
    </w:p>
    <w:p w14:paraId="5F7487BB" w14:textId="77777777" w:rsidR="001F1439" w:rsidRPr="006251FC" w:rsidRDefault="001F1439" w:rsidP="008D608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14880826" w14:textId="77777777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uzavírají níže uvedeného dne, měsíce a roku</w:t>
      </w:r>
    </w:p>
    <w:p w14:paraId="41AD4CE8" w14:textId="77777777" w:rsidR="00306FA0" w:rsidRPr="006251FC" w:rsidRDefault="00306FA0" w:rsidP="008D6088">
      <w:pPr>
        <w:spacing w:line="0" w:lineRule="atLeast"/>
        <w:rPr>
          <w:rFonts w:ascii="Calibri" w:hAnsi="Calibri" w:cs="Calibri"/>
          <w:sz w:val="22"/>
          <w:szCs w:val="22"/>
        </w:rPr>
      </w:pPr>
    </w:p>
    <w:p w14:paraId="306C357A" w14:textId="77777777" w:rsidR="00306FA0" w:rsidRPr="006251FC" w:rsidRDefault="00306FA0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dle ustanovení § </w:t>
      </w:r>
      <w:r w:rsidR="005176F2" w:rsidRPr="006251FC">
        <w:rPr>
          <w:rFonts w:ascii="Calibri" w:hAnsi="Calibri" w:cs="Calibri"/>
          <w:sz w:val="22"/>
          <w:szCs w:val="22"/>
        </w:rPr>
        <w:t>1746</w:t>
      </w:r>
      <w:r w:rsidRPr="006251FC">
        <w:rPr>
          <w:rFonts w:ascii="Calibri" w:hAnsi="Calibri" w:cs="Calibri"/>
          <w:sz w:val="22"/>
          <w:szCs w:val="22"/>
        </w:rPr>
        <w:t xml:space="preserve"> odst. </w:t>
      </w:r>
      <w:r w:rsidR="005176F2" w:rsidRPr="006251FC">
        <w:rPr>
          <w:rFonts w:ascii="Calibri" w:hAnsi="Calibri" w:cs="Calibri"/>
          <w:sz w:val="22"/>
          <w:szCs w:val="22"/>
        </w:rPr>
        <w:t>2</w:t>
      </w:r>
      <w:r w:rsidRPr="006251FC">
        <w:rPr>
          <w:rFonts w:ascii="Calibri" w:hAnsi="Calibri" w:cs="Calibri"/>
          <w:sz w:val="22"/>
          <w:szCs w:val="22"/>
        </w:rPr>
        <w:t xml:space="preserve"> ve spojení s ust. § </w:t>
      </w:r>
      <w:r w:rsidR="005176F2" w:rsidRPr="006251FC">
        <w:rPr>
          <w:rFonts w:ascii="Calibri" w:hAnsi="Calibri" w:cs="Calibri"/>
          <w:sz w:val="22"/>
          <w:szCs w:val="22"/>
        </w:rPr>
        <w:t>2586</w:t>
      </w:r>
      <w:r w:rsidRPr="006251FC">
        <w:rPr>
          <w:rFonts w:ascii="Calibri" w:hAnsi="Calibri" w:cs="Calibri"/>
          <w:sz w:val="22"/>
          <w:szCs w:val="22"/>
        </w:rPr>
        <w:t xml:space="preserve"> a násl. zákona č. </w:t>
      </w:r>
      <w:r w:rsidR="005176F2" w:rsidRPr="006251FC">
        <w:rPr>
          <w:rFonts w:ascii="Calibri" w:hAnsi="Calibri" w:cs="Calibri"/>
          <w:sz w:val="22"/>
          <w:szCs w:val="22"/>
        </w:rPr>
        <w:t>89</w:t>
      </w:r>
      <w:r w:rsidRPr="006251FC">
        <w:rPr>
          <w:rFonts w:ascii="Calibri" w:hAnsi="Calibri" w:cs="Calibri"/>
          <w:sz w:val="22"/>
          <w:szCs w:val="22"/>
        </w:rPr>
        <w:t>/</w:t>
      </w:r>
      <w:r w:rsidR="005176F2" w:rsidRPr="006251FC">
        <w:rPr>
          <w:rFonts w:ascii="Calibri" w:hAnsi="Calibri" w:cs="Calibri"/>
          <w:sz w:val="22"/>
          <w:szCs w:val="22"/>
        </w:rPr>
        <w:t>2012</w:t>
      </w:r>
      <w:r w:rsidRPr="006251FC">
        <w:rPr>
          <w:rFonts w:ascii="Calibri" w:hAnsi="Calibri" w:cs="Calibri"/>
          <w:sz w:val="22"/>
          <w:szCs w:val="22"/>
        </w:rPr>
        <w:t xml:space="preserve"> Sb., </w:t>
      </w:r>
      <w:r w:rsidR="005176F2" w:rsidRPr="006251FC">
        <w:rPr>
          <w:rFonts w:ascii="Calibri" w:hAnsi="Calibri" w:cs="Calibri"/>
          <w:sz w:val="22"/>
          <w:szCs w:val="22"/>
        </w:rPr>
        <w:t>občanský</w:t>
      </w:r>
      <w:r w:rsidRPr="006251FC">
        <w:rPr>
          <w:rFonts w:ascii="Calibri" w:hAnsi="Calibri" w:cs="Calibri"/>
          <w:sz w:val="22"/>
          <w:szCs w:val="22"/>
        </w:rPr>
        <w:t xml:space="preserve"> zákoník, </w:t>
      </w:r>
      <w:r w:rsidR="001F1439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6251FC">
        <w:rPr>
          <w:rFonts w:ascii="Calibri" w:hAnsi="Calibri" w:cs="Calibri"/>
          <w:sz w:val="22"/>
          <w:szCs w:val="22"/>
        </w:rPr>
        <w:t>dále jen „</w:t>
      </w:r>
      <w:r w:rsidR="005176F2" w:rsidRPr="006251FC">
        <w:rPr>
          <w:rFonts w:ascii="Calibri" w:hAnsi="Calibri" w:cs="Calibri"/>
          <w:sz w:val="22"/>
          <w:szCs w:val="22"/>
        </w:rPr>
        <w:t>občanský</w:t>
      </w:r>
      <w:r w:rsidR="00517A46" w:rsidRPr="006251FC">
        <w:rPr>
          <w:rFonts w:ascii="Calibri" w:hAnsi="Calibri" w:cs="Calibri"/>
          <w:sz w:val="22"/>
          <w:szCs w:val="22"/>
        </w:rPr>
        <w:t xml:space="preserve"> </w:t>
      </w:r>
      <w:r w:rsidRPr="006251FC">
        <w:rPr>
          <w:rFonts w:ascii="Calibri" w:hAnsi="Calibri" w:cs="Calibri"/>
          <w:sz w:val="22"/>
          <w:szCs w:val="22"/>
        </w:rPr>
        <w:t xml:space="preserve">zákoník“, tuto </w:t>
      </w:r>
    </w:p>
    <w:p w14:paraId="424C50F4" w14:textId="77777777" w:rsidR="00306FA0" w:rsidRPr="006251FC" w:rsidRDefault="00306FA0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04CA6CFF" w14:textId="77777777" w:rsidR="00306FA0" w:rsidRPr="002360F9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60F9">
        <w:rPr>
          <w:rFonts w:ascii="Calibri" w:hAnsi="Calibri" w:cs="Calibri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smlouvu </w:t>
      </w:r>
      <w:r w:rsidR="00F9489F" w:rsidRPr="002360F9">
        <w:rPr>
          <w:rFonts w:ascii="Calibri" w:hAnsi="Calibri" w:cs="Calibri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360F9">
        <w:rPr>
          <w:rFonts w:ascii="Calibri" w:hAnsi="Calibri" w:cs="Calibri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46A1" w:rsidRPr="002360F9">
        <w:rPr>
          <w:rFonts w:ascii="Calibri" w:hAnsi="Calibri" w:cs="Calibri"/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dílo</w:t>
      </w:r>
      <w:r w:rsidRPr="002360F9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4C429A2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547E1221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I</w:t>
      </w:r>
    </w:p>
    <w:p w14:paraId="038A5382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14:paraId="6CB25BB2" w14:textId="77777777" w:rsidR="005B46A1" w:rsidRPr="006251FC" w:rsidRDefault="00306FA0" w:rsidP="008D6088">
      <w:pPr>
        <w:numPr>
          <w:ilvl w:val="0"/>
          <w:numId w:val="8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Objednatel prohlašuje, že je </w:t>
      </w:r>
      <w:r w:rsidR="00FE483D" w:rsidRPr="006251FC">
        <w:rPr>
          <w:rFonts w:ascii="Calibri" w:hAnsi="Calibri" w:cs="Calibri"/>
          <w:sz w:val="22"/>
          <w:szCs w:val="22"/>
        </w:rPr>
        <w:t xml:space="preserve">příspěvkovou organizací, jejímž předmětem činnosti je mimo jiné správa, provoz, údržba, oprava a obnova veřejné zeleně a sadovnických </w:t>
      </w:r>
      <w:r w:rsidR="00FE483D" w:rsidRPr="006251FC">
        <w:rPr>
          <w:rFonts w:ascii="Calibri" w:hAnsi="Calibri" w:cs="Calibri"/>
          <w:sz w:val="22"/>
          <w:szCs w:val="22"/>
        </w:rPr>
        <w:br/>
        <w:t xml:space="preserve">a technických prvků a silniční vegetace na území městského obvodu Moravská Ostrava </w:t>
      </w:r>
      <w:r w:rsidR="008D6088">
        <w:rPr>
          <w:rFonts w:ascii="Calibri" w:hAnsi="Calibri" w:cs="Calibri"/>
          <w:sz w:val="22"/>
          <w:szCs w:val="22"/>
        </w:rPr>
        <w:br/>
      </w:r>
      <w:r w:rsidR="00FE483D" w:rsidRPr="006251FC">
        <w:rPr>
          <w:rFonts w:ascii="Calibri" w:hAnsi="Calibri" w:cs="Calibri"/>
          <w:sz w:val="22"/>
          <w:szCs w:val="22"/>
        </w:rPr>
        <w:t>a Přívoz.</w:t>
      </w:r>
    </w:p>
    <w:p w14:paraId="1174A1B8" w14:textId="3869F642" w:rsidR="00FE483D" w:rsidRPr="006251FC" w:rsidRDefault="00FE483D" w:rsidP="008D6088">
      <w:pPr>
        <w:numPr>
          <w:ilvl w:val="0"/>
          <w:numId w:val="8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lastRenderedPageBreak/>
        <w:t xml:space="preserve">Smluvní strany souhlasně prohlašují, že tato smlouva je uzavírána na základě zadávacího řízení na veřejnou zakázku </w:t>
      </w:r>
      <w:r w:rsidR="005B46A1" w:rsidRPr="006251FC">
        <w:rPr>
          <w:rFonts w:ascii="Calibri" w:hAnsi="Calibri" w:cs="Calibri"/>
          <w:sz w:val="22"/>
          <w:szCs w:val="22"/>
        </w:rPr>
        <w:t>„</w:t>
      </w:r>
      <w:r w:rsidR="005B46A1" w:rsidRPr="006251FC">
        <w:rPr>
          <w:rFonts w:ascii="Calibri" w:hAnsi="Calibri" w:cs="Calibri"/>
          <w:bCs/>
          <w:sz w:val="22"/>
          <w:szCs w:val="22"/>
        </w:rPr>
        <w:t xml:space="preserve">Údržba veřejné zeleně v lokalitě Šalamouna </w:t>
      </w:r>
      <w:r w:rsidR="007B2115">
        <w:rPr>
          <w:rFonts w:ascii="Calibri" w:hAnsi="Calibri" w:cs="Calibri"/>
          <w:bCs/>
          <w:sz w:val="22"/>
          <w:szCs w:val="22"/>
        </w:rPr>
        <w:t>v roce</w:t>
      </w:r>
      <w:r w:rsidR="008D6088">
        <w:rPr>
          <w:rFonts w:ascii="Calibri" w:hAnsi="Calibri" w:cs="Calibri"/>
          <w:bCs/>
          <w:sz w:val="22"/>
          <w:szCs w:val="22"/>
        </w:rPr>
        <w:br/>
      </w:r>
      <w:r w:rsidR="00E422D4">
        <w:rPr>
          <w:rFonts w:ascii="Calibri" w:hAnsi="Calibri" w:cs="Calibri"/>
          <w:bCs/>
          <w:sz w:val="22"/>
          <w:szCs w:val="22"/>
        </w:rPr>
        <w:t>202</w:t>
      </w:r>
      <w:r w:rsidR="005E7695">
        <w:rPr>
          <w:rFonts w:ascii="Calibri" w:hAnsi="Calibri" w:cs="Calibri"/>
          <w:bCs/>
          <w:sz w:val="22"/>
          <w:szCs w:val="22"/>
        </w:rPr>
        <w:t>5</w:t>
      </w:r>
      <w:r w:rsidR="00073666">
        <w:rPr>
          <w:rFonts w:ascii="Calibri" w:hAnsi="Calibri" w:cs="Calibri"/>
          <w:bCs/>
          <w:sz w:val="22"/>
          <w:szCs w:val="22"/>
        </w:rPr>
        <w:t xml:space="preserve"> - podruhé</w:t>
      </w:r>
      <w:r w:rsidR="005B46A1" w:rsidRPr="006251FC">
        <w:rPr>
          <w:rFonts w:ascii="Calibri" w:hAnsi="Calibri" w:cs="Calibri"/>
          <w:bCs/>
          <w:sz w:val="22"/>
          <w:szCs w:val="22"/>
        </w:rPr>
        <w:t>“</w:t>
      </w:r>
      <w:r w:rsidRPr="006251FC">
        <w:rPr>
          <w:rFonts w:ascii="Calibri" w:hAnsi="Calibri" w:cs="Calibri"/>
          <w:bCs/>
          <w:sz w:val="22"/>
          <w:szCs w:val="22"/>
        </w:rPr>
        <w:t xml:space="preserve">, v němž byla nabídka </w:t>
      </w:r>
      <w:r w:rsidR="001F1439">
        <w:rPr>
          <w:rFonts w:ascii="Calibri" w:hAnsi="Calibri" w:cs="Calibri"/>
          <w:bCs/>
          <w:sz w:val="22"/>
          <w:szCs w:val="22"/>
        </w:rPr>
        <w:t>zhotovitele</w:t>
      </w:r>
      <w:r w:rsidR="001F1439" w:rsidRPr="006251FC">
        <w:rPr>
          <w:rFonts w:ascii="Calibri" w:hAnsi="Calibri" w:cs="Calibri"/>
          <w:bCs/>
          <w:sz w:val="22"/>
          <w:szCs w:val="22"/>
        </w:rPr>
        <w:t xml:space="preserve"> </w:t>
      </w:r>
      <w:r w:rsidRPr="006251FC">
        <w:rPr>
          <w:rFonts w:ascii="Calibri" w:hAnsi="Calibri" w:cs="Calibri"/>
          <w:bCs/>
          <w:sz w:val="22"/>
          <w:szCs w:val="22"/>
        </w:rPr>
        <w:t xml:space="preserve">vybrána jako nejvýhodnější. Smluvní strany berou na vědomí, že pro práva a povinnosti stran jsou závazné též podmínky dle zadávací dokumentace na veřejnou zakázku </w:t>
      </w:r>
      <w:r w:rsidR="005B46A1" w:rsidRPr="006251FC">
        <w:rPr>
          <w:rFonts w:ascii="Calibri" w:hAnsi="Calibri" w:cs="Calibri"/>
          <w:sz w:val="22"/>
          <w:szCs w:val="22"/>
        </w:rPr>
        <w:t>„</w:t>
      </w:r>
      <w:r w:rsidR="005B46A1" w:rsidRPr="006251FC">
        <w:rPr>
          <w:rFonts w:ascii="Calibri" w:hAnsi="Calibri" w:cs="Calibri"/>
          <w:bCs/>
          <w:sz w:val="22"/>
          <w:szCs w:val="22"/>
        </w:rPr>
        <w:t xml:space="preserve">Údržba veřejné zeleně v lokalitě Šalamouna </w:t>
      </w:r>
      <w:r w:rsidR="007B2115">
        <w:rPr>
          <w:rFonts w:ascii="Calibri" w:hAnsi="Calibri" w:cs="Calibri"/>
          <w:bCs/>
          <w:sz w:val="22"/>
          <w:szCs w:val="22"/>
        </w:rPr>
        <w:t>v roce</w:t>
      </w:r>
      <w:r w:rsidR="005B46A1" w:rsidRPr="006251FC">
        <w:rPr>
          <w:rFonts w:ascii="Calibri" w:hAnsi="Calibri" w:cs="Calibri"/>
          <w:bCs/>
          <w:sz w:val="22"/>
          <w:szCs w:val="22"/>
        </w:rPr>
        <w:t xml:space="preserve"> </w:t>
      </w:r>
      <w:r w:rsidR="00E422D4">
        <w:rPr>
          <w:rFonts w:ascii="Calibri" w:hAnsi="Calibri" w:cs="Calibri"/>
          <w:bCs/>
          <w:sz w:val="22"/>
          <w:szCs w:val="22"/>
        </w:rPr>
        <w:t>202</w:t>
      </w:r>
      <w:r w:rsidR="005E7695">
        <w:rPr>
          <w:rFonts w:ascii="Calibri" w:hAnsi="Calibri" w:cs="Calibri"/>
          <w:bCs/>
          <w:sz w:val="22"/>
          <w:szCs w:val="22"/>
        </w:rPr>
        <w:t>5</w:t>
      </w:r>
      <w:r w:rsidR="00073666">
        <w:rPr>
          <w:rFonts w:ascii="Calibri" w:hAnsi="Calibri" w:cs="Calibri"/>
          <w:bCs/>
          <w:sz w:val="22"/>
          <w:szCs w:val="22"/>
        </w:rPr>
        <w:t xml:space="preserve"> - podruhé</w:t>
      </w:r>
      <w:r w:rsidR="005B46A1" w:rsidRPr="006251FC">
        <w:rPr>
          <w:rFonts w:ascii="Calibri" w:hAnsi="Calibri" w:cs="Calibri"/>
          <w:bCs/>
          <w:sz w:val="22"/>
          <w:szCs w:val="22"/>
        </w:rPr>
        <w:t>“</w:t>
      </w:r>
      <w:r w:rsidR="00B96911" w:rsidRPr="006251FC">
        <w:rPr>
          <w:rFonts w:ascii="Calibri" w:hAnsi="Calibri" w:cs="Calibri"/>
          <w:bCs/>
          <w:sz w:val="22"/>
          <w:szCs w:val="22"/>
        </w:rPr>
        <w:t xml:space="preserve">, jakož i dle nabídky zhotovitele </w:t>
      </w:r>
      <w:r w:rsidR="005B46A1" w:rsidRPr="006251FC">
        <w:rPr>
          <w:rFonts w:ascii="Calibri" w:hAnsi="Calibri" w:cs="Calibri"/>
          <w:bCs/>
          <w:sz w:val="22"/>
          <w:szCs w:val="22"/>
        </w:rPr>
        <w:t xml:space="preserve">podané v tomto výběrovém řízení, a to </w:t>
      </w:r>
      <w:r w:rsidR="00B96911" w:rsidRPr="006251FC">
        <w:rPr>
          <w:rFonts w:ascii="Calibri" w:hAnsi="Calibri" w:cs="Calibri"/>
          <w:bCs/>
          <w:sz w:val="22"/>
          <w:szCs w:val="22"/>
        </w:rPr>
        <w:t>v rozsahu v jakém nejsou v rozporu se zadávací dokumentací a touto smlouvou</w:t>
      </w:r>
      <w:r w:rsidRPr="006251FC">
        <w:rPr>
          <w:rFonts w:ascii="Calibri" w:hAnsi="Calibri" w:cs="Calibri"/>
          <w:bCs/>
          <w:sz w:val="22"/>
          <w:szCs w:val="22"/>
        </w:rPr>
        <w:t>.</w:t>
      </w:r>
    </w:p>
    <w:p w14:paraId="426CD29B" w14:textId="77777777" w:rsidR="00FE483D" w:rsidRPr="006251FC" w:rsidRDefault="00FE483D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63D85814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II</w:t>
      </w:r>
    </w:p>
    <w:p w14:paraId="7DB7D3F3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Dohoda o působnosti zákona</w:t>
      </w:r>
    </w:p>
    <w:p w14:paraId="104B0592" w14:textId="77777777" w:rsidR="00306FA0" w:rsidRPr="006251FC" w:rsidRDefault="00306FA0" w:rsidP="008D6088">
      <w:pPr>
        <w:numPr>
          <w:ilvl w:val="0"/>
          <w:numId w:val="41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Objednatel a </w:t>
      </w:r>
      <w:r w:rsidR="0053053E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</w:t>
      </w:r>
      <w:r w:rsidR="005176F2" w:rsidRPr="006251FC">
        <w:rPr>
          <w:rFonts w:ascii="Calibri" w:hAnsi="Calibri" w:cs="Calibri"/>
          <w:sz w:val="22"/>
          <w:szCs w:val="22"/>
        </w:rPr>
        <w:t xml:space="preserve">prohlašují, že </w:t>
      </w:r>
      <w:r w:rsidRPr="006251FC">
        <w:rPr>
          <w:rFonts w:ascii="Calibri" w:hAnsi="Calibri" w:cs="Calibri"/>
          <w:sz w:val="22"/>
          <w:szCs w:val="22"/>
        </w:rPr>
        <w:t xml:space="preserve">jejich závazkový vztah dle této smlouvy </w:t>
      </w:r>
      <w:r w:rsidR="005176F2" w:rsidRPr="006251FC">
        <w:rPr>
          <w:rFonts w:ascii="Calibri" w:hAnsi="Calibri" w:cs="Calibri"/>
          <w:sz w:val="22"/>
          <w:szCs w:val="22"/>
        </w:rPr>
        <w:t xml:space="preserve">řídí zákonem </w:t>
      </w:r>
      <w:r w:rsidR="008D6088">
        <w:rPr>
          <w:rFonts w:ascii="Calibri" w:hAnsi="Calibri" w:cs="Calibri"/>
          <w:sz w:val="22"/>
          <w:szCs w:val="22"/>
        </w:rPr>
        <w:br/>
      </w:r>
      <w:r w:rsidR="005176F2" w:rsidRPr="006251FC">
        <w:rPr>
          <w:rFonts w:ascii="Calibri" w:hAnsi="Calibri" w:cs="Calibri"/>
          <w:sz w:val="22"/>
          <w:szCs w:val="22"/>
        </w:rPr>
        <w:t>č. 89/2012 Sb., občanský zákoník</w:t>
      </w:r>
      <w:r w:rsidR="001F1439">
        <w:rPr>
          <w:rFonts w:ascii="Calibri" w:hAnsi="Calibri" w:cs="Calibri"/>
          <w:sz w:val="22"/>
          <w:szCs w:val="22"/>
        </w:rPr>
        <w:t>, ve znění pozdějších předpisů</w:t>
      </w:r>
      <w:r w:rsidR="005176F2" w:rsidRPr="006251FC">
        <w:rPr>
          <w:rFonts w:ascii="Calibri" w:hAnsi="Calibri" w:cs="Calibri"/>
          <w:sz w:val="22"/>
          <w:szCs w:val="22"/>
        </w:rPr>
        <w:t xml:space="preserve">. </w:t>
      </w:r>
    </w:p>
    <w:p w14:paraId="292161EC" w14:textId="77777777" w:rsidR="005176F2" w:rsidRPr="006251FC" w:rsidRDefault="005176F2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00B650D6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III</w:t>
      </w:r>
    </w:p>
    <w:p w14:paraId="6D47DAC3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Předmět závazku</w:t>
      </w:r>
    </w:p>
    <w:p w14:paraId="78A04D72" w14:textId="77777777" w:rsidR="005B46A1" w:rsidRPr="006251FC" w:rsidRDefault="005B46A1" w:rsidP="008D6088">
      <w:pPr>
        <w:numPr>
          <w:ilvl w:val="0"/>
          <w:numId w:val="10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se zavazuje, že bude na základě této smlouvy a po dobu, na kterou je </w:t>
      </w:r>
      <w:r w:rsidR="00E907A2">
        <w:rPr>
          <w:rFonts w:ascii="Calibri" w:hAnsi="Calibri" w:cs="Calibri"/>
          <w:sz w:val="22"/>
          <w:szCs w:val="22"/>
        </w:rPr>
        <w:br/>
      </w:r>
      <w:r w:rsidRPr="006251FC">
        <w:rPr>
          <w:rFonts w:ascii="Calibri" w:hAnsi="Calibri" w:cs="Calibri"/>
          <w:sz w:val="22"/>
          <w:szCs w:val="22"/>
        </w:rPr>
        <w:t xml:space="preserve">tato smlouva sjednána, pro </w:t>
      </w:r>
      <w:r w:rsidR="001F1439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>bjednatele vykonávat na svůj náklad a nebezpečí činnosti spočívající v:</w:t>
      </w:r>
    </w:p>
    <w:p w14:paraId="38C7F54B" w14:textId="77777777" w:rsidR="005B46A1" w:rsidRPr="006251FC" w:rsidRDefault="005B46A1" w:rsidP="00F9489F">
      <w:pPr>
        <w:spacing w:after="120" w:line="0" w:lineRule="atLeast"/>
        <w:ind w:left="851" w:hanging="284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I.</w:t>
      </w:r>
      <w:r w:rsidRPr="006251FC">
        <w:rPr>
          <w:rFonts w:ascii="Calibri" w:hAnsi="Calibri" w:cs="Calibri"/>
          <w:sz w:val="22"/>
          <w:szCs w:val="22"/>
        </w:rPr>
        <w:tab/>
      </w:r>
      <w:r w:rsidR="00E907A2" w:rsidRPr="00E907A2">
        <w:rPr>
          <w:rFonts w:ascii="Calibri" w:hAnsi="Calibri" w:cs="Calibri"/>
          <w:b/>
          <w:sz w:val="22"/>
          <w:szCs w:val="22"/>
          <w:u w:val="single"/>
        </w:rPr>
        <w:t>O</w:t>
      </w:r>
      <w:r w:rsidRPr="006251FC">
        <w:rPr>
          <w:rFonts w:ascii="Calibri" w:hAnsi="Calibri" w:cs="Calibri"/>
          <w:b/>
          <w:sz w:val="22"/>
          <w:szCs w:val="22"/>
          <w:u w:val="single"/>
        </w:rPr>
        <w:t>šetření trávníkových ploch</w:t>
      </w:r>
    </w:p>
    <w:p w14:paraId="6A1A00DB" w14:textId="77777777" w:rsidR="004B5D71" w:rsidRPr="000523A6" w:rsidRDefault="005B46A1" w:rsidP="008D6088">
      <w:pPr>
        <w:pStyle w:val="Normln1"/>
        <w:numPr>
          <w:ilvl w:val="0"/>
          <w:numId w:val="33"/>
        </w:numPr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b/>
          <w:sz w:val="22"/>
          <w:szCs w:val="22"/>
        </w:rPr>
        <w:t>průběžné kosení trávy a ruderálního porostu s vyhrabáním po každém pokosu</w:t>
      </w:r>
      <w:r w:rsidR="00B5597F">
        <w:rPr>
          <w:rFonts w:ascii="Calibri" w:hAnsi="Calibri" w:cs="Calibri"/>
          <w:b/>
          <w:sz w:val="22"/>
          <w:szCs w:val="22"/>
        </w:rPr>
        <w:t xml:space="preserve"> v množství max. čtyřikrát</w:t>
      </w:r>
      <w:r w:rsidRPr="000523A6">
        <w:rPr>
          <w:rFonts w:ascii="Calibri" w:hAnsi="Calibri" w:cs="Calibri"/>
          <w:sz w:val="22"/>
          <w:szCs w:val="22"/>
        </w:rPr>
        <w:t xml:space="preserve"> tak, aby výška nejvyšší trávy </w:t>
      </w:r>
      <w:r w:rsidR="000523A6">
        <w:rPr>
          <w:rFonts w:ascii="Calibri" w:hAnsi="Calibri" w:cs="Calibri"/>
          <w:sz w:val="22"/>
          <w:szCs w:val="22"/>
        </w:rPr>
        <w:t>činila</w:t>
      </w:r>
      <w:r w:rsidRPr="000523A6">
        <w:rPr>
          <w:rFonts w:ascii="Calibri" w:hAnsi="Calibri" w:cs="Calibri"/>
          <w:sz w:val="22"/>
          <w:szCs w:val="22"/>
        </w:rPr>
        <w:t xml:space="preserve"> </w:t>
      </w:r>
      <w:r w:rsidR="000523A6">
        <w:rPr>
          <w:rFonts w:ascii="Calibri" w:hAnsi="Calibri" w:cs="Calibri"/>
          <w:sz w:val="22"/>
          <w:szCs w:val="22"/>
        </w:rPr>
        <w:t>deset (10)</w:t>
      </w:r>
      <w:r w:rsidRPr="000523A6">
        <w:rPr>
          <w:rFonts w:ascii="Calibri" w:hAnsi="Calibri" w:cs="Calibri"/>
          <w:sz w:val="22"/>
          <w:szCs w:val="22"/>
        </w:rPr>
        <w:t xml:space="preserve"> cm, </w:t>
      </w:r>
      <w:r w:rsidR="00B5597F">
        <w:rPr>
          <w:rFonts w:ascii="Calibri" w:hAnsi="Calibri" w:cs="Calibri"/>
          <w:sz w:val="22"/>
          <w:szCs w:val="22"/>
        </w:rPr>
        <w:br/>
      </w:r>
      <w:r w:rsidRPr="000523A6">
        <w:rPr>
          <w:rFonts w:ascii="Calibri" w:hAnsi="Calibri" w:cs="Calibri"/>
          <w:sz w:val="22"/>
          <w:szCs w:val="22"/>
        </w:rPr>
        <w:t xml:space="preserve">a to vždy v termínech </w:t>
      </w:r>
      <w:r w:rsidR="000523A6">
        <w:rPr>
          <w:rFonts w:ascii="Calibri" w:hAnsi="Calibri" w:cs="Calibri"/>
          <w:sz w:val="22"/>
          <w:szCs w:val="22"/>
        </w:rPr>
        <w:t>určených objednatelem v návaznosti</w:t>
      </w:r>
      <w:r w:rsidRPr="000523A6">
        <w:rPr>
          <w:rFonts w:ascii="Calibri" w:hAnsi="Calibri" w:cs="Calibri"/>
          <w:sz w:val="22"/>
          <w:szCs w:val="22"/>
        </w:rPr>
        <w:t xml:space="preserve"> na klimatické; součástí kosení bude odstranění běžného odpadu nacházejícího se v trávníkových plochách (papíry, igelitové obaly, PET láhve apod.); součástí prací bude bezprostřední úklid komunikací od zbytků trávy následkem kosení; při každém pokosu bude provedeno obkosení keřových skupin, stromů, laviček, dětských zařízení a sloupů umístěných v trávníkových plochách; při těchto operacích nesmí dojít k poškození nových či starých výsadeb stromů; při těchto činnostech bude provedena následná likvidace </w:t>
      </w:r>
      <w:r w:rsidR="00B5597F">
        <w:rPr>
          <w:rFonts w:ascii="Calibri" w:hAnsi="Calibri" w:cs="Calibri"/>
          <w:sz w:val="22"/>
          <w:szCs w:val="22"/>
        </w:rPr>
        <w:br/>
      </w:r>
      <w:r w:rsidRPr="000523A6">
        <w:rPr>
          <w:rFonts w:ascii="Calibri" w:hAnsi="Calibri" w:cs="Calibri"/>
          <w:sz w:val="22"/>
          <w:szCs w:val="22"/>
        </w:rPr>
        <w:t>a uložení odpadu na skládku</w:t>
      </w:r>
      <w:r w:rsidR="00B5597F">
        <w:rPr>
          <w:rFonts w:ascii="Calibri" w:hAnsi="Calibri" w:cs="Calibri"/>
          <w:sz w:val="22"/>
          <w:szCs w:val="22"/>
        </w:rPr>
        <w:t xml:space="preserve">, </w:t>
      </w:r>
      <w:r w:rsidRPr="000523A6">
        <w:rPr>
          <w:rFonts w:ascii="Calibri" w:hAnsi="Calibri" w:cs="Calibri"/>
          <w:sz w:val="22"/>
          <w:szCs w:val="22"/>
        </w:rPr>
        <w:t xml:space="preserve">samostatné pokosy budou prováděny na základě předchozí výzvy </w:t>
      </w:r>
      <w:r w:rsidR="004B5D71" w:rsidRPr="000523A6">
        <w:rPr>
          <w:rFonts w:ascii="Calibri" w:hAnsi="Calibri" w:cs="Calibri"/>
          <w:sz w:val="22"/>
          <w:szCs w:val="22"/>
        </w:rPr>
        <w:t>o</w:t>
      </w:r>
      <w:r w:rsidRPr="000523A6">
        <w:rPr>
          <w:rFonts w:ascii="Calibri" w:hAnsi="Calibri" w:cs="Calibri"/>
          <w:sz w:val="22"/>
          <w:szCs w:val="22"/>
        </w:rPr>
        <w:t xml:space="preserve">bjednatele, a to do </w:t>
      </w:r>
      <w:r w:rsidR="000523A6">
        <w:rPr>
          <w:rFonts w:ascii="Calibri" w:hAnsi="Calibri" w:cs="Calibri"/>
          <w:sz w:val="22"/>
          <w:szCs w:val="22"/>
        </w:rPr>
        <w:t>pěti (</w:t>
      </w:r>
      <w:r w:rsidRPr="000523A6">
        <w:rPr>
          <w:rFonts w:ascii="Calibri" w:hAnsi="Calibri" w:cs="Calibri"/>
          <w:sz w:val="22"/>
          <w:szCs w:val="22"/>
        </w:rPr>
        <w:t>5</w:t>
      </w:r>
      <w:r w:rsidR="000523A6">
        <w:rPr>
          <w:rFonts w:ascii="Calibri" w:hAnsi="Calibri" w:cs="Calibri"/>
          <w:sz w:val="22"/>
          <w:szCs w:val="22"/>
        </w:rPr>
        <w:t>)</w:t>
      </w:r>
      <w:r w:rsidRPr="000523A6">
        <w:rPr>
          <w:rFonts w:ascii="Calibri" w:hAnsi="Calibri" w:cs="Calibri"/>
          <w:sz w:val="22"/>
          <w:szCs w:val="22"/>
        </w:rPr>
        <w:t xml:space="preserve"> pracovních dnů od výzvy </w:t>
      </w:r>
      <w:r w:rsidR="004B5D71" w:rsidRPr="000523A6">
        <w:rPr>
          <w:rFonts w:ascii="Calibri" w:hAnsi="Calibri" w:cs="Calibri"/>
          <w:sz w:val="22"/>
          <w:szCs w:val="22"/>
        </w:rPr>
        <w:t>o</w:t>
      </w:r>
      <w:r w:rsidRPr="000523A6">
        <w:rPr>
          <w:rFonts w:ascii="Calibri" w:hAnsi="Calibri" w:cs="Calibri"/>
          <w:sz w:val="22"/>
          <w:szCs w:val="22"/>
        </w:rPr>
        <w:t xml:space="preserve">bjednatele, </w:t>
      </w:r>
      <w:r w:rsidR="00B5597F">
        <w:rPr>
          <w:rFonts w:ascii="Calibri" w:hAnsi="Calibri" w:cs="Calibri"/>
          <w:sz w:val="22"/>
          <w:szCs w:val="22"/>
        </w:rPr>
        <w:br/>
      </w:r>
      <w:r w:rsidRPr="000523A6">
        <w:rPr>
          <w:rFonts w:ascii="Calibri" w:hAnsi="Calibri" w:cs="Calibri"/>
          <w:sz w:val="22"/>
          <w:szCs w:val="22"/>
        </w:rPr>
        <w:t>a to v návaznosti na klimatické podmínky</w:t>
      </w:r>
      <w:r w:rsidR="004B5D71" w:rsidRPr="000523A6">
        <w:rPr>
          <w:rFonts w:ascii="Calibri" w:hAnsi="Calibri" w:cs="Calibri"/>
          <w:sz w:val="22"/>
          <w:szCs w:val="22"/>
        </w:rPr>
        <w:t xml:space="preserve">; </w:t>
      </w:r>
      <w:r w:rsidRPr="000523A6">
        <w:rPr>
          <w:rFonts w:ascii="Calibri" w:hAnsi="Calibri" w:cs="Calibri"/>
          <w:sz w:val="22"/>
          <w:szCs w:val="22"/>
        </w:rPr>
        <w:t>pokos může být proveden bez sběru pouze na základě předchozí dohody s</w:t>
      </w:r>
      <w:r w:rsidR="00CD572E" w:rsidRPr="000523A6">
        <w:rPr>
          <w:rFonts w:ascii="Calibri" w:hAnsi="Calibri" w:cs="Calibri"/>
          <w:sz w:val="22"/>
          <w:szCs w:val="22"/>
        </w:rPr>
        <w:t> o</w:t>
      </w:r>
      <w:r w:rsidRPr="000523A6">
        <w:rPr>
          <w:rFonts w:ascii="Calibri" w:hAnsi="Calibri" w:cs="Calibri"/>
          <w:sz w:val="22"/>
          <w:szCs w:val="22"/>
        </w:rPr>
        <w:t>bjednatelem</w:t>
      </w:r>
      <w:r w:rsidR="00CD572E" w:rsidRPr="000523A6">
        <w:rPr>
          <w:rFonts w:ascii="Calibri" w:hAnsi="Calibri" w:cs="Calibri"/>
          <w:sz w:val="22"/>
          <w:szCs w:val="22"/>
        </w:rPr>
        <w:t>,</w:t>
      </w:r>
    </w:p>
    <w:p w14:paraId="029FBDC2" w14:textId="4411E130" w:rsidR="004B5D71" w:rsidRPr="000523A6" w:rsidRDefault="005B46A1" w:rsidP="008D6088">
      <w:pPr>
        <w:pStyle w:val="Normln1"/>
        <w:numPr>
          <w:ilvl w:val="0"/>
          <w:numId w:val="33"/>
        </w:numPr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sz w:val="22"/>
          <w:szCs w:val="22"/>
        </w:rPr>
        <w:t xml:space="preserve">v podzimních měsících bude provedeno </w:t>
      </w:r>
      <w:r w:rsidRPr="000523A6">
        <w:rPr>
          <w:rFonts w:ascii="Calibri" w:hAnsi="Calibri" w:cs="Calibri"/>
          <w:b/>
          <w:sz w:val="22"/>
          <w:szCs w:val="22"/>
        </w:rPr>
        <w:t>podzimní vyhrabání listí</w:t>
      </w:r>
      <w:r w:rsidR="004B5D71" w:rsidRPr="000523A6">
        <w:rPr>
          <w:rFonts w:ascii="Calibri" w:hAnsi="Calibri" w:cs="Calibri"/>
          <w:sz w:val="22"/>
          <w:szCs w:val="22"/>
        </w:rPr>
        <w:t xml:space="preserve"> </w:t>
      </w:r>
      <w:r w:rsidR="00E422D4">
        <w:rPr>
          <w:rFonts w:ascii="Calibri" w:hAnsi="Calibri" w:cs="Calibri"/>
          <w:b/>
          <w:bCs/>
          <w:sz w:val="22"/>
          <w:szCs w:val="22"/>
        </w:rPr>
        <w:t>jedenkrát</w:t>
      </w:r>
      <w:r w:rsidRPr="000523A6">
        <w:rPr>
          <w:rFonts w:ascii="Calibri" w:hAnsi="Calibri" w:cs="Calibri"/>
          <w:sz w:val="22"/>
          <w:szCs w:val="22"/>
        </w:rPr>
        <w:t xml:space="preserve">  z trávníkových ploch a keřových skupin,</w:t>
      </w:r>
      <w:r w:rsidR="00CB61C4" w:rsidRPr="000523A6">
        <w:rPr>
          <w:rFonts w:ascii="Calibri" w:hAnsi="Calibri" w:cs="Calibri"/>
          <w:sz w:val="22"/>
          <w:szCs w:val="22"/>
        </w:rPr>
        <w:t xml:space="preserve"> </w:t>
      </w:r>
      <w:r w:rsidRPr="000523A6">
        <w:rPr>
          <w:rFonts w:ascii="Calibri" w:hAnsi="Calibri" w:cs="Calibri"/>
          <w:sz w:val="22"/>
          <w:szCs w:val="22"/>
        </w:rPr>
        <w:t>včetně následné likvidace a uložení odpadu na skládku</w:t>
      </w:r>
      <w:r w:rsidR="004B5D71" w:rsidRPr="000523A6">
        <w:rPr>
          <w:rFonts w:ascii="Calibri" w:hAnsi="Calibri" w:cs="Calibri"/>
          <w:sz w:val="22"/>
          <w:szCs w:val="22"/>
        </w:rPr>
        <w:t xml:space="preserve">, </w:t>
      </w:r>
      <w:r w:rsidR="00CD572E" w:rsidRPr="000523A6">
        <w:rPr>
          <w:rFonts w:ascii="Calibri" w:hAnsi="Calibri" w:cs="Calibri"/>
          <w:sz w:val="22"/>
          <w:szCs w:val="22"/>
        </w:rPr>
        <w:t xml:space="preserve">podzimní vyhrabání listí bude provedeno v období </w:t>
      </w:r>
      <w:r w:rsidR="00E422D4">
        <w:rPr>
          <w:rFonts w:ascii="Calibri" w:hAnsi="Calibri" w:cs="Calibri"/>
          <w:sz w:val="22"/>
          <w:szCs w:val="22"/>
        </w:rPr>
        <w:t>listopad 202</w:t>
      </w:r>
      <w:r w:rsidR="00073666">
        <w:rPr>
          <w:rFonts w:ascii="Calibri" w:hAnsi="Calibri" w:cs="Calibri"/>
          <w:sz w:val="22"/>
          <w:szCs w:val="22"/>
        </w:rPr>
        <w:t>5</w:t>
      </w:r>
      <w:r w:rsidR="004B5D71" w:rsidRPr="000523A6">
        <w:rPr>
          <w:rFonts w:ascii="Calibri" w:hAnsi="Calibri" w:cs="Calibri"/>
          <w:b/>
          <w:sz w:val="22"/>
          <w:szCs w:val="22"/>
        </w:rPr>
        <w:t xml:space="preserve"> </w:t>
      </w:r>
      <w:r w:rsidR="004B5D71" w:rsidRPr="000523A6">
        <w:rPr>
          <w:rFonts w:ascii="Calibri" w:hAnsi="Calibri" w:cs="Calibri"/>
          <w:sz w:val="22"/>
          <w:szCs w:val="22"/>
        </w:rPr>
        <w:t xml:space="preserve">s tím, že konkrétní termín provedení vyhrabání bude určen </w:t>
      </w:r>
      <w:r w:rsidR="001F1439" w:rsidRPr="000523A6">
        <w:rPr>
          <w:rFonts w:ascii="Calibri" w:hAnsi="Calibri" w:cs="Calibri"/>
          <w:sz w:val="22"/>
          <w:szCs w:val="22"/>
        </w:rPr>
        <w:t>o</w:t>
      </w:r>
      <w:r w:rsidR="004B5D71" w:rsidRPr="000523A6">
        <w:rPr>
          <w:rFonts w:ascii="Calibri" w:hAnsi="Calibri" w:cs="Calibri"/>
          <w:sz w:val="22"/>
          <w:szCs w:val="22"/>
        </w:rPr>
        <w:t>bjednatelem, a to nejméně 48 hodin předem.</w:t>
      </w:r>
    </w:p>
    <w:p w14:paraId="453F7A0B" w14:textId="77777777" w:rsidR="001F1439" w:rsidRPr="000523A6" w:rsidRDefault="001F1439" w:rsidP="008D6088">
      <w:pPr>
        <w:pStyle w:val="Normln1"/>
        <w:spacing w:after="120" w:line="0" w:lineRule="atLeast"/>
        <w:ind w:left="532" w:hanging="532"/>
        <w:rPr>
          <w:rFonts w:ascii="Calibri" w:hAnsi="Calibri" w:cs="Calibri"/>
          <w:sz w:val="22"/>
          <w:szCs w:val="22"/>
        </w:rPr>
      </w:pPr>
    </w:p>
    <w:p w14:paraId="2F39C52D" w14:textId="77777777" w:rsidR="005B46A1" w:rsidRPr="000523A6" w:rsidRDefault="005B46A1" w:rsidP="00F9489F">
      <w:pPr>
        <w:pStyle w:val="Normln1"/>
        <w:spacing w:after="120" w:line="0" w:lineRule="atLeast"/>
        <w:ind w:left="851" w:hanging="284"/>
        <w:jc w:val="both"/>
        <w:rPr>
          <w:rFonts w:ascii="Calibri" w:hAnsi="Calibri" w:cs="Calibri"/>
          <w:b/>
          <w:sz w:val="22"/>
          <w:szCs w:val="22"/>
        </w:rPr>
      </w:pPr>
      <w:r w:rsidRPr="000523A6">
        <w:rPr>
          <w:rFonts w:ascii="Calibri" w:hAnsi="Calibri" w:cs="Calibri"/>
          <w:b/>
          <w:sz w:val="22"/>
          <w:szCs w:val="22"/>
        </w:rPr>
        <w:t>II.</w:t>
      </w:r>
      <w:r w:rsidRPr="000523A6">
        <w:rPr>
          <w:rFonts w:ascii="Calibri" w:hAnsi="Calibri" w:cs="Calibri"/>
          <w:b/>
          <w:sz w:val="22"/>
          <w:szCs w:val="22"/>
        </w:rPr>
        <w:tab/>
      </w:r>
      <w:r w:rsidR="00E907A2" w:rsidRPr="00E907A2">
        <w:rPr>
          <w:rFonts w:ascii="Calibri" w:hAnsi="Calibri" w:cs="Calibri"/>
          <w:b/>
          <w:sz w:val="22"/>
          <w:szCs w:val="22"/>
          <w:u w:val="single"/>
        </w:rPr>
        <w:t>O</w:t>
      </w:r>
      <w:r w:rsidRPr="000523A6">
        <w:rPr>
          <w:rFonts w:ascii="Calibri" w:hAnsi="Calibri" w:cs="Calibri"/>
          <w:b/>
          <w:sz w:val="22"/>
          <w:szCs w:val="22"/>
          <w:u w:val="single"/>
        </w:rPr>
        <w:t>šetření stromů a keřů</w:t>
      </w:r>
    </w:p>
    <w:p w14:paraId="564E1D46" w14:textId="77777777" w:rsidR="005B46A1" w:rsidRPr="000523A6" w:rsidRDefault="005B46A1" w:rsidP="008D6088">
      <w:pPr>
        <w:pStyle w:val="Normln1"/>
        <w:numPr>
          <w:ilvl w:val="0"/>
          <w:numId w:val="36"/>
        </w:numPr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b/>
          <w:sz w:val="22"/>
          <w:szCs w:val="22"/>
        </w:rPr>
        <w:t>průběžná odborná údržba stromů a keřů</w:t>
      </w:r>
      <w:r w:rsidRPr="000523A6">
        <w:rPr>
          <w:rFonts w:ascii="Calibri" w:hAnsi="Calibri" w:cs="Calibri"/>
          <w:sz w:val="22"/>
          <w:szCs w:val="22"/>
        </w:rPr>
        <w:t xml:space="preserve"> v souladu se zásadami průklestu dřevin </w:t>
      </w:r>
      <w:r w:rsidR="00E907A2">
        <w:rPr>
          <w:rFonts w:ascii="Calibri" w:hAnsi="Calibri" w:cs="Calibri"/>
          <w:sz w:val="22"/>
          <w:szCs w:val="22"/>
        </w:rPr>
        <w:br/>
      </w:r>
      <w:r w:rsidRPr="000523A6">
        <w:rPr>
          <w:rFonts w:ascii="Calibri" w:hAnsi="Calibri" w:cs="Calibri"/>
          <w:sz w:val="22"/>
          <w:szCs w:val="22"/>
        </w:rPr>
        <w:t xml:space="preserve">a dle  standardu řezu stromů – zastřižení průchozích a průjezdných profilů </w:t>
      </w:r>
      <w:r w:rsidR="00E907A2">
        <w:rPr>
          <w:rFonts w:ascii="Calibri" w:hAnsi="Calibri" w:cs="Calibri"/>
          <w:sz w:val="22"/>
          <w:szCs w:val="22"/>
        </w:rPr>
        <w:br/>
      </w:r>
      <w:r w:rsidRPr="000523A6">
        <w:rPr>
          <w:rFonts w:ascii="Calibri" w:hAnsi="Calibri" w:cs="Calibri"/>
          <w:sz w:val="22"/>
          <w:szCs w:val="22"/>
        </w:rPr>
        <w:lastRenderedPageBreak/>
        <w:t>u komunikací,včetně rozhledových poměrů v křižovatkách a zajištění viditelnosti dopravního značení a funkce veřejného osvětlení</w:t>
      </w:r>
      <w:r w:rsidR="00CD572E" w:rsidRPr="000523A6">
        <w:rPr>
          <w:rFonts w:ascii="Calibri" w:hAnsi="Calibri" w:cs="Calibri"/>
          <w:sz w:val="22"/>
          <w:szCs w:val="22"/>
        </w:rPr>
        <w:t>,</w:t>
      </w:r>
    </w:p>
    <w:p w14:paraId="0DC5DCAD" w14:textId="77777777" w:rsidR="005B46A1" w:rsidRPr="000523A6" w:rsidRDefault="005B46A1" w:rsidP="008D6088">
      <w:pPr>
        <w:pStyle w:val="Normln1"/>
        <w:numPr>
          <w:ilvl w:val="0"/>
          <w:numId w:val="36"/>
        </w:numPr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b/>
          <w:sz w:val="22"/>
          <w:szCs w:val="22"/>
        </w:rPr>
        <w:t>sběr spadaných větví</w:t>
      </w:r>
      <w:r w:rsidRPr="000523A6">
        <w:rPr>
          <w:rFonts w:ascii="Calibri" w:hAnsi="Calibri" w:cs="Calibri"/>
          <w:sz w:val="22"/>
          <w:szCs w:val="22"/>
        </w:rPr>
        <w:t xml:space="preserve"> po nepříznivých klimatických podmínkách</w:t>
      </w:r>
      <w:r w:rsidR="00CD572E" w:rsidRPr="000523A6">
        <w:rPr>
          <w:rFonts w:ascii="Calibri" w:hAnsi="Calibri" w:cs="Calibri"/>
          <w:sz w:val="22"/>
          <w:szCs w:val="22"/>
        </w:rPr>
        <w:t>,</w:t>
      </w:r>
    </w:p>
    <w:p w14:paraId="3C0BB94C" w14:textId="67C46287" w:rsidR="005B46A1" w:rsidRPr="000523A6" w:rsidRDefault="005B46A1" w:rsidP="008D6088">
      <w:pPr>
        <w:pStyle w:val="Normln1"/>
        <w:numPr>
          <w:ilvl w:val="0"/>
          <w:numId w:val="36"/>
        </w:numPr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b/>
          <w:sz w:val="22"/>
          <w:szCs w:val="22"/>
        </w:rPr>
        <w:t>kontrola stromů</w:t>
      </w:r>
      <w:r w:rsidRPr="000523A6">
        <w:rPr>
          <w:rFonts w:ascii="Calibri" w:hAnsi="Calibri" w:cs="Calibri"/>
          <w:sz w:val="22"/>
          <w:szCs w:val="22"/>
        </w:rPr>
        <w:t xml:space="preserve"> – zahrnující průběžné sledování stavu stromů po celé období s důrazem na kontrolu po nečekaných změnách klimatických podmínek (bouře, vichřice, vydatný a dlouhotrvající déšť apod.)</w:t>
      </w:r>
      <w:r w:rsidR="00CD572E" w:rsidRPr="000523A6">
        <w:rPr>
          <w:rFonts w:ascii="Calibri" w:hAnsi="Calibri" w:cs="Calibri"/>
          <w:sz w:val="22"/>
          <w:szCs w:val="22"/>
        </w:rPr>
        <w:t xml:space="preserve">; v pířpadě jakýchkoliv důležitých zjištění vyžadujících přijetí potřebných opatření je zhotovitel povinen neprodleně informovat objednatele na emailovou adresu: </w:t>
      </w:r>
      <w:hyperlink r:id="rId8" w:history="1">
        <w:r w:rsidR="000B647B">
          <w:rPr>
            <w:rStyle w:val="Hypertextovodkaz"/>
            <w:rFonts w:ascii="Calibri" w:hAnsi="Calibri" w:cs="Calibri"/>
            <w:sz w:val="22"/>
            <w:szCs w:val="22"/>
          </w:rPr>
          <w:t>xxxxxxxxxxxxxxxxxxxxxxxxxxxxxxxxxxxxxx</w:t>
        </w:r>
      </w:hyperlink>
      <w:r w:rsidR="00E907A2">
        <w:rPr>
          <w:rFonts w:ascii="Calibri" w:hAnsi="Calibri" w:cs="Calibri"/>
          <w:sz w:val="22"/>
          <w:szCs w:val="22"/>
        </w:rPr>
        <w:t>,</w:t>
      </w:r>
    </w:p>
    <w:p w14:paraId="28D07B4B" w14:textId="77777777" w:rsidR="005B46A1" w:rsidRPr="000523A6" w:rsidRDefault="005B46A1" w:rsidP="008D6088">
      <w:pPr>
        <w:pStyle w:val="Normln1"/>
        <w:numPr>
          <w:ilvl w:val="0"/>
          <w:numId w:val="36"/>
        </w:numPr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b/>
          <w:sz w:val="22"/>
          <w:szCs w:val="22"/>
        </w:rPr>
        <w:t xml:space="preserve">průbežné odstraňování obrostů </w:t>
      </w:r>
      <w:r w:rsidRPr="000523A6">
        <w:rPr>
          <w:rFonts w:ascii="Calibri" w:hAnsi="Calibri" w:cs="Calibri"/>
          <w:sz w:val="22"/>
          <w:szCs w:val="22"/>
        </w:rPr>
        <w:t>do výšky 2 m na kmeni u silnic a výhledových úhlů</w:t>
      </w:r>
      <w:r w:rsidR="00CD572E" w:rsidRPr="000523A6">
        <w:rPr>
          <w:rFonts w:ascii="Calibri" w:hAnsi="Calibri" w:cs="Calibri"/>
          <w:sz w:val="22"/>
          <w:szCs w:val="22"/>
        </w:rPr>
        <w:t>,</w:t>
      </w:r>
    </w:p>
    <w:p w14:paraId="6116A830" w14:textId="77777777" w:rsidR="005B46A1" w:rsidRPr="000523A6" w:rsidRDefault="005B46A1" w:rsidP="008D6088">
      <w:pPr>
        <w:pStyle w:val="Normln1"/>
        <w:spacing w:after="120" w:line="0" w:lineRule="atLeast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0523A6">
        <w:rPr>
          <w:rFonts w:ascii="Calibri" w:hAnsi="Calibri" w:cs="Calibri"/>
          <w:sz w:val="22"/>
          <w:szCs w:val="22"/>
        </w:rPr>
        <w:t>f)</w:t>
      </w:r>
      <w:r w:rsidRPr="000523A6">
        <w:rPr>
          <w:rFonts w:ascii="Calibri" w:hAnsi="Calibri" w:cs="Calibri"/>
          <w:sz w:val="22"/>
          <w:szCs w:val="22"/>
        </w:rPr>
        <w:tab/>
      </w:r>
      <w:r w:rsidRPr="000523A6">
        <w:rPr>
          <w:rFonts w:ascii="Calibri" w:hAnsi="Calibri" w:cs="Calibri"/>
          <w:b/>
          <w:sz w:val="22"/>
          <w:szCs w:val="22"/>
        </w:rPr>
        <w:t xml:space="preserve">průběžné odstraňování náletových dřevin, </w:t>
      </w:r>
      <w:r w:rsidRPr="000523A6">
        <w:rPr>
          <w:rFonts w:ascii="Calibri" w:hAnsi="Calibri" w:cs="Calibri"/>
          <w:sz w:val="22"/>
          <w:szCs w:val="22"/>
        </w:rPr>
        <w:t>zejména v keřových skupinách</w:t>
      </w:r>
      <w:r w:rsidR="00991F70">
        <w:rPr>
          <w:rFonts w:ascii="Calibri" w:hAnsi="Calibri" w:cs="Calibri"/>
          <w:sz w:val="22"/>
          <w:szCs w:val="22"/>
        </w:rPr>
        <w:t>.</w:t>
      </w:r>
    </w:p>
    <w:p w14:paraId="3D3F1F44" w14:textId="77777777" w:rsidR="00B2524F" w:rsidRPr="00D10347" w:rsidRDefault="00B2524F" w:rsidP="00E907A2">
      <w:pPr>
        <w:pStyle w:val="Normln1"/>
        <w:numPr>
          <w:ilvl w:val="0"/>
          <w:numId w:val="10"/>
        </w:numPr>
        <w:spacing w:after="120" w:line="0" w:lineRule="atLeast"/>
        <w:jc w:val="both"/>
        <w:rPr>
          <w:rFonts w:ascii="Calibri" w:hAnsi="Calibri" w:cs="Calibri"/>
          <w:sz w:val="22"/>
          <w:szCs w:val="22"/>
        </w:rPr>
      </w:pPr>
      <w:r w:rsidRPr="00D10347">
        <w:rPr>
          <w:rFonts w:ascii="Calibri" w:hAnsi="Calibri" w:cs="Calibri"/>
          <w:sz w:val="22"/>
          <w:szCs w:val="22"/>
        </w:rPr>
        <w:t>Místem plnění je lokalita „Šalamouna“, kterou tvoří zejména celé sídliště Šalamouna, včetně výběžku u městského obvodu Vítkovice; hranice částí je tvořena: na východě ul. Vítkovická, na jižní straně pak ul. Pohraniční, západní hranice je tvořena ulicemi Zukalova a Výstavní  na severu ul. 28. října; do údržby této části spadají veřejně přístupná prostranství, prostranství okolo domů, garáží a travnaté pásy okolo ulic: 28. října, Vítkovická, Dr. Malého, P. Křičky, Zelená, Na Jízdárně, Na Široké, náměstí J. Myrona, Gajdošova, Uhelná, Železárenská, Hutnická, Šalamounská, Hornická, Hornických učňů, Sportovní, Havířská, Nedbalova, Karolínská, Na Zapadlém, Foerstrova, Výstavní, Hlubinská, Pohraniční, Zukalova, Válcovní a Průmyslová; rovněž do údržby spadají trávníkové plochy mezi ulicemi Hlubinská a Pohraniční a lesopark ul. Železárenská.</w:t>
      </w:r>
    </w:p>
    <w:p w14:paraId="399F47C6" w14:textId="77777777" w:rsidR="00526FA5" w:rsidRDefault="00526FA5" w:rsidP="00E907A2">
      <w:pPr>
        <w:pStyle w:val="Normln1"/>
        <w:numPr>
          <w:ilvl w:val="0"/>
          <w:numId w:val="10"/>
        </w:numPr>
        <w:spacing w:after="120"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 odpady bude nakládáno dle zákona č. 185/2001 Sb., o odpadech a změně některých dalších zákonů, ve znění pozdějších předpisů. </w:t>
      </w:r>
    </w:p>
    <w:p w14:paraId="2E914921" w14:textId="77777777" w:rsidR="00E907A2" w:rsidRDefault="00E907A2" w:rsidP="00E907A2">
      <w:pPr>
        <w:pStyle w:val="Normln1"/>
        <w:numPr>
          <w:ilvl w:val="0"/>
          <w:numId w:val="10"/>
        </w:numPr>
        <w:spacing w:after="120"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Biologický odpad vzniklý při údržbě vegetačních prvků (listí a tráva) je možno bezplatně ukládat v areálu společnosti OZO Ostrava, s.r.o. na ul. Bohumínská na základě dodacích listů</w:t>
      </w:r>
      <w:r w:rsidR="00E52EEC">
        <w:rPr>
          <w:rFonts w:ascii="Calibri" w:hAnsi="Calibri" w:cs="Calibri"/>
          <w:sz w:val="22"/>
          <w:szCs w:val="22"/>
        </w:rPr>
        <w:t xml:space="preserve"> odpadu</w:t>
      </w:r>
      <w:r>
        <w:rPr>
          <w:rFonts w:ascii="Calibri" w:hAnsi="Calibri" w:cs="Calibri"/>
          <w:sz w:val="22"/>
          <w:szCs w:val="22"/>
        </w:rPr>
        <w:t xml:space="preserve"> potvrzených objednatelem. </w:t>
      </w:r>
    </w:p>
    <w:p w14:paraId="16AF346F" w14:textId="77777777" w:rsidR="00E907A2" w:rsidRDefault="00CD572E" w:rsidP="00E907A2">
      <w:pPr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Není-li u některé z činností zhotovitele dle této smlouvy uveden termín pro její provedení, je zhotovitel povinen provádět takovou činnost dle potřeby, nejpozději však do </w:t>
      </w:r>
      <w:r w:rsidR="00E422D4">
        <w:rPr>
          <w:rFonts w:ascii="Calibri" w:hAnsi="Calibri" w:cs="Calibri"/>
          <w:sz w:val="22"/>
          <w:szCs w:val="22"/>
        </w:rPr>
        <w:t>jednoho</w:t>
      </w:r>
      <w:r w:rsidRPr="006251FC">
        <w:rPr>
          <w:rFonts w:ascii="Calibri" w:hAnsi="Calibri" w:cs="Calibri"/>
          <w:sz w:val="22"/>
          <w:szCs w:val="22"/>
        </w:rPr>
        <w:t xml:space="preserve"> dne od výzvy objednatele (provedena e-mailem). Zhotovitel není v prodlení s prováděním pokosu po dobu, kdy klimatické podmínky neumožňují provádění pokosu. O vhodnosti klimatických podmínek rozhoduje objednatel. </w:t>
      </w:r>
    </w:p>
    <w:p w14:paraId="5A7B37B3" w14:textId="77777777" w:rsidR="00E907A2" w:rsidRDefault="00F53097" w:rsidP="00E907A2">
      <w:pPr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>Zhotovitel bude vykonávat činnosti dle předchozího odstavce této smlouvy v následující oblast</w:t>
      </w:r>
      <w:r w:rsidR="00565A2A" w:rsidRPr="008D6088">
        <w:rPr>
          <w:rFonts w:ascii="Calibri" w:hAnsi="Calibri" w:cs="Calibri"/>
          <w:sz w:val="22"/>
          <w:szCs w:val="22"/>
        </w:rPr>
        <w:t>i-</w:t>
      </w:r>
      <w:r w:rsidR="00C87FD3" w:rsidRPr="008D6088">
        <w:rPr>
          <w:rFonts w:ascii="Calibri" w:hAnsi="Calibri" w:cs="Calibri"/>
          <w:sz w:val="22"/>
          <w:szCs w:val="22"/>
        </w:rPr>
        <w:t>l</w:t>
      </w:r>
      <w:r w:rsidRPr="008D6088">
        <w:rPr>
          <w:rFonts w:ascii="Calibri" w:hAnsi="Calibri" w:cs="Calibri"/>
          <w:sz w:val="22"/>
          <w:szCs w:val="22"/>
        </w:rPr>
        <w:t>okalita Šalamouna</w:t>
      </w:r>
      <w:r w:rsidR="00C87FD3" w:rsidRPr="008D6088">
        <w:rPr>
          <w:rFonts w:ascii="Calibri" w:hAnsi="Calibri" w:cs="Calibri"/>
          <w:sz w:val="22"/>
          <w:szCs w:val="22"/>
        </w:rPr>
        <w:t>.</w:t>
      </w:r>
      <w:r w:rsidR="00565A2A" w:rsidRPr="008D6088">
        <w:rPr>
          <w:rFonts w:ascii="Calibri" w:hAnsi="Calibri" w:cs="Calibri"/>
          <w:sz w:val="22"/>
          <w:szCs w:val="22"/>
        </w:rPr>
        <w:t xml:space="preserve"> </w:t>
      </w:r>
      <w:r w:rsidRPr="008D6088">
        <w:rPr>
          <w:rFonts w:ascii="Calibri" w:hAnsi="Calibri" w:cs="Calibri"/>
          <w:sz w:val="22"/>
          <w:szCs w:val="22"/>
        </w:rPr>
        <w:t xml:space="preserve">Podrobné vymezení oblasti je uvedeno v mapovém podkladu, který tvoří přílohu č. </w:t>
      </w:r>
      <w:r w:rsidR="00CD572E" w:rsidRPr="008D6088">
        <w:rPr>
          <w:rFonts w:ascii="Calibri" w:hAnsi="Calibri" w:cs="Calibri"/>
          <w:sz w:val="22"/>
          <w:szCs w:val="22"/>
        </w:rPr>
        <w:t>1</w:t>
      </w:r>
      <w:r w:rsidR="00054D7D" w:rsidRPr="008D6088">
        <w:rPr>
          <w:rFonts w:ascii="Calibri" w:hAnsi="Calibri" w:cs="Calibri"/>
          <w:sz w:val="22"/>
          <w:szCs w:val="22"/>
        </w:rPr>
        <w:t xml:space="preserve"> </w:t>
      </w:r>
      <w:r w:rsidRPr="008D6088">
        <w:rPr>
          <w:rFonts w:ascii="Calibri" w:hAnsi="Calibri" w:cs="Calibri"/>
          <w:sz w:val="22"/>
          <w:szCs w:val="22"/>
        </w:rPr>
        <w:t xml:space="preserve">všech vyhotovení této smlouvy a v podrobném popisu lokality, který tvoří přílohu č. </w:t>
      </w:r>
      <w:r w:rsidR="00CB61C4" w:rsidRPr="008D6088">
        <w:rPr>
          <w:rFonts w:ascii="Calibri" w:hAnsi="Calibri" w:cs="Calibri"/>
          <w:sz w:val="22"/>
          <w:szCs w:val="22"/>
        </w:rPr>
        <w:t>2</w:t>
      </w:r>
      <w:r w:rsidRPr="008D6088">
        <w:rPr>
          <w:rFonts w:ascii="Calibri" w:hAnsi="Calibri" w:cs="Calibri"/>
          <w:sz w:val="22"/>
          <w:szCs w:val="22"/>
        </w:rPr>
        <w:t xml:space="preserve"> všech vyhotovení této smlouvy. </w:t>
      </w:r>
    </w:p>
    <w:p w14:paraId="4414C2C4" w14:textId="77777777" w:rsidR="00E907A2" w:rsidRDefault="00817C3B" w:rsidP="00E907A2">
      <w:pPr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E907A2">
        <w:rPr>
          <w:rFonts w:ascii="Calibri" w:hAnsi="Calibri" w:cs="Calibri"/>
          <w:sz w:val="22"/>
          <w:szCs w:val="22"/>
        </w:rPr>
        <w:t>Zhotovitel prohlašuje, že je odborně způsobilý k</w:t>
      </w:r>
      <w:r w:rsidR="00C87FD3" w:rsidRPr="00E907A2">
        <w:rPr>
          <w:rFonts w:ascii="Calibri" w:hAnsi="Calibri" w:cs="Calibri"/>
          <w:sz w:val="22"/>
          <w:szCs w:val="22"/>
        </w:rPr>
        <w:t> provedení díla dle této smlouvy</w:t>
      </w:r>
      <w:r w:rsidR="008D6088" w:rsidRPr="00E907A2">
        <w:rPr>
          <w:rFonts w:ascii="Calibri" w:hAnsi="Calibri" w:cs="Calibri"/>
          <w:sz w:val="22"/>
          <w:szCs w:val="22"/>
        </w:rPr>
        <w:t>.</w:t>
      </w:r>
    </w:p>
    <w:p w14:paraId="6B80B2E4" w14:textId="77777777" w:rsidR="00E907A2" w:rsidRDefault="00817C3B" w:rsidP="00E907A2">
      <w:pPr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E907A2">
        <w:rPr>
          <w:rFonts w:ascii="Calibri" w:hAnsi="Calibri" w:cs="Calibri"/>
          <w:sz w:val="22"/>
          <w:szCs w:val="22"/>
        </w:rPr>
        <w:t xml:space="preserve">Zhotovitel </w:t>
      </w:r>
      <w:r w:rsidR="00C87FD3" w:rsidRPr="00E907A2">
        <w:rPr>
          <w:rFonts w:ascii="Calibri" w:hAnsi="Calibri" w:cs="Calibri"/>
          <w:sz w:val="22"/>
          <w:szCs w:val="22"/>
        </w:rPr>
        <w:t xml:space="preserve">dále prohlašuje, že </w:t>
      </w:r>
      <w:r w:rsidRPr="00E907A2">
        <w:rPr>
          <w:rFonts w:ascii="Calibri" w:hAnsi="Calibri" w:cs="Calibri"/>
          <w:sz w:val="22"/>
          <w:szCs w:val="22"/>
        </w:rPr>
        <w:t xml:space="preserve">disponuje všemi právními a technickými předpoklady, kapacitami a odbornými znalostmi včetně znalostí ČSN a všech </w:t>
      </w:r>
      <w:r w:rsidR="00C87FD3" w:rsidRPr="00E907A2">
        <w:rPr>
          <w:rFonts w:ascii="Calibri" w:hAnsi="Calibri" w:cs="Calibri"/>
          <w:sz w:val="22"/>
          <w:szCs w:val="22"/>
        </w:rPr>
        <w:t>platných obecně závazných právních předpisů, jimiž se řídí provádění díla dle této smlouvy</w:t>
      </w:r>
      <w:r w:rsidRPr="00E907A2">
        <w:rPr>
          <w:rFonts w:ascii="Calibri" w:hAnsi="Calibri" w:cs="Calibri"/>
          <w:sz w:val="22"/>
          <w:szCs w:val="22"/>
        </w:rPr>
        <w:t xml:space="preserve">, že se seznámil se všemi podklady, které mu </w:t>
      </w:r>
      <w:r w:rsidR="001F1439" w:rsidRPr="00E907A2">
        <w:rPr>
          <w:rFonts w:ascii="Calibri" w:hAnsi="Calibri" w:cs="Calibri"/>
          <w:sz w:val="22"/>
          <w:szCs w:val="22"/>
        </w:rPr>
        <w:t>o</w:t>
      </w:r>
      <w:r w:rsidRPr="00E907A2">
        <w:rPr>
          <w:rFonts w:ascii="Calibri" w:hAnsi="Calibri" w:cs="Calibri"/>
          <w:sz w:val="22"/>
          <w:szCs w:val="22"/>
        </w:rPr>
        <w:t xml:space="preserve">bjednatel poskytl, a že je schopen podle tohoto zadání </w:t>
      </w:r>
      <w:r w:rsidR="00C87FD3" w:rsidRPr="00E907A2">
        <w:rPr>
          <w:rFonts w:ascii="Calibri" w:hAnsi="Calibri" w:cs="Calibri"/>
          <w:sz w:val="22"/>
          <w:szCs w:val="22"/>
        </w:rPr>
        <w:t xml:space="preserve">dílo </w:t>
      </w:r>
      <w:r w:rsidRPr="00E907A2">
        <w:rPr>
          <w:rFonts w:ascii="Calibri" w:hAnsi="Calibri" w:cs="Calibri"/>
          <w:sz w:val="22"/>
          <w:szCs w:val="22"/>
        </w:rPr>
        <w:t xml:space="preserve">odborně provést v požadovaném rozsahu a </w:t>
      </w:r>
      <w:r w:rsidR="00C87FD3" w:rsidRPr="00E907A2">
        <w:rPr>
          <w:rFonts w:ascii="Calibri" w:hAnsi="Calibri" w:cs="Calibri"/>
          <w:sz w:val="22"/>
          <w:szCs w:val="22"/>
        </w:rPr>
        <w:t>za dohodnutou cenu</w:t>
      </w:r>
      <w:r w:rsidRPr="00E907A2">
        <w:rPr>
          <w:rFonts w:ascii="Calibri" w:hAnsi="Calibri" w:cs="Calibri"/>
          <w:sz w:val="22"/>
          <w:szCs w:val="22"/>
        </w:rPr>
        <w:t xml:space="preserve">. </w:t>
      </w:r>
      <w:r w:rsidR="00C87FD3" w:rsidRPr="00E907A2">
        <w:rPr>
          <w:rFonts w:ascii="Calibri" w:hAnsi="Calibri" w:cs="Calibri"/>
          <w:sz w:val="22"/>
          <w:szCs w:val="22"/>
        </w:rPr>
        <w:t>Z</w:t>
      </w:r>
      <w:r w:rsidRPr="00E907A2">
        <w:rPr>
          <w:rFonts w:ascii="Calibri" w:hAnsi="Calibri" w:cs="Calibri"/>
          <w:sz w:val="22"/>
          <w:szCs w:val="22"/>
        </w:rPr>
        <w:t xml:space="preserve">hotovitel prohlašuje, že jsou mu známy veškeré technické, kvalitativní a jiné podmínky </w:t>
      </w:r>
      <w:r w:rsidR="00C87FD3" w:rsidRPr="00E907A2">
        <w:rPr>
          <w:rFonts w:ascii="Calibri" w:hAnsi="Calibri" w:cs="Calibri"/>
          <w:sz w:val="22"/>
          <w:szCs w:val="22"/>
        </w:rPr>
        <w:t xml:space="preserve">provedení díla dle této smlouvy </w:t>
      </w:r>
      <w:r w:rsidRPr="00E907A2">
        <w:rPr>
          <w:rFonts w:ascii="Calibri" w:hAnsi="Calibri" w:cs="Calibri"/>
          <w:sz w:val="22"/>
          <w:szCs w:val="22"/>
        </w:rPr>
        <w:t xml:space="preserve">nezbytné pro jeho věcné a včasné splnění. </w:t>
      </w:r>
    </w:p>
    <w:p w14:paraId="435BBEED" w14:textId="77777777" w:rsidR="00E907A2" w:rsidRDefault="005B46A1" w:rsidP="00E907A2">
      <w:pPr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E907A2">
        <w:rPr>
          <w:rFonts w:ascii="Calibri" w:hAnsi="Calibri" w:cs="Calibri"/>
          <w:sz w:val="22"/>
          <w:szCs w:val="22"/>
        </w:rPr>
        <w:lastRenderedPageBreak/>
        <w:t xml:space="preserve">Provedené činnosti dle odstavce (1) bod I. písm. a) až c), bod II. písm. c) tohoto článku této smlouvy budou </w:t>
      </w:r>
      <w:r w:rsidR="00CD572E" w:rsidRPr="00E907A2">
        <w:rPr>
          <w:rFonts w:ascii="Calibri" w:hAnsi="Calibri" w:cs="Calibri"/>
          <w:sz w:val="22"/>
          <w:szCs w:val="22"/>
        </w:rPr>
        <w:t>z</w:t>
      </w:r>
      <w:r w:rsidRPr="00E907A2">
        <w:rPr>
          <w:rFonts w:ascii="Calibri" w:hAnsi="Calibri" w:cs="Calibri"/>
          <w:sz w:val="22"/>
          <w:szCs w:val="22"/>
        </w:rPr>
        <w:t xml:space="preserve">hotovitelem </w:t>
      </w:r>
      <w:r w:rsidR="00CD572E" w:rsidRPr="00E907A2">
        <w:rPr>
          <w:rFonts w:ascii="Calibri" w:hAnsi="Calibri" w:cs="Calibri"/>
          <w:sz w:val="22"/>
          <w:szCs w:val="22"/>
        </w:rPr>
        <w:t>o</w:t>
      </w:r>
      <w:r w:rsidRPr="00E907A2">
        <w:rPr>
          <w:rFonts w:ascii="Calibri" w:hAnsi="Calibri" w:cs="Calibri"/>
          <w:sz w:val="22"/>
          <w:szCs w:val="22"/>
        </w:rPr>
        <w:t xml:space="preserve">bjednateli vždy předány a o předání bude za přítomnosti obou </w:t>
      </w:r>
      <w:r w:rsidR="00CD572E" w:rsidRPr="00E907A2">
        <w:rPr>
          <w:rFonts w:ascii="Calibri" w:hAnsi="Calibri" w:cs="Calibri"/>
          <w:sz w:val="22"/>
          <w:szCs w:val="22"/>
        </w:rPr>
        <w:t>s</w:t>
      </w:r>
      <w:r w:rsidRPr="00E907A2">
        <w:rPr>
          <w:rFonts w:ascii="Calibri" w:hAnsi="Calibri" w:cs="Calibri"/>
          <w:sz w:val="22"/>
          <w:szCs w:val="22"/>
        </w:rPr>
        <w:t xml:space="preserve">mluvních stran proveden zápis ve stavebním deníku, který je </w:t>
      </w:r>
      <w:r w:rsidR="00CD572E" w:rsidRPr="00E907A2">
        <w:rPr>
          <w:rFonts w:ascii="Calibri" w:hAnsi="Calibri" w:cs="Calibri"/>
          <w:sz w:val="22"/>
          <w:szCs w:val="22"/>
        </w:rPr>
        <w:t>z</w:t>
      </w:r>
      <w:r w:rsidRPr="00E907A2">
        <w:rPr>
          <w:rFonts w:ascii="Calibri" w:hAnsi="Calibri" w:cs="Calibri"/>
          <w:sz w:val="22"/>
          <w:szCs w:val="22"/>
        </w:rPr>
        <w:t xml:space="preserve">hotovitel povinen vést po celou dobu trvání této smlouvy. </w:t>
      </w:r>
    </w:p>
    <w:p w14:paraId="31B86BBB" w14:textId="77777777" w:rsidR="005B46A1" w:rsidRPr="00E907A2" w:rsidRDefault="005B46A1" w:rsidP="00E907A2">
      <w:pPr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E907A2">
        <w:rPr>
          <w:rFonts w:ascii="Calibri" w:hAnsi="Calibri" w:cs="Calibri"/>
          <w:sz w:val="22"/>
          <w:szCs w:val="22"/>
        </w:rPr>
        <w:t xml:space="preserve">Mimo termíny specifikované v odstavci (1) tohoto článku této smlouvy je </w:t>
      </w:r>
      <w:r w:rsidR="001F1439" w:rsidRPr="00E907A2">
        <w:rPr>
          <w:rFonts w:ascii="Calibri" w:hAnsi="Calibri" w:cs="Calibri"/>
          <w:sz w:val="22"/>
          <w:szCs w:val="22"/>
        </w:rPr>
        <w:t>z</w:t>
      </w:r>
      <w:r w:rsidRPr="00E907A2">
        <w:rPr>
          <w:rFonts w:ascii="Calibri" w:hAnsi="Calibri" w:cs="Calibri"/>
          <w:sz w:val="22"/>
          <w:szCs w:val="22"/>
        </w:rPr>
        <w:t>hotovitel povinen provádět činnosti dle této sml</w:t>
      </w:r>
      <w:r w:rsidR="00CD572E" w:rsidRPr="00E907A2">
        <w:rPr>
          <w:rFonts w:ascii="Calibri" w:hAnsi="Calibri" w:cs="Calibri"/>
          <w:sz w:val="22"/>
          <w:szCs w:val="22"/>
        </w:rPr>
        <w:t>ouvy též tehdy, bude-li k tomu o</w:t>
      </w:r>
      <w:r w:rsidRPr="00E907A2">
        <w:rPr>
          <w:rFonts w:ascii="Calibri" w:hAnsi="Calibri" w:cs="Calibri"/>
          <w:sz w:val="22"/>
          <w:szCs w:val="22"/>
        </w:rPr>
        <w:t xml:space="preserve">bjednatelem dle potřeby vyzván. V takovém případě je </w:t>
      </w:r>
      <w:r w:rsidR="00CD572E" w:rsidRPr="00E907A2">
        <w:rPr>
          <w:rFonts w:ascii="Calibri" w:hAnsi="Calibri" w:cs="Calibri"/>
          <w:sz w:val="22"/>
          <w:szCs w:val="22"/>
        </w:rPr>
        <w:t>z</w:t>
      </w:r>
      <w:r w:rsidRPr="00E907A2">
        <w:rPr>
          <w:rFonts w:ascii="Calibri" w:hAnsi="Calibri" w:cs="Calibri"/>
          <w:sz w:val="22"/>
          <w:szCs w:val="22"/>
        </w:rPr>
        <w:t xml:space="preserve">hotovitel povinen dostavit se k provedení požadované činnosti nejpozději do </w:t>
      </w:r>
      <w:r w:rsidR="006A788B" w:rsidRPr="00E907A2">
        <w:rPr>
          <w:rFonts w:ascii="Calibri" w:hAnsi="Calibri" w:cs="Calibri"/>
          <w:sz w:val="22"/>
          <w:szCs w:val="22"/>
        </w:rPr>
        <w:t>čtyřicetiosmi (48</w:t>
      </w:r>
      <w:r w:rsidRPr="00E907A2">
        <w:rPr>
          <w:rFonts w:ascii="Calibri" w:hAnsi="Calibri" w:cs="Calibri"/>
          <w:sz w:val="22"/>
          <w:szCs w:val="22"/>
        </w:rPr>
        <w:t xml:space="preserve">) hodin </w:t>
      </w:r>
      <w:r w:rsidR="006A788B" w:rsidRPr="00E907A2">
        <w:rPr>
          <w:rFonts w:ascii="Calibri" w:hAnsi="Calibri" w:cs="Calibri"/>
          <w:sz w:val="22"/>
          <w:szCs w:val="22"/>
        </w:rPr>
        <w:t>od</w:t>
      </w:r>
      <w:r w:rsidRPr="00E907A2">
        <w:rPr>
          <w:rFonts w:ascii="Calibri" w:hAnsi="Calibri" w:cs="Calibri"/>
          <w:sz w:val="22"/>
          <w:szCs w:val="22"/>
        </w:rPr>
        <w:t xml:space="preserve"> vyrozumění </w:t>
      </w:r>
      <w:r w:rsidR="00CD572E" w:rsidRPr="00E907A2">
        <w:rPr>
          <w:rFonts w:ascii="Calibri" w:hAnsi="Calibri" w:cs="Calibri"/>
          <w:sz w:val="22"/>
          <w:szCs w:val="22"/>
        </w:rPr>
        <w:t>o</w:t>
      </w:r>
      <w:r w:rsidRPr="00E907A2">
        <w:rPr>
          <w:rFonts w:ascii="Calibri" w:hAnsi="Calibri" w:cs="Calibri"/>
          <w:sz w:val="22"/>
          <w:szCs w:val="22"/>
        </w:rPr>
        <w:t xml:space="preserve">bjednatelem. </w:t>
      </w:r>
    </w:p>
    <w:p w14:paraId="0B09B26A" w14:textId="77777777" w:rsidR="008D6088" w:rsidRDefault="008D6088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0E0E38F2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IV</w:t>
      </w:r>
    </w:p>
    <w:p w14:paraId="52AB4460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Cena a platební podmínky</w:t>
      </w:r>
    </w:p>
    <w:p w14:paraId="0F6AF404" w14:textId="114A477C" w:rsidR="007C13FF" w:rsidRPr="007C13FF" w:rsidRDefault="007C13FF" w:rsidP="007C13FF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7C13FF">
        <w:rPr>
          <w:rFonts w:ascii="Calibri" w:hAnsi="Calibri" w:cs="Calibri"/>
          <w:sz w:val="22"/>
          <w:szCs w:val="22"/>
        </w:rPr>
        <w:t xml:space="preserve">Celková cena za veškeré jednotlivé zakázky realizované na základě této smlouvy je stanovena na částku v maximální výši </w:t>
      </w:r>
      <w:r w:rsidR="000D733F" w:rsidRPr="00AC58FE">
        <w:rPr>
          <w:rFonts w:ascii="Calibri" w:hAnsi="Calibri" w:cs="Calibri"/>
          <w:sz w:val="22"/>
          <w:szCs w:val="22"/>
        </w:rPr>
        <w:t>1.150</w:t>
      </w:r>
      <w:r w:rsidRPr="00AC58FE">
        <w:rPr>
          <w:rFonts w:ascii="Calibri" w:hAnsi="Calibri" w:cs="Calibri"/>
          <w:sz w:val="22"/>
          <w:szCs w:val="22"/>
        </w:rPr>
        <w:t>.000,00 Kč bez DPH.</w:t>
      </w:r>
    </w:p>
    <w:p w14:paraId="151FE877" w14:textId="77777777" w:rsidR="004B5D71" w:rsidRPr="006251FC" w:rsidRDefault="004B5D71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Ceník činností </w:t>
      </w:r>
      <w:r w:rsidR="001F1439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>hotovitele dle</w:t>
      </w:r>
      <w:r w:rsidR="00CB61C4" w:rsidRPr="006251FC">
        <w:rPr>
          <w:rFonts w:ascii="Calibri" w:hAnsi="Calibri" w:cs="Calibri"/>
          <w:sz w:val="22"/>
          <w:szCs w:val="22"/>
        </w:rPr>
        <w:t xml:space="preserve"> této smlouvy tvoří přílohu č. 3</w:t>
      </w:r>
      <w:r w:rsidRPr="006251FC">
        <w:rPr>
          <w:rFonts w:ascii="Calibri" w:hAnsi="Calibri" w:cs="Calibri"/>
          <w:sz w:val="22"/>
          <w:szCs w:val="22"/>
        </w:rPr>
        <w:t xml:space="preserve"> všech vyhotovení této smlouvy.</w:t>
      </w:r>
    </w:p>
    <w:p w14:paraId="0425DAC0" w14:textId="77777777" w:rsidR="004B5D71" w:rsidRPr="008D6088" w:rsidRDefault="004B5D71" w:rsidP="001049C9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V případě, že v průběhu trvání této smlouvy dojde ke změně celkové výměry nebo výměry </w:t>
      </w:r>
      <w:r w:rsidR="008D6088" w:rsidRPr="008D6088">
        <w:rPr>
          <w:rFonts w:ascii="Calibri" w:hAnsi="Calibri" w:cs="Calibri"/>
          <w:sz w:val="22"/>
          <w:szCs w:val="22"/>
        </w:rPr>
        <w:t>k</w:t>
      </w:r>
      <w:r w:rsidRPr="008D6088">
        <w:rPr>
          <w:rFonts w:ascii="Calibri" w:hAnsi="Calibri" w:cs="Calibri"/>
          <w:sz w:val="22"/>
          <w:szCs w:val="22"/>
        </w:rPr>
        <w:t xml:space="preserve">eřových skupin, bude cena poměrně snížena. </w:t>
      </w:r>
    </w:p>
    <w:p w14:paraId="3B45B019" w14:textId="77777777" w:rsidR="004B5D71" w:rsidRPr="008D6088" w:rsidRDefault="004B5D71" w:rsidP="001049C9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Činnosti uvedené v části A) ceníku budou zhotovitelem objednateli fakturovány vždy </w:t>
      </w:r>
      <w:r w:rsidR="008D6088" w:rsidRPr="008D6088">
        <w:rPr>
          <w:rFonts w:ascii="Calibri" w:hAnsi="Calibri" w:cs="Calibri"/>
          <w:sz w:val="22"/>
          <w:szCs w:val="22"/>
        </w:rPr>
        <w:br/>
      </w:r>
      <w:r w:rsidRPr="008D6088">
        <w:rPr>
          <w:rFonts w:ascii="Calibri" w:hAnsi="Calibri" w:cs="Calibri"/>
          <w:sz w:val="22"/>
          <w:szCs w:val="22"/>
        </w:rPr>
        <w:t>po jejich provedení. Faktura musí mít náležitosti účetního a daňového dokladu a musí k ní být přiložena fotokopie dokladu o předání (listu stavebního deníku).</w:t>
      </w:r>
    </w:p>
    <w:p w14:paraId="7B817955" w14:textId="77777777" w:rsidR="004B5D71" w:rsidRPr="008D6088" w:rsidRDefault="004B5D71" w:rsidP="001049C9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Činnosti uvedené v části B) ceníku budou </w:t>
      </w:r>
      <w:r w:rsidR="001F1439" w:rsidRPr="008D6088">
        <w:rPr>
          <w:rFonts w:ascii="Calibri" w:hAnsi="Calibri" w:cs="Calibri"/>
          <w:sz w:val="22"/>
          <w:szCs w:val="22"/>
        </w:rPr>
        <w:t>z</w:t>
      </w:r>
      <w:r w:rsidRPr="008D6088">
        <w:rPr>
          <w:rFonts w:ascii="Calibri" w:hAnsi="Calibri" w:cs="Calibri"/>
          <w:sz w:val="22"/>
          <w:szCs w:val="22"/>
        </w:rPr>
        <w:t xml:space="preserve">hotovitelem </w:t>
      </w:r>
      <w:r w:rsidR="001F1439" w:rsidRPr="008D6088">
        <w:rPr>
          <w:rFonts w:ascii="Calibri" w:hAnsi="Calibri" w:cs="Calibri"/>
          <w:sz w:val="22"/>
          <w:szCs w:val="22"/>
        </w:rPr>
        <w:t>o</w:t>
      </w:r>
      <w:r w:rsidRPr="008D6088">
        <w:rPr>
          <w:rFonts w:ascii="Calibri" w:hAnsi="Calibri" w:cs="Calibri"/>
          <w:sz w:val="22"/>
          <w:szCs w:val="22"/>
        </w:rPr>
        <w:t>bjednateli fakturovány měsíčně vždy k poslednímu dni daného kalendářního měsíce za měsíc předcházející. Faktura musí mít náležitosti účetního dokladu.</w:t>
      </w:r>
    </w:p>
    <w:p w14:paraId="3118B24F" w14:textId="77777777" w:rsidR="008D6088" w:rsidRPr="008D6088" w:rsidRDefault="008D6088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K dohodnuté ceně účtuje </w:t>
      </w:r>
      <w:r w:rsidR="0044394E">
        <w:rPr>
          <w:rFonts w:ascii="Calibri" w:hAnsi="Calibri" w:cs="Calibri"/>
          <w:sz w:val="22"/>
          <w:szCs w:val="22"/>
        </w:rPr>
        <w:t>zhotovitel</w:t>
      </w:r>
      <w:r w:rsidRPr="008D6088">
        <w:rPr>
          <w:rFonts w:ascii="Calibri" w:hAnsi="Calibri" w:cs="Calibri"/>
          <w:sz w:val="22"/>
          <w:szCs w:val="22"/>
        </w:rPr>
        <w:t xml:space="preserve">, je-li jeho plátcem, DPH ve výši dle platných obecně závazných právních předpisů. Daň z přidané hodnoty bude zaúčtována podle platných ustanovení zákona č. 235/2004 Sb., o dani z přidané hodnoty, ve znění pozdějších předpisů, dále jen „zákon o DPH“. Není-li </w:t>
      </w:r>
      <w:r w:rsidR="0044394E">
        <w:rPr>
          <w:rFonts w:ascii="Calibri" w:hAnsi="Calibri" w:cs="Calibri"/>
          <w:sz w:val="22"/>
          <w:szCs w:val="22"/>
        </w:rPr>
        <w:t>zhotovitel</w:t>
      </w:r>
      <w:r w:rsidRPr="008D6088">
        <w:rPr>
          <w:rFonts w:ascii="Calibri" w:hAnsi="Calibri" w:cs="Calibri"/>
          <w:sz w:val="22"/>
          <w:szCs w:val="22"/>
        </w:rPr>
        <w:t xml:space="preserve"> plátcem DPH, podkladem pro úhradu kupní ceny bude faktura, která bude mít náležitosti účetního dokladu dle zákona č. 563/1991 Sb., </w:t>
      </w:r>
      <w:r w:rsidRPr="008D6088">
        <w:rPr>
          <w:rFonts w:ascii="Calibri" w:hAnsi="Calibri" w:cs="Calibri"/>
          <w:sz w:val="22"/>
          <w:szCs w:val="22"/>
        </w:rPr>
        <w:br/>
        <w:t xml:space="preserve">o účetnictví, ve znění pozdějších předpisů a náležitosti stanovené obecně závaznými právními předpisy. </w:t>
      </w:r>
    </w:p>
    <w:p w14:paraId="1B7D4111" w14:textId="77777777" w:rsidR="008D6088" w:rsidRPr="008D6088" w:rsidRDefault="008D6088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>Kromě náležitostí stanovených platnými právními předpisy pro daňový doklad musí faktura obsahovat také:</w:t>
      </w:r>
    </w:p>
    <w:p w14:paraId="2F35DDC7" w14:textId="77777777" w:rsidR="008D6088" w:rsidRPr="00804E52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číslo a datum vystavení faktury,</w:t>
      </w:r>
    </w:p>
    <w:p w14:paraId="4089E266" w14:textId="77777777" w:rsidR="008D6088" w:rsidRPr="00804E52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 xml:space="preserve">číslo smlouvy </w:t>
      </w:r>
      <w:r w:rsidR="0044394E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objednatele</w:t>
      </w: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,</w:t>
      </w:r>
    </w:p>
    <w:p w14:paraId="04BF4B5C" w14:textId="77777777" w:rsidR="008D6088" w:rsidRPr="00804E52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 xml:space="preserve">účel plnění a jeho stručnou specifikaci ve slovním vyjádření (nestačí pouze odkaz </w:t>
      </w:r>
      <w:r w:rsidR="0097593E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br/>
      </w: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na číslo uzavřené smlouvy),</w:t>
      </w:r>
    </w:p>
    <w:p w14:paraId="39BAB5E7" w14:textId="77777777" w:rsidR="008D6088" w:rsidRPr="00804E52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označení banky a čísla účtu, na který musí být zaplaceno,</w:t>
      </w:r>
    </w:p>
    <w:p w14:paraId="4AE14292" w14:textId="77777777" w:rsidR="008D6088" w:rsidRPr="00804E52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lhůta splatnosti faktury,</w:t>
      </w:r>
    </w:p>
    <w:p w14:paraId="3EC3CB35" w14:textId="77777777" w:rsidR="008D6088" w:rsidRPr="00804E52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 xml:space="preserve">název, sídlo, IČO, DIČ </w:t>
      </w:r>
      <w:r w:rsidR="0044394E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objednatele</w:t>
      </w: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 xml:space="preserve"> a </w:t>
      </w:r>
      <w:r w:rsidR="0044394E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zhotovitele,</w:t>
      </w:r>
    </w:p>
    <w:p w14:paraId="785786DE" w14:textId="77777777" w:rsidR="008D6088" w:rsidRDefault="008D6088" w:rsidP="008D6088">
      <w:pPr>
        <w:widowControl w:val="0"/>
        <w:numPr>
          <w:ilvl w:val="1"/>
          <w:numId w:val="19"/>
        </w:numPr>
        <w:spacing w:line="0" w:lineRule="atLeast"/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</w:pPr>
      <w:r w:rsidRPr="00804E52">
        <w:rPr>
          <w:rFonts w:ascii="Calibri" w:eastAsia="Microsoft Sans Serif" w:hAnsi="Calibri" w:cs="Calibri"/>
          <w:color w:val="000000"/>
          <w:kern w:val="0"/>
          <w:sz w:val="22"/>
          <w:szCs w:val="22"/>
          <w:lang w:eastAsia="cs-CZ" w:bidi="cs-CZ"/>
        </w:rPr>
        <w:t>jméno a podpis osoby, která fakturu vystavila včetně kontaktního telefonu.</w:t>
      </w:r>
    </w:p>
    <w:p w14:paraId="50DDF1F3" w14:textId="77777777" w:rsidR="008D6088" w:rsidRPr="008D6088" w:rsidRDefault="008D6088" w:rsidP="008D6088">
      <w:pPr>
        <w:spacing w:after="120" w:line="0" w:lineRule="atLeast"/>
        <w:ind w:left="567"/>
        <w:rPr>
          <w:rFonts w:ascii="Calibri" w:hAnsi="Calibri" w:cs="Calibri"/>
          <w:sz w:val="22"/>
          <w:szCs w:val="22"/>
        </w:rPr>
      </w:pPr>
    </w:p>
    <w:p w14:paraId="6D97E87E" w14:textId="77777777" w:rsidR="008D6088" w:rsidRPr="008D6088" w:rsidRDefault="008D6088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Nebude-li faktura, obsahovat některou povinou, nebo dohodnutou náležitost, nebo bude chybně vyúčtována cena, je </w:t>
      </w:r>
      <w:r w:rsidR="0044394E">
        <w:rPr>
          <w:rFonts w:ascii="Calibri" w:hAnsi="Calibri" w:cs="Calibri"/>
          <w:sz w:val="22"/>
          <w:szCs w:val="22"/>
        </w:rPr>
        <w:t>objednatel</w:t>
      </w:r>
      <w:r w:rsidRPr="008D6088">
        <w:rPr>
          <w:rFonts w:ascii="Calibri" w:hAnsi="Calibri" w:cs="Calibri"/>
          <w:sz w:val="22"/>
          <w:szCs w:val="22"/>
        </w:rPr>
        <w:t xml:space="preserve"> oprávněn fakturu před uplynutím lhůty splatnosti </w:t>
      </w:r>
      <w:r w:rsidRPr="008D6088">
        <w:rPr>
          <w:rFonts w:ascii="Calibri" w:hAnsi="Calibri" w:cs="Calibri"/>
          <w:sz w:val="22"/>
          <w:szCs w:val="22"/>
        </w:rPr>
        <w:lastRenderedPageBreak/>
        <w:t xml:space="preserve">vrátit druhé straně k provedení opravy s vyznačením důvodu vrácení. </w:t>
      </w:r>
      <w:r w:rsidR="0044394E">
        <w:rPr>
          <w:rFonts w:ascii="Calibri" w:hAnsi="Calibri" w:cs="Calibri"/>
          <w:sz w:val="22"/>
          <w:szCs w:val="22"/>
        </w:rPr>
        <w:t xml:space="preserve">Zhotovitel </w:t>
      </w:r>
      <w:r w:rsidRPr="008D6088">
        <w:rPr>
          <w:rFonts w:ascii="Calibri" w:hAnsi="Calibri" w:cs="Calibri"/>
          <w:sz w:val="22"/>
          <w:szCs w:val="22"/>
        </w:rPr>
        <w:t>provede opravu vystavením nové faktury. Lhůta splatnosti běží ode dne doručení nově vyhotovené faktury.</w:t>
      </w:r>
    </w:p>
    <w:p w14:paraId="77BF1538" w14:textId="77777777" w:rsidR="008D6088" w:rsidRPr="008D6088" w:rsidRDefault="008D6088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D10347">
        <w:rPr>
          <w:rFonts w:ascii="Calibri" w:hAnsi="Calibri" w:cs="Calibri"/>
          <w:sz w:val="22"/>
          <w:szCs w:val="22"/>
        </w:rPr>
        <w:t>Faktura je splatná ve lhůtě třiceti (30) dnů ode</w:t>
      </w:r>
      <w:r w:rsidRPr="008D6088">
        <w:rPr>
          <w:rFonts w:ascii="Calibri" w:hAnsi="Calibri" w:cs="Calibri"/>
          <w:sz w:val="22"/>
          <w:szCs w:val="22"/>
        </w:rPr>
        <w:t xml:space="preserve"> dne vystavení za předpokladu, že faktura byla doručena </w:t>
      </w:r>
      <w:r w:rsidR="0044394E">
        <w:rPr>
          <w:rFonts w:ascii="Calibri" w:hAnsi="Calibri" w:cs="Calibri"/>
          <w:sz w:val="22"/>
          <w:szCs w:val="22"/>
        </w:rPr>
        <w:t>objednateli</w:t>
      </w:r>
      <w:r w:rsidRPr="008D6088">
        <w:rPr>
          <w:rFonts w:ascii="Calibri" w:hAnsi="Calibri" w:cs="Calibri"/>
          <w:sz w:val="22"/>
          <w:szCs w:val="22"/>
        </w:rPr>
        <w:t xml:space="preserve"> do pěti (5) dnů od vystavení, jinak se o dobu prodlení s doručením faktury prodlužuje doba její splatnosti. Faktura musí být </w:t>
      </w:r>
      <w:r w:rsidR="0044394E">
        <w:rPr>
          <w:rFonts w:ascii="Calibri" w:hAnsi="Calibri" w:cs="Calibri"/>
          <w:sz w:val="22"/>
          <w:szCs w:val="22"/>
        </w:rPr>
        <w:t>objednateli</w:t>
      </w:r>
      <w:r w:rsidRPr="008D6088">
        <w:rPr>
          <w:rFonts w:ascii="Calibri" w:hAnsi="Calibri" w:cs="Calibri"/>
          <w:sz w:val="22"/>
          <w:szCs w:val="22"/>
        </w:rPr>
        <w:t xml:space="preserve"> doručena doporučeně nebo předána osobně oproti písemnému potvrzení. Povinnost zaplatit cenu je splněna dnem odepsání příslušné částky z účtu </w:t>
      </w:r>
      <w:r w:rsidR="0044394E">
        <w:rPr>
          <w:rFonts w:ascii="Calibri" w:hAnsi="Calibri" w:cs="Calibri"/>
          <w:sz w:val="22"/>
          <w:szCs w:val="22"/>
        </w:rPr>
        <w:t>objednatele.</w:t>
      </w:r>
    </w:p>
    <w:p w14:paraId="789DF176" w14:textId="77777777" w:rsidR="008D6088" w:rsidRPr="008D6088" w:rsidRDefault="008D6088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V případě prodlení </w:t>
      </w:r>
      <w:r w:rsidR="0044394E">
        <w:rPr>
          <w:rFonts w:ascii="Calibri" w:hAnsi="Calibri" w:cs="Calibri"/>
          <w:sz w:val="22"/>
          <w:szCs w:val="22"/>
        </w:rPr>
        <w:t>objednatele</w:t>
      </w:r>
      <w:r w:rsidRPr="008D6088">
        <w:rPr>
          <w:rFonts w:ascii="Calibri" w:hAnsi="Calibri" w:cs="Calibri"/>
          <w:sz w:val="22"/>
          <w:szCs w:val="22"/>
        </w:rPr>
        <w:t xml:space="preserve"> se zaplacením Kupní ceny je </w:t>
      </w:r>
      <w:r w:rsidR="0044394E">
        <w:rPr>
          <w:rFonts w:ascii="Calibri" w:hAnsi="Calibri" w:cs="Calibri"/>
          <w:sz w:val="22"/>
          <w:szCs w:val="22"/>
        </w:rPr>
        <w:t xml:space="preserve">objednatel </w:t>
      </w:r>
      <w:r w:rsidRPr="008D6088">
        <w:rPr>
          <w:rFonts w:ascii="Calibri" w:hAnsi="Calibri" w:cs="Calibri"/>
          <w:sz w:val="22"/>
          <w:szCs w:val="22"/>
        </w:rPr>
        <w:t xml:space="preserve">povinen zaplatit </w:t>
      </w:r>
      <w:r w:rsidR="0044394E">
        <w:rPr>
          <w:rFonts w:ascii="Calibri" w:hAnsi="Calibri" w:cs="Calibri"/>
          <w:sz w:val="22"/>
          <w:szCs w:val="22"/>
        </w:rPr>
        <w:t>zhotoviteli</w:t>
      </w:r>
      <w:r w:rsidRPr="008D6088">
        <w:rPr>
          <w:rFonts w:ascii="Calibri" w:hAnsi="Calibri" w:cs="Calibri"/>
          <w:sz w:val="22"/>
          <w:szCs w:val="22"/>
        </w:rPr>
        <w:t xml:space="preserve"> úrok z prodlení ve výši dle platných obecně závazných právních předpisů. </w:t>
      </w:r>
    </w:p>
    <w:p w14:paraId="5E454044" w14:textId="77777777" w:rsidR="008D6088" w:rsidRPr="008D6088" w:rsidRDefault="0044394E" w:rsidP="008D6088">
      <w:pPr>
        <w:numPr>
          <w:ilvl w:val="0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8D6088" w:rsidRPr="008D6088">
        <w:rPr>
          <w:rFonts w:ascii="Calibri" w:hAnsi="Calibri" w:cs="Calibri"/>
          <w:sz w:val="22"/>
          <w:szCs w:val="22"/>
        </w:rPr>
        <w:t xml:space="preserve"> uplatní institut zvláštního způsobu zajištění daně dle § 109a zákona o DPH </w:t>
      </w:r>
      <w:r>
        <w:rPr>
          <w:rFonts w:ascii="Calibri" w:hAnsi="Calibri" w:cs="Calibri"/>
          <w:sz w:val="22"/>
          <w:szCs w:val="22"/>
        </w:rPr>
        <w:br/>
      </w:r>
      <w:r w:rsidR="008D6088" w:rsidRPr="008D6088">
        <w:rPr>
          <w:rFonts w:ascii="Calibri" w:hAnsi="Calibri" w:cs="Calibri"/>
          <w:sz w:val="22"/>
          <w:szCs w:val="22"/>
        </w:rPr>
        <w:t xml:space="preserve">a hodnotu plnění odpovídající dani z přidané hodnoty uvedené na faktuře uhradí v termínu splatnosti této faktury stanoveném dle smlouvy přímo na osobní depozitní účet </w:t>
      </w:r>
      <w:r>
        <w:rPr>
          <w:rFonts w:ascii="Calibri" w:hAnsi="Calibri" w:cs="Calibri"/>
          <w:sz w:val="22"/>
          <w:szCs w:val="22"/>
        </w:rPr>
        <w:t>zhotovitele</w:t>
      </w:r>
      <w:r w:rsidR="008D6088" w:rsidRPr="008D6088">
        <w:rPr>
          <w:rFonts w:ascii="Calibri" w:hAnsi="Calibri" w:cs="Calibri"/>
          <w:sz w:val="22"/>
          <w:szCs w:val="22"/>
        </w:rPr>
        <w:t xml:space="preserve"> vedeného u místně příslušného správce daně v případě, že:</w:t>
      </w:r>
    </w:p>
    <w:p w14:paraId="21BF490C" w14:textId="77777777" w:rsidR="008D6088" w:rsidRPr="008D6088" w:rsidRDefault="008D6088" w:rsidP="0044394E">
      <w:pPr>
        <w:numPr>
          <w:ilvl w:val="1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8D6088">
        <w:rPr>
          <w:rFonts w:ascii="Calibri" w:hAnsi="Calibri" w:cs="Calibri"/>
          <w:sz w:val="22"/>
          <w:szCs w:val="22"/>
        </w:rPr>
        <w:t xml:space="preserve">bankovní účet </w:t>
      </w:r>
      <w:r w:rsidR="0044394E">
        <w:rPr>
          <w:rFonts w:ascii="Calibri" w:hAnsi="Calibri" w:cs="Calibri"/>
          <w:sz w:val="22"/>
          <w:szCs w:val="22"/>
        </w:rPr>
        <w:t>zhotovitele</w:t>
      </w:r>
      <w:r w:rsidRPr="008D6088">
        <w:rPr>
          <w:rFonts w:ascii="Calibri" w:hAnsi="Calibri" w:cs="Calibri"/>
          <w:sz w:val="22"/>
          <w:szCs w:val="22"/>
        </w:rPr>
        <w:t xml:space="preserve"> určený k úhradě plnění uvedený na faktuře nebude správcem daně zveřejněn v aplikaci „Registr plátců DPH“, nebo</w:t>
      </w:r>
    </w:p>
    <w:p w14:paraId="42620AC1" w14:textId="77777777" w:rsidR="008D6088" w:rsidRPr="008D6088" w:rsidRDefault="0044394E" w:rsidP="0044394E">
      <w:pPr>
        <w:numPr>
          <w:ilvl w:val="1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8D6088" w:rsidRPr="008D6088">
        <w:rPr>
          <w:rFonts w:ascii="Calibri" w:hAnsi="Calibri" w:cs="Calibri"/>
          <w:sz w:val="22"/>
          <w:szCs w:val="22"/>
        </w:rPr>
        <w:t xml:space="preserve"> bude ke dni uskutečnění zdanitelného plnění zveřejněn v aplikaci „Registr plátců DPH“ jako nespolehlivý plátce, nebo</w:t>
      </w:r>
    </w:p>
    <w:p w14:paraId="46436D32" w14:textId="77777777" w:rsidR="008D6088" w:rsidRPr="008D6088" w:rsidRDefault="0044394E" w:rsidP="0044394E">
      <w:pPr>
        <w:numPr>
          <w:ilvl w:val="1"/>
          <w:numId w:val="19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8D6088" w:rsidRPr="008D6088">
        <w:rPr>
          <w:rFonts w:ascii="Calibri" w:hAnsi="Calibri" w:cs="Calibri"/>
          <w:sz w:val="22"/>
          <w:szCs w:val="22"/>
        </w:rPr>
        <w:t xml:space="preserve"> bude ke dni uskutečnění zdanitelného plnění v insolvenčním řízení.</w:t>
      </w:r>
    </w:p>
    <w:p w14:paraId="23C10443" w14:textId="77777777" w:rsidR="00301797" w:rsidRPr="008D571C" w:rsidRDefault="00301797" w:rsidP="008D6088">
      <w:pPr>
        <w:pStyle w:val="Zkladntextodsazen1"/>
        <w:numPr>
          <w:ilvl w:val="0"/>
          <w:numId w:val="19"/>
        </w:numPr>
        <w:suppressAutoHyphens/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>Objednatel</w:t>
      </w:r>
      <w:r w:rsidRPr="008D571C">
        <w:rPr>
          <w:rFonts w:ascii="Calibri" w:hAnsi="Calibri" w:cs="Calibri"/>
          <w:sz w:val="22"/>
          <w:szCs w:val="22"/>
        </w:rPr>
        <w:t xml:space="preserve"> nenese odpovědnost za případné penále a jiné postihy vyměřené či stanovené správcem daně </w:t>
      </w:r>
      <w:r w:rsidR="001F1439">
        <w:rPr>
          <w:rFonts w:ascii="Calibri" w:hAnsi="Calibri" w:cs="Calibri"/>
          <w:sz w:val="22"/>
          <w:szCs w:val="22"/>
          <w:lang w:val="cs-CZ"/>
        </w:rPr>
        <w:t>z</w:t>
      </w:r>
      <w:r>
        <w:rPr>
          <w:rFonts w:ascii="Calibri" w:hAnsi="Calibri" w:cs="Calibri"/>
          <w:sz w:val="22"/>
          <w:szCs w:val="22"/>
          <w:lang w:val="cs-CZ"/>
        </w:rPr>
        <w:t>hotoviteli</w:t>
      </w:r>
      <w:r w:rsidRPr="008D571C">
        <w:rPr>
          <w:rFonts w:ascii="Calibri" w:hAnsi="Calibri" w:cs="Calibri"/>
          <w:sz w:val="22"/>
          <w:szCs w:val="22"/>
        </w:rPr>
        <w:t xml:space="preserve"> v souvislosti s potenciálně pozdní úhradou DPH, tj. po datu splatnosti této daně.</w:t>
      </w:r>
    </w:p>
    <w:p w14:paraId="3ECD43CC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V</w:t>
      </w:r>
    </w:p>
    <w:p w14:paraId="63AED18F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 xml:space="preserve">Ostatní ustanovení </w:t>
      </w:r>
    </w:p>
    <w:p w14:paraId="44AA3CBB" w14:textId="77777777" w:rsidR="00306FA0" w:rsidRPr="006251FC" w:rsidRDefault="00306FA0" w:rsidP="008D6088">
      <w:pPr>
        <w:numPr>
          <w:ilvl w:val="0"/>
          <w:numId w:val="5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Objednatel je oprávněn provádět kontrolu prací prováděných </w:t>
      </w:r>
      <w:r w:rsidR="0053053E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>hotov</w:t>
      </w:r>
      <w:r w:rsidR="00B842E1" w:rsidRPr="006251FC">
        <w:rPr>
          <w:rFonts w:ascii="Calibri" w:hAnsi="Calibri" w:cs="Calibri"/>
          <w:sz w:val="22"/>
          <w:szCs w:val="22"/>
        </w:rPr>
        <w:t xml:space="preserve">itelem na základě této smlouvy. </w:t>
      </w:r>
    </w:p>
    <w:p w14:paraId="51E8AD58" w14:textId="77777777" w:rsidR="00B842E1" w:rsidRPr="006251FC" w:rsidRDefault="00B842E1" w:rsidP="008D6088">
      <w:pPr>
        <w:numPr>
          <w:ilvl w:val="0"/>
          <w:numId w:val="5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se zavazuje provádět dílo dle této smlouvy vlastním jménem a na vlastní odpovědnost. Zhotovitel </w:t>
      </w:r>
      <w:r w:rsidR="00F710EA">
        <w:rPr>
          <w:rFonts w:ascii="Calibri" w:hAnsi="Calibri" w:cs="Calibri"/>
          <w:sz w:val="22"/>
          <w:szCs w:val="22"/>
        </w:rPr>
        <w:t xml:space="preserve">je </w:t>
      </w:r>
      <w:r w:rsidRPr="006251FC">
        <w:rPr>
          <w:rFonts w:ascii="Calibri" w:hAnsi="Calibri" w:cs="Calibri"/>
          <w:sz w:val="22"/>
          <w:szCs w:val="22"/>
        </w:rPr>
        <w:t xml:space="preserve">oprávněn pověřit provedením díla nebo jeho části jinou osobu </w:t>
      </w:r>
      <w:r w:rsidR="00F710EA">
        <w:rPr>
          <w:rFonts w:ascii="Calibri" w:hAnsi="Calibri" w:cs="Calibri"/>
          <w:sz w:val="22"/>
          <w:szCs w:val="22"/>
        </w:rPr>
        <w:t xml:space="preserve">pouze s předchozím písemným souhlasem objednatele obsahujícím výslovnou specifikaci subdodavatele </w:t>
      </w:r>
      <w:r w:rsidRPr="006251FC">
        <w:rPr>
          <w:rFonts w:ascii="Calibri" w:hAnsi="Calibri" w:cs="Calibri"/>
          <w:sz w:val="22"/>
          <w:szCs w:val="22"/>
        </w:rPr>
        <w:t>s tím, že porušení této povinnosti se považuje za porušení této smlouvy pods</w:t>
      </w:r>
      <w:r w:rsidR="00333A96">
        <w:rPr>
          <w:rFonts w:ascii="Calibri" w:hAnsi="Calibri" w:cs="Calibri"/>
          <w:sz w:val="22"/>
          <w:szCs w:val="22"/>
        </w:rPr>
        <w:t>t</w:t>
      </w:r>
      <w:r w:rsidRPr="006251FC">
        <w:rPr>
          <w:rFonts w:ascii="Calibri" w:hAnsi="Calibri" w:cs="Calibri"/>
          <w:sz w:val="22"/>
          <w:szCs w:val="22"/>
        </w:rPr>
        <w:t>atným způsobem.</w:t>
      </w:r>
      <w:r w:rsidR="006A788B">
        <w:rPr>
          <w:rFonts w:ascii="Calibri" w:hAnsi="Calibri" w:cs="Calibri"/>
          <w:sz w:val="22"/>
          <w:szCs w:val="22"/>
        </w:rPr>
        <w:t xml:space="preserve"> </w:t>
      </w:r>
    </w:p>
    <w:p w14:paraId="664EF9E2" w14:textId="77777777" w:rsidR="00B842E1" w:rsidRPr="006251FC" w:rsidRDefault="00B842E1" w:rsidP="008D6088">
      <w:pPr>
        <w:numPr>
          <w:ilvl w:val="0"/>
          <w:numId w:val="5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se zavazuje provádět činnosti </w:t>
      </w:r>
      <w:r w:rsidR="00BD2B55" w:rsidRPr="006251FC">
        <w:rPr>
          <w:rFonts w:ascii="Calibri" w:hAnsi="Calibri" w:cs="Calibri"/>
          <w:sz w:val="22"/>
          <w:szCs w:val="22"/>
        </w:rPr>
        <w:t xml:space="preserve">a </w:t>
      </w:r>
      <w:r w:rsidRPr="006251FC">
        <w:rPr>
          <w:rFonts w:ascii="Calibri" w:hAnsi="Calibri" w:cs="Calibri"/>
          <w:sz w:val="22"/>
          <w:szCs w:val="22"/>
        </w:rPr>
        <w:t>práce vyžadující zvláštní způsobilost nebo povolení podle příslušných předpisů osobami, které splňují stanovené podmínky. Zhotovitel se zavazuje provádět práce při údržbě zeleně pod dohledem pracovníka s minimálně středoškolským vzděláním v oboru zahradnictví.</w:t>
      </w:r>
    </w:p>
    <w:p w14:paraId="7ED54909" w14:textId="77777777" w:rsidR="00B842E1" w:rsidRPr="006251FC" w:rsidRDefault="00B842E1" w:rsidP="008D6088">
      <w:pPr>
        <w:numPr>
          <w:ilvl w:val="0"/>
          <w:numId w:val="5"/>
        </w:numPr>
        <w:spacing w:after="120" w:line="0" w:lineRule="atLeast"/>
        <w:rPr>
          <w:rFonts w:ascii="Calibri" w:hAnsi="Calibri" w:cs="Calibri"/>
          <w:color w:val="FF0000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Zjistí zhotovitel při provádění díla skryté překážky bránící řádnému provedení díla, je povinen to bez odkladu oznámit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>bjednateli a navrhnout mu další řešení.</w:t>
      </w:r>
    </w:p>
    <w:p w14:paraId="575FDAB9" w14:textId="77777777" w:rsidR="00B842E1" w:rsidRDefault="00B842E1" w:rsidP="008D6088">
      <w:pPr>
        <w:numPr>
          <w:ilvl w:val="0"/>
          <w:numId w:val="5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je oprávněn a povinen provádět činnosti dle této smlouvy </w:t>
      </w:r>
      <w:r w:rsidR="0053053E" w:rsidRPr="006251FC">
        <w:rPr>
          <w:rFonts w:ascii="Calibri" w:hAnsi="Calibri" w:cs="Calibri"/>
          <w:sz w:val="22"/>
          <w:szCs w:val="22"/>
        </w:rPr>
        <w:t xml:space="preserve">pouze </w:t>
      </w:r>
      <w:r w:rsidRPr="006251FC">
        <w:rPr>
          <w:rFonts w:ascii="Calibri" w:hAnsi="Calibri" w:cs="Calibri"/>
          <w:sz w:val="22"/>
          <w:szCs w:val="22"/>
        </w:rPr>
        <w:t>v pracovních dnech</w:t>
      </w:r>
      <w:r w:rsidR="002C2109" w:rsidRPr="006251FC">
        <w:rPr>
          <w:rFonts w:ascii="Calibri" w:hAnsi="Calibri" w:cs="Calibri"/>
          <w:sz w:val="22"/>
          <w:szCs w:val="22"/>
        </w:rPr>
        <w:t xml:space="preserve"> a </w:t>
      </w:r>
      <w:r w:rsidR="00BD2B55" w:rsidRPr="006251FC">
        <w:rPr>
          <w:rFonts w:ascii="Calibri" w:hAnsi="Calibri" w:cs="Calibri"/>
          <w:sz w:val="22"/>
          <w:szCs w:val="22"/>
        </w:rPr>
        <w:t>v sobotu, a to v </w:t>
      </w:r>
      <w:r w:rsidR="00581AD8" w:rsidRPr="006251FC">
        <w:rPr>
          <w:rFonts w:ascii="Calibri" w:hAnsi="Calibri" w:cs="Calibri"/>
          <w:sz w:val="22"/>
          <w:szCs w:val="22"/>
        </w:rPr>
        <w:t xml:space="preserve">souladu </w:t>
      </w:r>
      <w:r w:rsidR="00BD2B55" w:rsidRPr="006251FC">
        <w:rPr>
          <w:rFonts w:ascii="Calibri" w:hAnsi="Calibri" w:cs="Calibri"/>
          <w:sz w:val="22"/>
          <w:szCs w:val="22"/>
        </w:rPr>
        <w:t xml:space="preserve">s obecně závaznými právními předpisy, vyhláškami </w:t>
      </w:r>
      <w:r w:rsidR="00333A96">
        <w:rPr>
          <w:rFonts w:ascii="Calibri" w:hAnsi="Calibri" w:cs="Calibri"/>
          <w:sz w:val="22"/>
          <w:szCs w:val="22"/>
        </w:rPr>
        <w:br/>
      </w:r>
      <w:r w:rsidR="00BD2B55" w:rsidRPr="006251FC">
        <w:rPr>
          <w:rFonts w:ascii="Calibri" w:hAnsi="Calibri" w:cs="Calibri"/>
          <w:sz w:val="22"/>
          <w:szCs w:val="22"/>
        </w:rPr>
        <w:t xml:space="preserve">a nařízeními obce platnými v místě provádění </w:t>
      </w:r>
      <w:r w:rsidR="002F2CCB" w:rsidRPr="006251FC">
        <w:rPr>
          <w:rFonts w:ascii="Calibri" w:hAnsi="Calibri" w:cs="Calibri"/>
          <w:sz w:val="22"/>
          <w:szCs w:val="22"/>
        </w:rPr>
        <w:t>díla dle této smlouvy</w:t>
      </w:r>
      <w:r w:rsidR="00AA45F5" w:rsidRPr="006251FC">
        <w:rPr>
          <w:rFonts w:ascii="Calibri" w:hAnsi="Calibri" w:cs="Calibri"/>
          <w:sz w:val="22"/>
          <w:szCs w:val="22"/>
        </w:rPr>
        <w:t xml:space="preserve">, nebude-li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="00AA45F5" w:rsidRPr="006251FC">
        <w:rPr>
          <w:rFonts w:ascii="Calibri" w:hAnsi="Calibri" w:cs="Calibri"/>
          <w:sz w:val="22"/>
          <w:szCs w:val="22"/>
        </w:rPr>
        <w:t>bjednatelem určeno jinak</w:t>
      </w:r>
      <w:r w:rsidRPr="006251FC">
        <w:rPr>
          <w:rFonts w:ascii="Calibri" w:hAnsi="Calibri" w:cs="Calibri"/>
          <w:sz w:val="22"/>
          <w:szCs w:val="22"/>
        </w:rPr>
        <w:t>. Zhotovitel se zavazuje provádět práce kvalitně, efektivně a bez průtahů.</w:t>
      </w:r>
    </w:p>
    <w:p w14:paraId="1356E02C" w14:textId="77777777" w:rsidR="00E422D4" w:rsidRPr="006251FC" w:rsidRDefault="00E422D4" w:rsidP="00E422D4">
      <w:pPr>
        <w:spacing w:after="120" w:line="0" w:lineRule="atLeast"/>
        <w:ind w:left="567"/>
        <w:rPr>
          <w:rFonts w:ascii="Calibri" w:hAnsi="Calibri" w:cs="Calibri"/>
          <w:sz w:val="22"/>
          <w:szCs w:val="22"/>
        </w:rPr>
      </w:pPr>
    </w:p>
    <w:p w14:paraId="06E2C038" w14:textId="77777777" w:rsidR="00306FA0" w:rsidRPr="006251FC" w:rsidRDefault="00306FA0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VI</w:t>
      </w:r>
    </w:p>
    <w:p w14:paraId="43F4DBB7" w14:textId="77777777" w:rsidR="002F2CCB" w:rsidRPr="006251FC" w:rsidRDefault="002F2CCB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Stavební deník</w:t>
      </w:r>
    </w:p>
    <w:p w14:paraId="239DDE3D" w14:textId="77777777" w:rsidR="002F2CCB" w:rsidRPr="006251FC" w:rsidRDefault="002F2CCB" w:rsidP="008D6088">
      <w:pPr>
        <w:numPr>
          <w:ilvl w:val="0"/>
          <w:numId w:val="22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je povinen vést při provádění díla dle této smlouvy stavební deník. </w:t>
      </w:r>
    </w:p>
    <w:p w14:paraId="7A638D11" w14:textId="77777777" w:rsidR="002F2CCB" w:rsidRPr="006251FC" w:rsidRDefault="002F2CCB" w:rsidP="008D6088">
      <w:pPr>
        <w:numPr>
          <w:ilvl w:val="0"/>
          <w:numId w:val="22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Do stavebního deníku je zhotovitel povinen zapisovat všechny skutečnosti rozhodné </w:t>
      </w:r>
      <w:r w:rsidR="0044394E">
        <w:rPr>
          <w:rFonts w:ascii="Calibri" w:hAnsi="Calibri" w:cs="Calibri"/>
          <w:sz w:val="22"/>
          <w:szCs w:val="22"/>
        </w:rPr>
        <w:br/>
      </w:r>
      <w:r w:rsidRPr="006251FC">
        <w:rPr>
          <w:rFonts w:ascii="Calibri" w:hAnsi="Calibri" w:cs="Calibri"/>
          <w:sz w:val="22"/>
          <w:szCs w:val="22"/>
        </w:rPr>
        <w:t xml:space="preserve">pro plnění této smlouvy, a to zejména údaje o nepředpokládaných změnách vyplývajících z provádění údržby zeleně. </w:t>
      </w:r>
    </w:p>
    <w:p w14:paraId="5827CD3F" w14:textId="77777777" w:rsidR="002F2CCB" w:rsidRPr="006251FC" w:rsidRDefault="002F2CCB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VII</w:t>
      </w:r>
    </w:p>
    <w:p w14:paraId="09F9BE56" w14:textId="77777777" w:rsidR="00AA45F5" w:rsidRPr="006251FC" w:rsidRDefault="00AA45F5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Odpovědnost za vady</w:t>
      </w:r>
    </w:p>
    <w:p w14:paraId="4D07918E" w14:textId="77777777" w:rsidR="00AA45F5" w:rsidRPr="006251FC" w:rsidRDefault="00AA45F5" w:rsidP="008D6088">
      <w:pPr>
        <w:numPr>
          <w:ilvl w:val="0"/>
          <w:numId w:val="23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Dílo má vady, jestliže jeho provedení neodpovídá požadavkům uvedeným ve smlouvě nebo jiné dokumentaci vztahují se k jeho provedení.</w:t>
      </w:r>
    </w:p>
    <w:p w14:paraId="3667C3C9" w14:textId="77777777" w:rsidR="00AA45F5" w:rsidRPr="006251FC" w:rsidRDefault="00AA45F5" w:rsidP="008D6088">
      <w:pPr>
        <w:numPr>
          <w:ilvl w:val="0"/>
          <w:numId w:val="23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Zhotovitel odpovídá za vady, jež má dílo v době předání.</w:t>
      </w:r>
    </w:p>
    <w:p w14:paraId="45CECFA2" w14:textId="77777777" w:rsidR="00AA45F5" w:rsidRPr="006251FC" w:rsidRDefault="00AA45F5" w:rsidP="008D6088">
      <w:pPr>
        <w:numPr>
          <w:ilvl w:val="0"/>
          <w:numId w:val="23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Objednatel oznámí vadu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hotoviteli písemně, telefonicky či e-mailem, pokud se </w:t>
      </w:r>
      <w:r w:rsidR="001F1439">
        <w:rPr>
          <w:rFonts w:ascii="Calibri" w:hAnsi="Calibri" w:cs="Calibri"/>
          <w:sz w:val="22"/>
          <w:szCs w:val="22"/>
        </w:rPr>
        <w:t>s</w:t>
      </w:r>
      <w:r w:rsidRPr="006251FC">
        <w:rPr>
          <w:rFonts w:ascii="Calibri" w:hAnsi="Calibri" w:cs="Calibri"/>
          <w:sz w:val="22"/>
          <w:szCs w:val="22"/>
        </w:rPr>
        <w:t>mluvní strany nedohodnou jinak. Oznámení o vadě nahrazuje i záznam z místního šetření, při kterém bude pořízena fotodokumentace, což bude prováděno za účasti zástupc</w:t>
      </w:r>
      <w:r w:rsidR="002F2CCB" w:rsidRPr="006251FC">
        <w:rPr>
          <w:rFonts w:ascii="Calibri" w:hAnsi="Calibri" w:cs="Calibri"/>
          <w:sz w:val="22"/>
          <w:szCs w:val="22"/>
        </w:rPr>
        <w:t>e</w:t>
      </w:r>
      <w:r w:rsidRPr="006251FC">
        <w:rPr>
          <w:rFonts w:ascii="Calibri" w:hAnsi="Calibri" w:cs="Calibri"/>
          <w:sz w:val="22"/>
          <w:szCs w:val="22"/>
        </w:rPr>
        <w:t xml:space="preserve">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bjednatele a zástupce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hotovitele. Nedostaví-li se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k místnímu šetření, ačkoliv byl k němu přizván nejpozději jeden den předem, bude místní šetření provedeno v nepřítomnosti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hotovitele. </w:t>
      </w:r>
    </w:p>
    <w:p w14:paraId="2A005CFC" w14:textId="77777777" w:rsidR="00AA45F5" w:rsidRPr="006251FC" w:rsidRDefault="00AA45F5" w:rsidP="008D6088">
      <w:pPr>
        <w:numPr>
          <w:ilvl w:val="0"/>
          <w:numId w:val="23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je povinen vady odstranit nejpozději do </w:t>
      </w:r>
      <w:r w:rsidR="009F3945" w:rsidRPr="006251FC">
        <w:rPr>
          <w:rFonts w:ascii="Calibri" w:hAnsi="Calibri" w:cs="Calibri"/>
          <w:sz w:val="22"/>
          <w:szCs w:val="22"/>
        </w:rPr>
        <w:t>dvou dnů</w:t>
      </w:r>
      <w:r w:rsidRPr="006251FC">
        <w:rPr>
          <w:rFonts w:ascii="Calibri" w:hAnsi="Calibri" w:cs="Calibri"/>
          <w:sz w:val="22"/>
          <w:szCs w:val="22"/>
        </w:rPr>
        <w:t xml:space="preserve"> ode dne oznámení vady.</w:t>
      </w:r>
    </w:p>
    <w:p w14:paraId="6AFBEEEF" w14:textId="77777777" w:rsidR="00AA45F5" w:rsidRPr="006251FC" w:rsidRDefault="00AA45F5" w:rsidP="008D6088">
      <w:pPr>
        <w:numPr>
          <w:ilvl w:val="0"/>
          <w:numId w:val="23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případě prodlení s odstraněním vady o více než </w:t>
      </w:r>
      <w:r w:rsidR="009F3945" w:rsidRPr="006251FC">
        <w:rPr>
          <w:rFonts w:ascii="Calibri" w:hAnsi="Calibri" w:cs="Calibri"/>
          <w:sz w:val="22"/>
          <w:szCs w:val="22"/>
        </w:rPr>
        <w:t>jednoho dne</w:t>
      </w:r>
      <w:r w:rsidRPr="006251FC">
        <w:rPr>
          <w:rFonts w:ascii="Calibri" w:hAnsi="Calibri" w:cs="Calibri"/>
          <w:sz w:val="22"/>
          <w:szCs w:val="22"/>
        </w:rPr>
        <w:t xml:space="preserve"> je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 oprávněn odstranit vady sám a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je povinen nahradit mu veškeré náklady s tím spojené. </w:t>
      </w:r>
    </w:p>
    <w:p w14:paraId="5E0A3A4A" w14:textId="77777777" w:rsidR="00AA45F5" w:rsidRPr="006251FC" w:rsidRDefault="00AA45F5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496AFF46" w14:textId="77777777" w:rsidR="00AA45F5" w:rsidRPr="006251FC" w:rsidRDefault="00AA45F5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VII</w:t>
      </w:r>
      <w:r w:rsidR="002F2CCB" w:rsidRPr="006251FC">
        <w:rPr>
          <w:rFonts w:ascii="Calibri" w:hAnsi="Calibri" w:cs="Calibri"/>
          <w:b/>
          <w:sz w:val="22"/>
          <w:szCs w:val="22"/>
        </w:rPr>
        <w:t>I</w:t>
      </w:r>
    </w:p>
    <w:p w14:paraId="28D00AD4" w14:textId="77777777" w:rsidR="00AA45F5" w:rsidRPr="006251FC" w:rsidRDefault="00AA45F5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Odpovědnost za škodu</w:t>
      </w:r>
    </w:p>
    <w:p w14:paraId="503C3E28" w14:textId="77777777" w:rsidR="001769BF" w:rsidRPr="006251FC" w:rsidRDefault="00AA45F5" w:rsidP="008D6088">
      <w:pPr>
        <w:numPr>
          <w:ilvl w:val="0"/>
          <w:numId w:val="26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odpovídá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>bjednateli a třetí</w:t>
      </w:r>
      <w:r w:rsidR="001769BF" w:rsidRPr="006251FC">
        <w:rPr>
          <w:rFonts w:ascii="Calibri" w:hAnsi="Calibri" w:cs="Calibri"/>
          <w:sz w:val="22"/>
          <w:szCs w:val="22"/>
        </w:rPr>
        <w:t>m</w:t>
      </w:r>
      <w:r w:rsidRPr="006251FC">
        <w:rPr>
          <w:rFonts w:ascii="Calibri" w:hAnsi="Calibri" w:cs="Calibri"/>
          <w:sz w:val="22"/>
          <w:szCs w:val="22"/>
        </w:rPr>
        <w:t xml:space="preserve"> osobám za škodu způsobenou při provádění díla dle této smlouvy nebo v souvislosti s ním. </w:t>
      </w:r>
    </w:p>
    <w:p w14:paraId="322967E3" w14:textId="77777777" w:rsidR="001769BF" w:rsidRPr="006251FC" w:rsidRDefault="00AA45F5" w:rsidP="008D6088">
      <w:pPr>
        <w:numPr>
          <w:ilvl w:val="0"/>
          <w:numId w:val="26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Zhotovitel nese odpovědnost původce odpadu, zavazuje se nezpůsobovat únik ropných, toxických či jiných škodlivých látek v místě plnění a je povinen dodržovat všechny povinnosti dle zákona č. </w:t>
      </w:r>
      <w:r w:rsidR="001769BF" w:rsidRPr="006251FC">
        <w:rPr>
          <w:rFonts w:ascii="Calibri" w:hAnsi="Calibri" w:cs="Calibri"/>
          <w:sz w:val="22"/>
          <w:szCs w:val="22"/>
        </w:rPr>
        <w:t>185/2001 Sb., o odpadech a o změně některých dalších zákonů, ve znění pozdějších předpisů</w:t>
      </w:r>
      <w:r w:rsidRPr="006251FC">
        <w:rPr>
          <w:rFonts w:ascii="Calibri" w:hAnsi="Calibri" w:cs="Calibri"/>
          <w:sz w:val="22"/>
          <w:szCs w:val="22"/>
        </w:rPr>
        <w:t>.</w:t>
      </w:r>
    </w:p>
    <w:p w14:paraId="798343C2" w14:textId="77777777" w:rsidR="001769BF" w:rsidRPr="006251FC" w:rsidRDefault="00AA45F5" w:rsidP="008D6088">
      <w:pPr>
        <w:numPr>
          <w:ilvl w:val="0"/>
          <w:numId w:val="26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Zhotovitel je povinen učinit veškerá opatření potřebná k odvrácení škody nebo jej</w:t>
      </w:r>
      <w:r w:rsidR="001769BF" w:rsidRPr="006251FC">
        <w:rPr>
          <w:rFonts w:ascii="Calibri" w:hAnsi="Calibri" w:cs="Calibri"/>
          <w:sz w:val="22"/>
          <w:szCs w:val="22"/>
        </w:rPr>
        <w:t>í</w:t>
      </w:r>
      <w:r w:rsidRPr="006251FC">
        <w:rPr>
          <w:rFonts w:ascii="Calibri" w:hAnsi="Calibri" w:cs="Calibri"/>
          <w:sz w:val="22"/>
          <w:szCs w:val="22"/>
        </w:rPr>
        <w:t>h</w:t>
      </w:r>
      <w:r w:rsidR="001769BF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 zmírnění.</w:t>
      </w:r>
    </w:p>
    <w:p w14:paraId="3BCB5094" w14:textId="77777777" w:rsidR="00AA45F5" w:rsidRPr="00B2524F" w:rsidRDefault="001769BF" w:rsidP="008D6088">
      <w:pPr>
        <w:numPr>
          <w:ilvl w:val="0"/>
          <w:numId w:val="26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Zhotovitel je povinen být po celou dobu provádění díla dle této smlouvy pojištěn pro případ škody způsobené třetí osobě při výkonu své podnikatelské činnosti, a t</w:t>
      </w:r>
      <w:r w:rsidR="00BD1365">
        <w:rPr>
          <w:rFonts w:ascii="Calibri" w:hAnsi="Calibri" w:cs="Calibri"/>
          <w:sz w:val="22"/>
          <w:szCs w:val="22"/>
        </w:rPr>
        <w:t>o s limitem pojistného plnění v minimální</w:t>
      </w:r>
      <w:r w:rsidRPr="006251FC">
        <w:rPr>
          <w:rFonts w:ascii="Calibri" w:hAnsi="Calibri" w:cs="Calibri"/>
          <w:sz w:val="22"/>
          <w:szCs w:val="22"/>
        </w:rPr>
        <w:t xml:space="preserve"> výši 1,000.000,00 Kč. Doklad o tomto pojištění je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povinen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bjednateli předložit nejpozději kdykoliv, kdy o to bude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bjednatelem požádán. V případě, že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poruší povinnost být pojištěn v souladu s tímto ujednáním této smlouvy a nápravu nesjedná ani do sedmi dnů ode dne, kdy k tomu byl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bjednatelem vyzván, je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povinen zaplatit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bjednateli smluvní pokutu ve výši </w:t>
      </w:r>
      <w:r w:rsidR="009F3945" w:rsidRPr="006251FC">
        <w:rPr>
          <w:rFonts w:ascii="Calibri" w:hAnsi="Calibri" w:cs="Calibri"/>
          <w:sz w:val="22"/>
          <w:szCs w:val="22"/>
        </w:rPr>
        <w:t>100</w:t>
      </w:r>
      <w:r w:rsidR="005B5DB8" w:rsidRPr="006251FC">
        <w:rPr>
          <w:rFonts w:ascii="Calibri" w:hAnsi="Calibri" w:cs="Calibri"/>
          <w:sz w:val="22"/>
          <w:szCs w:val="22"/>
        </w:rPr>
        <w:t>.</w:t>
      </w:r>
      <w:r w:rsidR="009F3945" w:rsidRPr="006251FC">
        <w:rPr>
          <w:rFonts w:ascii="Calibri" w:hAnsi="Calibri" w:cs="Calibri"/>
          <w:sz w:val="22"/>
          <w:szCs w:val="22"/>
        </w:rPr>
        <w:t>000,00</w:t>
      </w:r>
      <w:r w:rsidRPr="006251FC">
        <w:rPr>
          <w:rFonts w:ascii="Calibri" w:hAnsi="Calibri" w:cs="Calibri"/>
          <w:sz w:val="22"/>
          <w:szCs w:val="22"/>
        </w:rPr>
        <w:t xml:space="preserve"> Kč a </w:t>
      </w:r>
      <w:r w:rsidR="00B96911" w:rsidRPr="006251FC">
        <w:rPr>
          <w:rFonts w:ascii="Calibri" w:hAnsi="Calibri" w:cs="Calibri"/>
          <w:sz w:val="22"/>
          <w:szCs w:val="22"/>
        </w:rPr>
        <w:t>ob</w:t>
      </w:r>
      <w:r w:rsidRPr="006251FC">
        <w:rPr>
          <w:rFonts w:ascii="Calibri" w:hAnsi="Calibri" w:cs="Calibri"/>
          <w:sz w:val="22"/>
          <w:szCs w:val="22"/>
        </w:rPr>
        <w:t xml:space="preserve">jednatel je současně oprávněn od této smlouvy odstoupit.  </w:t>
      </w:r>
    </w:p>
    <w:p w14:paraId="01DF1536" w14:textId="77777777" w:rsidR="00AA45F5" w:rsidRPr="006251FC" w:rsidRDefault="001769BF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lastRenderedPageBreak/>
        <w:t>Článek IX</w:t>
      </w:r>
    </w:p>
    <w:p w14:paraId="663D6B1E" w14:textId="77777777" w:rsidR="001769BF" w:rsidRPr="006251FC" w:rsidRDefault="001769BF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Smluvní pokuty</w:t>
      </w:r>
    </w:p>
    <w:p w14:paraId="5D434813" w14:textId="77777777" w:rsidR="001769BF" w:rsidRPr="006251FC" w:rsidRDefault="001769BF" w:rsidP="008D6088">
      <w:pPr>
        <w:numPr>
          <w:ilvl w:val="0"/>
          <w:numId w:val="27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případě prodlení </w:t>
      </w:r>
      <w:r w:rsidR="00B96911" w:rsidRPr="006251FC">
        <w:rPr>
          <w:rFonts w:ascii="Calibri" w:hAnsi="Calibri" w:cs="Calibri"/>
          <w:sz w:val="22"/>
          <w:szCs w:val="22"/>
        </w:rPr>
        <w:t xml:space="preserve">zhotovitele </w:t>
      </w:r>
      <w:r w:rsidRPr="006251FC">
        <w:rPr>
          <w:rFonts w:ascii="Calibri" w:hAnsi="Calibri" w:cs="Calibri"/>
          <w:sz w:val="22"/>
          <w:szCs w:val="22"/>
        </w:rPr>
        <w:t xml:space="preserve">s provedením kterékoliv z činností dle této smlouvy je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="00AA45F5" w:rsidRPr="006251FC">
        <w:rPr>
          <w:rFonts w:ascii="Calibri" w:hAnsi="Calibri" w:cs="Calibri"/>
          <w:sz w:val="22"/>
          <w:szCs w:val="22"/>
        </w:rPr>
        <w:t xml:space="preserve">hotovitel povinen </w:t>
      </w:r>
      <w:r w:rsidRPr="006251FC">
        <w:rPr>
          <w:rFonts w:ascii="Calibri" w:hAnsi="Calibri" w:cs="Calibri"/>
          <w:sz w:val="22"/>
          <w:szCs w:val="22"/>
        </w:rPr>
        <w:t>z</w:t>
      </w:r>
      <w:r w:rsidR="00AA45F5" w:rsidRPr="006251FC">
        <w:rPr>
          <w:rFonts w:ascii="Calibri" w:hAnsi="Calibri" w:cs="Calibri"/>
          <w:sz w:val="22"/>
          <w:szCs w:val="22"/>
        </w:rPr>
        <w:t xml:space="preserve">aplatit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="00AA45F5" w:rsidRPr="006251FC">
        <w:rPr>
          <w:rFonts w:ascii="Calibri" w:hAnsi="Calibri" w:cs="Calibri"/>
          <w:sz w:val="22"/>
          <w:szCs w:val="22"/>
        </w:rPr>
        <w:t xml:space="preserve">bjednateli smluvní pokutu ve výši </w:t>
      </w:r>
      <w:r w:rsidR="005B5DB8" w:rsidRPr="006251FC">
        <w:rPr>
          <w:rFonts w:ascii="Calibri" w:hAnsi="Calibri" w:cs="Calibri"/>
          <w:sz w:val="22"/>
          <w:szCs w:val="22"/>
        </w:rPr>
        <w:t>5</w:t>
      </w:r>
      <w:r w:rsidRPr="006251FC">
        <w:rPr>
          <w:rFonts w:ascii="Calibri" w:hAnsi="Calibri" w:cs="Calibri"/>
          <w:sz w:val="22"/>
          <w:szCs w:val="22"/>
        </w:rPr>
        <w:t xml:space="preserve">.000,00 Kč za </w:t>
      </w:r>
      <w:r w:rsidR="002F2CCB" w:rsidRPr="006251FC">
        <w:rPr>
          <w:rFonts w:ascii="Calibri" w:hAnsi="Calibri" w:cs="Calibri"/>
          <w:sz w:val="22"/>
          <w:szCs w:val="22"/>
        </w:rPr>
        <w:t xml:space="preserve">každý započatý </w:t>
      </w:r>
      <w:r w:rsidRPr="006251FC">
        <w:rPr>
          <w:rFonts w:ascii="Calibri" w:hAnsi="Calibri" w:cs="Calibri"/>
          <w:sz w:val="22"/>
          <w:szCs w:val="22"/>
        </w:rPr>
        <w:t xml:space="preserve">den a činnost, s jejímž provedením je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>hotovitel v</w:t>
      </w:r>
      <w:r w:rsidR="002F2CCB" w:rsidRPr="006251FC">
        <w:rPr>
          <w:rFonts w:ascii="Calibri" w:hAnsi="Calibri" w:cs="Calibri"/>
          <w:sz w:val="22"/>
          <w:szCs w:val="22"/>
        </w:rPr>
        <w:t> </w:t>
      </w:r>
      <w:r w:rsidRPr="006251FC">
        <w:rPr>
          <w:rFonts w:ascii="Calibri" w:hAnsi="Calibri" w:cs="Calibri"/>
          <w:sz w:val="22"/>
          <w:szCs w:val="22"/>
        </w:rPr>
        <w:t>prodlení</w:t>
      </w:r>
      <w:r w:rsidR="002F2CCB" w:rsidRPr="006251FC">
        <w:rPr>
          <w:rFonts w:ascii="Calibri" w:hAnsi="Calibri" w:cs="Calibri"/>
          <w:sz w:val="22"/>
          <w:szCs w:val="22"/>
        </w:rPr>
        <w:t xml:space="preserve"> a je-li termín pro splnění povinnosti stanoven v hodinác</w:t>
      </w:r>
      <w:r w:rsidR="00A228DA">
        <w:rPr>
          <w:rFonts w:ascii="Calibri" w:hAnsi="Calibri" w:cs="Calibri"/>
          <w:sz w:val="22"/>
          <w:szCs w:val="22"/>
        </w:rPr>
        <w:t>h, pak smluvní pokutu ve výši 500</w:t>
      </w:r>
      <w:r w:rsidR="002F2CCB" w:rsidRPr="006251FC">
        <w:rPr>
          <w:rFonts w:ascii="Calibri" w:hAnsi="Calibri" w:cs="Calibri"/>
          <w:sz w:val="22"/>
          <w:szCs w:val="22"/>
        </w:rPr>
        <w:t>,00 Kč za každou započatou hodinu a činnost, s jejímž provedením je zhotovitel v prodlení</w:t>
      </w:r>
      <w:r w:rsidRPr="006251FC">
        <w:rPr>
          <w:rFonts w:ascii="Calibri" w:hAnsi="Calibri" w:cs="Calibri"/>
          <w:sz w:val="22"/>
          <w:szCs w:val="22"/>
        </w:rPr>
        <w:t xml:space="preserve">. </w:t>
      </w:r>
    </w:p>
    <w:p w14:paraId="7930DA24" w14:textId="77777777" w:rsidR="001769BF" w:rsidRPr="006251FC" w:rsidRDefault="001769BF" w:rsidP="008D6088">
      <w:pPr>
        <w:numPr>
          <w:ilvl w:val="0"/>
          <w:numId w:val="27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případě prodlení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hotovitele s odstraněním reklamované vady je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 povinen zaplatit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bjednateli smluvní pokutu ve výši </w:t>
      </w:r>
      <w:r w:rsidR="005B5DB8" w:rsidRPr="006251FC">
        <w:rPr>
          <w:rFonts w:ascii="Calibri" w:hAnsi="Calibri" w:cs="Calibri"/>
          <w:sz w:val="22"/>
          <w:szCs w:val="22"/>
        </w:rPr>
        <w:t>5</w:t>
      </w:r>
      <w:r w:rsidRPr="006251FC">
        <w:rPr>
          <w:rFonts w:ascii="Calibri" w:hAnsi="Calibri" w:cs="Calibri"/>
          <w:sz w:val="22"/>
          <w:szCs w:val="22"/>
        </w:rPr>
        <w:t xml:space="preserve">.000,00 Kč za každou vadu a den prodlení s jejím odstraněním. </w:t>
      </w:r>
    </w:p>
    <w:p w14:paraId="622D7DBA" w14:textId="77777777" w:rsidR="001769BF" w:rsidRPr="006251FC" w:rsidRDefault="001769BF" w:rsidP="008D6088">
      <w:pPr>
        <w:numPr>
          <w:ilvl w:val="0"/>
          <w:numId w:val="27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případě prodlení se zaplacením faktury je </w:t>
      </w:r>
      <w:r w:rsidR="00B96911" w:rsidRPr="006251FC">
        <w:rPr>
          <w:rFonts w:ascii="Calibri" w:hAnsi="Calibri" w:cs="Calibri"/>
          <w:sz w:val="22"/>
          <w:szCs w:val="22"/>
        </w:rPr>
        <w:t>o</w:t>
      </w:r>
      <w:r w:rsidRPr="006251FC">
        <w:rPr>
          <w:rFonts w:ascii="Calibri" w:hAnsi="Calibri" w:cs="Calibri"/>
          <w:sz w:val="22"/>
          <w:szCs w:val="22"/>
        </w:rPr>
        <w:t xml:space="preserve">bjednatel povinen zaplatit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hotoviteli úrok z prodlení ve výši 0,05 % z dlužné částky za každý den prodlení. </w:t>
      </w:r>
    </w:p>
    <w:p w14:paraId="063D4315" w14:textId="77777777" w:rsidR="001769BF" w:rsidRPr="006251FC" w:rsidRDefault="00AA45F5" w:rsidP="008D6088">
      <w:pPr>
        <w:numPr>
          <w:ilvl w:val="0"/>
          <w:numId w:val="27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Smluvní pokuty se nezapočítávají na náhradu případně vzniklé škody.</w:t>
      </w:r>
      <w:r w:rsidR="001769BF" w:rsidRPr="006251FC">
        <w:rPr>
          <w:rFonts w:ascii="Calibri" w:hAnsi="Calibri" w:cs="Calibri"/>
          <w:sz w:val="22"/>
          <w:szCs w:val="22"/>
        </w:rPr>
        <w:t xml:space="preserve"> Zaplacením smluvní pokuty není dotčen nárok Smluvní strany na náhradu škody přesahující smluvní pokutu. </w:t>
      </w:r>
    </w:p>
    <w:p w14:paraId="77432F6D" w14:textId="77777777" w:rsidR="00AA45F5" w:rsidRPr="006251FC" w:rsidRDefault="001769BF" w:rsidP="008D6088">
      <w:pPr>
        <w:numPr>
          <w:ilvl w:val="0"/>
          <w:numId w:val="27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Objednatel je oprávněn započítat svou pohledávku na zaplacení smluvní pokuty proti pohledávce </w:t>
      </w:r>
      <w:r w:rsidR="00B96911" w:rsidRPr="006251FC">
        <w:rPr>
          <w:rFonts w:ascii="Calibri" w:hAnsi="Calibri" w:cs="Calibri"/>
          <w:sz w:val="22"/>
          <w:szCs w:val="22"/>
        </w:rPr>
        <w:t>z</w:t>
      </w:r>
      <w:r w:rsidRPr="006251FC">
        <w:rPr>
          <w:rFonts w:ascii="Calibri" w:hAnsi="Calibri" w:cs="Calibri"/>
          <w:sz w:val="22"/>
          <w:szCs w:val="22"/>
        </w:rPr>
        <w:t xml:space="preserve">hotovitele na zaplacení ceny dle této smlouvy. </w:t>
      </w:r>
    </w:p>
    <w:p w14:paraId="677F6EA4" w14:textId="77777777" w:rsidR="005B18A9" w:rsidRDefault="005B18A9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1EC48822" w14:textId="77777777" w:rsidR="00AA45F5" w:rsidRPr="006251FC" w:rsidRDefault="00AA45F5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X</w:t>
      </w:r>
    </w:p>
    <w:p w14:paraId="74A7522C" w14:textId="77777777" w:rsidR="00306FA0" w:rsidRPr="006251FC" w:rsidRDefault="001769BF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Trvání smlouvy</w:t>
      </w:r>
    </w:p>
    <w:p w14:paraId="5208494F" w14:textId="26772F92" w:rsidR="001769BF" w:rsidRPr="00333A96" w:rsidRDefault="001769BF" w:rsidP="001049C9">
      <w:pPr>
        <w:numPr>
          <w:ilvl w:val="0"/>
          <w:numId w:val="28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333A96">
        <w:rPr>
          <w:rFonts w:ascii="Calibri" w:hAnsi="Calibri" w:cs="Calibri"/>
          <w:sz w:val="22"/>
          <w:szCs w:val="22"/>
        </w:rPr>
        <w:t xml:space="preserve">Tato smlouva se uzavírá na dobu určitou s účinností </w:t>
      </w:r>
      <w:r w:rsidRPr="00AC58FE">
        <w:rPr>
          <w:rFonts w:ascii="Calibri" w:hAnsi="Calibri" w:cs="Calibri"/>
          <w:b/>
          <w:bCs/>
          <w:sz w:val="22"/>
          <w:szCs w:val="22"/>
        </w:rPr>
        <w:t>ode dne</w:t>
      </w:r>
      <w:r w:rsidR="00700785" w:rsidRPr="00AC58FE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073666">
        <w:rPr>
          <w:rFonts w:ascii="Calibri" w:hAnsi="Calibri" w:cs="Calibri"/>
          <w:b/>
          <w:bCs/>
          <w:sz w:val="22"/>
          <w:szCs w:val="22"/>
        </w:rPr>
        <w:t>5</w:t>
      </w:r>
      <w:r w:rsidR="00700785" w:rsidRPr="00AC58FE">
        <w:rPr>
          <w:rFonts w:ascii="Calibri" w:hAnsi="Calibri" w:cs="Calibri"/>
          <w:b/>
          <w:bCs/>
          <w:sz w:val="22"/>
          <w:szCs w:val="22"/>
        </w:rPr>
        <w:t>.</w:t>
      </w:r>
      <w:r w:rsidR="00073666">
        <w:rPr>
          <w:rFonts w:ascii="Calibri" w:hAnsi="Calibri" w:cs="Calibri"/>
          <w:b/>
          <w:bCs/>
          <w:sz w:val="22"/>
          <w:szCs w:val="22"/>
        </w:rPr>
        <w:t>4</w:t>
      </w:r>
      <w:r w:rsidR="00700785" w:rsidRPr="00AC58FE">
        <w:rPr>
          <w:rFonts w:ascii="Calibri" w:hAnsi="Calibri" w:cs="Calibri"/>
          <w:b/>
          <w:bCs/>
          <w:sz w:val="22"/>
          <w:szCs w:val="22"/>
        </w:rPr>
        <w:t>.202</w:t>
      </w:r>
      <w:r w:rsidR="00AC58FE" w:rsidRPr="00AC58FE">
        <w:rPr>
          <w:rFonts w:ascii="Calibri" w:hAnsi="Calibri" w:cs="Calibri"/>
          <w:b/>
          <w:bCs/>
          <w:sz w:val="22"/>
          <w:szCs w:val="22"/>
        </w:rPr>
        <w:t>5</w:t>
      </w:r>
      <w:r w:rsidR="00700785" w:rsidRPr="00AC58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58FE">
        <w:rPr>
          <w:rFonts w:ascii="Calibri" w:hAnsi="Calibri" w:cs="Calibri"/>
          <w:b/>
          <w:bCs/>
          <w:sz w:val="22"/>
          <w:szCs w:val="22"/>
        </w:rPr>
        <w:t>do dn</w:t>
      </w:r>
      <w:r w:rsidR="00700785" w:rsidRPr="00AC58FE">
        <w:rPr>
          <w:rFonts w:ascii="Calibri" w:hAnsi="Calibri" w:cs="Calibri"/>
          <w:b/>
          <w:bCs/>
          <w:sz w:val="22"/>
          <w:szCs w:val="22"/>
        </w:rPr>
        <w:t>e 31.12.202</w:t>
      </w:r>
      <w:r w:rsidR="00AC58FE" w:rsidRPr="00AC58FE">
        <w:rPr>
          <w:rFonts w:ascii="Calibri" w:hAnsi="Calibri" w:cs="Calibri"/>
          <w:b/>
          <w:bCs/>
          <w:sz w:val="22"/>
          <w:szCs w:val="22"/>
        </w:rPr>
        <w:t>5</w:t>
      </w:r>
    </w:p>
    <w:p w14:paraId="22F1481F" w14:textId="77777777" w:rsidR="005B18A9" w:rsidRPr="00333A96" w:rsidRDefault="001769BF" w:rsidP="001049C9">
      <w:pPr>
        <w:numPr>
          <w:ilvl w:val="0"/>
          <w:numId w:val="28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333A96">
        <w:rPr>
          <w:rFonts w:ascii="Calibri" w:hAnsi="Calibri" w:cs="Calibri"/>
          <w:sz w:val="22"/>
          <w:szCs w:val="22"/>
        </w:rPr>
        <w:t>Před uplynut</w:t>
      </w:r>
      <w:r w:rsidR="002F2CCB" w:rsidRPr="00333A96">
        <w:rPr>
          <w:rFonts w:ascii="Calibri" w:hAnsi="Calibri" w:cs="Calibri"/>
          <w:sz w:val="22"/>
          <w:szCs w:val="22"/>
        </w:rPr>
        <w:t>ím doby trvání této smlouvy je o</w:t>
      </w:r>
      <w:r w:rsidRPr="00333A96">
        <w:rPr>
          <w:rFonts w:ascii="Calibri" w:hAnsi="Calibri" w:cs="Calibri"/>
          <w:sz w:val="22"/>
          <w:szCs w:val="22"/>
        </w:rPr>
        <w:t xml:space="preserve">bjednatel oprávněn </w:t>
      </w:r>
      <w:r w:rsidR="00E719A0">
        <w:rPr>
          <w:rFonts w:ascii="Calibri" w:hAnsi="Calibri" w:cs="Calibri"/>
          <w:sz w:val="22"/>
          <w:szCs w:val="22"/>
        </w:rPr>
        <w:t>od této smlouvy odstoupit</w:t>
      </w:r>
      <w:r w:rsidRPr="00333A96">
        <w:rPr>
          <w:rFonts w:ascii="Calibri" w:hAnsi="Calibri" w:cs="Calibri"/>
          <w:sz w:val="22"/>
          <w:szCs w:val="22"/>
        </w:rPr>
        <w:t xml:space="preserve"> v případě, že:</w:t>
      </w:r>
    </w:p>
    <w:p w14:paraId="1D68A0BC" w14:textId="77777777" w:rsidR="001769BF" w:rsidRPr="006251FC" w:rsidRDefault="002F2CCB" w:rsidP="008D6088">
      <w:pPr>
        <w:numPr>
          <w:ilvl w:val="1"/>
          <w:numId w:val="28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z</w:t>
      </w:r>
      <w:r w:rsidR="001769BF" w:rsidRPr="006251FC">
        <w:rPr>
          <w:rFonts w:ascii="Calibri" w:hAnsi="Calibri" w:cs="Calibri"/>
          <w:sz w:val="22"/>
          <w:szCs w:val="22"/>
        </w:rPr>
        <w:t xml:space="preserve">hotovitel bude v prodlení s provedením jakékoliv činnosti specifikované v článku III této smlouvy o více než </w:t>
      </w:r>
      <w:r w:rsidR="002D338B" w:rsidRPr="006251FC">
        <w:rPr>
          <w:rFonts w:ascii="Calibri" w:hAnsi="Calibri" w:cs="Calibri"/>
          <w:sz w:val="22"/>
          <w:szCs w:val="22"/>
        </w:rPr>
        <w:t>14</w:t>
      </w:r>
      <w:r w:rsidR="001769BF" w:rsidRPr="006251FC">
        <w:rPr>
          <w:rFonts w:ascii="Calibri" w:hAnsi="Calibri" w:cs="Calibri"/>
          <w:sz w:val="22"/>
          <w:szCs w:val="22"/>
        </w:rPr>
        <w:t xml:space="preserve"> dnů,</w:t>
      </w:r>
    </w:p>
    <w:p w14:paraId="51EB0D1C" w14:textId="77777777" w:rsidR="001769BF" w:rsidRPr="00E907A2" w:rsidRDefault="002F2CCB" w:rsidP="00E907A2">
      <w:pPr>
        <w:numPr>
          <w:ilvl w:val="1"/>
          <w:numId w:val="28"/>
        </w:numPr>
        <w:spacing w:after="120" w:line="0" w:lineRule="atLeast"/>
        <w:rPr>
          <w:rFonts w:ascii="Calibri" w:hAnsi="Calibri" w:cs="Calibri"/>
          <w:sz w:val="22"/>
          <w:szCs w:val="22"/>
        </w:rPr>
      </w:pPr>
      <w:r w:rsidRPr="0044394E">
        <w:rPr>
          <w:rFonts w:ascii="Calibri" w:hAnsi="Calibri" w:cs="Calibri"/>
          <w:sz w:val="22"/>
          <w:szCs w:val="22"/>
        </w:rPr>
        <w:t>z</w:t>
      </w:r>
      <w:r w:rsidR="001769BF" w:rsidRPr="0044394E">
        <w:rPr>
          <w:rFonts w:ascii="Calibri" w:hAnsi="Calibri" w:cs="Calibri"/>
          <w:sz w:val="22"/>
          <w:szCs w:val="22"/>
        </w:rPr>
        <w:t>hotovitel závažným způsobem poru</w:t>
      </w:r>
      <w:r w:rsidR="002C2109" w:rsidRPr="0044394E">
        <w:rPr>
          <w:rFonts w:ascii="Calibri" w:hAnsi="Calibri" w:cs="Calibri"/>
          <w:sz w:val="22"/>
          <w:szCs w:val="22"/>
        </w:rPr>
        <w:t>š</w:t>
      </w:r>
      <w:r w:rsidR="001769BF" w:rsidRPr="0044394E">
        <w:rPr>
          <w:rFonts w:ascii="Calibri" w:hAnsi="Calibri" w:cs="Calibri"/>
          <w:sz w:val="22"/>
          <w:szCs w:val="22"/>
        </w:rPr>
        <w:t xml:space="preserve">uje tuto smlouvu a nápravu nesjedná ani do sedmi dnů ode dne doručení písemného upozornění </w:t>
      </w:r>
      <w:r w:rsidR="00B96911" w:rsidRPr="0044394E">
        <w:rPr>
          <w:rFonts w:ascii="Calibri" w:hAnsi="Calibri" w:cs="Calibri"/>
          <w:sz w:val="22"/>
          <w:szCs w:val="22"/>
        </w:rPr>
        <w:t>objednatele</w:t>
      </w:r>
      <w:r w:rsidR="001769BF" w:rsidRPr="0044394E">
        <w:rPr>
          <w:rFonts w:ascii="Calibri" w:hAnsi="Calibri" w:cs="Calibri"/>
          <w:sz w:val="22"/>
          <w:szCs w:val="22"/>
        </w:rPr>
        <w:t>.</w:t>
      </w:r>
    </w:p>
    <w:p w14:paraId="4162C995" w14:textId="77777777" w:rsidR="001769BF" w:rsidRPr="006251FC" w:rsidRDefault="001769BF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Článek XI</w:t>
      </w:r>
    </w:p>
    <w:p w14:paraId="05DC2DE0" w14:textId="77777777" w:rsidR="002F2CCB" w:rsidRPr="006251FC" w:rsidRDefault="002F2CCB" w:rsidP="008D6088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ind w:left="567" w:hanging="56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251FC">
        <w:rPr>
          <w:rFonts w:ascii="Calibri" w:hAnsi="Calibri" w:cs="Calibri"/>
          <w:b/>
          <w:bCs/>
          <w:sz w:val="22"/>
          <w:szCs w:val="22"/>
          <w:u w:val="single"/>
        </w:rPr>
        <w:t>Další a společná ujednání</w:t>
      </w:r>
    </w:p>
    <w:p w14:paraId="6AD8AE8F" w14:textId="77777777" w:rsidR="002F2CCB" w:rsidRPr="006251FC" w:rsidRDefault="002F2CCB" w:rsidP="008D6088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Smluvní strany výslovně prohlašují, že si nepřejí, aby nad rámec výslovných ustanovení této smlouvy byla jakákoliv práva a povinnosti dovozovány z dosavadní či budoucí praxe zavedené mezi smluvními stranami či zvyklostí zachovávaných obecně či v 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14:paraId="15AD8908" w14:textId="77777777" w:rsidR="002F2CCB" w:rsidRPr="006251FC" w:rsidRDefault="002F2CCB" w:rsidP="008D6088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Smluvní strany se dohodly na vyloučení aplikace ust. § 557 občanského zákoníku o tom, že připouští-li použitý výraz různý výklad, vyloží se v pochybnostech k tíži toho, kdo výrazu použil jako první. </w:t>
      </w:r>
    </w:p>
    <w:p w14:paraId="3D6EACBB" w14:textId="77777777" w:rsidR="002F2CCB" w:rsidRPr="006251FC" w:rsidRDefault="002F2CCB" w:rsidP="008D6088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lastRenderedPageBreak/>
        <w:t xml:space="preserve">V případě, že objednatel vydá zhotoviteli kvitanci nebo mu vrátí dlužní úpis, aniž by dluh byl splněn, nedochází k prominutí dluhu. V případě, že kvitance je vydána na jistinu pohledávky, nevztahuje se na příslušenství pohledávky. </w:t>
      </w:r>
    </w:p>
    <w:p w14:paraId="59E55DF2" w14:textId="77777777" w:rsidR="002F2CCB" w:rsidRPr="006251FC" w:rsidRDefault="002F2CCB" w:rsidP="008D6088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Započtení pohledávek zhotovitele za objednatelem proti pohledávkám objednatele vzniklým z této smlouvy nebo v souvislosti s ní se nepřipouští. Smluvní strany vylučují ve vztahu k pohledávkám vzniklým objednateli z této smlouvy nebo v souvislosti s ní aplikaci ust. § 1987 odst. 2 občanského zákoníku a souhlasí s tím, že i nejistá a/nebo neurčitá pohledávka je způsobilá k započtení, avšak pouze do okamžiku případného podání žaloby na plnění z této smlouvy. </w:t>
      </w:r>
    </w:p>
    <w:p w14:paraId="4F51E8DA" w14:textId="77777777" w:rsidR="002F2CCB" w:rsidRPr="006251FC" w:rsidRDefault="002F2CCB" w:rsidP="008D6088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hotovitel není oprávněn postoupit své pohledávky z této smlouvy za objednatelem bez předchozího písemného souhlasu objednatele, smluvní strany se tak ohledně pohledávek zhotovitele za objednatelem v souladu s ust. § 1881 odst. 1 občanského zákoníku dohodly na vyloučení postoupení těchto pohledávek.  </w:t>
      </w:r>
    </w:p>
    <w:p w14:paraId="145EC82B" w14:textId="77777777" w:rsidR="002F2CCB" w:rsidRPr="006251FC" w:rsidRDefault="002F2CCB" w:rsidP="008D6088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Tuto smlouvu lze měnit pouze písemnou formou. K</w:t>
      </w:r>
      <w:r w:rsidR="00333A96">
        <w:rPr>
          <w:rFonts w:ascii="Calibri" w:hAnsi="Calibri" w:cs="Calibri"/>
          <w:sz w:val="22"/>
          <w:szCs w:val="22"/>
        </w:rPr>
        <w:t> </w:t>
      </w:r>
      <w:r w:rsidRPr="006251FC">
        <w:rPr>
          <w:rFonts w:ascii="Calibri" w:hAnsi="Calibri" w:cs="Calibri"/>
          <w:sz w:val="22"/>
          <w:szCs w:val="22"/>
        </w:rPr>
        <w:t>ujednáním</w:t>
      </w:r>
      <w:r w:rsidR="00333A96">
        <w:rPr>
          <w:rFonts w:ascii="Calibri" w:hAnsi="Calibri" w:cs="Calibri"/>
          <w:sz w:val="22"/>
          <w:szCs w:val="22"/>
        </w:rPr>
        <w:t>,</w:t>
      </w:r>
      <w:r w:rsidRPr="006251FC">
        <w:rPr>
          <w:rFonts w:ascii="Calibri" w:hAnsi="Calibri" w:cs="Calibri"/>
          <w:sz w:val="22"/>
          <w:szCs w:val="22"/>
        </w:rPr>
        <w:t xml:space="preserve"> byť jen o vedlejších náležitostech této smlouvy týkajících se práv a povinností smluvních stran v souvislosti s obsahem a předmětem této smlouvy učiněným smluvními stranami v</w:t>
      </w:r>
      <w:r w:rsidR="00333A96">
        <w:rPr>
          <w:rFonts w:ascii="Calibri" w:hAnsi="Calibri" w:cs="Calibri"/>
          <w:sz w:val="22"/>
          <w:szCs w:val="22"/>
        </w:rPr>
        <w:t> </w:t>
      </w:r>
      <w:r w:rsidRPr="006251FC">
        <w:rPr>
          <w:rFonts w:ascii="Calibri" w:hAnsi="Calibri" w:cs="Calibri"/>
          <w:sz w:val="22"/>
          <w:szCs w:val="22"/>
        </w:rPr>
        <w:t>jiné</w:t>
      </w:r>
      <w:r w:rsidR="00333A96">
        <w:rPr>
          <w:rFonts w:ascii="Calibri" w:hAnsi="Calibri" w:cs="Calibri"/>
          <w:sz w:val="22"/>
          <w:szCs w:val="22"/>
        </w:rPr>
        <w:t>,</w:t>
      </w:r>
      <w:r w:rsidRPr="006251FC">
        <w:rPr>
          <w:rFonts w:ascii="Calibri" w:hAnsi="Calibri" w:cs="Calibri"/>
          <w:sz w:val="22"/>
          <w:szCs w:val="22"/>
        </w:rPr>
        <w:t xml:space="preserve"> než písemné formě se nepřihlíží. </w:t>
      </w:r>
      <w:r w:rsidRPr="006251FC">
        <w:rPr>
          <w:rFonts w:ascii="Calibri" w:hAnsi="Calibri" w:cs="Calibri"/>
          <w:spacing w:val="-4"/>
          <w:sz w:val="22"/>
          <w:szCs w:val="22"/>
        </w:rPr>
        <w:t>Za písemnou formu nebude pro tento účel považována výměna e-mailových či jiných elektronických zpráv.</w:t>
      </w:r>
    </w:p>
    <w:p w14:paraId="1331CC5A" w14:textId="77777777" w:rsidR="002F2CCB" w:rsidRPr="0044394E" w:rsidRDefault="002F2CCB" w:rsidP="001049C9">
      <w:pPr>
        <w:pStyle w:val="Import11"/>
        <w:widowControl w:val="0"/>
        <w:numPr>
          <w:ilvl w:val="1"/>
          <w:numId w:val="25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b/>
          <w:bCs/>
          <w:sz w:val="22"/>
          <w:szCs w:val="22"/>
        </w:rPr>
      </w:pPr>
      <w:r w:rsidRPr="0044394E">
        <w:rPr>
          <w:rFonts w:ascii="Calibri" w:hAnsi="Calibri" w:cs="Calibri"/>
          <w:spacing w:val="-4"/>
          <w:sz w:val="22"/>
          <w:szCs w:val="22"/>
        </w:rPr>
        <w:t>V případech, kdy to zákon nebo tato smlouva připouští, je objednatel oprávněn od této smlouvy odstoupit bez časového omezení ve vztahu k okamžiku, kdy k důvodu, pro který objednatel může od smlouvy odstoupit, došlo.</w:t>
      </w:r>
    </w:p>
    <w:p w14:paraId="78794B0B" w14:textId="77777777" w:rsidR="002F2CCB" w:rsidRPr="006251FC" w:rsidRDefault="002F2CCB" w:rsidP="008D6088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ind w:left="567" w:hanging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6251FC">
        <w:rPr>
          <w:rFonts w:ascii="Calibri" w:hAnsi="Calibri" w:cs="Calibri"/>
          <w:b/>
          <w:bCs/>
          <w:sz w:val="22"/>
          <w:szCs w:val="22"/>
        </w:rPr>
        <w:t>Článek XII</w:t>
      </w:r>
    </w:p>
    <w:p w14:paraId="6040E798" w14:textId="77777777" w:rsidR="002F2CCB" w:rsidRPr="006251FC" w:rsidRDefault="002F2CCB" w:rsidP="008D6088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ind w:left="567" w:hanging="56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251FC">
        <w:rPr>
          <w:rFonts w:ascii="Calibri" w:hAnsi="Calibri" w:cs="Calibri"/>
          <w:b/>
          <w:bCs/>
          <w:sz w:val="22"/>
          <w:szCs w:val="22"/>
          <w:u w:val="single"/>
        </w:rPr>
        <w:t>Závěrečná ujednání</w:t>
      </w:r>
    </w:p>
    <w:p w14:paraId="3501A323" w14:textId="77777777" w:rsidR="002F2CCB" w:rsidRPr="006251FC" w:rsidRDefault="002F2CCB" w:rsidP="008D608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Tato smlouva může být měněna, doplňována nebo rušena jen písemnou formou po dohodě odpovědných zástupců smluvních stran, a to vzestupně číslovanými dodatky.</w:t>
      </w:r>
    </w:p>
    <w:p w14:paraId="1ADC454B" w14:textId="77777777" w:rsidR="002F2CCB" w:rsidRPr="006251FC" w:rsidRDefault="002F2CCB" w:rsidP="008D608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Smluvní strany se dohodly, že práva a povinnosti neupravené touto smlouvou se budou řídit příslušnými ustanoveními zákona č. 89/2012 Sb., občanský zákoník</w:t>
      </w:r>
      <w:r w:rsidR="001F1439">
        <w:rPr>
          <w:rFonts w:ascii="Calibri" w:hAnsi="Calibri" w:cs="Calibri"/>
          <w:sz w:val="22"/>
          <w:szCs w:val="22"/>
        </w:rPr>
        <w:t>, ve znění pozdějších předpisů,</w:t>
      </w:r>
      <w:r w:rsidRPr="006251FC">
        <w:rPr>
          <w:rFonts w:ascii="Calibri" w:hAnsi="Calibri" w:cs="Calibri"/>
          <w:sz w:val="22"/>
          <w:szCs w:val="22"/>
        </w:rPr>
        <w:t xml:space="preserve"> a ostatních právních předpisů platných ke dni uzavření smlouvy.</w:t>
      </w:r>
    </w:p>
    <w:p w14:paraId="0F5AFDFB" w14:textId="77777777" w:rsidR="002F2CCB" w:rsidRPr="006251FC" w:rsidRDefault="002F2CCB" w:rsidP="008D608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32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Smluvní strany se zavazují, že obchodní a technické informace, které jim byly svěřeny druhou smluvní stranou, nezpřístupní třetím osobám bez písemného souhlasu druhé strany a nepoužijí tyto informace k jiným účelům než k plnění podmínek této smlouvy. Tímto ujednáním není dotčena povinnost objednatele poskytovat informace v souladu se zákonem č. 106/1999 Sb., o svobodném přístupu k informacím, v</w:t>
      </w:r>
      <w:r w:rsidR="001F1439">
        <w:rPr>
          <w:rFonts w:ascii="Calibri" w:hAnsi="Calibri" w:cs="Calibri"/>
          <w:sz w:val="22"/>
          <w:szCs w:val="22"/>
        </w:rPr>
        <w:t>e znění pozdějších předpisů</w:t>
      </w:r>
      <w:r w:rsidRPr="006251FC">
        <w:rPr>
          <w:rFonts w:ascii="Calibri" w:hAnsi="Calibri" w:cs="Calibri"/>
          <w:sz w:val="22"/>
          <w:szCs w:val="22"/>
        </w:rPr>
        <w:t>.</w:t>
      </w:r>
    </w:p>
    <w:p w14:paraId="30CE2E59" w14:textId="77777777" w:rsidR="006D17D8" w:rsidRDefault="002F2CCB" w:rsidP="006D17D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Tato smlouva je sepsána ve dvou (2) vyhotoveních, v nichž není nic škrtáno, přepisováno ani dopisováno, a z nichž každý má platnost originálu. Zhotovitel i objednatel obdrží po jednom vyhotovení. Obě vyhotovení této smlouvy mají stejnou platnost. </w:t>
      </w:r>
    </w:p>
    <w:p w14:paraId="70D4CD98" w14:textId="77777777" w:rsidR="006D17D8" w:rsidRPr="006D17D8" w:rsidRDefault="00B2524F" w:rsidP="006D17D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</w:t>
      </w:r>
      <w:r w:rsidR="006D17D8" w:rsidRPr="006D17D8">
        <w:rPr>
          <w:rFonts w:ascii="Calibri" w:hAnsi="Calibri"/>
          <w:sz w:val="22"/>
          <w:szCs w:val="22"/>
        </w:rPr>
        <w:t xml:space="preserve"> výslovně souhlasí se zveřejněním podmínek této smlouvy v rozsahu a za podmínek vyplývajících z příslušných právních předpisů, jakož i s uveřejněním této smlouvy v registru smluv dle zákona č. 340/2015 Sb., </w:t>
      </w:r>
      <w:r w:rsidR="006D17D8" w:rsidRPr="006D17D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zvláštních podmínkách účinnosti některých smluv, uveřejňování těchto smluv a o registru smluv (zákon o registru smluv), ve znění pozdějších předpisů</w:t>
      </w:r>
      <w:r w:rsidR="006D17D8" w:rsidRPr="006D17D8">
        <w:rPr>
          <w:rFonts w:ascii="Calibri" w:hAnsi="Calibri"/>
          <w:sz w:val="22"/>
          <w:szCs w:val="22"/>
        </w:rPr>
        <w:t xml:space="preserve">. </w:t>
      </w:r>
      <w:bookmarkStart w:id="0" w:name="_Hlk33612245"/>
      <w:r>
        <w:rPr>
          <w:rFonts w:ascii="Calibri" w:hAnsi="Calibri"/>
          <w:sz w:val="22"/>
          <w:szCs w:val="22"/>
        </w:rPr>
        <w:t>Objednatel</w:t>
      </w:r>
      <w:r w:rsidR="006D17D8" w:rsidRPr="006D17D8">
        <w:rPr>
          <w:rFonts w:ascii="Calibri" w:hAnsi="Calibri"/>
          <w:sz w:val="22"/>
          <w:szCs w:val="22"/>
        </w:rPr>
        <w:t xml:space="preserve"> se zavazuje, že zajistí zveřejnění této smlouvy v registru smluv.</w:t>
      </w:r>
      <w:bookmarkStart w:id="1" w:name="_Hlk33612292"/>
      <w:bookmarkEnd w:id="0"/>
    </w:p>
    <w:p w14:paraId="2EE02214" w14:textId="77777777" w:rsidR="006D17D8" w:rsidRPr="006D17D8" w:rsidRDefault="006D17D8" w:rsidP="006D17D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6D17D8">
        <w:rPr>
          <w:rFonts w:ascii="Calibri" w:hAnsi="Calibri"/>
          <w:sz w:val="22"/>
          <w:szCs w:val="22"/>
        </w:rPr>
        <w:t xml:space="preserve">ato smlouva neobsahuje žádné skutečnosti, které lze označit jako obchodní tajemství dle </w:t>
      </w:r>
      <w:r w:rsidRPr="006D17D8">
        <w:rPr>
          <w:rFonts w:ascii="Calibri" w:hAnsi="Calibri"/>
          <w:sz w:val="22"/>
          <w:szCs w:val="22"/>
        </w:rPr>
        <w:lastRenderedPageBreak/>
        <w:t>ust. § 504 zákona č</w:t>
      </w:r>
      <w:r w:rsidR="00BB130D">
        <w:rPr>
          <w:rFonts w:ascii="Calibri" w:hAnsi="Calibri"/>
          <w:sz w:val="22"/>
          <w:szCs w:val="22"/>
        </w:rPr>
        <w:t>.</w:t>
      </w:r>
      <w:r w:rsidRPr="006D17D8">
        <w:rPr>
          <w:rFonts w:ascii="Calibri" w:hAnsi="Calibri"/>
          <w:sz w:val="22"/>
          <w:szCs w:val="22"/>
        </w:rPr>
        <w:t xml:space="preserve"> 89/2012 Sb., či jiných právních předpisů.</w:t>
      </w:r>
      <w:bookmarkEnd w:id="1"/>
    </w:p>
    <w:p w14:paraId="6788156E" w14:textId="77777777" w:rsidR="002F2CCB" w:rsidRDefault="002F2CCB" w:rsidP="008D6088">
      <w:pPr>
        <w:pStyle w:val="Import11"/>
        <w:widowControl w:val="0"/>
        <w:numPr>
          <w:ilvl w:val="1"/>
          <w:numId w:val="37"/>
        </w:numPr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>Na důkaz pravé, svobodné a shodné vůle obou účastníků připojují oprávnění zástupci obou účastníků své vlastnoruční podpisy.</w:t>
      </w:r>
    </w:p>
    <w:p w14:paraId="6AAB17B1" w14:textId="77777777" w:rsidR="00765AC9" w:rsidRPr="006251FC" w:rsidRDefault="00765AC9" w:rsidP="00765AC9">
      <w:pPr>
        <w:pStyle w:val="Import11"/>
        <w:widowControl w:val="0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left" w:pos="718"/>
        </w:tabs>
        <w:spacing w:after="120" w:line="0" w:lineRule="atLeast"/>
        <w:ind w:left="567" w:firstLine="0"/>
        <w:rPr>
          <w:rFonts w:ascii="Calibri" w:hAnsi="Calibri" w:cs="Calibri"/>
          <w:sz w:val="22"/>
          <w:szCs w:val="22"/>
        </w:rPr>
      </w:pPr>
    </w:p>
    <w:p w14:paraId="40B8CF5F" w14:textId="77777777" w:rsidR="002F2CCB" w:rsidRDefault="002F2CCB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0CF842D6" w14:textId="77777777" w:rsidR="0044394E" w:rsidRPr="006251FC" w:rsidRDefault="0044394E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2B28BE9F" w14:textId="77777777" w:rsidR="002F2CCB" w:rsidRPr="006251FC" w:rsidRDefault="002F2CCB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Příloha č. 1: </w:t>
      </w:r>
      <w:r w:rsidR="006251FC" w:rsidRPr="006251FC">
        <w:rPr>
          <w:rFonts w:ascii="Calibri" w:hAnsi="Calibri" w:cs="Calibri"/>
          <w:sz w:val="22"/>
          <w:szCs w:val="22"/>
        </w:rPr>
        <w:t>mapový podklad</w:t>
      </w:r>
    </w:p>
    <w:p w14:paraId="55259A0D" w14:textId="77777777" w:rsidR="002F2CCB" w:rsidRPr="006251FC" w:rsidRDefault="002F2CCB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Příloha č. 2: </w:t>
      </w:r>
      <w:r w:rsidR="006251FC" w:rsidRPr="006251FC">
        <w:rPr>
          <w:rFonts w:ascii="Calibri" w:hAnsi="Calibri" w:cs="Calibri"/>
          <w:sz w:val="22"/>
          <w:szCs w:val="22"/>
        </w:rPr>
        <w:t>popis lokality</w:t>
      </w:r>
    </w:p>
    <w:p w14:paraId="1E93B8B8" w14:textId="77777777" w:rsidR="002F2CCB" w:rsidRDefault="002F2CCB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Příloha č. 3: </w:t>
      </w:r>
      <w:r w:rsidR="006251FC" w:rsidRPr="006251FC">
        <w:rPr>
          <w:rFonts w:ascii="Calibri" w:hAnsi="Calibri" w:cs="Calibri"/>
          <w:sz w:val="22"/>
          <w:szCs w:val="22"/>
        </w:rPr>
        <w:t>ceník</w:t>
      </w:r>
    </w:p>
    <w:p w14:paraId="24223613" w14:textId="77777777" w:rsidR="00333A96" w:rsidRPr="006251FC" w:rsidRDefault="00333A96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4F813877" w14:textId="77777777" w:rsidR="00B96911" w:rsidRPr="006251FC" w:rsidRDefault="00B96911" w:rsidP="008D6088">
      <w:pPr>
        <w:spacing w:after="120" w:line="0" w:lineRule="atLeast"/>
        <w:ind w:left="567"/>
        <w:rPr>
          <w:rFonts w:ascii="Calibri" w:hAnsi="Calibri" w:cs="Calibri"/>
          <w:sz w:val="22"/>
          <w:szCs w:val="22"/>
        </w:rPr>
      </w:pPr>
    </w:p>
    <w:p w14:paraId="1D9D337B" w14:textId="2E2F2C3F" w:rsidR="00F747DF" w:rsidRPr="006251FC" w:rsidRDefault="00F747DF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Ostravě dne </w:t>
      </w:r>
      <w:r w:rsidR="001C7DDC">
        <w:rPr>
          <w:rFonts w:ascii="Calibri" w:hAnsi="Calibri" w:cs="Calibri"/>
          <w:sz w:val="22"/>
          <w:szCs w:val="22"/>
        </w:rPr>
        <w:t>10.4.2025</w:t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 w:rsidR="001C7DD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 w:rsidR="001C7DDC" w:rsidRPr="006251FC">
        <w:rPr>
          <w:rFonts w:ascii="Calibri" w:hAnsi="Calibri" w:cs="Calibri"/>
          <w:sz w:val="22"/>
          <w:szCs w:val="22"/>
        </w:rPr>
        <w:t xml:space="preserve">V Ostravě dne </w:t>
      </w:r>
      <w:r w:rsidR="001C7DDC">
        <w:rPr>
          <w:rFonts w:ascii="Calibri" w:hAnsi="Calibri" w:cs="Calibri"/>
          <w:sz w:val="22"/>
          <w:szCs w:val="22"/>
        </w:rPr>
        <w:t>10.4.2025</w:t>
      </w:r>
      <w:r w:rsidR="001C7DDC" w:rsidRPr="006251FC">
        <w:rPr>
          <w:rFonts w:ascii="Calibri" w:hAnsi="Calibri" w:cs="Calibri"/>
          <w:sz w:val="22"/>
          <w:szCs w:val="22"/>
        </w:rPr>
        <w:tab/>
      </w:r>
    </w:p>
    <w:p w14:paraId="2C2AA617" w14:textId="77777777" w:rsidR="001C7DDC" w:rsidRDefault="001C7DDC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32CCBD9E" w14:textId="62C1496C" w:rsidR="00F747DF" w:rsidRPr="006251FC" w:rsidRDefault="001F1439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F747DF" w:rsidRPr="006251FC">
        <w:rPr>
          <w:rFonts w:ascii="Calibri" w:hAnsi="Calibri" w:cs="Calibri"/>
          <w:sz w:val="22"/>
          <w:szCs w:val="22"/>
        </w:rPr>
        <w:t>bjednatel:</w:t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F747DF"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</w:t>
      </w:r>
      <w:r w:rsidR="00F747DF" w:rsidRPr="006251FC">
        <w:rPr>
          <w:rFonts w:ascii="Calibri" w:hAnsi="Calibri" w:cs="Calibri"/>
          <w:sz w:val="22"/>
          <w:szCs w:val="22"/>
        </w:rPr>
        <w:t>hotovitel:</w:t>
      </w:r>
    </w:p>
    <w:p w14:paraId="73931842" w14:textId="77777777" w:rsidR="00F747DF" w:rsidRPr="006251FC" w:rsidRDefault="00F747DF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6D168F37" w14:textId="1C006432" w:rsidR="00F747DF" w:rsidRPr="006251FC" w:rsidRDefault="008D3E0F" w:rsidP="00333A96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Martina Kittnerová</w:t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F747DF" w:rsidRPr="006251FC">
        <w:rPr>
          <w:rFonts w:ascii="Calibri" w:hAnsi="Calibri" w:cs="Calibri"/>
          <w:sz w:val="22"/>
          <w:szCs w:val="22"/>
        </w:rPr>
        <w:tab/>
      </w:r>
      <w:r w:rsidR="00523DF8">
        <w:rPr>
          <w:rFonts w:ascii="Calibri" w:hAnsi="Calibri" w:cs="Calibri"/>
          <w:sz w:val="22"/>
          <w:szCs w:val="22"/>
        </w:rPr>
        <w:tab/>
      </w:r>
      <w:r w:rsidR="00523DF8">
        <w:rPr>
          <w:rFonts w:ascii="Calibri" w:hAnsi="Calibri" w:cs="Calibri"/>
          <w:sz w:val="22"/>
          <w:szCs w:val="22"/>
        </w:rPr>
        <w:tab/>
      </w:r>
      <w:r w:rsidR="00523DF8" w:rsidRPr="00523DF8">
        <w:rPr>
          <w:rFonts w:ascii="Calibri" w:hAnsi="Calibri" w:cs="Calibri"/>
          <w:b/>
          <w:bCs/>
          <w:sz w:val="22"/>
          <w:szCs w:val="22"/>
        </w:rPr>
        <w:t>Ing. Jan Mareš</w:t>
      </w:r>
    </w:p>
    <w:p w14:paraId="158118E9" w14:textId="32DFE23E" w:rsidR="00765AC9" w:rsidRDefault="00523DF8" w:rsidP="00333A96">
      <w:pPr>
        <w:pStyle w:val="Vnitnadresa"/>
        <w:spacing w:line="0" w:lineRule="atLeast"/>
        <w:rPr>
          <w:rFonts w:ascii="Calibri" w:hAnsi="Calibri" w:cs="Calibri"/>
          <w:b/>
          <w:sz w:val="22"/>
          <w:szCs w:val="22"/>
        </w:rPr>
        <w:sectPr w:rsidR="00765AC9" w:rsidSect="003971A5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1"/>
          <w:pgMar w:top="2268" w:right="1418" w:bottom="1701" w:left="1701" w:header="851" w:footer="851" w:gutter="0"/>
          <w:pgNumType w:start="1"/>
          <w:cols w:space="708"/>
          <w:titlePg/>
          <w:docGrid w:linePitch="272"/>
        </w:sectPr>
      </w:pPr>
      <w:r>
        <w:rPr>
          <w:rFonts w:ascii="Calibri" w:hAnsi="Calibri" w:cs="Calibri"/>
          <w:b/>
          <w:sz w:val="22"/>
          <w:szCs w:val="22"/>
        </w:rPr>
        <w:t>ř</w:t>
      </w:r>
      <w:r w:rsidR="00AC0E91">
        <w:rPr>
          <w:rFonts w:ascii="Calibri" w:hAnsi="Calibri" w:cs="Calibri"/>
          <w:b/>
          <w:sz w:val="22"/>
          <w:szCs w:val="22"/>
        </w:rPr>
        <w:t>editel</w:t>
      </w:r>
      <w:r w:rsidR="008D3E0F">
        <w:rPr>
          <w:rFonts w:ascii="Calibri" w:hAnsi="Calibri" w:cs="Calibri"/>
          <w:b/>
          <w:sz w:val="22"/>
          <w:szCs w:val="22"/>
        </w:rPr>
        <w:t>ka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jednatel</w:t>
      </w:r>
    </w:p>
    <w:p w14:paraId="14A553BA" w14:textId="77777777" w:rsidR="000F69B3" w:rsidRPr="006251FC" w:rsidRDefault="006251FC" w:rsidP="008D6088">
      <w:pPr>
        <w:pStyle w:val="Vnitnadresa"/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lastRenderedPageBreak/>
        <w:t>Příloha č. 1</w:t>
      </w:r>
    </w:p>
    <w:p w14:paraId="2589B913" w14:textId="2AF1E617" w:rsidR="005B46A1" w:rsidRPr="00AC58FE" w:rsidRDefault="00A228DA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smlouvy o dílo č. </w:t>
      </w:r>
      <w:r w:rsidR="00073666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AC58FE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C58FE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/Ze</w:t>
      </w:r>
    </w:p>
    <w:p w14:paraId="2F8DD1B7" w14:textId="77777777" w:rsidR="000F69B3" w:rsidRPr="006251FC" w:rsidRDefault="000F69B3" w:rsidP="008D6088">
      <w:pPr>
        <w:spacing w:after="120" w:line="0" w:lineRule="atLeast"/>
        <w:jc w:val="center"/>
        <w:rPr>
          <w:rFonts w:ascii="Calibri" w:hAnsi="Calibri" w:cs="Calibri"/>
          <w:b/>
          <w:color w:val="4F6228"/>
          <w:sz w:val="22"/>
          <w:szCs w:val="22"/>
        </w:rPr>
      </w:pPr>
    </w:p>
    <w:p w14:paraId="6EB31BB7" w14:textId="77777777" w:rsidR="005B46A1" w:rsidRPr="006251FC" w:rsidRDefault="005B46A1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„MAPOVÝ PODKLAD“</w:t>
      </w:r>
    </w:p>
    <w:p w14:paraId="683B2B32" w14:textId="77777777" w:rsidR="000F69B3" w:rsidRPr="006251FC" w:rsidRDefault="000F69B3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40F516C6" w14:textId="77777777" w:rsidR="000F69B3" w:rsidRPr="006251FC" w:rsidRDefault="000F69B3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15777C34" w14:textId="77777777" w:rsidR="005B46A1" w:rsidRPr="006251FC" w:rsidRDefault="005B46A1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23E49B4D" w14:textId="77777777" w:rsidR="005B46A1" w:rsidRPr="006251FC" w:rsidRDefault="002360F9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 w:rsidRPr="008148D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350B3CD" wp14:editId="4A0E5E7E">
            <wp:extent cx="5686425" cy="29622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AC98" w14:textId="77777777" w:rsidR="005B46A1" w:rsidRPr="006251FC" w:rsidRDefault="005B46A1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2AB811F8" w14:textId="77777777" w:rsidR="005B46A1" w:rsidRPr="006251FC" w:rsidRDefault="005B46A1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72962D42" w14:textId="77777777" w:rsidR="005B46A1" w:rsidRPr="006251FC" w:rsidRDefault="005B46A1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065338D6" w14:textId="6179A55D" w:rsidR="000F69B3" w:rsidRPr="006251FC" w:rsidRDefault="000F69B3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Ostravě dne </w:t>
      </w:r>
      <w:r w:rsidR="001C7DDC">
        <w:rPr>
          <w:rFonts w:ascii="Calibri" w:hAnsi="Calibri" w:cs="Calibri"/>
          <w:sz w:val="22"/>
          <w:szCs w:val="22"/>
        </w:rPr>
        <w:t>10.4.2025</w:t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 w:rsidR="001C7DD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  <w:t>V</w:t>
      </w:r>
      <w:r w:rsidR="00523DF8">
        <w:rPr>
          <w:rFonts w:ascii="Calibri" w:hAnsi="Calibri" w:cs="Calibri"/>
          <w:sz w:val="22"/>
          <w:szCs w:val="22"/>
        </w:rPr>
        <w:t xml:space="preserve"> Ostravě </w:t>
      </w:r>
      <w:r w:rsidRPr="006251FC">
        <w:rPr>
          <w:rFonts w:ascii="Calibri" w:hAnsi="Calibri" w:cs="Calibri"/>
          <w:sz w:val="22"/>
          <w:szCs w:val="22"/>
        </w:rPr>
        <w:t xml:space="preserve">dne </w:t>
      </w:r>
      <w:r w:rsidR="001C7DDC">
        <w:rPr>
          <w:rFonts w:ascii="Calibri" w:hAnsi="Calibri" w:cs="Calibri"/>
          <w:sz w:val="22"/>
          <w:szCs w:val="22"/>
        </w:rPr>
        <w:t>10.4.2025</w:t>
      </w:r>
    </w:p>
    <w:p w14:paraId="41B826F5" w14:textId="77777777" w:rsidR="000F69B3" w:rsidRPr="006251FC" w:rsidRDefault="000F69B3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50BB6E34" w14:textId="77777777" w:rsidR="000F69B3" w:rsidRPr="006251FC" w:rsidRDefault="001F1439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0F69B3" w:rsidRPr="006251FC">
        <w:rPr>
          <w:rFonts w:ascii="Calibri" w:hAnsi="Calibri" w:cs="Calibri"/>
          <w:sz w:val="22"/>
          <w:szCs w:val="22"/>
        </w:rPr>
        <w:t>bjednatel:</w:t>
      </w:r>
      <w:r w:rsidR="000F69B3" w:rsidRPr="006251FC">
        <w:rPr>
          <w:rFonts w:ascii="Calibri" w:hAnsi="Calibri" w:cs="Calibri"/>
          <w:sz w:val="22"/>
          <w:szCs w:val="22"/>
        </w:rPr>
        <w:tab/>
      </w:r>
      <w:r w:rsidR="000F69B3" w:rsidRPr="006251FC">
        <w:rPr>
          <w:rFonts w:ascii="Calibri" w:hAnsi="Calibri" w:cs="Calibri"/>
          <w:sz w:val="22"/>
          <w:szCs w:val="22"/>
        </w:rPr>
        <w:tab/>
      </w:r>
      <w:r w:rsidR="000F69B3" w:rsidRPr="006251FC">
        <w:rPr>
          <w:rFonts w:ascii="Calibri" w:hAnsi="Calibri" w:cs="Calibri"/>
          <w:sz w:val="22"/>
          <w:szCs w:val="22"/>
        </w:rPr>
        <w:tab/>
      </w:r>
      <w:r w:rsidR="000F69B3" w:rsidRPr="006251FC">
        <w:rPr>
          <w:rFonts w:ascii="Calibri" w:hAnsi="Calibri" w:cs="Calibri"/>
          <w:sz w:val="22"/>
          <w:szCs w:val="22"/>
        </w:rPr>
        <w:tab/>
      </w:r>
      <w:r w:rsidR="000F69B3" w:rsidRPr="006251FC">
        <w:rPr>
          <w:rFonts w:ascii="Calibri" w:hAnsi="Calibri" w:cs="Calibri"/>
          <w:sz w:val="22"/>
          <w:szCs w:val="22"/>
        </w:rPr>
        <w:tab/>
      </w:r>
      <w:r w:rsidR="000F69B3"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</w:t>
      </w:r>
      <w:r w:rsidR="000F69B3" w:rsidRPr="006251FC">
        <w:rPr>
          <w:rFonts w:ascii="Calibri" w:hAnsi="Calibri" w:cs="Calibri"/>
          <w:sz w:val="22"/>
          <w:szCs w:val="22"/>
        </w:rPr>
        <w:t>hotovitel:</w:t>
      </w:r>
    </w:p>
    <w:p w14:paraId="417F9BA1" w14:textId="77777777" w:rsidR="000F69B3" w:rsidRPr="006251FC" w:rsidRDefault="000F69B3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5782480D" w14:textId="77777777" w:rsidR="000F69B3" w:rsidRPr="006251FC" w:rsidRDefault="000F69B3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3C130F63" w14:textId="77777777" w:rsidR="000F69B3" w:rsidRPr="006251FC" w:rsidRDefault="000F69B3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42421BB0" w14:textId="77777777" w:rsidR="000F69B3" w:rsidRPr="006251FC" w:rsidRDefault="000F69B3" w:rsidP="00765AC9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</w:pPr>
    </w:p>
    <w:p w14:paraId="06C71FEF" w14:textId="77777777" w:rsidR="00523DF8" w:rsidRPr="006251FC" w:rsidRDefault="00523DF8" w:rsidP="00523DF8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Martina Kittnerová</w:t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23DF8">
        <w:rPr>
          <w:rFonts w:ascii="Calibri" w:hAnsi="Calibri" w:cs="Calibri"/>
          <w:b/>
          <w:bCs/>
          <w:sz w:val="22"/>
          <w:szCs w:val="22"/>
        </w:rPr>
        <w:t>Ing. Jan Mareš</w:t>
      </w:r>
    </w:p>
    <w:p w14:paraId="2020BE89" w14:textId="68408720" w:rsidR="00523DF8" w:rsidRDefault="00523DF8" w:rsidP="00523DF8">
      <w:pPr>
        <w:pStyle w:val="Vnitnadresa"/>
        <w:spacing w:line="0" w:lineRule="atLeast"/>
        <w:rPr>
          <w:rFonts w:ascii="Calibri" w:hAnsi="Calibri" w:cs="Calibri"/>
          <w:b/>
          <w:sz w:val="22"/>
          <w:szCs w:val="22"/>
        </w:rPr>
        <w:sectPr w:rsidR="00523DF8" w:rsidSect="00523DF8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1"/>
          <w:pgMar w:top="2268" w:right="1418" w:bottom="1701" w:left="1701" w:header="851" w:footer="851" w:gutter="0"/>
          <w:pgNumType w:start="1"/>
          <w:cols w:space="708"/>
          <w:titlePg/>
          <w:docGrid w:linePitch="272"/>
        </w:sectPr>
      </w:pPr>
      <w:r>
        <w:rPr>
          <w:rFonts w:ascii="Calibri" w:hAnsi="Calibri" w:cs="Calibri"/>
          <w:b/>
          <w:sz w:val="22"/>
          <w:szCs w:val="22"/>
        </w:rPr>
        <w:t>ředitelka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jednatel</w:t>
      </w:r>
    </w:p>
    <w:p w14:paraId="6F696E90" w14:textId="77777777" w:rsidR="007413C4" w:rsidRPr="006251FC" w:rsidRDefault="005B46A1" w:rsidP="008D6088">
      <w:pPr>
        <w:pStyle w:val="Vnitnadresa"/>
        <w:tabs>
          <w:tab w:val="left" w:pos="3405"/>
        </w:tabs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lastRenderedPageBreak/>
        <w:t>P</w:t>
      </w:r>
      <w:r w:rsidR="007413C4" w:rsidRPr="006251FC">
        <w:rPr>
          <w:rFonts w:ascii="Calibri" w:hAnsi="Calibri" w:cs="Calibri"/>
          <w:b/>
          <w:sz w:val="22"/>
          <w:szCs w:val="22"/>
        </w:rPr>
        <w:t xml:space="preserve">říloha č. </w:t>
      </w:r>
      <w:r w:rsidR="006251FC" w:rsidRPr="006251FC">
        <w:rPr>
          <w:rFonts w:ascii="Calibri" w:hAnsi="Calibri" w:cs="Calibri"/>
          <w:b/>
          <w:sz w:val="22"/>
          <w:szCs w:val="22"/>
        </w:rPr>
        <w:t>2</w:t>
      </w:r>
    </w:p>
    <w:p w14:paraId="3AC37589" w14:textId="56C6D1E7" w:rsidR="007413C4" w:rsidRPr="00AC58FE" w:rsidRDefault="007413C4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smlouvy </w:t>
      </w:r>
      <w:r w:rsidR="00A228DA" w:rsidRP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dílo č. </w:t>
      </w:r>
      <w:r w:rsidR="00073666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AC58FE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C58FE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/Ze</w:t>
      </w:r>
    </w:p>
    <w:p w14:paraId="7780DFE8" w14:textId="77777777" w:rsidR="007413C4" w:rsidRPr="006251FC" w:rsidRDefault="007413C4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61AD100" w14:textId="77777777" w:rsidR="007413C4" w:rsidRPr="006251FC" w:rsidRDefault="007413C4" w:rsidP="008D608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„</w:t>
      </w:r>
      <w:r w:rsidR="005B46A1" w:rsidRPr="006251FC">
        <w:rPr>
          <w:rFonts w:ascii="Calibri" w:hAnsi="Calibri" w:cs="Calibri"/>
          <w:b/>
          <w:sz w:val="22"/>
          <w:szCs w:val="22"/>
        </w:rPr>
        <w:t>POPIS LOKALITY</w:t>
      </w:r>
      <w:r w:rsidRPr="006251FC">
        <w:rPr>
          <w:rFonts w:ascii="Calibri" w:hAnsi="Calibri" w:cs="Calibri"/>
          <w:b/>
          <w:sz w:val="22"/>
          <w:szCs w:val="22"/>
        </w:rPr>
        <w:t>“</w:t>
      </w:r>
    </w:p>
    <w:p w14:paraId="6DD0C171" w14:textId="77777777" w:rsidR="007413C4" w:rsidRPr="006251FC" w:rsidRDefault="007413C4" w:rsidP="008D6088">
      <w:pPr>
        <w:pStyle w:val="Vnitnadresa"/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7C9A0116" w14:textId="77777777" w:rsidR="005B46A1" w:rsidRPr="006251FC" w:rsidRDefault="005B46A1" w:rsidP="008D6088">
      <w:pPr>
        <w:pStyle w:val="Normln1"/>
        <w:tabs>
          <w:tab w:val="left" w:pos="1526"/>
        </w:tabs>
        <w:spacing w:after="120" w:line="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  <w:u w:val="single"/>
        </w:rPr>
        <w:t>Lokalita Šalamouna</w:t>
      </w:r>
    </w:p>
    <w:p w14:paraId="3B289EB5" w14:textId="77777777" w:rsidR="005B46A1" w:rsidRPr="006251FC" w:rsidRDefault="005B46A1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jedná se o celé sídliště Šalamouna, včetně výběžku u městského obvodu Vítkovice; hranice částí je tvořena: na východě ul. Vítkovická, na jižní straně pak ul. Pohraniční, západní hranice je tvořena ulicemi Zukalova a Výstavní  na severu ul. 28. října; do údržby této části spadají veřejně přístupná prostranství, prostranství okolo domů, garáží a travnaté pásy okolo ulic: 28. října, Vítkovická, </w:t>
      </w:r>
      <w:r w:rsidR="00E3344E">
        <w:rPr>
          <w:rFonts w:ascii="Calibri" w:hAnsi="Calibri" w:cs="Calibri"/>
          <w:sz w:val="22"/>
          <w:szCs w:val="22"/>
        </w:rPr>
        <w:br/>
      </w:r>
      <w:r w:rsidRPr="006251FC">
        <w:rPr>
          <w:rFonts w:ascii="Calibri" w:hAnsi="Calibri" w:cs="Calibri"/>
          <w:sz w:val="22"/>
          <w:szCs w:val="22"/>
        </w:rPr>
        <w:t xml:space="preserve">Dr. Malého, P. Křičky, Zelená, Na Jízdárně, Na Široké, náměstí J. Myrona, Gajdošova, Uhelná, Železárenská, Hutnická, Šalamounská, Hornická, Hornických učňů, Sportovní, Havířská, Nedbalova, Karolínská, Na Zapadlém, Foerstrova, Výstavní, Hlubinská, Pohraniční, Zukalova, Válcovní </w:t>
      </w:r>
      <w:r w:rsidR="00E3344E">
        <w:rPr>
          <w:rFonts w:ascii="Calibri" w:hAnsi="Calibri" w:cs="Calibri"/>
          <w:sz w:val="22"/>
          <w:szCs w:val="22"/>
        </w:rPr>
        <w:br/>
      </w:r>
      <w:r w:rsidRPr="006251FC">
        <w:rPr>
          <w:rFonts w:ascii="Calibri" w:hAnsi="Calibri" w:cs="Calibri"/>
          <w:sz w:val="22"/>
          <w:szCs w:val="22"/>
        </w:rPr>
        <w:t xml:space="preserve">a Průmyslová; rovněž do údržby spadají trávníkové plochy mezi ulicemi Hlubinská a Pohraniční </w:t>
      </w:r>
      <w:r w:rsidR="00E3344E">
        <w:rPr>
          <w:rFonts w:ascii="Calibri" w:hAnsi="Calibri" w:cs="Calibri"/>
          <w:sz w:val="22"/>
          <w:szCs w:val="22"/>
        </w:rPr>
        <w:br/>
      </w:r>
      <w:r w:rsidRPr="006251FC">
        <w:rPr>
          <w:rFonts w:ascii="Calibri" w:hAnsi="Calibri" w:cs="Calibri"/>
          <w:sz w:val="22"/>
          <w:szCs w:val="22"/>
        </w:rPr>
        <w:t>a lesopark ul. Železárenská.</w:t>
      </w:r>
    </w:p>
    <w:p w14:paraId="205D4705" w14:textId="77777777" w:rsidR="005B46A1" w:rsidRPr="006251FC" w:rsidRDefault="005B46A1" w:rsidP="008D6088">
      <w:pPr>
        <w:spacing w:after="120" w:line="0" w:lineRule="atLeast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Celková výměra:</w:t>
      </w:r>
      <w:r w:rsidR="0044394E">
        <w:rPr>
          <w:rFonts w:ascii="Calibri" w:hAnsi="Calibri" w:cs="Calibri"/>
          <w:b/>
          <w:sz w:val="22"/>
          <w:szCs w:val="22"/>
        </w:rPr>
        <w:tab/>
      </w:r>
      <w:r w:rsidR="0044394E">
        <w:rPr>
          <w:rFonts w:ascii="Calibri" w:hAnsi="Calibri" w:cs="Calibri"/>
          <w:b/>
          <w:sz w:val="22"/>
          <w:szCs w:val="22"/>
        </w:rPr>
        <w:tab/>
      </w:r>
      <w:r w:rsidR="00E52EEC">
        <w:rPr>
          <w:rFonts w:ascii="Calibri" w:hAnsi="Calibri" w:cs="Calibri"/>
          <w:b/>
          <w:sz w:val="22"/>
          <w:szCs w:val="22"/>
        </w:rPr>
        <w:tab/>
      </w:r>
      <w:r w:rsidRPr="006251FC">
        <w:rPr>
          <w:rFonts w:ascii="Calibri" w:hAnsi="Calibri" w:cs="Calibri"/>
          <w:b/>
          <w:sz w:val="22"/>
          <w:szCs w:val="22"/>
        </w:rPr>
        <w:t>295 590 m²</w:t>
      </w:r>
    </w:p>
    <w:p w14:paraId="2EE82715" w14:textId="77777777" w:rsidR="005B46A1" w:rsidRPr="006251FC" w:rsidRDefault="005B46A1" w:rsidP="008D6088">
      <w:pPr>
        <w:spacing w:after="120" w:line="0" w:lineRule="atLeast"/>
        <w:rPr>
          <w:rFonts w:ascii="Calibri" w:hAnsi="Calibri" w:cs="Calibri"/>
          <w:b/>
          <w:sz w:val="22"/>
          <w:szCs w:val="22"/>
          <w:u w:val="single"/>
        </w:rPr>
      </w:pPr>
      <w:r w:rsidRPr="006251FC">
        <w:rPr>
          <w:rFonts w:ascii="Calibri" w:hAnsi="Calibri" w:cs="Calibri"/>
          <w:b/>
          <w:sz w:val="22"/>
          <w:szCs w:val="22"/>
        </w:rPr>
        <w:t xml:space="preserve">Významný krajinný prvek (VKP): </w:t>
      </w:r>
      <w:r w:rsidR="00E52EEC">
        <w:rPr>
          <w:rFonts w:ascii="Calibri" w:hAnsi="Calibri" w:cs="Calibri"/>
          <w:b/>
          <w:sz w:val="22"/>
          <w:szCs w:val="22"/>
        </w:rPr>
        <w:tab/>
      </w:r>
      <w:r w:rsidRPr="006251FC">
        <w:rPr>
          <w:rFonts w:ascii="Calibri" w:hAnsi="Calibri" w:cs="Calibri"/>
          <w:b/>
          <w:sz w:val="22"/>
          <w:szCs w:val="22"/>
        </w:rPr>
        <w:t>lesopark na ulici Železárenská</w:t>
      </w:r>
    </w:p>
    <w:p w14:paraId="1B301710" w14:textId="77777777" w:rsidR="005B46A1" w:rsidRPr="006251FC" w:rsidRDefault="005B46A1" w:rsidP="008D6088">
      <w:pPr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1EF190C3" w14:textId="77777777" w:rsidR="007413C4" w:rsidRPr="006251FC" w:rsidRDefault="007413C4" w:rsidP="008D6088">
      <w:pPr>
        <w:pStyle w:val="Vnitnadresa"/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344B5B69" w14:textId="77777777" w:rsidR="007413C4" w:rsidRPr="006251FC" w:rsidRDefault="007413C4" w:rsidP="008D6088">
      <w:pPr>
        <w:pStyle w:val="Vnitnadresa"/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49FEAB6D" w14:textId="4B92E97E" w:rsidR="007413C4" w:rsidRPr="006251FC" w:rsidRDefault="007413C4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Ostravě dne </w:t>
      </w:r>
      <w:r w:rsidR="001C7DDC">
        <w:rPr>
          <w:rFonts w:ascii="Calibri" w:hAnsi="Calibri" w:cs="Calibri"/>
          <w:sz w:val="22"/>
          <w:szCs w:val="22"/>
        </w:rPr>
        <w:t>10.4.2025</w:t>
      </w:r>
      <w:r w:rsidR="001C7DDC">
        <w:rPr>
          <w:rFonts w:ascii="Calibri" w:hAnsi="Calibri" w:cs="Calibri"/>
          <w:sz w:val="22"/>
          <w:szCs w:val="22"/>
        </w:rPr>
        <w:tab/>
      </w:r>
      <w:r w:rsidR="001C7DD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  <w:t>V</w:t>
      </w:r>
      <w:r w:rsidR="00523DF8">
        <w:rPr>
          <w:rFonts w:ascii="Calibri" w:hAnsi="Calibri" w:cs="Calibri"/>
          <w:sz w:val="22"/>
          <w:szCs w:val="22"/>
        </w:rPr>
        <w:t xml:space="preserve"> Ostravě </w:t>
      </w:r>
      <w:r w:rsidRPr="006251FC">
        <w:rPr>
          <w:rFonts w:ascii="Calibri" w:hAnsi="Calibri" w:cs="Calibri"/>
          <w:sz w:val="22"/>
          <w:szCs w:val="22"/>
        </w:rPr>
        <w:t xml:space="preserve">dne </w:t>
      </w:r>
      <w:r w:rsidR="001C7DDC">
        <w:rPr>
          <w:rFonts w:ascii="Calibri" w:hAnsi="Calibri" w:cs="Calibri"/>
          <w:sz w:val="22"/>
          <w:szCs w:val="22"/>
        </w:rPr>
        <w:t>10.4.2025</w:t>
      </w:r>
    </w:p>
    <w:p w14:paraId="4A035E19" w14:textId="77777777" w:rsidR="007413C4" w:rsidRPr="006251FC" w:rsidRDefault="007413C4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7E3DB554" w14:textId="77777777" w:rsidR="007413C4" w:rsidRPr="006251FC" w:rsidRDefault="001F1439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7413C4" w:rsidRPr="006251FC">
        <w:rPr>
          <w:rFonts w:ascii="Calibri" w:hAnsi="Calibri" w:cs="Calibri"/>
          <w:sz w:val="22"/>
          <w:szCs w:val="22"/>
        </w:rPr>
        <w:t>bjednatel:</w:t>
      </w:r>
      <w:r w:rsidR="007413C4" w:rsidRPr="006251FC">
        <w:rPr>
          <w:rFonts w:ascii="Calibri" w:hAnsi="Calibri" w:cs="Calibri"/>
          <w:sz w:val="22"/>
          <w:szCs w:val="22"/>
        </w:rPr>
        <w:tab/>
      </w:r>
      <w:r w:rsidR="007413C4" w:rsidRPr="006251FC">
        <w:rPr>
          <w:rFonts w:ascii="Calibri" w:hAnsi="Calibri" w:cs="Calibri"/>
          <w:sz w:val="22"/>
          <w:szCs w:val="22"/>
        </w:rPr>
        <w:tab/>
      </w:r>
      <w:r w:rsidR="007413C4" w:rsidRPr="006251FC">
        <w:rPr>
          <w:rFonts w:ascii="Calibri" w:hAnsi="Calibri" w:cs="Calibri"/>
          <w:sz w:val="22"/>
          <w:szCs w:val="22"/>
        </w:rPr>
        <w:tab/>
      </w:r>
      <w:r w:rsidR="007413C4" w:rsidRPr="006251FC">
        <w:rPr>
          <w:rFonts w:ascii="Calibri" w:hAnsi="Calibri" w:cs="Calibri"/>
          <w:sz w:val="22"/>
          <w:szCs w:val="22"/>
        </w:rPr>
        <w:tab/>
      </w:r>
      <w:r w:rsidR="007413C4" w:rsidRPr="006251FC">
        <w:rPr>
          <w:rFonts w:ascii="Calibri" w:hAnsi="Calibri" w:cs="Calibri"/>
          <w:sz w:val="22"/>
          <w:szCs w:val="22"/>
        </w:rPr>
        <w:tab/>
      </w:r>
      <w:r w:rsidR="007413C4"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</w:t>
      </w:r>
      <w:r w:rsidR="007413C4" w:rsidRPr="006251FC">
        <w:rPr>
          <w:rFonts w:ascii="Calibri" w:hAnsi="Calibri" w:cs="Calibri"/>
          <w:sz w:val="22"/>
          <w:szCs w:val="22"/>
        </w:rPr>
        <w:t>hotovitel:</w:t>
      </w:r>
    </w:p>
    <w:p w14:paraId="206245F6" w14:textId="77777777" w:rsidR="005B18A9" w:rsidRPr="006251FC" w:rsidRDefault="005B18A9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7522BE50" w14:textId="77777777" w:rsidR="007413C4" w:rsidRPr="006251FC" w:rsidRDefault="007413C4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5FCB6935" w14:textId="77777777" w:rsidR="00523DF8" w:rsidRPr="006251FC" w:rsidRDefault="00523DF8" w:rsidP="00523DF8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Martina Kittnerová</w:t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23DF8">
        <w:rPr>
          <w:rFonts w:ascii="Calibri" w:hAnsi="Calibri" w:cs="Calibri"/>
          <w:b/>
          <w:bCs/>
          <w:sz w:val="22"/>
          <w:szCs w:val="22"/>
        </w:rPr>
        <w:t>Ing. Jan Mareš</w:t>
      </w:r>
    </w:p>
    <w:p w14:paraId="198FFD35" w14:textId="7A233439" w:rsidR="00523DF8" w:rsidRDefault="00523DF8" w:rsidP="00523DF8">
      <w:pPr>
        <w:pStyle w:val="Vnitnadresa"/>
        <w:spacing w:line="0" w:lineRule="atLeast"/>
        <w:rPr>
          <w:rFonts w:ascii="Calibri" w:hAnsi="Calibri" w:cs="Calibri"/>
          <w:b/>
          <w:sz w:val="22"/>
          <w:szCs w:val="22"/>
        </w:rPr>
        <w:sectPr w:rsidR="00523DF8" w:rsidSect="00523DF8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9" w:code="1"/>
          <w:pgMar w:top="2268" w:right="1418" w:bottom="1701" w:left="1701" w:header="851" w:footer="851" w:gutter="0"/>
          <w:pgNumType w:start="1"/>
          <w:cols w:space="708"/>
          <w:titlePg/>
          <w:docGrid w:linePitch="272"/>
        </w:sectPr>
      </w:pPr>
      <w:r>
        <w:rPr>
          <w:rFonts w:ascii="Calibri" w:hAnsi="Calibri" w:cs="Calibri"/>
          <w:b/>
          <w:sz w:val="22"/>
          <w:szCs w:val="22"/>
        </w:rPr>
        <w:t>ředitelka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jednatel</w:t>
      </w:r>
    </w:p>
    <w:p w14:paraId="4B04DC0A" w14:textId="643E2A69" w:rsidR="00765FBE" w:rsidRPr="00523DF8" w:rsidRDefault="006251FC" w:rsidP="00523DF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7371">
        <w:rPr>
          <w:rFonts w:ascii="Calibri" w:hAnsi="Calibri" w:cs="Calibri"/>
          <w:b/>
          <w:sz w:val="22"/>
          <w:szCs w:val="22"/>
        </w:rPr>
        <w:lastRenderedPageBreak/>
        <w:t>Příloha č. 3</w:t>
      </w:r>
      <w:r w:rsidR="00E77371" w:rsidRPr="00E77371">
        <w:rPr>
          <w:rFonts w:ascii="Calibri" w:hAnsi="Calibri" w:cs="Calibri"/>
          <w:b/>
          <w:sz w:val="22"/>
          <w:szCs w:val="22"/>
        </w:rPr>
        <w:t xml:space="preserve"> </w:t>
      </w:r>
      <w:r w:rsidR="00AC58FE" w:rsidRP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smlouvy o dílo č. </w:t>
      </w:r>
      <w:r w:rsidR="00073666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AC58FE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AC58FE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C58FE" w:rsidRPr="00DB4E52"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/Ze</w:t>
      </w:r>
    </w:p>
    <w:p w14:paraId="34FB3FC6" w14:textId="279415E5" w:rsidR="00765FBE" w:rsidRDefault="006251FC" w:rsidP="00523DF8">
      <w:pPr>
        <w:spacing w:after="120"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„CENÍK“</w:t>
      </w:r>
    </w:p>
    <w:p w14:paraId="25CA50B8" w14:textId="77777777" w:rsidR="006251FC" w:rsidRPr="006251FC" w:rsidRDefault="006251FC" w:rsidP="008D6088">
      <w:pPr>
        <w:spacing w:after="120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A) Specifikace prací dle technologických činností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199"/>
        <w:gridCol w:w="1197"/>
        <w:gridCol w:w="1149"/>
        <w:gridCol w:w="1173"/>
        <w:gridCol w:w="1115"/>
        <w:gridCol w:w="1343"/>
      </w:tblGrid>
      <w:tr w:rsidR="006251FC" w:rsidRPr="006251FC" w14:paraId="35BDBB37" w14:textId="77777777" w:rsidTr="00FE5C1B">
        <w:tc>
          <w:tcPr>
            <w:tcW w:w="1619" w:type="dxa"/>
            <w:shd w:val="clear" w:color="auto" w:fill="A8D08D"/>
          </w:tcPr>
          <w:p w14:paraId="5D8768C0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Název operace</w:t>
            </w:r>
          </w:p>
        </w:tc>
        <w:tc>
          <w:tcPr>
            <w:tcW w:w="1215" w:type="dxa"/>
            <w:shd w:val="clear" w:color="auto" w:fill="A8D08D"/>
          </w:tcPr>
          <w:p w14:paraId="2ECA79A6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výměra m²</w:t>
            </w:r>
          </w:p>
        </w:tc>
        <w:tc>
          <w:tcPr>
            <w:tcW w:w="1213" w:type="dxa"/>
            <w:shd w:val="clear" w:color="auto" w:fill="A8D08D"/>
          </w:tcPr>
          <w:p w14:paraId="28A99E5D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počet operací</w:t>
            </w:r>
          </w:p>
        </w:tc>
        <w:tc>
          <w:tcPr>
            <w:tcW w:w="1175" w:type="dxa"/>
            <w:shd w:val="clear" w:color="auto" w:fill="A8D08D"/>
          </w:tcPr>
          <w:p w14:paraId="0E2D0D16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cena za m²</w:t>
            </w:r>
          </w:p>
        </w:tc>
        <w:tc>
          <w:tcPr>
            <w:tcW w:w="1176" w:type="dxa"/>
            <w:shd w:val="clear" w:color="auto" w:fill="A8D08D"/>
          </w:tcPr>
          <w:p w14:paraId="715BBA6A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 xml:space="preserve">cena bez DPH </w:t>
            </w:r>
          </w:p>
        </w:tc>
        <w:tc>
          <w:tcPr>
            <w:tcW w:w="1034" w:type="dxa"/>
            <w:shd w:val="clear" w:color="auto" w:fill="A8D08D"/>
          </w:tcPr>
          <w:p w14:paraId="670B61E7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346" w:type="dxa"/>
            <w:shd w:val="clear" w:color="auto" w:fill="A8D08D"/>
          </w:tcPr>
          <w:p w14:paraId="3AB7BC40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292BFD">
              <w:rPr>
                <w:rFonts w:ascii="Calibri" w:hAnsi="Calibri" w:cs="Calibri"/>
                <w:b/>
                <w:sz w:val="22"/>
                <w:szCs w:val="22"/>
              </w:rPr>
              <w:t xml:space="preserve"> včetně DPH</w:t>
            </w:r>
          </w:p>
        </w:tc>
      </w:tr>
      <w:tr w:rsidR="006251FC" w:rsidRPr="006251FC" w14:paraId="76D6A6F1" w14:textId="77777777" w:rsidTr="00FE5C1B">
        <w:tc>
          <w:tcPr>
            <w:tcW w:w="1619" w:type="dxa"/>
            <w:shd w:val="clear" w:color="auto" w:fill="auto"/>
          </w:tcPr>
          <w:p w14:paraId="4AC41043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pokos</w:t>
            </w:r>
          </w:p>
        </w:tc>
        <w:tc>
          <w:tcPr>
            <w:tcW w:w="1215" w:type="dxa"/>
            <w:shd w:val="clear" w:color="auto" w:fill="auto"/>
          </w:tcPr>
          <w:p w14:paraId="5EB0A7AA" w14:textId="77777777" w:rsidR="006251FC" w:rsidRPr="006251FC" w:rsidRDefault="008148D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295 590</w:t>
            </w:r>
          </w:p>
        </w:tc>
        <w:tc>
          <w:tcPr>
            <w:tcW w:w="1213" w:type="dxa"/>
            <w:shd w:val="clear" w:color="auto" w:fill="auto"/>
          </w:tcPr>
          <w:p w14:paraId="3A1D0FFB" w14:textId="77777777" w:rsidR="006251FC" w:rsidRPr="006251FC" w:rsidRDefault="003C1DC7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7FAE741" w14:textId="6FF66D34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0,74</w:t>
            </w:r>
          </w:p>
        </w:tc>
        <w:tc>
          <w:tcPr>
            <w:tcW w:w="1176" w:type="dxa"/>
            <w:shd w:val="clear" w:color="auto" w:fill="auto"/>
          </w:tcPr>
          <w:p w14:paraId="3F865EA3" w14:textId="684448C0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874.946,4</w:t>
            </w:r>
          </w:p>
        </w:tc>
        <w:tc>
          <w:tcPr>
            <w:tcW w:w="1034" w:type="dxa"/>
            <w:shd w:val="clear" w:color="auto" w:fill="auto"/>
          </w:tcPr>
          <w:p w14:paraId="20E96BA2" w14:textId="3C76CF50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183.738.7</w:t>
            </w:r>
          </w:p>
        </w:tc>
        <w:tc>
          <w:tcPr>
            <w:tcW w:w="1346" w:type="dxa"/>
            <w:shd w:val="clear" w:color="auto" w:fill="auto"/>
          </w:tcPr>
          <w:p w14:paraId="35D2E637" w14:textId="3A70F1BE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1.058.685,1</w:t>
            </w:r>
          </w:p>
        </w:tc>
      </w:tr>
      <w:tr w:rsidR="006251FC" w:rsidRPr="006251FC" w14:paraId="0E5C3A91" w14:textId="77777777" w:rsidTr="00FE5C1B">
        <w:tc>
          <w:tcPr>
            <w:tcW w:w="1619" w:type="dxa"/>
            <w:shd w:val="clear" w:color="auto" w:fill="auto"/>
          </w:tcPr>
          <w:p w14:paraId="4BD8A445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 xml:space="preserve">podzimní vyhrabávka </w:t>
            </w:r>
          </w:p>
        </w:tc>
        <w:tc>
          <w:tcPr>
            <w:tcW w:w="1215" w:type="dxa"/>
            <w:shd w:val="clear" w:color="auto" w:fill="auto"/>
          </w:tcPr>
          <w:p w14:paraId="5122C0DC" w14:textId="77777777" w:rsidR="006251FC" w:rsidRPr="006251FC" w:rsidRDefault="008148D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295 590</w:t>
            </w:r>
          </w:p>
        </w:tc>
        <w:tc>
          <w:tcPr>
            <w:tcW w:w="1213" w:type="dxa"/>
            <w:shd w:val="clear" w:color="auto" w:fill="auto"/>
          </w:tcPr>
          <w:p w14:paraId="3D4D90F0" w14:textId="77777777" w:rsidR="006251FC" w:rsidRPr="006251FC" w:rsidRDefault="00E422D4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63BE18EF" w14:textId="1F642C47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0,55</w:t>
            </w:r>
          </w:p>
        </w:tc>
        <w:tc>
          <w:tcPr>
            <w:tcW w:w="1176" w:type="dxa"/>
            <w:shd w:val="clear" w:color="auto" w:fill="auto"/>
          </w:tcPr>
          <w:p w14:paraId="0ECF692F" w14:textId="032ED9D3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162.574,5</w:t>
            </w:r>
          </w:p>
        </w:tc>
        <w:tc>
          <w:tcPr>
            <w:tcW w:w="1034" w:type="dxa"/>
            <w:shd w:val="clear" w:color="auto" w:fill="auto"/>
          </w:tcPr>
          <w:p w14:paraId="4602FA2E" w14:textId="0374C74A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34.140.6</w:t>
            </w:r>
          </w:p>
        </w:tc>
        <w:tc>
          <w:tcPr>
            <w:tcW w:w="1346" w:type="dxa"/>
            <w:shd w:val="clear" w:color="auto" w:fill="auto"/>
          </w:tcPr>
          <w:p w14:paraId="7B4482D6" w14:textId="3C726F8F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196.715.1</w:t>
            </w:r>
          </w:p>
        </w:tc>
      </w:tr>
    </w:tbl>
    <w:p w14:paraId="033F72AB" w14:textId="77777777" w:rsidR="00765FBE" w:rsidRPr="00765FBE" w:rsidRDefault="00765FBE" w:rsidP="00765FBE">
      <w:pPr>
        <w:pStyle w:val="Vnitnadresa"/>
        <w:spacing w:line="240" w:lineRule="auto"/>
        <w:rPr>
          <w:rFonts w:ascii="Calibri" w:hAnsi="Calibri" w:cs="Calibri"/>
          <w:b/>
          <w:sz w:val="10"/>
          <w:szCs w:val="10"/>
        </w:rPr>
      </w:pPr>
    </w:p>
    <w:p w14:paraId="1AE3822E" w14:textId="3FEDF9C7" w:rsidR="004C55B0" w:rsidRPr="006251FC" w:rsidRDefault="00292BFD" w:rsidP="00765FBE">
      <w:pPr>
        <w:pStyle w:val="Vnitnadresa"/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Celková cena A) </w:t>
      </w:r>
      <w:r w:rsidRPr="006251FC">
        <w:rPr>
          <w:rFonts w:ascii="Calibri" w:hAnsi="Calibri" w:cs="Calibri"/>
          <w:b/>
          <w:sz w:val="22"/>
          <w:szCs w:val="22"/>
        </w:rPr>
        <w:t>Specifikace prací dle technologických činností</w:t>
      </w:r>
      <w:r>
        <w:rPr>
          <w:rFonts w:ascii="Calibri" w:hAnsi="Calibri" w:cs="Calibri"/>
          <w:b/>
          <w:sz w:val="22"/>
          <w:szCs w:val="22"/>
        </w:rPr>
        <w:t xml:space="preserve"> bez DPH:</w:t>
      </w:r>
    </w:p>
    <w:p w14:paraId="2505E6DE" w14:textId="77777777" w:rsidR="006251FC" w:rsidRPr="006251FC" w:rsidRDefault="006251FC" w:rsidP="008D6088">
      <w:pPr>
        <w:spacing w:after="120"/>
        <w:rPr>
          <w:rFonts w:ascii="Calibri" w:hAnsi="Calibri" w:cs="Calibri"/>
          <w:b/>
          <w:sz w:val="22"/>
          <w:szCs w:val="22"/>
        </w:rPr>
      </w:pPr>
      <w:r w:rsidRPr="006251FC">
        <w:rPr>
          <w:rFonts w:ascii="Calibri" w:hAnsi="Calibri" w:cs="Calibri"/>
          <w:b/>
          <w:sz w:val="22"/>
          <w:szCs w:val="22"/>
        </w:rPr>
        <w:t>B) Práce placeny měsíčně (paušálně)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65"/>
        <w:gridCol w:w="1270"/>
        <w:gridCol w:w="1268"/>
        <w:gridCol w:w="1268"/>
        <w:gridCol w:w="1600"/>
      </w:tblGrid>
      <w:tr w:rsidR="006251FC" w:rsidRPr="006251FC" w14:paraId="6ACE81A3" w14:textId="77777777" w:rsidTr="00765FBE">
        <w:tc>
          <w:tcPr>
            <w:tcW w:w="1668" w:type="dxa"/>
            <w:shd w:val="clear" w:color="auto" w:fill="A8D08D"/>
          </w:tcPr>
          <w:p w14:paraId="6E76A96A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Název operace</w:t>
            </w:r>
          </w:p>
        </w:tc>
        <w:tc>
          <w:tcPr>
            <w:tcW w:w="1965" w:type="dxa"/>
            <w:shd w:val="clear" w:color="auto" w:fill="A8D08D"/>
          </w:tcPr>
          <w:p w14:paraId="594E2E62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měsíční paušál</w:t>
            </w:r>
          </w:p>
        </w:tc>
        <w:tc>
          <w:tcPr>
            <w:tcW w:w="1270" w:type="dxa"/>
            <w:shd w:val="clear" w:color="auto" w:fill="A8D08D"/>
          </w:tcPr>
          <w:p w14:paraId="27564E94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počet měsíců</w:t>
            </w:r>
          </w:p>
        </w:tc>
        <w:tc>
          <w:tcPr>
            <w:tcW w:w="1268" w:type="dxa"/>
            <w:shd w:val="clear" w:color="auto" w:fill="A8D08D"/>
          </w:tcPr>
          <w:p w14:paraId="3511499A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 xml:space="preserve">cena bez DPH </w:t>
            </w:r>
          </w:p>
        </w:tc>
        <w:tc>
          <w:tcPr>
            <w:tcW w:w="1268" w:type="dxa"/>
            <w:shd w:val="clear" w:color="auto" w:fill="A8D08D"/>
          </w:tcPr>
          <w:p w14:paraId="73415782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600" w:type="dxa"/>
            <w:shd w:val="clear" w:color="auto" w:fill="A8D08D"/>
          </w:tcPr>
          <w:p w14:paraId="2CC709C4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292BFD">
              <w:rPr>
                <w:rFonts w:ascii="Calibri" w:hAnsi="Calibri" w:cs="Calibri"/>
                <w:b/>
                <w:sz w:val="22"/>
                <w:szCs w:val="22"/>
              </w:rPr>
              <w:t xml:space="preserve"> včetně DPH</w:t>
            </w:r>
          </w:p>
        </w:tc>
      </w:tr>
      <w:tr w:rsidR="006251FC" w:rsidRPr="006251FC" w14:paraId="4202DB81" w14:textId="77777777" w:rsidTr="00765FBE">
        <w:tc>
          <w:tcPr>
            <w:tcW w:w="1668" w:type="dxa"/>
            <w:shd w:val="clear" w:color="auto" w:fill="auto"/>
          </w:tcPr>
          <w:p w14:paraId="0F503777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Zastřižení průchozích a průjezdných profilů</w:t>
            </w:r>
          </w:p>
        </w:tc>
        <w:tc>
          <w:tcPr>
            <w:tcW w:w="1965" w:type="dxa"/>
            <w:shd w:val="clear" w:color="auto" w:fill="auto"/>
          </w:tcPr>
          <w:p w14:paraId="136C7D6A" w14:textId="77777777" w:rsidR="006251FC" w:rsidRPr="006251FC" w:rsidRDefault="006251F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4414134A" w14:textId="77777777" w:rsidR="006251FC" w:rsidRPr="006251FC" w:rsidRDefault="00E422D4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2068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14:paraId="5134D82C" w14:textId="71DA4A08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3.200</w:t>
            </w:r>
          </w:p>
        </w:tc>
        <w:tc>
          <w:tcPr>
            <w:tcW w:w="1268" w:type="dxa"/>
            <w:shd w:val="clear" w:color="auto" w:fill="auto"/>
          </w:tcPr>
          <w:p w14:paraId="7355E51A" w14:textId="689717A8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672</w:t>
            </w:r>
          </w:p>
        </w:tc>
        <w:tc>
          <w:tcPr>
            <w:tcW w:w="1600" w:type="dxa"/>
            <w:shd w:val="clear" w:color="auto" w:fill="auto"/>
          </w:tcPr>
          <w:p w14:paraId="4142FD79" w14:textId="39DAFEF3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3.872,-</w:t>
            </w:r>
          </w:p>
        </w:tc>
      </w:tr>
      <w:tr w:rsidR="006251FC" w:rsidRPr="006251FC" w14:paraId="304125B5" w14:textId="77777777" w:rsidTr="00765FBE">
        <w:tc>
          <w:tcPr>
            <w:tcW w:w="1668" w:type="dxa"/>
            <w:shd w:val="clear" w:color="auto" w:fill="auto"/>
          </w:tcPr>
          <w:p w14:paraId="02ABC7D2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Sběr spadaných větví</w:t>
            </w:r>
          </w:p>
        </w:tc>
        <w:tc>
          <w:tcPr>
            <w:tcW w:w="1965" w:type="dxa"/>
            <w:shd w:val="clear" w:color="auto" w:fill="auto"/>
          </w:tcPr>
          <w:p w14:paraId="131D829B" w14:textId="77777777" w:rsidR="006251FC" w:rsidRPr="006251FC" w:rsidRDefault="006251F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6E283A71" w14:textId="77777777" w:rsidR="006251FC" w:rsidRPr="006251FC" w:rsidRDefault="00E422D4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2068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14:paraId="1856F27F" w14:textId="13A987E5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2.400</w:t>
            </w:r>
          </w:p>
        </w:tc>
        <w:tc>
          <w:tcPr>
            <w:tcW w:w="1268" w:type="dxa"/>
            <w:shd w:val="clear" w:color="auto" w:fill="auto"/>
          </w:tcPr>
          <w:p w14:paraId="5AA1A5E9" w14:textId="29008E0D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504</w:t>
            </w:r>
          </w:p>
        </w:tc>
        <w:tc>
          <w:tcPr>
            <w:tcW w:w="1600" w:type="dxa"/>
            <w:shd w:val="clear" w:color="auto" w:fill="auto"/>
          </w:tcPr>
          <w:p w14:paraId="0666C932" w14:textId="25DC97BD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2.904,-</w:t>
            </w:r>
          </w:p>
        </w:tc>
      </w:tr>
      <w:tr w:rsidR="006251FC" w:rsidRPr="006251FC" w14:paraId="47EDFC62" w14:textId="77777777" w:rsidTr="00765FBE">
        <w:tc>
          <w:tcPr>
            <w:tcW w:w="1668" w:type="dxa"/>
            <w:shd w:val="clear" w:color="auto" w:fill="auto"/>
          </w:tcPr>
          <w:p w14:paraId="4E50607A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Kontrola stromů</w:t>
            </w:r>
          </w:p>
        </w:tc>
        <w:tc>
          <w:tcPr>
            <w:tcW w:w="1965" w:type="dxa"/>
            <w:shd w:val="clear" w:color="auto" w:fill="auto"/>
          </w:tcPr>
          <w:p w14:paraId="7C920C59" w14:textId="77777777" w:rsidR="006251FC" w:rsidRPr="006251FC" w:rsidRDefault="006251F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09F09EFB" w14:textId="77777777" w:rsidR="006251FC" w:rsidRPr="006251FC" w:rsidRDefault="00E422D4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2068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14:paraId="6F0FC558" w14:textId="7417FEBA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2.400</w:t>
            </w:r>
          </w:p>
        </w:tc>
        <w:tc>
          <w:tcPr>
            <w:tcW w:w="1268" w:type="dxa"/>
            <w:shd w:val="clear" w:color="auto" w:fill="auto"/>
          </w:tcPr>
          <w:p w14:paraId="4B12A9B8" w14:textId="6A221E33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504</w:t>
            </w:r>
          </w:p>
        </w:tc>
        <w:tc>
          <w:tcPr>
            <w:tcW w:w="1600" w:type="dxa"/>
            <w:shd w:val="clear" w:color="auto" w:fill="auto"/>
          </w:tcPr>
          <w:p w14:paraId="2605CF49" w14:textId="5319D8E1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2.904,-</w:t>
            </w:r>
          </w:p>
        </w:tc>
      </w:tr>
      <w:tr w:rsidR="006251FC" w:rsidRPr="006251FC" w14:paraId="4BD991F4" w14:textId="77777777" w:rsidTr="00765FBE">
        <w:tc>
          <w:tcPr>
            <w:tcW w:w="1668" w:type="dxa"/>
            <w:shd w:val="clear" w:color="auto" w:fill="auto"/>
          </w:tcPr>
          <w:p w14:paraId="0FF825C7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Odstranění obrostů</w:t>
            </w:r>
          </w:p>
        </w:tc>
        <w:tc>
          <w:tcPr>
            <w:tcW w:w="1965" w:type="dxa"/>
            <w:shd w:val="clear" w:color="auto" w:fill="auto"/>
          </w:tcPr>
          <w:p w14:paraId="3DCE0588" w14:textId="77777777" w:rsidR="006251FC" w:rsidRPr="006251FC" w:rsidRDefault="006251F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23B6FBC3" w14:textId="77777777" w:rsidR="006251FC" w:rsidRPr="006251FC" w:rsidRDefault="00E422D4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2068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14:paraId="3DE53B03" w14:textId="570596F9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2.000</w:t>
            </w:r>
          </w:p>
        </w:tc>
        <w:tc>
          <w:tcPr>
            <w:tcW w:w="1268" w:type="dxa"/>
            <w:shd w:val="clear" w:color="auto" w:fill="auto"/>
          </w:tcPr>
          <w:p w14:paraId="1E15AD65" w14:textId="1502C2F8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420</w:t>
            </w:r>
          </w:p>
        </w:tc>
        <w:tc>
          <w:tcPr>
            <w:tcW w:w="1600" w:type="dxa"/>
            <w:shd w:val="clear" w:color="auto" w:fill="auto"/>
          </w:tcPr>
          <w:p w14:paraId="40A9C439" w14:textId="66F153C8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2.420,-</w:t>
            </w:r>
          </w:p>
        </w:tc>
      </w:tr>
      <w:tr w:rsidR="006251FC" w:rsidRPr="006251FC" w14:paraId="241A4B07" w14:textId="77777777" w:rsidTr="00765FBE">
        <w:tc>
          <w:tcPr>
            <w:tcW w:w="1668" w:type="dxa"/>
            <w:shd w:val="clear" w:color="auto" w:fill="auto"/>
          </w:tcPr>
          <w:p w14:paraId="74C10FE9" w14:textId="77777777" w:rsidR="006251FC" w:rsidRPr="006251FC" w:rsidRDefault="006251FC" w:rsidP="008D6088">
            <w:pPr>
              <w:pStyle w:val="Vnitnadresa"/>
              <w:spacing w:after="12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Odstranění náletů</w:t>
            </w:r>
          </w:p>
        </w:tc>
        <w:tc>
          <w:tcPr>
            <w:tcW w:w="1965" w:type="dxa"/>
            <w:shd w:val="clear" w:color="auto" w:fill="auto"/>
          </w:tcPr>
          <w:p w14:paraId="2D8C486B" w14:textId="77777777" w:rsidR="006251FC" w:rsidRPr="006251FC" w:rsidRDefault="006251FC" w:rsidP="008D6088">
            <w:pPr>
              <w:pStyle w:val="Vnitnadresa"/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79C30490" w14:textId="77777777" w:rsidR="006251FC" w:rsidRPr="006251FC" w:rsidRDefault="00E422D4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2068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14:paraId="49930465" w14:textId="2D2535DD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2.400</w:t>
            </w:r>
          </w:p>
        </w:tc>
        <w:tc>
          <w:tcPr>
            <w:tcW w:w="1268" w:type="dxa"/>
            <w:shd w:val="clear" w:color="auto" w:fill="auto"/>
          </w:tcPr>
          <w:p w14:paraId="281C68BD" w14:textId="3A713EDF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504</w:t>
            </w:r>
          </w:p>
        </w:tc>
        <w:tc>
          <w:tcPr>
            <w:tcW w:w="1600" w:type="dxa"/>
            <w:shd w:val="clear" w:color="auto" w:fill="auto"/>
          </w:tcPr>
          <w:p w14:paraId="64EAF087" w14:textId="21A217F7" w:rsidR="006251FC" w:rsidRPr="006251FC" w:rsidRDefault="00523DF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2.904,-</w:t>
            </w:r>
          </w:p>
        </w:tc>
      </w:tr>
    </w:tbl>
    <w:p w14:paraId="1FBD192C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347B675B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7D38D4A3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08427578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78A120A2" w14:textId="77777777" w:rsidR="00E422D4" w:rsidRDefault="00E422D4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586DCEDA" w14:textId="77777777" w:rsidR="00E422D4" w:rsidRDefault="00E422D4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07A55F89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6E4EB22E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5C167D61" w14:textId="77777777" w:rsidR="00765FBE" w:rsidRDefault="00765FBE" w:rsidP="00765FBE">
      <w:pPr>
        <w:spacing w:before="60" w:after="60"/>
        <w:rPr>
          <w:rFonts w:ascii="Calibri" w:hAnsi="Calibri" w:cs="Calibri"/>
          <w:b/>
          <w:vanish/>
          <w:sz w:val="22"/>
          <w:szCs w:val="22"/>
        </w:rPr>
      </w:pPr>
    </w:p>
    <w:p w14:paraId="65D4D704" w14:textId="77777777" w:rsidR="00E77371" w:rsidRDefault="00E77371" w:rsidP="00765FBE">
      <w:pPr>
        <w:spacing w:before="60"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vanish/>
          <w:sz w:val="22"/>
          <w:szCs w:val="22"/>
        </w:rPr>
        <w:pgNum/>
      </w:r>
      <w:r>
        <w:rPr>
          <w:rFonts w:ascii="Calibri" w:hAnsi="Calibri" w:cs="Calibri"/>
          <w:b/>
          <w:sz w:val="22"/>
          <w:szCs w:val="22"/>
        </w:rPr>
        <w:t xml:space="preserve">Celková cena B) </w:t>
      </w:r>
      <w:r w:rsidRPr="006251FC">
        <w:rPr>
          <w:rFonts w:ascii="Calibri" w:hAnsi="Calibri" w:cs="Calibri"/>
          <w:b/>
          <w:sz w:val="22"/>
          <w:szCs w:val="22"/>
        </w:rPr>
        <w:t>Práce placeny měsíčně (paušálně)</w:t>
      </w:r>
      <w:r>
        <w:rPr>
          <w:rFonts w:ascii="Calibri" w:hAnsi="Calibri" w:cs="Calibri"/>
          <w:b/>
          <w:sz w:val="22"/>
          <w:szCs w:val="22"/>
        </w:rPr>
        <w:t xml:space="preserve"> bez DPH: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2410"/>
      </w:tblGrid>
      <w:tr w:rsidR="006251FC" w:rsidRPr="006251FC" w14:paraId="7D2B7B99" w14:textId="77777777" w:rsidTr="00765FBE">
        <w:tc>
          <w:tcPr>
            <w:tcW w:w="3652" w:type="dxa"/>
            <w:shd w:val="clear" w:color="auto" w:fill="A8D08D"/>
          </w:tcPr>
          <w:p w14:paraId="31499A0F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8D08D"/>
          </w:tcPr>
          <w:p w14:paraId="6FA7F09C" w14:textId="77777777" w:rsidR="006251FC" w:rsidRPr="006251FC" w:rsidRDefault="006251FC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 xml:space="preserve"> cena bez DPH</w:t>
            </w:r>
          </w:p>
        </w:tc>
        <w:tc>
          <w:tcPr>
            <w:tcW w:w="1559" w:type="dxa"/>
            <w:shd w:val="clear" w:color="auto" w:fill="A8D08D"/>
          </w:tcPr>
          <w:p w14:paraId="18C69599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2410" w:type="dxa"/>
            <w:shd w:val="clear" w:color="auto" w:fill="A8D08D"/>
          </w:tcPr>
          <w:p w14:paraId="1565CB0D" w14:textId="77777777" w:rsidR="006251FC" w:rsidRPr="006251FC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251FC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6251FC" w:rsidRPr="006251FC" w14:paraId="6B408E72" w14:textId="77777777" w:rsidTr="00765FBE">
        <w:tc>
          <w:tcPr>
            <w:tcW w:w="3652" w:type="dxa"/>
            <w:shd w:val="clear" w:color="auto" w:fill="FFFFFF"/>
          </w:tcPr>
          <w:p w14:paraId="0831A089" w14:textId="6C8BB060" w:rsidR="006251FC" w:rsidRPr="003D4F88" w:rsidRDefault="006251FC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</w:rPr>
            </w:pPr>
            <w:r w:rsidRPr="003D4F88">
              <w:rPr>
                <w:rFonts w:ascii="Calibri" w:hAnsi="Calibri" w:cs="Calibri"/>
                <w:b/>
              </w:rPr>
              <w:t>Nabídková cena lokalita Šalamouna</w:t>
            </w:r>
            <w:r w:rsidR="00292BFD" w:rsidRPr="003D4F88">
              <w:rPr>
                <w:rFonts w:ascii="Calibri" w:hAnsi="Calibri" w:cs="Calibri"/>
                <w:b/>
              </w:rPr>
              <w:t xml:space="preserve"> </w:t>
            </w:r>
            <w:r w:rsidR="007B2115">
              <w:rPr>
                <w:rFonts w:ascii="Calibri" w:hAnsi="Calibri" w:cs="Calibri"/>
                <w:b/>
              </w:rPr>
              <w:t xml:space="preserve">v roce </w:t>
            </w:r>
            <w:r w:rsidR="00710D29">
              <w:rPr>
                <w:rFonts w:ascii="Calibri" w:hAnsi="Calibri" w:cs="Calibri"/>
                <w:b/>
              </w:rPr>
              <w:t>202</w:t>
            </w:r>
            <w:r w:rsidR="00A131C8">
              <w:rPr>
                <w:rFonts w:ascii="Calibri" w:hAnsi="Calibri" w:cs="Calibri"/>
                <w:b/>
              </w:rPr>
              <w:t>5</w:t>
            </w:r>
            <w:r w:rsidR="0044394E">
              <w:rPr>
                <w:rFonts w:ascii="Calibri" w:hAnsi="Calibri" w:cs="Calibri"/>
                <w:b/>
              </w:rPr>
              <w:t>,</w:t>
            </w:r>
            <w:r w:rsidR="00292BFD" w:rsidRPr="003D4F88">
              <w:rPr>
                <w:rFonts w:ascii="Calibri" w:hAnsi="Calibri" w:cs="Calibri"/>
                <w:b/>
              </w:rPr>
              <w:t xml:space="preserve"> tj.</w:t>
            </w:r>
            <w:r w:rsidR="004C55B0">
              <w:rPr>
                <w:rFonts w:ascii="Calibri" w:hAnsi="Calibri" w:cs="Calibri"/>
                <w:b/>
              </w:rPr>
              <w:t xml:space="preserve"> součet celkové ceny </w:t>
            </w:r>
            <w:r w:rsidR="00292BFD" w:rsidRPr="003D4F88">
              <w:rPr>
                <w:rFonts w:ascii="Calibri" w:hAnsi="Calibri" w:cs="Calibri"/>
                <w:b/>
              </w:rPr>
              <w:t>A</w:t>
            </w:r>
            <w:r w:rsidR="004C55B0">
              <w:rPr>
                <w:rFonts w:ascii="Calibri" w:hAnsi="Calibri" w:cs="Calibri"/>
                <w:b/>
              </w:rPr>
              <w:t>) a</w:t>
            </w:r>
            <w:r w:rsidR="00E907A2">
              <w:rPr>
                <w:rFonts w:ascii="Calibri" w:hAnsi="Calibri" w:cs="Calibri"/>
                <w:b/>
              </w:rPr>
              <w:t xml:space="preserve">  </w:t>
            </w:r>
            <w:r w:rsidR="00E77371">
              <w:rPr>
                <w:rFonts w:ascii="Calibri" w:hAnsi="Calibri" w:cs="Calibri"/>
                <w:b/>
              </w:rPr>
              <w:t>celko</w:t>
            </w:r>
            <w:r w:rsidR="004C55B0">
              <w:rPr>
                <w:rFonts w:ascii="Calibri" w:hAnsi="Calibri" w:cs="Calibri"/>
                <w:b/>
              </w:rPr>
              <w:t>vé</w:t>
            </w:r>
            <w:r w:rsidR="00E77371">
              <w:rPr>
                <w:rFonts w:ascii="Calibri" w:hAnsi="Calibri" w:cs="Calibri"/>
                <w:b/>
              </w:rPr>
              <w:t xml:space="preserve"> cen</w:t>
            </w:r>
            <w:r w:rsidR="004C55B0">
              <w:rPr>
                <w:rFonts w:ascii="Calibri" w:hAnsi="Calibri" w:cs="Calibri"/>
                <w:b/>
              </w:rPr>
              <w:t>y</w:t>
            </w:r>
            <w:r w:rsidR="00E77371">
              <w:rPr>
                <w:rFonts w:ascii="Calibri" w:hAnsi="Calibri" w:cs="Calibri"/>
                <w:b/>
              </w:rPr>
              <w:t xml:space="preserve"> </w:t>
            </w:r>
            <w:r w:rsidR="004C55B0">
              <w:rPr>
                <w:rFonts w:ascii="Calibri" w:hAnsi="Calibri" w:cs="Calibri"/>
                <w:b/>
              </w:rPr>
              <w:t>B)</w:t>
            </w:r>
            <w:r w:rsidR="0044394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14:paraId="72E8564C" w14:textId="31F8D226" w:rsidR="006251FC" w:rsidRPr="006251FC" w:rsidRDefault="006D0838" w:rsidP="008D6088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1.049.920,9</w:t>
            </w:r>
          </w:p>
        </w:tc>
        <w:tc>
          <w:tcPr>
            <w:tcW w:w="1559" w:type="dxa"/>
            <w:shd w:val="clear" w:color="auto" w:fill="FFFFFF"/>
          </w:tcPr>
          <w:p w14:paraId="56439A18" w14:textId="3DF5A3E7" w:rsidR="006251FC" w:rsidRPr="006251FC" w:rsidRDefault="006D083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220.483,4</w:t>
            </w:r>
          </w:p>
        </w:tc>
        <w:tc>
          <w:tcPr>
            <w:tcW w:w="2410" w:type="dxa"/>
            <w:shd w:val="clear" w:color="auto" w:fill="FFFFFF"/>
          </w:tcPr>
          <w:p w14:paraId="7A7B678D" w14:textId="315206EF" w:rsidR="006251FC" w:rsidRPr="006251FC" w:rsidRDefault="006D0838" w:rsidP="008D6088">
            <w:pPr>
              <w:pStyle w:val="Vnitnadresa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1.270.404,3</w:t>
            </w:r>
          </w:p>
        </w:tc>
      </w:tr>
    </w:tbl>
    <w:p w14:paraId="26A59FEE" w14:textId="77777777" w:rsidR="00301797" w:rsidRDefault="00301797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3AF53252" w14:textId="03CF7B1E" w:rsidR="006251FC" w:rsidRPr="006251FC" w:rsidRDefault="006251FC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 w:rsidRPr="006251FC">
        <w:rPr>
          <w:rFonts w:ascii="Calibri" w:hAnsi="Calibri" w:cs="Calibri"/>
          <w:sz w:val="22"/>
          <w:szCs w:val="22"/>
        </w:rPr>
        <w:t xml:space="preserve">V Ostravě dne </w:t>
      </w:r>
      <w:r w:rsidR="001C7DDC">
        <w:rPr>
          <w:rFonts w:ascii="Calibri" w:hAnsi="Calibri" w:cs="Calibri"/>
          <w:sz w:val="22"/>
          <w:szCs w:val="22"/>
        </w:rPr>
        <w:t>10.4.2025</w:t>
      </w:r>
      <w:r w:rsidR="001C7DD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  <w:t xml:space="preserve">V </w:t>
      </w:r>
      <w:r w:rsidR="00523DF8">
        <w:rPr>
          <w:rFonts w:ascii="Calibri" w:hAnsi="Calibri" w:cs="Calibri"/>
          <w:sz w:val="22"/>
          <w:szCs w:val="22"/>
        </w:rPr>
        <w:t>Ostravě</w:t>
      </w:r>
      <w:r w:rsidRPr="006251FC">
        <w:rPr>
          <w:rFonts w:ascii="Calibri" w:hAnsi="Calibri" w:cs="Calibri"/>
          <w:sz w:val="22"/>
          <w:szCs w:val="22"/>
        </w:rPr>
        <w:t xml:space="preserve"> dne </w:t>
      </w:r>
      <w:r w:rsidR="001C7DDC">
        <w:rPr>
          <w:rFonts w:ascii="Calibri" w:hAnsi="Calibri" w:cs="Calibri"/>
          <w:sz w:val="22"/>
          <w:szCs w:val="22"/>
        </w:rPr>
        <w:t>10.4.2025</w:t>
      </w:r>
    </w:p>
    <w:p w14:paraId="6B984ADA" w14:textId="77777777" w:rsidR="006251FC" w:rsidRDefault="006251FC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30B6E5D9" w14:textId="77777777" w:rsidR="007B0AEC" w:rsidRPr="006251FC" w:rsidRDefault="007B0AEC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</w:p>
    <w:p w14:paraId="61AB0F67" w14:textId="6E65C77C" w:rsidR="00AC0E91" w:rsidRPr="007B0AEC" w:rsidRDefault="001F1439" w:rsidP="008D6088">
      <w:pPr>
        <w:pStyle w:val="Vnitnadresa"/>
        <w:spacing w:after="120"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251FC" w:rsidRPr="006251FC">
        <w:rPr>
          <w:rFonts w:ascii="Calibri" w:hAnsi="Calibri" w:cs="Calibri"/>
          <w:sz w:val="22"/>
          <w:szCs w:val="22"/>
        </w:rPr>
        <w:t>bjednatel:</w:t>
      </w:r>
      <w:r w:rsidR="006251FC" w:rsidRPr="006251FC">
        <w:rPr>
          <w:rFonts w:ascii="Calibri" w:hAnsi="Calibri" w:cs="Calibri"/>
          <w:sz w:val="22"/>
          <w:szCs w:val="22"/>
        </w:rPr>
        <w:tab/>
      </w:r>
      <w:r w:rsidR="006251FC" w:rsidRPr="006251FC">
        <w:rPr>
          <w:rFonts w:ascii="Calibri" w:hAnsi="Calibri" w:cs="Calibri"/>
          <w:sz w:val="22"/>
          <w:szCs w:val="22"/>
        </w:rPr>
        <w:tab/>
      </w:r>
      <w:r w:rsidR="006251FC" w:rsidRPr="006251FC">
        <w:rPr>
          <w:rFonts w:ascii="Calibri" w:hAnsi="Calibri" w:cs="Calibri"/>
          <w:sz w:val="22"/>
          <w:szCs w:val="22"/>
        </w:rPr>
        <w:tab/>
      </w:r>
      <w:r w:rsidR="006251FC" w:rsidRPr="006251FC">
        <w:rPr>
          <w:rFonts w:ascii="Calibri" w:hAnsi="Calibri" w:cs="Calibri"/>
          <w:sz w:val="22"/>
          <w:szCs w:val="22"/>
        </w:rPr>
        <w:tab/>
      </w:r>
      <w:r w:rsidR="006251FC" w:rsidRPr="006251FC">
        <w:rPr>
          <w:rFonts w:ascii="Calibri" w:hAnsi="Calibri" w:cs="Calibri"/>
          <w:sz w:val="22"/>
          <w:szCs w:val="22"/>
        </w:rPr>
        <w:tab/>
      </w:r>
      <w:r w:rsidR="006251FC"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</w:t>
      </w:r>
      <w:r w:rsidR="006251FC" w:rsidRPr="006251FC">
        <w:rPr>
          <w:rFonts w:ascii="Calibri" w:hAnsi="Calibri" w:cs="Calibri"/>
          <w:sz w:val="22"/>
          <w:szCs w:val="22"/>
        </w:rPr>
        <w:t>hotovitel:</w:t>
      </w:r>
    </w:p>
    <w:p w14:paraId="734ACF67" w14:textId="72F1E809" w:rsidR="00523DF8" w:rsidRDefault="00523DF8" w:rsidP="00523DF8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Martina Kittnerová</w:t>
      </w:r>
      <w:r w:rsidRPr="006251FC">
        <w:rPr>
          <w:rFonts w:ascii="Calibri" w:hAnsi="Calibri" w:cs="Calibri"/>
          <w:sz w:val="22"/>
          <w:szCs w:val="22"/>
        </w:rPr>
        <w:tab/>
      </w:r>
      <w:r w:rsidRPr="006251F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23DF8">
        <w:rPr>
          <w:rFonts w:ascii="Calibri" w:hAnsi="Calibri" w:cs="Calibri"/>
          <w:b/>
          <w:bCs/>
          <w:sz w:val="22"/>
          <w:szCs w:val="22"/>
        </w:rPr>
        <w:t>Ing. Jan Mareš</w:t>
      </w:r>
    </w:p>
    <w:p w14:paraId="30C1B8FA" w14:textId="7F22A01F" w:rsidR="00523DF8" w:rsidRPr="00523DF8" w:rsidRDefault="00523DF8" w:rsidP="00523DF8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  <w:sectPr w:rsidR="00523DF8" w:rsidRPr="00523DF8" w:rsidSect="00523DF8"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39" w:code="1"/>
          <w:pgMar w:top="2268" w:right="1418" w:bottom="1701" w:left="1701" w:header="851" w:footer="851" w:gutter="0"/>
          <w:pgNumType w:start="1"/>
          <w:cols w:space="708"/>
          <w:titlePg/>
          <w:docGrid w:linePitch="272"/>
        </w:sectPr>
      </w:pPr>
      <w:r>
        <w:rPr>
          <w:rFonts w:ascii="Calibri" w:hAnsi="Calibri" w:cs="Calibri"/>
          <w:sz w:val="22"/>
          <w:szCs w:val="22"/>
        </w:rPr>
        <w:t>ř</w:t>
      </w:r>
      <w:r>
        <w:rPr>
          <w:rFonts w:ascii="Calibri" w:hAnsi="Calibri" w:cs="Calibri"/>
          <w:b/>
          <w:sz w:val="22"/>
          <w:szCs w:val="22"/>
        </w:rPr>
        <w:t>editelka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jednate</w:t>
      </w:r>
      <w:r w:rsidR="007B0AEC">
        <w:rPr>
          <w:rFonts w:ascii="Calibri" w:hAnsi="Calibri" w:cs="Calibri"/>
          <w:b/>
          <w:sz w:val="22"/>
          <w:szCs w:val="22"/>
        </w:rPr>
        <w:t>l</w:t>
      </w:r>
    </w:p>
    <w:p w14:paraId="548EBF60" w14:textId="169CD946" w:rsidR="006251FC" w:rsidRPr="006251FC" w:rsidRDefault="006251FC" w:rsidP="00523DF8">
      <w:pPr>
        <w:pStyle w:val="Vnitnadresa"/>
        <w:spacing w:line="0" w:lineRule="atLeast"/>
        <w:rPr>
          <w:rFonts w:ascii="Calibri" w:hAnsi="Calibri" w:cs="Calibri"/>
          <w:sz w:val="22"/>
          <w:szCs w:val="22"/>
        </w:rPr>
      </w:pPr>
    </w:p>
    <w:sectPr w:rsidR="006251FC" w:rsidRPr="006251FC" w:rsidSect="003971A5">
      <w:pgSz w:w="11907" w:h="16839" w:code="1"/>
      <w:pgMar w:top="2268" w:right="1418" w:bottom="1701" w:left="1701" w:header="851" w:footer="85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2710" w14:textId="77777777" w:rsidR="00557B71" w:rsidRDefault="00557B71">
      <w:r>
        <w:separator/>
      </w:r>
    </w:p>
  </w:endnote>
  <w:endnote w:type="continuationSeparator" w:id="0">
    <w:p w14:paraId="1B8F1721" w14:textId="77777777" w:rsidR="00557B71" w:rsidRDefault="005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4027" w14:textId="77777777" w:rsidR="00AC0E91" w:rsidRPr="00AC0E91" w:rsidRDefault="00AC0E91">
    <w:pPr>
      <w:pStyle w:val="Zpat"/>
      <w:jc w:val="right"/>
      <w:rPr>
        <w:rFonts w:ascii="Times New Roman" w:hAnsi="Times New Roman"/>
      </w:rPr>
    </w:pPr>
    <w:r w:rsidRPr="00AC0E91">
      <w:rPr>
        <w:rFonts w:ascii="Times New Roman" w:hAnsi="Times New Roman"/>
      </w:rPr>
      <w:fldChar w:fldCharType="begin"/>
    </w:r>
    <w:r w:rsidRPr="00AC0E91">
      <w:rPr>
        <w:rFonts w:ascii="Times New Roman" w:hAnsi="Times New Roman"/>
      </w:rPr>
      <w:instrText>PAGE   \* MERGEFORMAT</w:instrText>
    </w:r>
    <w:r w:rsidRPr="00AC0E91">
      <w:rPr>
        <w:rFonts w:ascii="Times New Roman" w:hAnsi="Times New Roman"/>
      </w:rPr>
      <w:fldChar w:fldCharType="separate"/>
    </w:r>
    <w:r w:rsidR="00E77371">
      <w:rPr>
        <w:rFonts w:ascii="Times New Roman" w:hAnsi="Times New Roman"/>
        <w:noProof/>
      </w:rPr>
      <w:t>2</w:t>
    </w:r>
    <w:r w:rsidRPr="00AC0E91">
      <w:rPr>
        <w:rFonts w:ascii="Times New Roman" w:hAnsi="Times New Roman"/>
      </w:rPr>
      <w:fldChar w:fldCharType="end"/>
    </w:r>
  </w:p>
  <w:p w14:paraId="21E4FB3A" w14:textId="77777777" w:rsidR="009F3139" w:rsidRDefault="009F3139">
    <w:pPr>
      <w:pStyle w:val="Zpat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AF64" w14:textId="77777777" w:rsidR="00AC0E91" w:rsidRDefault="00AC0E9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77371">
      <w:rPr>
        <w:noProof/>
      </w:rPr>
      <w:t>1</w:t>
    </w:r>
    <w:r>
      <w:fldChar w:fldCharType="end"/>
    </w:r>
  </w:p>
  <w:p w14:paraId="11FF8BA3" w14:textId="77777777" w:rsidR="009F3139" w:rsidRDefault="009F3139">
    <w:pPr>
      <w:pStyle w:val="Zpat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1581" w14:textId="77777777" w:rsidR="00523DF8" w:rsidRPr="00AC0E91" w:rsidRDefault="00523DF8">
    <w:pPr>
      <w:pStyle w:val="Zpat"/>
      <w:jc w:val="right"/>
      <w:rPr>
        <w:rFonts w:ascii="Times New Roman" w:hAnsi="Times New Roman"/>
      </w:rPr>
    </w:pPr>
    <w:r w:rsidRPr="00AC0E91">
      <w:rPr>
        <w:rFonts w:ascii="Times New Roman" w:hAnsi="Times New Roman"/>
      </w:rPr>
      <w:fldChar w:fldCharType="begin"/>
    </w:r>
    <w:r w:rsidRPr="00AC0E91">
      <w:rPr>
        <w:rFonts w:ascii="Times New Roman" w:hAnsi="Times New Roman"/>
      </w:rPr>
      <w:instrText>PAGE   \* MERGEFORMAT</w:instrText>
    </w:r>
    <w:r w:rsidRPr="00AC0E9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AC0E91">
      <w:rPr>
        <w:rFonts w:ascii="Times New Roman" w:hAnsi="Times New Roman"/>
      </w:rPr>
      <w:fldChar w:fldCharType="end"/>
    </w:r>
  </w:p>
  <w:p w14:paraId="4BB9ADE9" w14:textId="77777777" w:rsidR="00523DF8" w:rsidRDefault="00523DF8">
    <w:pPr>
      <w:pStyle w:val="Zpat"/>
      <w:jc w:val="cen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6529" w14:textId="77777777" w:rsidR="00523DF8" w:rsidRDefault="00523DF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B6B89F8" w14:textId="77777777" w:rsidR="00523DF8" w:rsidRDefault="00523DF8">
    <w:pPr>
      <w:pStyle w:val="Zpat"/>
      <w:jc w:val="cen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7CEC" w14:textId="77777777" w:rsidR="00523DF8" w:rsidRPr="00AC0E91" w:rsidRDefault="00523DF8">
    <w:pPr>
      <w:pStyle w:val="Zpat"/>
      <w:jc w:val="right"/>
      <w:rPr>
        <w:rFonts w:ascii="Times New Roman" w:hAnsi="Times New Roman"/>
      </w:rPr>
    </w:pPr>
    <w:r w:rsidRPr="00AC0E91">
      <w:rPr>
        <w:rFonts w:ascii="Times New Roman" w:hAnsi="Times New Roman"/>
      </w:rPr>
      <w:fldChar w:fldCharType="begin"/>
    </w:r>
    <w:r w:rsidRPr="00AC0E91">
      <w:rPr>
        <w:rFonts w:ascii="Times New Roman" w:hAnsi="Times New Roman"/>
      </w:rPr>
      <w:instrText>PAGE   \* MERGEFORMAT</w:instrText>
    </w:r>
    <w:r w:rsidRPr="00AC0E9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AC0E91">
      <w:rPr>
        <w:rFonts w:ascii="Times New Roman" w:hAnsi="Times New Roman"/>
      </w:rPr>
      <w:fldChar w:fldCharType="end"/>
    </w:r>
  </w:p>
  <w:p w14:paraId="7BFE3123" w14:textId="77777777" w:rsidR="00523DF8" w:rsidRDefault="00523DF8">
    <w:pPr>
      <w:pStyle w:val="Zpat"/>
      <w:jc w:val="cen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1E81" w14:textId="77777777" w:rsidR="00523DF8" w:rsidRDefault="00523DF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B02039F" w14:textId="77777777" w:rsidR="00523DF8" w:rsidRDefault="00523DF8">
    <w:pPr>
      <w:pStyle w:val="Zpat"/>
      <w:jc w:val="cen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5514" w14:textId="77777777" w:rsidR="00523DF8" w:rsidRPr="00AC0E91" w:rsidRDefault="00523DF8">
    <w:pPr>
      <w:pStyle w:val="Zpat"/>
      <w:jc w:val="right"/>
      <w:rPr>
        <w:rFonts w:ascii="Times New Roman" w:hAnsi="Times New Roman"/>
      </w:rPr>
    </w:pPr>
    <w:r w:rsidRPr="00AC0E91">
      <w:rPr>
        <w:rFonts w:ascii="Times New Roman" w:hAnsi="Times New Roman"/>
      </w:rPr>
      <w:fldChar w:fldCharType="begin"/>
    </w:r>
    <w:r w:rsidRPr="00AC0E91">
      <w:rPr>
        <w:rFonts w:ascii="Times New Roman" w:hAnsi="Times New Roman"/>
      </w:rPr>
      <w:instrText>PAGE   \* MERGEFORMAT</w:instrText>
    </w:r>
    <w:r w:rsidRPr="00AC0E9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AC0E91">
      <w:rPr>
        <w:rFonts w:ascii="Times New Roman" w:hAnsi="Times New Roman"/>
      </w:rPr>
      <w:fldChar w:fldCharType="end"/>
    </w:r>
  </w:p>
  <w:p w14:paraId="4C40941E" w14:textId="77777777" w:rsidR="00523DF8" w:rsidRDefault="00523DF8">
    <w:pPr>
      <w:pStyle w:val="Zpat"/>
      <w:jc w:val="cen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F3A0" w14:textId="77777777" w:rsidR="00523DF8" w:rsidRDefault="00523DF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C8F0B28" w14:textId="77777777" w:rsidR="00523DF8" w:rsidRDefault="00523DF8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8128" w14:textId="77777777" w:rsidR="00557B71" w:rsidRDefault="00557B71">
      <w:r>
        <w:separator/>
      </w:r>
    </w:p>
  </w:footnote>
  <w:footnote w:type="continuationSeparator" w:id="0">
    <w:p w14:paraId="2C638478" w14:textId="77777777" w:rsidR="00557B71" w:rsidRDefault="0055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C2C3" w14:textId="77777777" w:rsidR="00AC0E91" w:rsidRPr="003D1732" w:rsidRDefault="00AC0E91" w:rsidP="003D1732">
    <w:pPr>
      <w:pStyle w:val="Zhlav"/>
      <w:tabs>
        <w:tab w:val="left" w:pos="750"/>
        <w:tab w:val="right" w:pos="9215"/>
      </w:tabs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b/>
        <w:bCs/>
        <w:color w:val="808080"/>
      </w:rPr>
      <w:t>Technické služby Moravská Ostrava a Přívoz</w:t>
    </w:r>
    <w:r w:rsidRPr="003D1732">
      <w:rPr>
        <w:rFonts w:ascii="Calibri" w:hAnsi="Calibri" w:cs="Calibri"/>
        <w:color w:val="808080"/>
      </w:rPr>
      <w:t>, příspěvková organizace</w:t>
    </w:r>
  </w:p>
  <w:p w14:paraId="162E87E3" w14:textId="77777777" w:rsidR="00AC0E91" w:rsidRPr="003D1732" w:rsidRDefault="00AC0E91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Harantova 3152/28, 702 00 Ostrava-Moravská Ostrava</w:t>
    </w:r>
  </w:p>
  <w:p w14:paraId="121FC92A" w14:textId="19E288EC" w:rsidR="00AC0E91" w:rsidRPr="003D1732" w:rsidRDefault="00AC0E91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 xml:space="preserve">IČO: 00097381 DIČ: </w:t>
    </w:r>
    <w:r w:rsidR="000D733F">
      <w:rPr>
        <w:rFonts w:ascii="Calibri" w:hAnsi="Calibri" w:cs="Calibri"/>
        <w:color w:val="808080"/>
      </w:rPr>
      <w:t>neplátce DPH</w:t>
    </w:r>
  </w:p>
  <w:p w14:paraId="6874FE7D" w14:textId="77777777" w:rsidR="00AC0E91" w:rsidRPr="003D1732" w:rsidRDefault="00AC0E91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tel.: 596 112 526 fax: 596 113 065, e-mail: tsmoap@tsmoap.cz</w:t>
    </w:r>
  </w:p>
  <w:p w14:paraId="6B53DE05" w14:textId="77777777" w:rsidR="009F3139" w:rsidRPr="00AC0E91" w:rsidRDefault="009F3139" w:rsidP="00AC0E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EB00" w14:textId="77777777" w:rsidR="00765AC9" w:rsidRPr="00E85D8B" w:rsidRDefault="00765AC9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b/>
        <w:bCs/>
        <w:color w:val="808080"/>
        <w:szCs w:val="22"/>
      </w:rPr>
      <w:t>Technické služby Moravská Ostrava a Přívoz</w:t>
    </w:r>
    <w:r w:rsidRPr="00E85D8B">
      <w:rPr>
        <w:rFonts w:ascii="Calibri" w:hAnsi="Calibri" w:cs="Calibri"/>
        <w:color w:val="808080"/>
        <w:szCs w:val="22"/>
      </w:rPr>
      <w:t>, příspěvková organizace</w:t>
    </w:r>
  </w:p>
  <w:p w14:paraId="02080E95" w14:textId="77777777" w:rsidR="00765AC9" w:rsidRPr="00E85D8B" w:rsidRDefault="00765AC9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Harantova 3152/28, 702 00 Ostrava-Moravská Ostrava</w:t>
    </w:r>
  </w:p>
  <w:p w14:paraId="0A242AB9" w14:textId="62A22988" w:rsidR="00765AC9" w:rsidRPr="00E85D8B" w:rsidRDefault="002360F9" w:rsidP="00765AC9">
    <w:pPr>
      <w:tabs>
        <w:tab w:val="center" w:pos="4536"/>
        <w:tab w:val="center" w:pos="4819"/>
        <w:tab w:val="right" w:pos="9072"/>
      </w:tabs>
      <w:rPr>
        <w:rFonts w:ascii="Calibri" w:hAnsi="Calibri" w:cs="Calibri"/>
        <w:color w:val="808080"/>
        <w:szCs w:val="22"/>
      </w:rPr>
    </w:pPr>
    <w:r w:rsidRPr="00E85D8B">
      <w:rPr>
        <w:noProof/>
      </w:rPr>
      <w:drawing>
        <wp:anchor distT="0" distB="12827" distL="120396" distR="118364" simplePos="0" relativeHeight="251657728" behindDoc="0" locked="1" layoutInCell="1" allowOverlap="1" wp14:anchorId="482B689A" wp14:editId="4458C5D2">
          <wp:simplePos x="0" y="0"/>
          <wp:positionH relativeFrom="column">
            <wp:posOffset>-31115</wp:posOffset>
          </wp:positionH>
          <wp:positionV relativeFrom="paragraph">
            <wp:posOffset>-373380</wp:posOffset>
          </wp:positionV>
          <wp:extent cx="628015" cy="603250"/>
          <wp:effectExtent l="0" t="0" r="0" b="0"/>
          <wp:wrapSquare wrapText="bothSides"/>
          <wp:docPr id="1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AC9" w:rsidRPr="00E85D8B">
      <w:rPr>
        <w:rFonts w:ascii="Calibri" w:hAnsi="Calibri" w:cs="Calibri"/>
        <w:color w:val="808080"/>
        <w:szCs w:val="22"/>
      </w:rPr>
      <w:tab/>
      <w:t xml:space="preserve">IČO: 00097381 DIČ: </w:t>
    </w:r>
    <w:r w:rsidR="000D733F">
      <w:rPr>
        <w:rFonts w:ascii="Calibri" w:hAnsi="Calibri" w:cs="Calibri"/>
        <w:color w:val="808080"/>
        <w:szCs w:val="22"/>
      </w:rPr>
      <w:t>neplátce DPH</w:t>
    </w:r>
  </w:p>
  <w:p w14:paraId="28879E5A" w14:textId="77777777" w:rsidR="00765AC9" w:rsidRPr="00E85D8B" w:rsidRDefault="00765AC9" w:rsidP="00765AC9">
    <w:pPr>
      <w:tabs>
        <w:tab w:val="center" w:pos="4536"/>
        <w:tab w:val="right" w:pos="9072"/>
      </w:tabs>
      <w:jc w:val="center"/>
      <w:rPr>
        <w:rFonts w:ascii="Calibri" w:hAnsi="Calibri" w:cs="Calibri"/>
        <w:szCs w:val="22"/>
      </w:rPr>
    </w:pPr>
    <w:r w:rsidRPr="00E85D8B">
      <w:rPr>
        <w:rFonts w:ascii="Calibri" w:hAnsi="Calibri" w:cs="Calibri"/>
        <w:color w:val="808080"/>
        <w:szCs w:val="22"/>
      </w:rPr>
      <w:t xml:space="preserve">tel.: 596 126 109 fax: 596 113 065, e-mail: </w:t>
    </w:r>
    <w:hyperlink r:id="rId2" w:history="1">
      <w:r w:rsidRPr="00E85D8B">
        <w:rPr>
          <w:rStyle w:val="Hypertextovodkaz"/>
          <w:rFonts w:ascii="Calibri" w:hAnsi="Calibri" w:cs="Calibri"/>
          <w:szCs w:val="22"/>
        </w:rPr>
        <w:t>tsmoap@tsmoap.cz</w:t>
      </w:r>
    </w:hyperlink>
  </w:p>
  <w:p w14:paraId="75D2B46E" w14:textId="77777777" w:rsidR="00765AC9" w:rsidRPr="00E85D8B" w:rsidRDefault="00765AC9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ID datové schránky:5vpysdq</w:t>
    </w:r>
  </w:p>
  <w:p w14:paraId="2F60D76F" w14:textId="77777777" w:rsidR="009F3139" w:rsidRDefault="009F31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55C7" w14:textId="77777777" w:rsidR="00523DF8" w:rsidRPr="003D1732" w:rsidRDefault="00523DF8" w:rsidP="003D1732">
    <w:pPr>
      <w:pStyle w:val="Zhlav"/>
      <w:tabs>
        <w:tab w:val="left" w:pos="750"/>
        <w:tab w:val="right" w:pos="9215"/>
      </w:tabs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b/>
        <w:bCs/>
        <w:color w:val="808080"/>
      </w:rPr>
      <w:t>Technické služby Moravská Ostrava a Přívoz</w:t>
    </w:r>
    <w:r w:rsidRPr="003D1732">
      <w:rPr>
        <w:rFonts w:ascii="Calibri" w:hAnsi="Calibri" w:cs="Calibri"/>
        <w:color w:val="808080"/>
      </w:rPr>
      <w:t>, příspěvková organizace</w:t>
    </w:r>
  </w:p>
  <w:p w14:paraId="0FF97C20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Harantova 3152/28, 702 00 Ostrava-Moravská Ostrava</w:t>
    </w:r>
  </w:p>
  <w:p w14:paraId="711BA061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 xml:space="preserve">IČO: 00097381 DIČ: </w:t>
    </w:r>
    <w:r>
      <w:rPr>
        <w:rFonts w:ascii="Calibri" w:hAnsi="Calibri" w:cs="Calibri"/>
        <w:color w:val="808080"/>
      </w:rPr>
      <w:t>neplátce DPH</w:t>
    </w:r>
  </w:p>
  <w:p w14:paraId="4BE49163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tel.: 596 112 526 fax: 596 113 065, e-mail: tsmoap@tsmoap.cz</w:t>
    </w:r>
  </w:p>
  <w:p w14:paraId="1AAA6F64" w14:textId="77777777" w:rsidR="00523DF8" w:rsidRPr="00AC0E91" w:rsidRDefault="00523DF8" w:rsidP="00AC0E9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F884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b/>
        <w:bCs/>
        <w:color w:val="808080"/>
        <w:szCs w:val="22"/>
      </w:rPr>
      <w:t>Technické služby Moravská Ostrava a Přívoz</w:t>
    </w:r>
    <w:r w:rsidRPr="00E85D8B">
      <w:rPr>
        <w:rFonts w:ascii="Calibri" w:hAnsi="Calibri" w:cs="Calibri"/>
        <w:color w:val="808080"/>
        <w:szCs w:val="22"/>
      </w:rPr>
      <w:t>, příspěvková organizace</w:t>
    </w:r>
  </w:p>
  <w:p w14:paraId="4CFD9EAB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Harantova 3152/28, 702 00 Ostrava-Moravská Ostrava</w:t>
    </w:r>
  </w:p>
  <w:p w14:paraId="38BCE13C" w14:textId="77777777" w:rsidR="00523DF8" w:rsidRPr="00E85D8B" w:rsidRDefault="00523DF8" w:rsidP="00765AC9">
    <w:pPr>
      <w:tabs>
        <w:tab w:val="center" w:pos="4536"/>
        <w:tab w:val="center" w:pos="4819"/>
        <w:tab w:val="right" w:pos="9072"/>
      </w:tabs>
      <w:rPr>
        <w:rFonts w:ascii="Calibri" w:hAnsi="Calibri" w:cs="Calibri"/>
        <w:color w:val="808080"/>
        <w:szCs w:val="22"/>
      </w:rPr>
    </w:pPr>
    <w:r w:rsidRPr="00E85D8B">
      <w:rPr>
        <w:noProof/>
      </w:rPr>
      <w:drawing>
        <wp:anchor distT="0" distB="12827" distL="120396" distR="118364" simplePos="0" relativeHeight="251659776" behindDoc="0" locked="1" layoutInCell="1" allowOverlap="1" wp14:anchorId="2CC2DA97" wp14:editId="4A48A414">
          <wp:simplePos x="0" y="0"/>
          <wp:positionH relativeFrom="column">
            <wp:posOffset>-31115</wp:posOffset>
          </wp:positionH>
          <wp:positionV relativeFrom="paragraph">
            <wp:posOffset>-373380</wp:posOffset>
          </wp:positionV>
          <wp:extent cx="628015" cy="603250"/>
          <wp:effectExtent l="0" t="0" r="0" b="0"/>
          <wp:wrapSquare wrapText="bothSides"/>
          <wp:docPr id="1368396830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D8B">
      <w:rPr>
        <w:rFonts w:ascii="Calibri" w:hAnsi="Calibri" w:cs="Calibri"/>
        <w:color w:val="808080"/>
        <w:szCs w:val="22"/>
      </w:rPr>
      <w:tab/>
      <w:t xml:space="preserve">IČO: 00097381 DIČ: </w:t>
    </w:r>
    <w:r>
      <w:rPr>
        <w:rFonts w:ascii="Calibri" w:hAnsi="Calibri" w:cs="Calibri"/>
        <w:color w:val="808080"/>
        <w:szCs w:val="22"/>
      </w:rPr>
      <w:t>neplátce DPH</w:t>
    </w:r>
  </w:p>
  <w:p w14:paraId="41198FD7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szCs w:val="22"/>
      </w:rPr>
    </w:pPr>
    <w:r w:rsidRPr="00E85D8B">
      <w:rPr>
        <w:rFonts w:ascii="Calibri" w:hAnsi="Calibri" w:cs="Calibri"/>
        <w:color w:val="808080"/>
        <w:szCs w:val="22"/>
      </w:rPr>
      <w:t xml:space="preserve">tel.: 596 126 109 fax: 596 113 065, e-mail: </w:t>
    </w:r>
    <w:hyperlink r:id="rId2" w:history="1">
      <w:r w:rsidRPr="00E85D8B">
        <w:rPr>
          <w:rStyle w:val="Hypertextovodkaz"/>
          <w:rFonts w:ascii="Calibri" w:hAnsi="Calibri" w:cs="Calibri"/>
          <w:szCs w:val="22"/>
        </w:rPr>
        <w:t>tsmoap@tsmoap.cz</w:t>
      </w:r>
    </w:hyperlink>
  </w:p>
  <w:p w14:paraId="0CB00B2B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ID datové schránky:5vpysdq</w:t>
    </w:r>
  </w:p>
  <w:p w14:paraId="58A91EDA" w14:textId="77777777" w:rsidR="00523DF8" w:rsidRDefault="00523DF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A3C2" w14:textId="77777777" w:rsidR="00523DF8" w:rsidRPr="003D1732" w:rsidRDefault="00523DF8" w:rsidP="003D1732">
    <w:pPr>
      <w:pStyle w:val="Zhlav"/>
      <w:tabs>
        <w:tab w:val="left" w:pos="750"/>
        <w:tab w:val="right" w:pos="9215"/>
      </w:tabs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b/>
        <w:bCs/>
        <w:color w:val="808080"/>
      </w:rPr>
      <w:t>Technické služby Moravská Ostrava a Přívoz</w:t>
    </w:r>
    <w:r w:rsidRPr="003D1732">
      <w:rPr>
        <w:rFonts w:ascii="Calibri" w:hAnsi="Calibri" w:cs="Calibri"/>
        <w:color w:val="808080"/>
      </w:rPr>
      <w:t>, příspěvková organizace</w:t>
    </w:r>
  </w:p>
  <w:p w14:paraId="28242A96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Harantova 3152/28, 702 00 Ostrava-Moravská Ostrava</w:t>
    </w:r>
  </w:p>
  <w:p w14:paraId="0E827F8E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 xml:space="preserve">IČO: 00097381 DIČ: </w:t>
    </w:r>
    <w:r>
      <w:rPr>
        <w:rFonts w:ascii="Calibri" w:hAnsi="Calibri" w:cs="Calibri"/>
        <w:color w:val="808080"/>
      </w:rPr>
      <w:t>neplátce DPH</w:t>
    </w:r>
  </w:p>
  <w:p w14:paraId="3F6433DE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tel.: 596 112 526 fax: 596 113 065, e-mail: tsmoap@tsmoap.cz</w:t>
    </w:r>
  </w:p>
  <w:p w14:paraId="022697DB" w14:textId="77777777" w:rsidR="00523DF8" w:rsidRPr="00AC0E91" w:rsidRDefault="00523DF8" w:rsidP="00AC0E91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6130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b/>
        <w:bCs/>
        <w:color w:val="808080"/>
        <w:szCs w:val="22"/>
      </w:rPr>
      <w:t>Technické služby Moravská Ostrava a Přívoz</w:t>
    </w:r>
    <w:r w:rsidRPr="00E85D8B">
      <w:rPr>
        <w:rFonts w:ascii="Calibri" w:hAnsi="Calibri" w:cs="Calibri"/>
        <w:color w:val="808080"/>
        <w:szCs w:val="22"/>
      </w:rPr>
      <w:t>, příspěvková organizace</w:t>
    </w:r>
  </w:p>
  <w:p w14:paraId="51C35397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Harantova 3152/28, 702 00 Ostrava-Moravská Ostrava</w:t>
    </w:r>
  </w:p>
  <w:p w14:paraId="4D6AA9F0" w14:textId="77777777" w:rsidR="00523DF8" w:rsidRPr="00E85D8B" w:rsidRDefault="00523DF8" w:rsidP="00765AC9">
    <w:pPr>
      <w:tabs>
        <w:tab w:val="center" w:pos="4536"/>
        <w:tab w:val="center" w:pos="4819"/>
        <w:tab w:val="right" w:pos="9072"/>
      </w:tabs>
      <w:rPr>
        <w:rFonts w:ascii="Calibri" w:hAnsi="Calibri" w:cs="Calibri"/>
        <w:color w:val="808080"/>
        <w:szCs w:val="22"/>
      </w:rPr>
    </w:pPr>
    <w:r w:rsidRPr="00E85D8B">
      <w:rPr>
        <w:noProof/>
      </w:rPr>
      <w:drawing>
        <wp:anchor distT="0" distB="12827" distL="120396" distR="118364" simplePos="0" relativeHeight="251661824" behindDoc="0" locked="1" layoutInCell="1" allowOverlap="1" wp14:anchorId="53556321" wp14:editId="0DC8D4E3">
          <wp:simplePos x="0" y="0"/>
          <wp:positionH relativeFrom="column">
            <wp:posOffset>-31115</wp:posOffset>
          </wp:positionH>
          <wp:positionV relativeFrom="paragraph">
            <wp:posOffset>-373380</wp:posOffset>
          </wp:positionV>
          <wp:extent cx="628015" cy="603250"/>
          <wp:effectExtent l="0" t="0" r="0" b="0"/>
          <wp:wrapSquare wrapText="bothSides"/>
          <wp:docPr id="966374256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D8B">
      <w:rPr>
        <w:rFonts w:ascii="Calibri" w:hAnsi="Calibri" w:cs="Calibri"/>
        <w:color w:val="808080"/>
        <w:szCs w:val="22"/>
      </w:rPr>
      <w:tab/>
      <w:t xml:space="preserve">IČO: 00097381 DIČ: </w:t>
    </w:r>
    <w:r>
      <w:rPr>
        <w:rFonts w:ascii="Calibri" w:hAnsi="Calibri" w:cs="Calibri"/>
        <w:color w:val="808080"/>
        <w:szCs w:val="22"/>
      </w:rPr>
      <w:t>neplátce DPH</w:t>
    </w:r>
  </w:p>
  <w:p w14:paraId="10062D1D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szCs w:val="22"/>
      </w:rPr>
    </w:pPr>
    <w:r w:rsidRPr="00E85D8B">
      <w:rPr>
        <w:rFonts w:ascii="Calibri" w:hAnsi="Calibri" w:cs="Calibri"/>
        <w:color w:val="808080"/>
        <w:szCs w:val="22"/>
      </w:rPr>
      <w:t xml:space="preserve">tel.: 596 126 109 fax: 596 113 065, e-mail: </w:t>
    </w:r>
    <w:hyperlink r:id="rId2" w:history="1">
      <w:r w:rsidRPr="00E85D8B">
        <w:rPr>
          <w:rStyle w:val="Hypertextovodkaz"/>
          <w:rFonts w:ascii="Calibri" w:hAnsi="Calibri" w:cs="Calibri"/>
          <w:szCs w:val="22"/>
        </w:rPr>
        <w:t>tsmoap@tsmoap.cz</w:t>
      </w:r>
    </w:hyperlink>
  </w:p>
  <w:p w14:paraId="57FD6B9A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ID datové schránky:5vpysdq</w:t>
    </w:r>
  </w:p>
  <w:p w14:paraId="3015EA62" w14:textId="77777777" w:rsidR="00523DF8" w:rsidRDefault="00523DF8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2AC3" w14:textId="77777777" w:rsidR="00523DF8" w:rsidRPr="003D1732" w:rsidRDefault="00523DF8" w:rsidP="003D1732">
    <w:pPr>
      <w:pStyle w:val="Zhlav"/>
      <w:tabs>
        <w:tab w:val="left" w:pos="750"/>
        <w:tab w:val="right" w:pos="9215"/>
      </w:tabs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b/>
        <w:bCs/>
        <w:color w:val="808080"/>
      </w:rPr>
      <w:t>Technické služby Moravská Ostrava a Přívoz</w:t>
    </w:r>
    <w:r w:rsidRPr="003D1732">
      <w:rPr>
        <w:rFonts w:ascii="Calibri" w:hAnsi="Calibri" w:cs="Calibri"/>
        <w:color w:val="808080"/>
      </w:rPr>
      <w:t>, příspěvková organizace</w:t>
    </w:r>
  </w:p>
  <w:p w14:paraId="098F2973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Harantova 3152/28, 702 00 Ostrava-Moravská Ostrava</w:t>
    </w:r>
  </w:p>
  <w:p w14:paraId="5435D381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 xml:space="preserve">IČO: 00097381 DIČ: </w:t>
    </w:r>
    <w:r>
      <w:rPr>
        <w:rFonts w:ascii="Calibri" w:hAnsi="Calibri" w:cs="Calibri"/>
        <w:color w:val="808080"/>
      </w:rPr>
      <w:t>neplátce DPH</w:t>
    </w:r>
  </w:p>
  <w:p w14:paraId="2FFFD494" w14:textId="77777777" w:rsidR="00523DF8" w:rsidRPr="003D1732" w:rsidRDefault="00523DF8" w:rsidP="00AC0E91">
    <w:pPr>
      <w:pStyle w:val="Zhlav"/>
      <w:jc w:val="center"/>
      <w:rPr>
        <w:rFonts w:ascii="Calibri" w:hAnsi="Calibri" w:cs="Calibri"/>
        <w:color w:val="808080"/>
      </w:rPr>
    </w:pPr>
    <w:r w:rsidRPr="003D1732">
      <w:rPr>
        <w:rFonts w:ascii="Calibri" w:hAnsi="Calibri" w:cs="Calibri"/>
        <w:color w:val="808080"/>
      </w:rPr>
      <w:t>tel.: 596 112 526 fax: 596 113 065, e-mail: tsmoap@tsmoap.cz</w:t>
    </w:r>
  </w:p>
  <w:p w14:paraId="048B0E02" w14:textId="77777777" w:rsidR="00523DF8" w:rsidRPr="00AC0E91" w:rsidRDefault="00523DF8" w:rsidP="00AC0E91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E481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b/>
        <w:bCs/>
        <w:color w:val="808080"/>
        <w:szCs w:val="22"/>
      </w:rPr>
      <w:t>Technické služby Moravská Ostrava a Přívoz</w:t>
    </w:r>
    <w:r w:rsidRPr="00E85D8B">
      <w:rPr>
        <w:rFonts w:ascii="Calibri" w:hAnsi="Calibri" w:cs="Calibri"/>
        <w:color w:val="808080"/>
        <w:szCs w:val="22"/>
      </w:rPr>
      <w:t>, příspěvková organizace</w:t>
    </w:r>
  </w:p>
  <w:p w14:paraId="04F41F54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Harantova 3152/28, 702 00 Ostrava-Moravská Ostrava</w:t>
    </w:r>
  </w:p>
  <w:p w14:paraId="246293BD" w14:textId="77777777" w:rsidR="00523DF8" w:rsidRPr="00E85D8B" w:rsidRDefault="00523DF8" w:rsidP="00765AC9">
    <w:pPr>
      <w:tabs>
        <w:tab w:val="center" w:pos="4536"/>
        <w:tab w:val="center" w:pos="4819"/>
        <w:tab w:val="right" w:pos="9072"/>
      </w:tabs>
      <w:rPr>
        <w:rFonts w:ascii="Calibri" w:hAnsi="Calibri" w:cs="Calibri"/>
        <w:color w:val="808080"/>
        <w:szCs w:val="22"/>
      </w:rPr>
    </w:pPr>
    <w:r w:rsidRPr="00E85D8B">
      <w:rPr>
        <w:noProof/>
      </w:rPr>
      <w:drawing>
        <wp:anchor distT="0" distB="12827" distL="120396" distR="118364" simplePos="0" relativeHeight="251663872" behindDoc="0" locked="1" layoutInCell="1" allowOverlap="1" wp14:anchorId="1658CCE1" wp14:editId="67B89FA3">
          <wp:simplePos x="0" y="0"/>
          <wp:positionH relativeFrom="column">
            <wp:posOffset>-31115</wp:posOffset>
          </wp:positionH>
          <wp:positionV relativeFrom="paragraph">
            <wp:posOffset>-373380</wp:posOffset>
          </wp:positionV>
          <wp:extent cx="628015" cy="603250"/>
          <wp:effectExtent l="0" t="0" r="0" b="0"/>
          <wp:wrapSquare wrapText="bothSides"/>
          <wp:docPr id="668495214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D8B">
      <w:rPr>
        <w:rFonts w:ascii="Calibri" w:hAnsi="Calibri" w:cs="Calibri"/>
        <w:color w:val="808080"/>
        <w:szCs w:val="22"/>
      </w:rPr>
      <w:tab/>
      <w:t xml:space="preserve">IČO: 00097381 DIČ: </w:t>
    </w:r>
    <w:r>
      <w:rPr>
        <w:rFonts w:ascii="Calibri" w:hAnsi="Calibri" w:cs="Calibri"/>
        <w:color w:val="808080"/>
        <w:szCs w:val="22"/>
      </w:rPr>
      <w:t>neplátce DPH</w:t>
    </w:r>
  </w:p>
  <w:p w14:paraId="74CA724E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szCs w:val="22"/>
      </w:rPr>
    </w:pPr>
    <w:r w:rsidRPr="00E85D8B">
      <w:rPr>
        <w:rFonts w:ascii="Calibri" w:hAnsi="Calibri" w:cs="Calibri"/>
        <w:color w:val="808080"/>
        <w:szCs w:val="22"/>
      </w:rPr>
      <w:t xml:space="preserve">tel.: 596 126 109 fax: 596 113 065, e-mail: </w:t>
    </w:r>
    <w:hyperlink r:id="rId2" w:history="1">
      <w:r w:rsidRPr="00E85D8B">
        <w:rPr>
          <w:rStyle w:val="Hypertextovodkaz"/>
          <w:rFonts w:ascii="Calibri" w:hAnsi="Calibri" w:cs="Calibri"/>
          <w:szCs w:val="22"/>
        </w:rPr>
        <w:t>tsmoap@tsmoap.cz</w:t>
      </w:r>
    </w:hyperlink>
  </w:p>
  <w:p w14:paraId="15900077" w14:textId="77777777" w:rsidR="00523DF8" w:rsidRPr="00E85D8B" w:rsidRDefault="00523DF8" w:rsidP="00765AC9">
    <w:pPr>
      <w:tabs>
        <w:tab w:val="center" w:pos="4536"/>
        <w:tab w:val="right" w:pos="9072"/>
      </w:tabs>
      <w:jc w:val="center"/>
      <w:rPr>
        <w:rFonts w:ascii="Calibri" w:hAnsi="Calibri" w:cs="Calibri"/>
        <w:color w:val="808080"/>
        <w:szCs w:val="22"/>
      </w:rPr>
    </w:pPr>
    <w:r w:rsidRPr="00E85D8B">
      <w:rPr>
        <w:rFonts w:ascii="Calibri" w:hAnsi="Calibri" w:cs="Calibri"/>
        <w:color w:val="808080"/>
        <w:szCs w:val="22"/>
      </w:rPr>
      <w:t>ID datové schránky:5vpysdq</w:t>
    </w:r>
  </w:p>
  <w:p w14:paraId="506E9EE2" w14:textId="77777777" w:rsidR="00523DF8" w:rsidRDefault="00523D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852"/>
    <w:multiLevelType w:val="multilevel"/>
    <w:tmpl w:val="6B4809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223862"/>
    <w:multiLevelType w:val="hybridMultilevel"/>
    <w:tmpl w:val="7CBEE792"/>
    <w:lvl w:ilvl="0" w:tplc="3BA0BBCE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CBB26D4"/>
    <w:multiLevelType w:val="hybridMultilevel"/>
    <w:tmpl w:val="9FDADC1C"/>
    <w:lvl w:ilvl="0" w:tplc="55285B6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D06"/>
    <w:multiLevelType w:val="hybridMultilevel"/>
    <w:tmpl w:val="2294F828"/>
    <w:lvl w:ilvl="0" w:tplc="7306381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FCE6166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F1CEC"/>
    <w:multiLevelType w:val="hybridMultilevel"/>
    <w:tmpl w:val="EEFE2230"/>
    <w:lvl w:ilvl="0" w:tplc="4D8684A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1383B4A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B023B"/>
    <w:multiLevelType w:val="hybridMultilevel"/>
    <w:tmpl w:val="A144596A"/>
    <w:lvl w:ilvl="0" w:tplc="A2A046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36623"/>
    <w:multiLevelType w:val="hybridMultilevel"/>
    <w:tmpl w:val="8BFA8CDE"/>
    <w:lvl w:ilvl="0" w:tplc="11C62832">
      <w:start w:val="1"/>
      <w:numFmt w:val="upperRoman"/>
      <w:lvlText w:val="%1."/>
      <w:lvlJc w:val="right"/>
      <w:pPr>
        <w:ind w:left="764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1BDA22F6"/>
    <w:multiLevelType w:val="hybridMultilevel"/>
    <w:tmpl w:val="C5E81256"/>
    <w:lvl w:ilvl="0" w:tplc="88E4337A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70E4F"/>
    <w:multiLevelType w:val="hybridMultilevel"/>
    <w:tmpl w:val="20B4F6B8"/>
    <w:lvl w:ilvl="0" w:tplc="BA8E582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03C22"/>
    <w:multiLevelType w:val="hybridMultilevel"/>
    <w:tmpl w:val="E932D7CA"/>
    <w:lvl w:ilvl="0" w:tplc="E2E616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0" w15:restartNumberingAfterBreak="0">
    <w:nsid w:val="30BD783E"/>
    <w:multiLevelType w:val="multilevel"/>
    <w:tmpl w:val="B48AB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24E84"/>
    <w:multiLevelType w:val="hybridMultilevel"/>
    <w:tmpl w:val="A144596A"/>
    <w:lvl w:ilvl="0" w:tplc="A2A046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45F1B"/>
    <w:multiLevelType w:val="hybridMultilevel"/>
    <w:tmpl w:val="8FDC5E9E"/>
    <w:lvl w:ilvl="0" w:tplc="5EB4B86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D4FA4"/>
    <w:multiLevelType w:val="hybridMultilevel"/>
    <w:tmpl w:val="1D3870D2"/>
    <w:lvl w:ilvl="0" w:tplc="766207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0403"/>
    <w:multiLevelType w:val="hybridMultilevel"/>
    <w:tmpl w:val="CEFADAC0"/>
    <w:lvl w:ilvl="0" w:tplc="B0A42B3E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FCAF91E">
      <w:start w:val="2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A738E"/>
    <w:multiLevelType w:val="hybridMultilevel"/>
    <w:tmpl w:val="2870B9C2"/>
    <w:lvl w:ilvl="0" w:tplc="ED0C653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939B2"/>
    <w:multiLevelType w:val="hybridMultilevel"/>
    <w:tmpl w:val="51E65D5A"/>
    <w:lvl w:ilvl="0" w:tplc="FEE40894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15EEA"/>
    <w:multiLevelType w:val="hybridMultilevel"/>
    <w:tmpl w:val="E8745368"/>
    <w:lvl w:ilvl="0" w:tplc="3D40149E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</w:rPr>
    </w:lvl>
    <w:lvl w:ilvl="1" w:tplc="260055AA">
      <w:start w:val="2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D4993"/>
    <w:multiLevelType w:val="multilevel"/>
    <w:tmpl w:val="ABCC46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 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2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26E86"/>
    <w:multiLevelType w:val="hybridMultilevel"/>
    <w:tmpl w:val="F592A838"/>
    <w:lvl w:ilvl="0" w:tplc="34503DF6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04F3C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92314"/>
    <w:multiLevelType w:val="hybridMultilevel"/>
    <w:tmpl w:val="8CCA8AE8"/>
    <w:lvl w:ilvl="0" w:tplc="E96EE0E4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610DF"/>
    <w:multiLevelType w:val="hybridMultilevel"/>
    <w:tmpl w:val="AFAE3CDA"/>
    <w:lvl w:ilvl="0" w:tplc="46E8B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771A6"/>
    <w:multiLevelType w:val="hybridMultilevel"/>
    <w:tmpl w:val="9A121856"/>
    <w:lvl w:ilvl="0" w:tplc="C568B46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126F7"/>
    <w:multiLevelType w:val="hybridMultilevel"/>
    <w:tmpl w:val="B6CC4C66"/>
    <w:lvl w:ilvl="0" w:tplc="49A25B6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34859F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94904"/>
    <w:multiLevelType w:val="hybridMultilevel"/>
    <w:tmpl w:val="D4F692D4"/>
    <w:lvl w:ilvl="0" w:tplc="AEFA1C0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F60A8"/>
    <w:multiLevelType w:val="hybridMultilevel"/>
    <w:tmpl w:val="321CA2B2"/>
    <w:lvl w:ilvl="0" w:tplc="5592153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4D43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27ACE"/>
    <w:multiLevelType w:val="hybridMultilevel"/>
    <w:tmpl w:val="DB004544"/>
    <w:lvl w:ilvl="0" w:tplc="BFF25C8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3691D"/>
    <w:multiLevelType w:val="hybridMultilevel"/>
    <w:tmpl w:val="4B6C0518"/>
    <w:lvl w:ilvl="0" w:tplc="BDA4DB6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924DB"/>
    <w:multiLevelType w:val="hybridMultilevel"/>
    <w:tmpl w:val="4CFCBBDA"/>
    <w:lvl w:ilvl="0" w:tplc="5C4646D4">
      <w:start w:val="8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0F5492"/>
    <w:multiLevelType w:val="hybridMultilevel"/>
    <w:tmpl w:val="89CA92AC"/>
    <w:lvl w:ilvl="0" w:tplc="4CF6DAF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5A2CAAC8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D9AFF10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3" w:tplc="F790D900">
      <w:start w:val="2"/>
      <w:numFmt w:val="upperRoman"/>
      <w:lvlText w:val="%4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6838C7C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E636E"/>
    <w:multiLevelType w:val="hybridMultilevel"/>
    <w:tmpl w:val="5D7E32E8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57E410B7"/>
    <w:multiLevelType w:val="hybridMultilevel"/>
    <w:tmpl w:val="677ED846"/>
    <w:lvl w:ilvl="0" w:tplc="B70839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18102C"/>
    <w:multiLevelType w:val="hybridMultilevel"/>
    <w:tmpl w:val="3DF65396"/>
    <w:lvl w:ilvl="0" w:tplc="7BDC077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7A4970"/>
    <w:multiLevelType w:val="hybridMultilevel"/>
    <w:tmpl w:val="CBA281FE"/>
    <w:lvl w:ilvl="0" w:tplc="F46445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338CA4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</w:rPr>
    </w:lvl>
    <w:lvl w:ilvl="2" w:tplc="74E0405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4778B"/>
    <w:multiLevelType w:val="hybridMultilevel"/>
    <w:tmpl w:val="ABCC460A"/>
    <w:lvl w:ilvl="0" w:tplc="7DA255E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07414F6">
      <w:start w:val="1"/>
      <w:numFmt w:val="lowerLetter"/>
      <w:lvlText w:val="%2) 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  <w:i w:val="0"/>
        <w:sz w:val="24"/>
        <w:szCs w:val="24"/>
      </w:rPr>
    </w:lvl>
    <w:lvl w:ilvl="2" w:tplc="144297E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  <w:szCs w:val="24"/>
      </w:rPr>
    </w:lvl>
    <w:lvl w:ilvl="3" w:tplc="8AA0A982">
      <w:start w:val="2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6473A0"/>
    <w:multiLevelType w:val="multilevel"/>
    <w:tmpl w:val="BDA881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54057"/>
    <w:multiLevelType w:val="hybridMultilevel"/>
    <w:tmpl w:val="85B038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6B6AA1"/>
    <w:multiLevelType w:val="hybridMultilevel"/>
    <w:tmpl w:val="DE088B52"/>
    <w:lvl w:ilvl="0" w:tplc="3066429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67AF44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2" w:tplc="0CA6BDA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557C08"/>
    <w:multiLevelType w:val="hybridMultilevel"/>
    <w:tmpl w:val="92E0049A"/>
    <w:lvl w:ilvl="0" w:tplc="60F2ADD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C241C6"/>
    <w:multiLevelType w:val="hybridMultilevel"/>
    <w:tmpl w:val="23F03A22"/>
    <w:lvl w:ilvl="0" w:tplc="5A2CAAC8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D63E38"/>
    <w:multiLevelType w:val="hybridMultilevel"/>
    <w:tmpl w:val="6E180970"/>
    <w:lvl w:ilvl="0" w:tplc="61D47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41427"/>
    <w:multiLevelType w:val="hybridMultilevel"/>
    <w:tmpl w:val="15EC73DC"/>
    <w:lvl w:ilvl="0" w:tplc="DDDA9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E5119"/>
    <w:multiLevelType w:val="hybridMultilevel"/>
    <w:tmpl w:val="DA82566E"/>
    <w:lvl w:ilvl="0" w:tplc="AF90B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016D"/>
    <w:multiLevelType w:val="hybridMultilevel"/>
    <w:tmpl w:val="AB44F5DC"/>
    <w:lvl w:ilvl="0" w:tplc="766207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57214"/>
    <w:multiLevelType w:val="hybridMultilevel"/>
    <w:tmpl w:val="B8B6A928"/>
    <w:lvl w:ilvl="0" w:tplc="FDFAF2B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029185">
    <w:abstractNumId w:val="34"/>
  </w:num>
  <w:num w:numId="2" w16cid:durableId="1721132997">
    <w:abstractNumId w:val="8"/>
  </w:num>
  <w:num w:numId="3" w16cid:durableId="923564784">
    <w:abstractNumId w:val="26"/>
  </w:num>
  <w:num w:numId="4" w16cid:durableId="672225020">
    <w:abstractNumId w:val="7"/>
  </w:num>
  <w:num w:numId="5" w16cid:durableId="1295134420">
    <w:abstractNumId w:val="27"/>
  </w:num>
  <w:num w:numId="6" w16cid:durableId="1234311488">
    <w:abstractNumId w:val="24"/>
  </w:num>
  <w:num w:numId="7" w16cid:durableId="1937903817">
    <w:abstractNumId w:val="33"/>
  </w:num>
  <w:num w:numId="8" w16cid:durableId="703988228">
    <w:abstractNumId w:val="5"/>
  </w:num>
  <w:num w:numId="9" w16cid:durableId="1976521590">
    <w:abstractNumId w:val="18"/>
  </w:num>
  <w:num w:numId="10" w16cid:durableId="224806760">
    <w:abstractNumId w:val="29"/>
  </w:num>
  <w:num w:numId="11" w16cid:durableId="398478396">
    <w:abstractNumId w:val="30"/>
  </w:num>
  <w:num w:numId="12" w16cid:durableId="1649163356">
    <w:abstractNumId w:val="36"/>
  </w:num>
  <w:num w:numId="13" w16cid:durableId="1328821529">
    <w:abstractNumId w:val="9"/>
  </w:num>
  <w:num w:numId="14" w16cid:durableId="738943874">
    <w:abstractNumId w:val="35"/>
  </w:num>
  <w:num w:numId="15" w16cid:durableId="1058478714">
    <w:abstractNumId w:val="10"/>
  </w:num>
  <w:num w:numId="16" w16cid:durableId="1964925318">
    <w:abstractNumId w:val="17"/>
  </w:num>
  <w:num w:numId="17" w16cid:durableId="335499814">
    <w:abstractNumId w:val="12"/>
  </w:num>
  <w:num w:numId="18" w16cid:durableId="1195777500">
    <w:abstractNumId w:val="32"/>
  </w:num>
  <w:num w:numId="19" w16cid:durableId="806776166">
    <w:abstractNumId w:val="23"/>
  </w:num>
  <w:num w:numId="20" w16cid:durableId="889149022">
    <w:abstractNumId w:val="41"/>
  </w:num>
  <w:num w:numId="21" w16cid:durableId="588080511">
    <w:abstractNumId w:val="28"/>
  </w:num>
  <w:num w:numId="22" w16cid:durableId="7417571">
    <w:abstractNumId w:val="44"/>
  </w:num>
  <w:num w:numId="23" w16cid:durableId="1937860961">
    <w:abstractNumId w:val="22"/>
  </w:num>
  <w:num w:numId="24" w16cid:durableId="2063744834">
    <w:abstractNumId w:val="42"/>
  </w:num>
  <w:num w:numId="25" w16cid:durableId="26880965">
    <w:abstractNumId w:val="4"/>
  </w:num>
  <w:num w:numId="26" w16cid:durableId="1687097347">
    <w:abstractNumId w:val="31"/>
  </w:num>
  <w:num w:numId="27" w16cid:durableId="1820724606">
    <w:abstractNumId w:val="2"/>
  </w:num>
  <w:num w:numId="28" w16cid:durableId="1613512783">
    <w:abstractNumId w:val="3"/>
  </w:num>
  <w:num w:numId="29" w16cid:durableId="1356348289">
    <w:abstractNumId w:val="21"/>
  </w:num>
  <w:num w:numId="30" w16cid:durableId="50691201">
    <w:abstractNumId w:val="38"/>
  </w:num>
  <w:num w:numId="31" w16cid:durableId="581108549">
    <w:abstractNumId w:val="16"/>
  </w:num>
  <w:num w:numId="32" w16cid:durableId="427242249">
    <w:abstractNumId w:val="1"/>
  </w:num>
  <w:num w:numId="33" w16cid:durableId="654383279">
    <w:abstractNumId w:val="43"/>
  </w:num>
  <w:num w:numId="34" w16cid:durableId="897475082">
    <w:abstractNumId w:val="39"/>
  </w:num>
  <w:num w:numId="35" w16cid:durableId="1926650238">
    <w:abstractNumId w:val="6"/>
  </w:num>
  <w:num w:numId="36" w16cid:durableId="2048723667">
    <w:abstractNumId w:val="13"/>
  </w:num>
  <w:num w:numId="37" w16cid:durableId="87389305">
    <w:abstractNumId w:val="19"/>
  </w:num>
  <w:num w:numId="38" w16cid:durableId="683558784">
    <w:abstractNumId w:val="20"/>
  </w:num>
  <w:num w:numId="39" w16cid:durableId="1137183547">
    <w:abstractNumId w:val="0"/>
  </w:num>
  <w:num w:numId="40" w16cid:durableId="409809212">
    <w:abstractNumId w:val="40"/>
  </w:num>
  <w:num w:numId="41" w16cid:durableId="1968847955">
    <w:abstractNumId w:val="11"/>
  </w:num>
  <w:num w:numId="42" w16cid:durableId="2049716758">
    <w:abstractNumId w:val="37"/>
  </w:num>
  <w:num w:numId="43" w16cid:durableId="592202072">
    <w:abstractNumId w:val="14"/>
  </w:num>
  <w:num w:numId="44" w16cid:durableId="1761486362">
    <w:abstractNumId w:val="15"/>
  </w:num>
  <w:num w:numId="45" w16cid:durableId="21472322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F"/>
    <w:rsid w:val="00014B45"/>
    <w:rsid w:val="0004147A"/>
    <w:rsid w:val="000523A6"/>
    <w:rsid w:val="00054D7D"/>
    <w:rsid w:val="00073666"/>
    <w:rsid w:val="00077F3E"/>
    <w:rsid w:val="00084F80"/>
    <w:rsid w:val="00090DD8"/>
    <w:rsid w:val="000B3840"/>
    <w:rsid w:val="000B4FDE"/>
    <w:rsid w:val="000B647B"/>
    <w:rsid w:val="000C715A"/>
    <w:rsid w:val="000D733F"/>
    <w:rsid w:val="000F268D"/>
    <w:rsid w:val="000F5C28"/>
    <w:rsid w:val="000F69B3"/>
    <w:rsid w:val="00101052"/>
    <w:rsid w:val="001049C9"/>
    <w:rsid w:val="00106E96"/>
    <w:rsid w:val="00120000"/>
    <w:rsid w:val="001263D3"/>
    <w:rsid w:val="001319CC"/>
    <w:rsid w:val="0014156A"/>
    <w:rsid w:val="001552F8"/>
    <w:rsid w:val="001769BF"/>
    <w:rsid w:val="001832F9"/>
    <w:rsid w:val="0019539D"/>
    <w:rsid w:val="00197A7F"/>
    <w:rsid w:val="001A1DA4"/>
    <w:rsid w:val="001B4D9E"/>
    <w:rsid w:val="001C29B8"/>
    <w:rsid w:val="001C7DDC"/>
    <w:rsid w:val="001D1709"/>
    <w:rsid w:val="001F1439"/>
    <w:rsid w:val="001F14E2"/>
    <w:rsid w:val="00227917"/>
    <w:rsid w:val="002360F9"/>
    <w:rsid w:val="002406EA"/>
    <w:rsid w:val="0025046D"/>
    <w:rsid w:val="00251F18"/>
    <w:rsid w:val="00257D55"/>
    <w:rsid w:val="00292BFD"/>
    <w:rsid w:val="002A7A83"/>
    <w:rsid w:val="002C2109"/>
    <w:rsid w:val="002D0982"/>
    <w:rsid w:val="002D1DD5"/>
    <w:rsid w:val="002D338B"/>
    <w:rsid w:val="002F2CCB"/>
    <w:rsid w:val="00301797"/>
    <w:rsid w:val="00306FA0"/>
    <w:rsid w:val="00311364"/>
    <w:rsid w:val="0031376A"/>
    <w:rsid w:val="00333A96"/>
    <w:rsid w:val="00346207"/>
    <w:rsid w:val="00347624"/>
    <w:rsid w:val="00347B53"/>
    <w:rsid w:val="00376294"/>
    <w:rsid w:val="003971A5"/>
    <w:rsid w:val="003A750A"/>
    <w:rsid w:val="003C1DC7"/>
    <w:rsid w:val="003D1732"/>
    <w:rsid w:val="003D4F88"/>
    <w:rsid w:val="003D6D9E"/>
    <w:rsid w:val="003E34EC"/>
    <w:rsid w:val="003F4402"/>
    <w:rsid w:val="004351D3"/>
    <w:rsid w:val="004406A1"/>
    <w:rsid w:val="00441D89"/>
    <w:rsid w:val="0044394E"/>
    <w:rsid w:val="0044512E"/>
    <w:rsid w:val="0044548C"/>
    <w:rsid w:val="0047234B"/>
    <w:rsid w:val="004A3F10"/>
    <w:rsid w:val="004B5D71"/>
    <w:rsid w:val="004B6A43"/>
    <w:rsid w:val="004C55B0"/>
    <w:rsid w:val="004E64DD"/>
    <w:rsid w:val="0051087B"/>
    <w:rsid w:val="005176F2"/>
    <w:rsid w:val="00517A46"/>
    <w:rsid w:val="0052154B"/>
    <w:rsid w:val="00523DF8"/>
    <w:rsid w:val="00526FA5"/>
    <w:rsid w:val="0053053E"/>
    <w:rsid w:val="00557B71"/>
    <w:rsid w:val="005604DC"/>
    <w:rsid w:val="00565A2A"/>
    <w:rsid w:val="005778AC"/>
    <w:rsid w:val="00581AD8"/>
    <w:rsid w:val="00586D3D"/>
    <w:rsid w:val="00595327"/>
    <w:rsid w:val="005A4FDB"/>
    <w:rsid w:val="005A5662"/>
    <w:rsid w:val="005B18A9"/>
    <w:rsid w:val="005B46A1"/>
    <w:rsid w:val="005B5DB8"/>
    <w:rsid w:val="005C2583"/>
    <w:rsid w:val="005C5D28"/>
    <w:rsid w:val="005D524F"/>
    <w:rsid w:val="005E080F"/>
    <w:rsid w:val="005E7695"/>
    <w:rsid w:val="00614E4C"/>
    <w:rsid w:val="00614F82"/>
    <w:rsid w:val="00620042"/>
    <w:rsid w:val="0062162F"/>
    <w:rsid w:val="00622F77"/>
    <w:rsid w:val="006251FC"/>
    <w:rsid w:val="0065089B"/>
    <w:rsid w:val="00675D9C"/>
    <w:rsid w:val="0067612F"/>
    <w:rsid w:val="006838EA"/>
    <w:rsid w:val="00696DF2"/>
    <w:rsid w:val="006A788B"/>
    <w:rsid w:val="006D0838"/>
    <w:rsid w:val="006D17D8"/>
    <w:rsid w:val="006D233A"/>
    <w:rsid w:val="006D426D"/>
    <w:rsid w:val="00700785"/>
    <w:rsid w:val="00710D29"/>
    <w:rsid w:val="007119BA"/>
    <w:rsid w:val="007255A2"/>
    <w:rsid w:val="00735AD7"/>
    <w:rsid w:val="007413C4"/>
    <w:rsid w:val="00765AC9"/>
    <w:rsid w:val="00765FBE"/>
    <w:rsid w:val="0078108C"/>
    <w:rsid w:val="007B0AEC"/>
    <w:rsid w:val="007B2115"/>
    <w:rsid w:val="007C13FF"/>
    <w:rsid w:val="007C30D9"/>
    <w:rsid w:val="007D6358"/>
    <w:rsid w:val="007F011B"/>
    <w:rsid w:val="007F1C99"/>
    <w:rsid w:val="008148DC"/>
    <w:rsid w:val="008158C2"/>
    <w:rsid w:val="00817C3B"/>
    <w:rsid w:val="008206E9"/>
    <w:rsid w:val="00824DDF"/>
    <w:rsid w:val="00850366"/>
    <w:rsid w:val="00863213"/>
    <w:rsid w:val="00873722"/>
    <w:rsid w:val="00874043"/>
    <w:rsid w:val="008D0C0A"/>
    <w:rsid w:val="008D3E0F"/>
    <w:rsid w:val="008D6088"/>
    <w:rsid w:val="00903B17"/>
    <w:rsid w:val="00932F1F"/>
    <w:rsid w:val="00965413"/>
    <w:rsid w:val="00973D99"/>
    <w:rsid w:val="0097593E"/>
    <w:rsid w:val="009916BB"/>
    <w:rsid w:val="00991F70"/>
    <w:rsid w:val="009928D0"/>
    <w:rsid w:val="00994089"/>
    <w:rsid w:val="0099468C"/>
    <w:rsid w:val="009C6303"/>
    <w:rsid w:val="009F3139"/>
    <w:rsid w:val="009F3945"/>
    <w:rsid w:val="009F71E4"/>
    <w:rsid w:val="00A069C4"/>
    <w:rsid w:val="00A131C8"/>
    <w:rsid w:val="00A16A10"/>
    <w:rsid w:val="00A228DA"/>
    <w:rsid w:val="00A72944"/>
    <w:rsid w:val="00AA45F5"/>
    <w:rsid w:val="00AC0E91"/>
    <w:rsid w:val="00AC58FE"/>
    <w:rsid w:val="00AD23B0"/>
    <w:rsid w:val="00AD78CC"/>
    <w:rsid w:val="00AF65FD"/>
    <w:rsid w:val="00B2524F"/>
    <w:rsid w:val="00B51438"/>
    <w:rsid w:val="00B5597F"/>
    <w:rsid w:val="00B71EA0"/>
    <w:rsid w:val="00B765FD"/>
    <w:rsid w:val="00B842E1"/>
    <w:rsid w:val="00B96911"/>
    <w:rsid w:val="00BB130D"/>
    <w:rsid w:val="00BD1365"/>
    <w:rsid w:val="00BD2B55"/>
    <w:rsid w:val="00C24B2F"/>
    <w:rsid w:val="00C31655"/>
    <w:rsid w:val="00C47B41"/>
    <w:rsid w:val="00C52BEB"/>
    <w:rsid w:val="00C62002"/>
    <w:rsid w:val="00C8710F"/>
    <w:rsid w:val="00C87FD3"/>
    <w:rsid w:val="00CA2841"/>
    <w:rsid w:val="00CB61C4"/>
    <w:rsid w:val="00CB6ECB"/>
    <w:rsid w:val="00CC0557"/>
    <w:rsid w:val="00CD572E"/>
    <w:rsid w:val="00CD7F41"/>
    <w:rsid w:val="00D10347"/>
    <w:rsid w:val="00D42F28"/>
    <w:rsid w:val="00D63C26"/>
    <w:rsid w:val="00DA1697"/>
    <w:rsid w:val="00DA2DF9"/>
    <w:rsid w:val="00DB4E52"/>
    <w:rsid w:val="00DB7AE4"/>
    <w:rsid w:val="00DD3B34"/>
    <w:rsid w:val="00DE0038"/>
    <w:rsid w:val="00DF2049"/>
    <w:rsid w:val="00DF3256"/>
    <w:rsid w:val="00E21729"/>
    <w:rsid w:val="00E3344E"/>
    <w:rsid w:val="00E422D4"/>
    <w:rsid w:val="00E52EEC"/>
    <w:rsid w:val="00E719A0"/>
    <w:rsid w:val="00E77371"/>
    <w:rsid w:val="00E85091"/>
    <w:rsid w:val="00E85D8B"/>
    <w:rsid w:val="00E907A2"/>
    <w:rsid w:val="00EA1697"/>
    <w:rsid w:val="00EA721C"/>
    <w:rsid w:val="00EB41C5"/>
    <w:rsid w:val="00EE35C7"/>
    <w:rsid w:val="00EE4BB2"/>
    <w:rsid w:val="00EF2068"/>
    <w:rsid w:val="00EF5062"/>
    <w:rsid w:val="00F03D49"/>
    <w:rsid w:val="00F055E0"/>
    <w:rsid w:val="00F10862"/>
    <w:rsid w:val="00F207E4"/>
    <w:rsid w:val="00F2531E"/>
    <w:rsid w:val="00F30E55"/>
    <w:rsid w:val="00F53097"/>
    <w:rsid w:val="00F646D7"/>
    <w:rsid w:val="00F710EA"/>
    <w:rsid w:val="00F747DF"/>
    <w:rsid w:val="00F83F2C"/>
    <w:rsid w:val="00F9489F"/>
    <w:rsid w:val="00FD2211"/>
    <w:rsid w:val="00FD5EF6"/>
    <w:rsid w:val="00FE483D"/>
    <w:rsid w:val="00FE5C1B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4314B"/>
  <w15:chartTrackingRefBased/>
  <w15:docId w15:val="{ECCB34BC-FC56-49D4-B187-3CD5918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FA0"/>
    <w:pPr>
      <w:jc w:val="both"/>
    </w:pPr>
    <w:rPr>
      <w:rFonts w:ascii="Garamond" w:hAnsi="Garamond"/>
      <w:kern w:val="18"/>
      <w:lang w:eastAsia="en-US"/>
    </w:rPr>
  </w:style>
  <w:style w:type="paragraph" w:styleId="Nadpis1">
    <w:name w:val="heading 1"/>
    <w:basedOn w:val="Normln"/>
    <w:next w:val="Zkladntext"/>
    <w:qFormat/>
    <w:rsid w:val="00306FA0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Nadpis3">
    <w:name w:val="heading 3"/>
    <w:basedOn w:val="Normln"/>
    <w:next w:val="Zkladntext"/>
    <w:qFormat/>
    <w:rsid w:val="00306FA0"/>
    <w:pPr>
      <w:keepNext/>
      <w:keepLines/>
      <w:spacing w:after="240" w:line="240" w:lineRule="atLeast"/>
      <w:jc w:val="left"/>
      <w:outlineLvl w:val="2"/>
    </w:pPr>
    <w:rPr>
      <w:i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06FA0"/>
    <w:pPr>
      <w:spacing w:after="240" w:line="240" w:lineRule="atLeast"/>
      <w:ind w:firstLine="360"/>
    </w:pPr>
  </w:style>
  <w:style w:type="paragraph" w:customStyle="1" w:styleId="Nzevspolenosti">
    <w:name w:val="Název společnosti"/>
    <w:basedOn w:val="Zkladntext"/>
    <w:next w:val="Datum"/>
    <w:rsid w:val="00306FA0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customStyle="1" w:styleId="Vnitnadresa">
    <w:name w:val="Vnitřní adresa"/>
    <w:basedOn w:val="Normln"/>
    <w:rsid w:val="00306FA0"/>
    <w:pPr>
      <w:spacing w:line="240" w:lineRule="atLeast"/>
    </w:pPr>
  </w:style>
  <w:style w:type="paragraph" w:customStyle="1" w:styleId="Zptenadresa">
    <w:name w:val="Zpáteční adresa"/>
    <w:rsid w:val="00306FA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styleId="Zhlav">
    <w:name w:val="header"/>
    <w:aliases w:val="Header Char"/>
    <w:basedOn w:val="Normln"/>
    <w:link w:val="ZhlavChar"/>
    <w:rsid w:val="00306FA0"/>
    <w:pPr>
      <w:tabs>
        <w:tab w:val="center" w:pos="4320"/>
        <w:tab w:val="right" w:pos="8640"/>
      </w:tabs>
    </w:pPr>
  </w:style>
  <w:style w:type="paragraph" w:customStyle="1" w:styleId="1">
    <w:name w:val="1"/>
    <w:basedOn w:val="Normln"/>
    <w:next w:val="Normlnweb"/>
    <w:rsid w:val="00306FA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FA0"/>
    <w:pPr>
      <w:tabs>
        <w:tab w:val="center" w:pos="4536"/>
        <w:tab w:val="right" w:pos="9072"/>
      </w:tabs>
    </w:pPr>
    <w:rPr>
      <w:lang w:val="x-none"/>
    </w:rPr>
  </w:style>
  <w:style w:type="paragraph" w:styleId="Datum">
    <w:name w:val="Date"/>
    <w:basedOn w:val="Normln"/>
    <w:next w:val="Normln"/>
    <w:rsid w:val="00306FA0"/>
  </w:style>
  <w:style w:type="paragraph" w:styleId="Normlnweb">
    <w:name w:val="Normal (Web)"/>
    <w:basedOn w:val="Normln"/>
    <w:rsid w:val="00306FA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aliases w:val="Header Char Char"/>
    <w:link w:val="Zhlav"/>
    <w:rsid w:val="00873722"/>
    <w:rPr>
      <w:rFonts w:ascii="Garamond" w:hAnsi="Garamond"/>
      <w:kern w:val="18"/>
      <w:lang w:val="cs-CZ" w:eastAsia="en-US" w:bidi="ar-SA"/>
    </w:rPr>
  </w:style>
  <w:style w:type="paragraph" w:customStyle="1" w:styleId="Odstavecseseznamem1">
    <w:name w:val="Odstavec se seznamem1"/>
    <w:basedOn w:val="Normln"/>
    <w:rsid w:val="00817C3B"/>
    <w:pPr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customStyle="1" w:styleId="Normln1">
    <w:name w:val="Normální1"/>
    <w:link w:val="Normln1Char"/>
    <w:uiPriority w:val="99"/>
    <w:rsid w:val="0051087B"/>
    <w:pPr>
      <w:widowControl w:val="0"/>
      <w:overflowPunct w:val="0"/>
      <w:autoSpaceDE w:val="0"/>
      <w:autoSpaceDN w:val="0"/>
      <w:adjustRightInd w:val="0"/>
    </w:pPr>
    <w:rPr>
      <w:noProof/>
    </w:rPr>
  </w:style>
  <w:style w:type="paragraph" w:customStyle="1" w:styleId="Import11">
    <w:name w:val="Import 11"/>
    <w:basedOn w:val="Normln"/>
    <w:uiPriority w:val="99"/>
    <w:rsid w:val="001769B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720" w:hanging="864"/>
      <w:textAlignment w:val="baseline"/>
    </w:pPr>
    <w:rPr>
      <w:rFonts w:ascii="Courier New" w:eastAsia="Courier New" w:hAnsi="Courier New" w:cs="Courier New"/>
      <w:kern w:val="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F747D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</w:rPr>
  </w:style>
  <w:style w:type="character" w:customStyle="1" w:styleId="ProsttextChar">
    <w:name w:val="Prostý text Char"/>
    <w:link w:val="Prosttext"/>
    <w:semiHidden/>
    <w:rsid w:val="005B18A9"/>
    <w:rPr>
      <w:rFonts w:ascii="Consolas" w:eastAsia="Calibri" w:hAnsi="Consolas"/>
      <w:kern w:val="18"/>
      <w:sz w:val="21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semiHidden/>
    <w:rsid w:val="005B18A9"/>
    <w:pPr>
      <w:jc w:val="left"/>
    </w:pPr>
    <w:rPr>
      <w:rFonts w:ascii="Consolas" w:eastAsia="Calibri" w:hAnsi="Consolas"/>
      <w:sz w:val="21"/>
      <w:szCs w:val="21"/>
    </w:rPr>
  </w:style>
  <w:style w:type="character" w:styleId="Odkaznakoment">
    <w:name w:val="annotation reference"/>
    <w:uiPriority w:val="99"/>
    <w:semiHidden/>
    <w:unhideWhenUsed/>
    <w:rsid w:val="00F055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5E0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055E0"/>
    <w:rPr>
      <w:rFonts w:ascii="Garamond" w:hAnsi="Garamond"/>
      <w:kern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5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55E0"/>
    <w:rPr>
      <w:rFonts w:ascii="Garamond" w:hAnsi="Garamond"/>
      <w:b/>
      <w:bCs/>
      <w:kern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5E0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055E0"/>
    <w:rPr>
      <w:rFonts w:ascii="Segoe UI" w:hAnsi="Segoe UI" w:cs="Segoe UI"/>
      <w:kern w:val="18"/>
      <w:sz w:val="18"/>
      <w:szCs w:val="18"/>
      <w:lang w:eastAsia="en-US"/>
    </w:rPr>
  </w:style>
  <w:style w:type="paragraph" w:customStyle="1" w:styleId="Zkladntextodsazen1">
    <w:name w:val="Základní text odsazený1"/>
    <w:basedOn w:val="Normln"/>
    <w:link w:val="ZkladntextodsazenChar"/>
    <w:uiPriority w:val="99"/>
    <w:rsid w:val="00106E96"/>
    <w:pPr>
      <w:spacing w:after="120"/>
      <w:ind w:left="283"/>
      <w:jc w:val="left"/>
    </w:pPr>
    <w:rPr>
      <w:lang w:val="x-none"/>
    </w:rPr>
  </w:style>
  <w:style w:type="character" w:customStyle="1" w:styleId="ZkladntextodsazenChar">
    <w:name w:val="Základní text odsazený Char"/>
    <w:link w:val="Zkladntextodsazen1"/>
    <w:uiPriority w:val="99"/>
    <w:rsid w:val="00106E96"/>
    <w:rPr>
      <w:rFonts w:ascii="Garamond" w:hAnsi="Garamond" w:cs="Garamond"/>
      <w:kern w:val="18"/>
      <w:lang w:eastAsia="en-US"/>
    </w:rPr>
  </w:style>
  <w:style w:type="character" w:customStyle="1" w:styleId="Normln1Char">
    <w:name w:val="Normální1 Char"/>
    <w:link w:val="Normln1"/>
    <w:uiPriority w:val="99"/>
    <w:rsid w:val="005B46A1"/>
    <w:rPr>
      <w:noProof/>
      <w:lang w:val="cs-CZ" w:eastAsia="cs-CZ" w:bidi="ar-SA"/>
    </w:rPr>
  </w:style>
  <w:style w:type="paragraph" w:customStyle="1" w:styleId="Import2">
    <w:name w:val="Import 2"/>
    <w:basedOn w:val="Normln"/>
    <w:uiPriority w:val="99"/>
    <w:rsid w:val="002F2CCB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jc w:val="left"/>
      <w:textAlignment w:val="baseline"/>
    </w:pPr>
    <w:rPr>
      <w:rFonts w:ascii="Courier New" w:hAnsi="Courier New" w:cs="Courier New"/>
      <w:kern w:val="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D572E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C0E91"/>
    <w:rPr>
      <w:rFonts w:ascii="Garamond" w:hAnsi="Garamond"/>
      <w:kern w:val="18"/>
      <w:lang w:eastAsia="en-US"/>
    </w:rPr>
  </w:style>
  <w:style w:type="character" w:styleId="Nevyeenzmnka">
    <w:name w:val="Unresolved Mention"/>
    <w:uiPriority w:val="99"/>
    <w:semiHidden/>
    <w:unhideWhenUsed/>
    <w:rsid w:val="0052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ittnerova@tsmoap.cz,%20pzeman@tsmoap.cz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smoap@tsmoap.cz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tsmoap@tsmoap.cz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tsmoap@tsmoap.cz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hyperlink" Target="mailto:tsmoap@tsmoap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EE37-5852-4C1E-9AD4-AC096491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3482</Words>
  <Characters>20547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Mgr. Ivo Enenkl</Company>
  <LinksUpToDate>false</LinksUpToDate>
  <CharactersWithSpaces>23982</CharactersWithSpaces>
  <SharedDoc>false</SharedDoc>
  <HLinks>
    <vt:vector size="12" baseType="variant"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mailto:mkittnerova@tsmoap.cz,%20pzeman@tsmoap.cz</vt:lpwstr>
      </vt:variant>
      <vt:variant>
        <vt:lpwstr/>
      </vt:variant>
      <vt:variant>
        <vt:i4>5570672</vt:i4>
      </vt:variant>
      <vt:variant>
        <vt:i4>3</vt:i4>
      </vt:variant>
      <vt:variant>
        <vt:i4>0</vt:i4>
      </vt:variant>
      <vt:variant>
        <vt:i4>5</vt:i4>
      </vt:variant>
      <vt:variant>
        <vt:lpwstr>mailto:tsmoap@tsmoap.cz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Lucie Stachová</dc:creator>
  <cp:keywords/>
  <cp:lastModifiedBy>Alena Hinštová</cp:lastModifiedBy>
  <cp:revision>49</cp:revision>
  <cp:lastPrinted>2025-04-11T06:09:00Z</cp:lastPrinted>
  <dcterms:created xsi:type="dcterms:W3CDTF">2023-03-22T11:48:00Z</dcterms:created>
  <dcterms:modified xsi:type="dcterms:W3CDTF">2025-04-14T06:03:00Z</dcterms:modified>
</cp:coreProperties>
</file>