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BEAC" w14:textId="77777777" w:rsidR="009C31C9" w:rsidRPr="00ED3A1A" w:rsidRDefault="009C31C9" w:rsidP="00ED3A1A">
      <w:pPr>
        <w:pStyle w:val="Bezmezer"/>
        <w:ind w:left="0" w:firstLine="4111"/>
        <w:rPr>
          <w:b/>
          <w:sz w:val="24"/>
        </w:rPr>
      </w:pPr>
      <w:r w:rsidRPr="00ED3A1A">
        <w:rPr>
          <w:b/>
          <w:sz w:val="24"/>
        </w:rPr>
        <w:t>S M L O U V A</w:t>
      </w:r>
    </w:p>
    <w:p w14:paraId="31A2A5BA" w14:textId="77777777" w:rsidR="009C31C9" w:rsidRDefault="00B21809" w:rsidP="00E047A0">
      <w:pPr>
        <w:jc w:val="center"/>
        <w:rPr>
          <w:b/>
          <w:sz w:val="24"/>
        </w:rPr>
      </w:pPr>
      <w:r>
        <w:rPr>
          <w:b/>
          <w:sz w:val="24"/>
        </w:rPr>
        <w:t>o nájmu nebytového</w:t>
      </w:r>
      <w:r w:rsidR="009C31C9">
        <w:rPr>
          <w:b/>
          <w:sz w:val="24"/>
        </w:rPr>
        <w:t xml:space="preserve"> prostor</w:t>
      </w:r>
      <w:r>
        <w:rPr>
          <w:b/>
          <w:sz w:val="24"/>
        </w:rPr>
        <w:t>u</w:t>
      </w:r>
    </w:p>
    <w:p w14:paraId="47BC90DC" w14:textId="77777777" w:rsidR="009C31C9" w:rsidRDefault="009C31C9" w:rsidP="009C31C9">
      <w:pPr>
        <w:rPr>
          <w:b/>
          <w:sz w:val="24"/>
        </w:rPr>
      </w:pPr>
    </w:p>
    <w:p w14:paraId="280E1BEB" w14:textId="77777777" w:rsidR="00137701" w:rsidRDefault="00137701" w:rsidP="00137701">
      <w:pPr>
        <w:rPr>
          <w:b/>
          <w:sz w:val="24"/>
        </w:rPr>
      </w:pPr>
      <w:r>
        <w:rPr>
          <w:b/>
          <w:sz w:val="24"/>
        </w:rPr>
        <w:t>Pronajímatel: Univerzita Karlova</w:t>
      </w:r>
    </w:p>
    <w:p w14:paraId="4051D199" w14:textId="77777777" w:rsidR="00137701" w:rsidRDefault="00137701" w:rsidP="00137701">
      <w:pPr>
        <w:rPr>
          <w:sz w:val="24"/>
        </w:rPr>
      </w:pPr>
      <w:r>
        <w:rPr>
          <w:sz w:val="24"/>
        </w:rPr>
        <w:t>veřejná vysoká škola podle z.č. 111/1998 Sb. o vysokých školách</w:t>
      </w:r>
    </w:p>
    <w:p w14:paraId="1DE2C283" w14:textId="77777777" w:rsidR="00137701" w:rsidRDefault="00137701" w:rsidP="00137701">
      <w:pPr>
        <w:rPr>
          <w:sz w:val="24"/>
        </w:rPr>
      </w:pPr>
      <w:r>
        <w:rPr>
          <w:sz w:val="24"/>
        </w:rPr>
        <w:t xml:space="preserve">do obchodního rejstříku se nezapisuje                         </w:t>
      </w:r>
    </w:p>
    <w:p w14:paraId="1F4CCC98" w14:textId="7F86CD44" w:rsidR="00137701" w:rsidRDefault="00137701" w:rsidP="00137701">
      <w:pPr>
        <w:rPr>
          <w:sz w:val="24"/>
        </w:rPr>
      </w:pPr>
      <w:r>
        <w:rPr>
          <w:sz w:val="24"/>
        </w:rPr>
        <w:t>se sídlem: Ovocný trh 560/5, 116 36 Praha l – Staré Město</w:t>
      </w:r>
    </w:p>
    <w:p w14:paraId="6051B51D" w14:textId="77777777" w:rsidR="00137701" w:rsidRDefault="00137701" w:rsidP="00137701">
      <w:pPr>
        <w:rPr>
          <w:sz w:val="24"/>
        </w:rPr>
      </w:pPr>
      <w:r>
        <w:rPr>
          <w:sz w:val="24"/>
        </w:rPr>
        <w:t>ID datové schránky: piyj9b4</w:t>
      </w:r>
    </w:p>
    <w:p w14:paraId="399E07D5" w14:textId="62FA483F" w:rsidR="00137701" w:rsidRDefault="00137701" w:rsidP="00137701">
      <w:pPr>
        <w:rPr>
          <w:sz w:val="24"/>
        </w:rPr>
      </w:pPr>
      <w:r>
        <w:rPr>
          <w:sz w:val="24"/>
        </w:rPr>
        <w:t>ve věci součásti:</w:t>
      </w:r>
      <w:r w:rsidR="00D10806">
        <w:rPr>
          <w:sz w:val="24"/>
        </w:rPr>
        <w:t xml:space="preserve"> </w:t>
      </w:r>
      <w:r>
        <w:rPr>
          <w:sz w:val="24"/>
        </w:rPr>
        <w:t>1. lékařská fakulta</w:t>
      </w:r>
    </w:p>
    <w:p w14:paraId="7E9F383D" w14:textId="77777777" w:rsidR="00137701" w:rsidRDefault="00137701" w:rsidP="00137701">
      <w:pPr>
        <w:rPr>
          <w:sz w:val="24"/>
        </w:rPr>
      </w:pPr>
      <w:r>
        <w:rPr>
          <w:sz w:val="24"/>
        </w:rPr>
        <w:t>kontaktní adresa: Kateřinská 1660/32, 121 08 Praha 2</w:t>
      </w:r>
    </w:p>
    <w:p w14:paraId="3D3D6F66" w14:textId="36B289F4" w:rsidR="00137701" w:rsidRDefault="00137701" w:rsidP="00137701">
      <w:pPr>
        <w:rPr>
          <w:sz w:val="24"/>
        </w:rPr>
      </w:pPr>
      <w:r>
        <w:rPr>
          <w:sz w:val="24"/>
        </w:rPr>
        <w:t xml:space="preserve">zastoupená: </w:t>
      </w:r>
      <w:r w:rsidR="004854B1">
        <w:rPr>
          <w:sz w:val="24"/>
        </w:rPr>
        <w:t xml:space="preserve">Ing. </w:t>
      </w:r>
      <w:r w:rsidR="00B82B56">
        <w:rPr>
          <w:sz w:val="24"/>
        </w:rPr>
        <w:t xml:space="preserve">Terezou </w:t>
      </w:r>
      <w:r w:rsidR="0039433B">
        <w:rPr>
          <w:sz w:val="24"/>
        </w:rPr>
        <w:t>Fussgänger</w:t>
      </w:r>
      <w:r w:rsidR="004854B1">
        <w:rPr>
          <w:sz w:val="24"/>
        </w:rPr>
        <w:t>, tajemnicí fakulty</w:t>
      </w:r>
      <w:r>
        <w:rPr>
          <w:sz w:val="24"/>
        </w:rPr>
        <w:t xml:space="preserve"> </w:t>
      </w:r>
    </w:p>
    <w:p w14:paraId="64BF0B8C" w14:textId="221B252E" w:rsidR="00137701" w:rsidRDefault="00137701" w:rsidP="00D10806">
      <w:pPr>
        <w:rPr>
          <w:sz w:val="24"/>
        </w:rPr>
      </w:pPr>
      <w:r>
        <w:rPr>
          <w:sz w:val="24"/>
        </w:rPr>
        <w:t>IČ: 00216208</w:t>
      </w:r>
      <w:r w:rsidR="00D10806">
        <w:rPr>
          <w:sz w:val="24"/>
        </w:rPr>
        <w:t>/</w:t>
      </w:r>
      <w:r>
        <w:rPr>
          <w:sz w:val="24"/>
        </w:rPr>
        <w:t>DIČ: CZ00216208</w:t>
      </w:r>
    </w:p>
    <w:p w14:paraId="102AF246" w14:textId="2CAA166E" w:rsidR="00B4768A" w:rsidRDefault="00137701" w:rsidP="00137701">
      <w:pPr>
        <w:rPr>
          <w:sz w:val="24"/>
        </w:rPr>
      </w:pPr>
      <w:r w:rsidRPr="00E0550A">
        <w:rPr>
          <w:sz w:val="24"/>
        </w:rPr>
        <w:t>evid.č. smlouvy:</w:t>
      </w:r>
      <w:r w:rsidR="007514EC">
        <w:rPr>
          <w:sz w:val="24"/>
        </w:rPr>
        <w:t xml:space="preserve"> </w:t>
      </w:r>
    </w:p>
    <w:p w14:paraId="5A9D16EF" w14:textId="77777777" w:rsidR="00137701" w:rsidRDefault="00137701" w:rsidP="00137701">
      <w:pPr>
        <w:rPr>
          <w:sz w:val="24"/>
        </w:rPr>
      </w:pPr>
      <w:r>
        <w:rPr>
          <w:sz w:val="24"/>
        </w:rPr>
        <w:t>(dále jen pronajímatel)</w:t>
      </w:r>
    </w:p>
    <w:p w14:paraId="5785AECE" w14:textId="77777777" w:rsidR="009C31C9" w:rsidRDefault="009C31C9" w:rsidP="009C31C9">
      <w:pPr>
        <w:rPr>
          <w:sz w:val="24"/>
        </w:rPr>
      </w:pPr>
    </w:p>
    <w:p w14:paraId="3E9008D3" w14:textId="2763AF57" w:rsidR="009C31C9" w:rsidRDefault="00E03368" w:rsidP="00E03368">
      <w:pPr>
        <w:rPr>
          <w:sz w:val="24"/>
        </w:rPr>
      </w:pPr>
      <w:r>
        <w:rPr>
          <w:sz w:val="24"/>
        </w:rPr>
        <w:t xml:space="preserve"> </w:t>
      </w:r>
      <w:r w:rsidR="001C4725">
        <w:rPr>
          <w:sz w:val="24"/>
        </w:rPr>
        <w:t>a</w:t>
      </w:r>
    </w:p>
    <w:p w14:paraId="36AF6763" w14:textId="142B33F5" w:rsidR="009C31C9" w:rsidRDefault="00A36E30" w:rsidP="009C31C9">
      <w:pPr>
        <w:rPr>
          <w:b/>
          <w:sz w:val="24"/>
        </w:rPr>
      </w:pPr>
      <w:r>
        <w:rPr>
          <w:b/>
          <w:sz w:val="24"/>
        </w:rPr>
        <w:t xml:space="preserve">Nájemce: </w:t>
      </w:r>
      <w:r w:rsidR="00B32250">
        <w:rPr>
          <w:b/>
          <w:sz w:val="24"/>
        </w:rPr>
        <w:t>České vysoké učení technické v</w:t>
      </w:r>
      <w:r w:rsidR="00137701">
        <w:rPr>
          <w:b/>
          <w:sz w:val="24"/>
        </w:rPr>
        <w:t> </w:t>
      </w:r>
      <w:r w:rsidR="00B32250">
        <w:rPr>
          <w:b/>
          <w:sz w:val="24"/>
        </w:rPr>
        <w:t>Praze</w:t>
      </w:r>
    </w:p>
    <w:p w14:paraId="021E078D" w14:textId="77777777" w:rsidR="00137701" w:rsidRDefault="00137701" w:rsidP="00137701">
      <w:pPr>
        <w:rPr>
          <w:sz w:val="24"/>
        </w:rPr>
      </w:pPr>
      <w:r>
        <w:rPr>
          <w:sz w:val="24"/>
        </w:rPr>
        <w:t>veřejná vysoká škola podle z.č. 111/1998 Sb. o vysokých školách</w:t>
      </w:r>
    </w:p>
    <w:p w14:paraId="551463BE" w14:textId="77777777" w:rsidR="00137701" w:rsidRDefault="00137701" w:rsidP="009C31C9">
      <w:pPr>
        <w:rPr>
          <w:b/>
          <w:sz w:val="24"/>
        </w:rPr>
      </w:pPr>
      <w:r>
        <w:rPr>
          <w:sz w:val="24"/>
        </w:rPr>
        <w:t>do obchodního rejstříku se nezapisuje</w:t>
      </w:r>
    </w:p>
    <w:p w14:paraId="0A4360B9" w14:textId="2D61D20A" w:rsidR="00791115" w:rsidRDefault="00B32250" w:rsidP="009C31C9">
      <w:pPr>
        <w:ind w:left="1134" w:hanging="1134"/>
        <w:rPr>
          <w:sz w:val="24"/>
        </w:rPr>
      </w:pPr>
      <w:r>
        <w:rPr>
          <w:sz w:val="24"/>
        </w:rPr>
        <w:t xml:space="preserve">se sídlem: </w:t>
      </w:r>
      <w:r w:rsidR="00C57DD0">
        <w:rPr>
          <w:sz w:val="24"/>
        </w:rPr>
        <w:t>Jugoslávských partyzánů 1580/3</w:t>
      </w:r>
      <w:r>
        <w:rPr>
          <w:sz w:val="24"/>
        </w:rPr>
        <w:t xml:space="preserve">, </w:t>
      </w:r>
      <w:r w:rsidR="00C57DD0">
        <w:rPr>
          <w:sz w:val="24"/>
        </w:rPr>
        <w:t>160 00</w:t>
      </w:r>
      <w:r w:rsidR="00791115">
        <w:rPr>
          <w:sz w:val="24"/>
        </w:rPr>
        <w:t xml:space="preserve"> </w:t>
      </w:r>
      <w:r w:rsidR="003B0F3B">
        <w:rPr>
          <w:sz w:val="24"/>
        </w:rPr>
        <w:t xml:space="preserve">Praha </w:t>
      </w:r>
      <w:r w:rsidR="002C364F">
        <w:rPr>
          <w:sz w:val="24"/>
        </w:rPr>
        <w:t>6</w:t>
      </w:r>
    </w:p>
    <w:p w14:paraId="55E24484" w14:textId="77777777" w:rsidR="00357B75" w:rsidRDefault="00357B75" w:rsidP="009C31C9">
      <w:pPr>
        <w:ind w:left="1134" w:hanging="1134"/>
        <w:rPr>
          <w:sz w:val="24"/>
        </w:rPr>
      </w:pPr>
      <w:r>
        <w:rPr>
          <w:sz w:val="24"/>
        </w:rPr>
        <w:t>ID datové schránky: p83j9ee</w:t>
      </w:r>
    </w:p>
    <w:p w14:paraId="646B5557" w14:textId="77777777" w:rsidR="00137701" w:rsidRDefault="00137701" w:rsidP="00137701">
      <w:pPr>
        <w:ind w:left="1134" w:hanging="1134"/>
        <w:rPr>
          <w:sz w:val="24"/>
        </w:rPr>
      </w:pPr>
      <w:r>
        <w:rPr>
          <w:sz w:val="24"/>
        </w:rPr>
        <w:t>ve věci součásti: Fakulta biomedicínského inženýrství</w:t>
      </w:r>
    </w:p>
    <w:p w14:paraId="04B5DF33" w14:textId="77777777" w:rsidR="00137701" w:rsidRDefault="00137701" w:rsidP="00137701">
      <w:pPr>
        <w:ind w:left="1134" w:hanging="1134"/>
        <w:rPr>
          <w:sz w:val="24"/>
        </w:rPr>
      </w:pPr>
      <w:r>
        <w:rPr>
          <w:sz w:val="24"/>
        </w:rPr>
        <w:t>kontaktní adresa:</w:t>
      </w:r>
      <w:r w:rsidR="009C31C9">
        <w:rPr>
          <w:sz w:val="24"/>
        </w:rPr>
        <w:t xml:space="preserve"> </w:t>
      </w:r>
      <w:r>
        <w:rPr>
          <w:sz w:val="24"/>
        </w:rPr>
        <w:t>Sítná 3105, 272 01 Kladno</w:t>
      </w:r>
      <w:r w:rsidR="009C31C9">
        <w:rPr>
          <w:sz w:val="24"/>
        </w:rPr>
        <w:t xml:space="preserve">                 </w:t>
      </w:r>
      <w:r w:rsidR="00606B16">
        <w:rPr>
          <w:sz w:val="24"/>
        </w:rPr>
        <w:t xml:space="preserve">   </w:t>
      </w:r>
      <w:r w:rsidR="009C31C9">
        <w:rPr>
          <w:sz w:val="24"/>
        </w:rPr>
        <w:t xml:space="preserve">                     </w:t>
      </w:r>
      <w:r w:rsidR="00606B16">
        <w:rPr>
          <w:sz w:val="24"/>
        </w:rPr>
        <w:t xml:space="preserve">   </w:t>
      </w:r>
    </w:p>
    <w:p w14:paraId="50404CEA" w14:textId="6590CE87" w:rsidR="007A5EF8" w:rsidRPr="00B55A39" w:rsidRDefault="009C31C9" w:rsidP="00137701">
      <w:pPr>
        <w:ind w:left="1134" w:hanging="1134"/>
        <w:rPr>
          <w:sz w:val="24"/>
        </w:rPr>
      </w:pPr>
      <w:r>
        <w:rPr>
          <w:sz w:val="24"/>
        </w:rPr>
        <w:t>zastoupen</w:t>
      </w:r>
      <w:r w:rsidR="002C364F">
        <w:rPr>
          <w:sz w:val="24"/>
        </w:rPr>
        <w:t>é</w:t>
      </w:r>
      <w:r>
        <w:rPr>
          <w:sz w:val="24"/>
        </w:rPr>
        <w:t>:</w:t>
      </w:r>
      <w:r w:rsidR="0007478C">
        <w:rPr>
          <w:sz w:val="24"/>
        </w:rPr>
        <w:t xml:space="preserve"> xxx</w:t>
      </w:r>
      <w:r w:rsidR="00EC2AA3">
        <w:rPr>
          <w:sz w:val="24"/>
        </w:rPr>
        <w:t xml:space="preserve">, </w:t>
      </w:r>
      <w:r w:rsidR="00B32250">
        <w:rPr>
          <w:sz w:val="24"/>
        </w:rPr>
        <w:t>děkanem</w:t>
      </w:r>
      <w:r w:rsidR="007A5EF8">
        <w:rPr>
          <w:sz w:val="24"/>
        </w:rPr>
        <w:t xml:space="preserve"> </w:t>
      </w:r>
      <w:r w:rsidR="00897AD1">
        <w:rPr>
          <w:sz w:val="24"/>
        </w:rPr>
        <w:t>fakulty</w:t>
      </w:r>
    </w:p>
    <w:p w14:paraId="4A94FA37" w14:textId="135A928F" w:rsidR="009C31C9" w:rsidRDefault="009C31C9" w:rsidP="002C0530">
      <w:pPr>
        <w:ind w:left="1134" w:hanging="1134"/>
        <w:rPr>
          <w:sz w:val="24"/>
        </w:rPr>
      </w:pPr>
      <w:r w:rsidRPr="00B55A39">
        <w:rPr>
          <w:sz w:val="24"/>
        </w:rPr>
        <w:t xml:space="preserve">IČ: </w:t>
      </w:r>
      <w:r w:rsidR="00EC2AA3">
        <w:rPr>
          <w:sz w:val="24"/>
        </w:rPr>
        <w:t>68407700</w:t>
      </w:r>
      <w:r w:rsidR="002C0530">
        <w:rPr>
          <w:sz w:val="24"/>
        </w:rPr>
        <w:t>/</w:t>
      </w:r>
      <w:r w:rsidR="007A5798" w:rsidRPr="00B55A39">
        <w:rPr>
          <w:sz w:val="24"/>
        </w:rPr>
        <w:t>DIČ: CZ</w:t>
      </w:r>
      <w:r w:rsidR="00EC2AA3">
        <w:rPr>
          <w:sz w:val="24"/>
        </w:rPr>
        <w:t>68407700</w:t>
      </w:r>
      <w:r>
        <w:rPr>
          <w:sz w:val="24"/>
        </w:rPr>
        <w:t xml:space="preserve">                       </w:t>
      </w:r>
      <w:r>
        <w:rPr>
          <w:b/>
          <w:sz w:val="24"/>
        </w:rPr>
        <w:t xml:space="preserve">                    </w:t>
      </w:r>
      <w:r>
        <w:rPr>
          <w:sz w:val="24"/>
        </w:rPr>
        <w:t xml:space="preserve">                                     </w:t>
      </w:r>
    </w:p>
    <w:p w14:paraId="504FE480" w14:textId="77777777" w:rsidR="009C31C9" w:rsidRDefault="009C31C9" w:rsidP="00137701">
      <w:pPr>
        <w:rPr>
          <w:sz w:val="24"/>
          <w:szCs w:val="24"/>
        </w:rPr>
      </w:pPr>
      <w:r w:rsidRPr="00784BDF">
        <w:rPr>
          <w:sz w:val="24"/>
          <w:szCs w:val="24"/>
        </w:rPr>
        <w:t>(dále jen nájemce</w:t>
      </w:r>
      <w:r>
        <w:rPr>
          <w:sz w:val="24"/>
          <w:szCs w:val="24"/>
        </w:rPr>
        <w:t>)</w:t>
      </w:r>
    </w:p>
    <w:p w14:paraId="23FDD825" w14:textId="33011287" w:rsidR="009C31C9" w:rsidRDefault="009C31C9" w:rsidP="009C31C9">
      <w:pPr>
        <w:rPr>
          <w:sz w:val="24"/>
          <w:szCs w:val="24"/>
        </w:rPr>
      </w:pPr>
    </w:p>
    <w:p w14:paraId="4E543810" w14:textId="77777777" w:rsidR="00FC46E3" w:rsidRDefault="00FC46E3" w:rsidP="009C31C9">
      <w:pPr>
        <w:rPr>
          <w:sz w:val="24"/>
          <w:szCs w:val="24"/>
        </w:rPr>
      </w:pPr>
    </w:p>
    <w:p w14:paraId="6D8E270E" w14:textId="77777777" w:rsidR="001C4725" w:rsidRDefault="001C4725" w:rsidP="009C31C9">
      <w:pPr>
        <w:rPr>
          <w:sz w:val="24"/>
          <w:szCs w:val="24"/>
        </w:rPr>
      </w:pPr>
    </w:p>
    <w:p w14:paraId="5C59CE85" w14:textId="77777777" w:rsidR="009C31C9" w:rsidRDefault="009C31C9" w:rsidP="004629E0">
      <w:pPr>
        <w:jc w:val="center"/>
        <w:rPr>
          <w:b/>
          <w:sz w:val="24"/>
        </w:rPr>
      </w:pPr>
      <w:r>
        <w:rPr>
          <w:b/>
          <w:sz w:val="24"/>
        </w:rPr>
        <w:t>I.</w:t>
      </w:r>
    </w:p>
    <w:p w14:paraId="7C549E4D" w14:textId="77777777" w:rsidR="009C31C9" w:rsidRPr="00C55830" w:rsidRDefault="009C31C9" w:rsidP="00FC46E3">
      <w:pPr>
        <w:spacing w:after="120"/>
        <w:jc w:val="center"/>
        <w:rPr>
          <w:b/>
          <w:strike/>
          <w:sz w:val="24"/>
        </w:rPr>
      </w:pPr>
      <w:r>
        <w:rPr>
          <w:b/>
          <w:sz w:val="24"/>
        </w:rPr>
        <w:t>Předmět a účel nájmu</w:t>
      </w:r>
    </w:p>
    <w:p w14:paraId="116D1611" w14:textId="362C4E06" w:rsidR="009C31C9" w:rsidRPr="00684DF6" w:rsidRDefault="009C31C9" w:rsidP="009C31C9">
      <w:pPr>
        <w:ind w:left="426" w:hanging="426"/>
        <w:rPr>
          <w:sz w:val="24"/>
        </w:rPr>
      </w:pPr>
      <w:r>
        <w:rPr>
          <w:sz w:val="24"/>
        </w:rPr>
        <w:t xml:space="preserve">1.1. Předmětem </w:t>
      </w:r>
      <w:r w:rsidR="00BB2741">
        <w:rPr>
          <w:sz w:val="24"/>
        </w:rPr>
        <w:t>smlouvy</w:t>
      </w:r>
      <w:r>
        <w:rPr>
          <w:sz w:val="24"/>
        </w:rPr>
        <w:t xml:space="preserve"> je </w:t>
      </w:r>
      <w:r w:rsidR="00BB2741">
        <w:rPr>
          <w:sz w:val="24"/>
        </w:rPr>
        <w:t xml:space="preserve">přenechání </w:t>
      </w:r>
      <w:r>
        <w:rPr>
          <w:sz w:val="24"/>
        </w:rPr>
        <w:t>nebytov</w:t>
      </w:r>
      <w:r w:rsidR="00BB2741">
        <w:rPr>
          <w:sz w:val="24"/>
        </w:rPr>
        <w:t>ého</w:t>
      </w:r>
      <w:r>
        <w:rPr>
          <w:sz w:val="24"/>
        </w:rPr>
        <w:t xml:space="preserve"> prostor</w:t>
      </w:r>
      <w:r w:rsidR="00BB2741">
        <w:rPr>
          <w:sz w:val="24"/>
        </w:rPr>
        <w:t>u</w:t>
      </w:r>
      <w:r w:rsidR="008B3DC0">
        <w:rPr>
          <w:sz w:val="24"/>
        </w:rPr>
        <w:t>:</w:t>
      </w:r>
      <w:r>
        <w:rPr>
          <w:sz w:val="24"/>
        </w:rPr>
        <w:t xml:space="preserve"> </w:t>
      </w:r>
      <w:r w:rsidR="00C95582">
        <w:rPr>
          <w:sz w:val="24"/>
        </w:rPr>
        <w:t>praktikárn</w:t>
      </w:r>
      <w:r w:rsidR="00933F60">
        <w:rPr>
          <w:sz w:val="24"/>
        </w:rPr>
        <w:t>y</w:t>
      </w:r>
      <w:r w:rsidR="006629DE">
        <w:rPr>
          <w:sz w:val="24"/>
        </w:rPr>
        <w:t xml:space="preserve"> </w:t>
      </w:r>
      <w:r w:rsidR="00C67185">
        <w:rPr>
          <w:sz w:val="24"/>
        </w:rPr>
        <w:t xml:space="preserve">č. </w:t>
      </w:r>
      <w:r w:rsidR="00162B62">
        <w:rPr>
          <w:sz w:val="24"/>
        </w:rPr>
        <w:t>MIKRD</w:t>
      </w:r>
      <w:r w:rsidR="00C67185">
        <w:rPr>
          <w:sz w:val="24"/>
        </w:rPr>
        <w:t xml:space="preserve">1 o ploše </w:t>
      </w:r>
      <w:r w:rsidR="00857ACD">
        <w:rPr>
          <w:sz w:val="24"/>
        </w:rPr>
        <w:t>52</w:t>
      </w:r>
      <w:r w:rsidR="00C67185">
        <w:rPr>
          <w:sz w:val="24"/>
        </w:rPr>
        <w:t xml:space="preserve"> m</w:t>
      </w:r>
      <w:r w:rsidR="00C67185">
        <w:rPr>
          <w:sz w:val="24"/>
          <w:vertAlign w:val="superscript"/>
        </w:rPr>
        <w:t>2</w:t>
      </w:r>
      <w:r w:rsidR="00C67185">
        <w:rPr>
          <w:sz w:val="24"/>
        </w:rPr>
        <w:t>,</w:t>
      </w:r>
      <w:r w:rsidR="00C67185">
        <w:rPr>
          <w:sz w:val="24"/>
          <w:vertAlign w:val="superscript"/>
        </w:rPr>
        <w:t xml:space="preserve"> </w:t>
      </w:r>
      <w:r w:rsidR="006629DE">
        <w:rPr>
          <w:sz w:val="24"/>
        </w:rPr>
        <w:t>č.</w:t>
      </w:r>
      <w:r w:rsidR="00C55830" w:rsidRPr="00684DF6">
        <w:rPr>
          <w:sz w:val="24"/>
        </w:rPr>
        <w:t xml:space="preserve"> </w:t>
      </w:r>
      <w:r w:rsidR="00162B62">
        <w:rPr>
          <w:sz w:val="24"/>
        </w:rPr>
        <w:t>MIKRD</w:t>
      </w:r>
      <w:r w:rsidR="00E02114">
        <w:rPr>
          <w:sz w:val="24"/>
        </w:rPr>
        <w:t>2</w:t>
      </w:r>
      <w:r w:rsidR="008B3DC0">
        <w:rPr>
          <w:sz w:val="24"/>
        </w:rPr>
        <w:t xml:space="preserve"> </w:t>
      </w:r>
      <w:r w:rsidR="00C95582">
        <w:rPr>
          <w:sz w:val="24"/>
        </w:rPr>
        <w:t>o ploše 5</w:t>
      </w:r>
      <w:r w:rsidR="00E02114">
        <w:rPr>
          <w:sz w:val="24"/>
        </w:rPr>
        <w:t>7</w:t>
      </w:r>
      <w:r w:rsidR="00C95582">
        <w:rPr>
          <w:sz w:val="24"/>
        </w:rPr>
        <w:t xml:space="preserve"> m</w:t>
      </w:r>
      <w:r w:rsidR="00C95582">
        <w:rPr>
          <w:sz w:val="24"/>
          <w:vertAlign w:val="superscript"/>
        </w:rPr>
        <w:t>2</w:t>
      </w:r>
      <w:r w:rsidR="00C95582">
        <w:rPr>
          <w:sz w:val="24"/>
        </w:rPr>
        <w:t xml:space="preserve"> </w:t>
      </w:r>
      <w:r w:rsidR="00933F60">
        <w:rPr>
          <w:sz w:val="24"/>
        </w:rPr>
        <w:t xml:space="preserve">a </w:t>
      </w:r>
      <w:r w:rsidR="00162B62">
        <w:rPr>
          <w:sz w:val="24"/>
        </w:rPr>
        <w:t>MIKRD</w:t>
      </w:r>
      <w:r w:rsidR="00E02114">
        <w:rPr>
          <w:sz w:val="24"/>
        </w:rPr>
        <w:t>3</w:t>
      </w:r>
      <w:r w:rsidR="00933F60">
        <w:rPr>
          <w:sz w:val="24"/>
        </w:rPr>
        <w:t xml:space="preserve"> o ploše </w:t>
      </w:r>
      <w:r w:rsidR="00E02114">
        <w:rPr>
          <w:sz w:val="24"/>
        </w:rPr>
        <w:t>49,5</w:t>
      </w:r>
      <w:r w:rsidR="00933F60">
        <w:rPr>
          <w:sz w:val="24"/>
        </w:rPr>
        <w:t xml:space="preserve"> m</w:t>
      </w:r>
      <w:r w:rsidR="00933F60">
        <w:rPr>
          <w:sz w:val="24"/>
          <w:vertAlign w:val="superscript"/>
        </w:rPr>
        <w:t>2</w:t>
      </w:r>
      <w:r w:rsidR="00933F60">
        <w:rPr>
          <w:sz w:val="24"/>
        </w:rPr>
        <w:t xml:space="preserve">, které se </w:t>
      </w:r>
      <w:r w:rsidR="008B3DC0">
        <w:rPr>
          <w:sz w:val="24"/>
        </w:rPr>
        <w:t xml:space="preserve">nacházejí se </w:t>
      </w:r>
      <w:r w:rsidR="00C87096">
        <w:rPr>
          <w:sz w:val="24"/>
        </w:rPr>
        <w:t xml:space="preserve">v objektu </w:t>
      </w:r>
      <w:r w:rsidR="00B21809">
        <w:rPr>
          <w:sz w:val="24"/>
        </w:rPr>
        <w:t xml:space="preserve">č.p. 2028, </w:t>
      </w:r>
      <w:r w:rsidR="00C87096">
        <w:rPr>
          <w:sz w:val="24"/>
        </w:rPr>
        <w:t>Studničkova 7</w:t>
      </w:r>
      <w:r w:rsidR="00CD30E1">
        <w:rPr>
          <w:sz w:val="24"/>
        </w:rPr>
        <w:t>,</w:t>
      </w:r>
      <w:r w:rsidRPr="00684DF6">
        <w:rPr>
          <w:sz w:val="24"/>
        </w:rPr>
        <w:t xml:space="preserve"> Praha 2, zapsané</w:t>
      </w:r>
      <w:r w:rsidR="00ED1CFE">
        <w:rPr>
          <w:sz w:val="24"/>
        </w:rPr>
        <w:t>m</w:t>
      </w:r>
      <w:r w:rsidRPr="00684DF6">
        <w:rPr>
          <w:sz w:val="24"/>
        </w:rPr>
        <w:t xml:space="preserve"> </w:t>
      </w:r>
      <w:r w:rsidR="00BF6056">
        <w:rPr>
          <w:sz w:val="24"/>
        </w:rPr>
        <w:t xml:space="preserve">jako součást pozemku parc. č. 1560 </w:t>
      </w:r>
      <w:r w:rsidRPr="00684DF6">
        <w:rPr>
          <w:sz w:val="24"/>
        </w:rPr>
        <w:t>na LV 18 pro obec Praha a katastrální území Nové Město u Katastrálního úřadu pro hlavní město Prahu jako vlastnictví Univerzity Karlovy,</w:t>
      </w:r>
      <w:r w:rsidR="00857ACD">
        <w:rPr>
          <w:sz w:val="24"/>
        </w:rPr>
        <w:t xml:space="preserve"> </w:t>
      </w:r>
      <w:r w:rsidRPr="00684DF6">
        <w:rPr>
          <w:sz w:val="24"/>
        </w:rPr>
        <w:t>ve správě 1. lékařské fakulty</w:t>
      </w:r>
      <w:r w:rsidR="000F2752">
        <w:rPr>
          <w:sz w:val="24"/>
        </w:rPr>
        <w:t xml:space="preserve"> (dále jen „nebytový prostor“) k dočasnému užívání nájemcem a úplata za takový způsob užívání</w:t>
      </w:r>
      <w:r w:rsidRPr="00684DF6">
        <w:rPr>
          <w:sz w:val="24"/>
        </w:rPr>
        <w:t>.</w:t>
      </w:r>
    </w:p>
    <w:p w14:paraId="20F432CA" w14:textId="77777777" w:rsidR="009C31C9" w:rsidRPr="00684DF6" w:rsidRDefault="009C31C9" w:rsidP="009C31C9">
      <w:pPr>
        <w:rPr>
          <w:sz w:val="24"/>
        </w:rPr>
      </w:pPr>
      <w:r w:rsidRPr="00684DF6">
        <w:rPr>
          <w:sz w:val="24"/>
        </w:rPr>
        <w:t xml:space="preserve"> </w:t>
      </w:r>
    </w:p>
    <w:p w14:paraId="534D3417" w14:textId="23F81326" w:rsidR="009C31C9" w:rsidRDefault="00BB2741" w:rsidP="004621D5">
      <w:pPr>
        <w:pStyle w:val="Odstavecseseznamem"/>
        <w:numPr>
          <w:ilvl w:val="0"/>
          <w:numId w:val="4"/>
        </w:numPr>
        <w:rPr>
          <w:sz w:val="24"/>
        </w:rPr>
      </w:pPr>
      <w:r w:rsidRPr="00BB2741">
        <w:rPr>
          <w:sz w:val="24"/>
        </w:rPr>
        <w:t>Nebytový prostor</w:t>
      </w:r>
      <w:r w:rsidR="00CD30E1" w:rsidRPr="00BB2741">
        <w:rPr>
          <w:sz w:val="24"/>
        </w:rPr>
        <w:t xml:space="preserve"> bude nájemcem užíván pro výuku studijního </w:t>
      </w:r>
      <w:r w:rsidR="00F0164D">
        <w:rPr>
          <w:sz w:val="24"/>
        </w:rPr>
        <w:t>programu Laboratorní diagnostika ve zdravotnictví</w:t>
      </w:r>
      <w:r w:rsidR="005C0C59">
        <w:rPr>
          <w:sz w:val="24"/>
        </w:rPr>
        <w:t>.</w:t>
      </w:r>
    </w:p>
    <w:p w14:paraId="53D445D9" w14:textId="77777777" w:rsidR="005C0C59" w:rsidRPr="005C0C59" w:rsidRDefault="005C0C59" w:rsidP="005C0C59">
      <w:pPr>
        <w:ind w:left="0" w:firstLine="0"/>
        <w:rPr>
          <w:sz w:val="24"/>
        </w:rPr>
      </w:pPr>
    </w:p>
    <w:p w14:paraId="11887A77" w14:textId="77777777" w:rsidR="005C0C59" w:rsidRDefault="005C0C59" w:rsidP="004621D5">
      <w:pPr>
        <w:pStyle w:val="Odstavecseseznamem"/>
        <w:numPr>
          <w:ilvl w:val="0"/>
          <w:numId w:val="4"/>
        </w:numPr>
        <w:rPr>
          <w:sz w:val="24"/>
        </w:rPr>
      </w:pPr>
      <w:r>
        <w:rPr>
          <w:sz w:val="24"/>
        </w:rPr>
        <w:t>Nájemní smlouva se uzavírá na dobu určitou:</w:t>
      </w:r>
    </w:p>
    <w:p w14:paraId="3BCED889" w14:textId="77777777" w:rsidR="005C0C59" w:rsidRPr="005C0C59" w:rsidRDefault="005C0C59" w:rsidP="005C0C59">
      <w:pPr>
        <w:ind w:left="0" w:firstLine="0"/>
        <w:rPr>
          <w:sz w:val="24"/>
        </w:rPr>
      </w:pPr>
    </w:p>
    <w:p w14:paraId="61609700" w14:textId="43D98382" w:rsidR="009516A8" w:rsidRPr="009516A8" w:rsidRDefault="009516A8" w:rsidP="00ED3A1A">
      <w:pPr>
        <w:spacing w:after="120"/>
        <w:ind w:firstLine="0"/>
        <w:jc w:val="center"/>
        <w:rPr>
          <w:b/>
          <w:bCs/>
          <w:sz w:val="24"/>
        </w:rPr>
      </w:pPr>
      <w:r w:rsidRPr="009516A8">
        <w:rPr>
          <w:b/>
          <w:bCs/>
          <w:sz w:val="24"/>
        </w:rPr>
        <w:t>14.4.</w:t>
      </w:r>
      <w:r>
        <w:rPr>
          <w:b/>
          <w:bCs/>
          <w:sz w:val="24"/>
        </w:rPr>
        <w:t xml:space="preserve"> – 17.4.2025   </w:t>
      </w:r>
      <w:r w:rsidRPr="009516A8">
        <w:rPr>
          <w:b/>
          <w:bCs/>
          <w:sz w:val="24"/>
        </w:rPr>
        <w:t xml:space="preserve"> </w:t>
      </w:r>
      <w:r w:rsidR="005C0C59" w:rsidRPr="009516A8">
        <w:rPr>
          <w:b/>
          <w:bCs/>
          <w:sz w:val="24"/>
        </w:rPr>
        <w:t xml:space="preserve">v době </w:t>
      </w:r>
      <w:r w:rsidR="00630356" w:rsidRPr="009516A8">
        <w:rPr>
          <w:b/>
          <w:bCs/>
          <w:sz w:val="24"/>
        </w:rPr>
        <w:t>od 8.00 do 1</w:t>
      </w:r>
      <w:r w:rsidR="00B20633" w:rsidRPr="009516A8">
        <w:rPr>
          <w:b/>
          <w:bCs/>
          <w:sz w:val="24"/>
        </w:rPr>
        <w:t>2</w:t>
      </w:r>
      <w:r w:rsidR="00630356" w:rsidRPr="009516A8">
        <w:rPr>
          <w:b/>
          <w:bCs/>
          <w:sz w:val="24"/>
        </w:rPr>
        <w:t>.</w:t>
      </w:r>
      <w:r w:rsidRPr="009516A8">
        <w:rPr>
          <w:b/>
          <w:bCs/>
          <w:sz w:val="24"/>
        </w:rPr>
        <w:t>1</w:t>
      </w:r>
      <w:r w:rsidR="00BC6125" w:rsidRPr="009516A8">
        <w:rPr>
          <w:b/>
          <w:bCs/>
          <w:sz w:val="24"/>
        </w:rPr>
        <w:t>5</w:t>
      </w:r>
      <w:r w:rsidR="00630356" w:rsidRPr="009516A8">
        <w:rPr>
          <w:b/>
          <w:bCs/>
          <w:sz w:val="24"/>
        </w:rPr>
        <w:t xml:space="preserve"> hodin</w:t>
      </w:r>
    </w:p>
    <w:p w14:paraId="114F5575" w14:textId="77777777" w:rsidR="009516A8" w:rsidRPr="00630356" w:rsidRDefault="009516A8" w:rsidP="00FC46E3">
      <w:pPr>
        <w:spacing w:after="120"/>
        <w:ind w:firstLine="0"/>
        <w:rPr>
          <w:sz w:val="24"/>
        </w:rPr>
      </w:pPr>
    </w:p>
    <w:p w14:paraId="3AC6E729" w14:textId="77777777" w:rsidR="004222D9" w:rsidRDefault="004222D9">
      <w:pPr>
        <w:rPr>
          <w:sz w:val="24"/>
        </w:rPr>
      </w:pPr>
    </w:p>
    <w:p w14:paraId="171B49C5" w14:textId="20198C3F" w:rsidR="009C31C9" w:rsidRDefault="009C31C9" w:rsidP="00812767">
      <w:pPr>
        <w:ind w:left="0" w:firstLine="0"/>
        <w:jc w:val="center"/>
        <w:rPr>
          <w:b/>
          <w:sz w:val="24"/>
        </w:rPr>
      </w:pPr>
      <w:r>
        <w:rPr>
          <w:b/>
          <w:sz w:val="24"/>
        </w:rPr>
        <w:t>II.</w:t>
      </w:r>
    </w:p>
    <w:p w14:paraId="0CE9C670" w14:textId="77777777" w:rsidR="009C31C9" w:rsidRDefault="009C31C9" w:rsidP="00FC46E3">
      <w:pPr>
        <w:spacing w:after="120"/>
        <w:jc w:val="center"/>
        <w:rPr>
          <w:sz w:val="24"/>
        </w:rPr>
      </w:pPr>
      <w:r>
        <w:rPr>
          <w:b/>
          <w:sz w:val="24"/>
        </w:rPr>
        <w:t>Nájemné a úhrada provozních nákladů</w:t>
      </w:r>
      <w:r>
        <w:rPr>
          <w:sz w:val="24"/>
        </w:rPr>
        <w:t xml:space="preserve"> </w:t>
      </w:r>
    </w:p>
    <w:p w14:paraId="4BAAA099" w14:textId="2DD6F541" w:rsidR="009C31C9" w:rsidRDefault="009C31C9" w:rsidP="009C3D60">
      <w:pPr>
        <w:ind w:left="482" w:hanging="482"/>
        <w:rPr>
          <w:sz w:val="24"/>
        </w:rPr>
      </w:pPr>
      <w:r>
        <w:rPr>
          <w:sz w:val="24"/>
        </w:rPr>
        <w:t>2.1. Nájemné</w:t>
      </w:r>
      <w:r w:rsidR="00217CF2">
        <w:rPr>
          <w:sz w:val="24"/>
        </w:rPr>
        <w:t xml:space="preserve"> </w:t>
      </w:r>
      <w:r w:rsidR="000F2752">
        <w:rPr>
          <w:sz w:val="24"/>
        </w:rPr>
        <w:t>včetně úhrady</w:t>
      </w:r>
      <w:r w:rsidR="00C23134">
        <w:rPr>
          <w:sz w:val="24"/>
        </w:rPr>
        <w:t xml:space="preserve"> </w:t>
      </w:r>
      <w:r w:rsidR="00B67A52">
        <w:rPr>
          <w:sz w:val="24"/>
        </w:rPr>
        <w:t>provozních nákladů</w:t>
      </w:r>
      <w:r>
        <w:rPr>
          <w:sz w:val="24"/>
        </w:rPr>
        <w:t xml:space="preserve"> </w:t>
      </w:r>
      <w:r w:rsidR="00B67A52">
        <w:rPr>
          <w:sz w:val="24"/>
        </w:rPr>
        <w:t xml:space="preserve">za nebytový prostor </w:t>
      </w:r>
      <w:r w:rsidR="000F2752">
        <w:rPr>
          <w:sz w:val="24"/>
        </w:rPr>
        <w:t>je stanoveno smluvní cenou</w:t>
      </w:r>
      <w:r w:rsidR="00B67A52">
        <w:rPr>
          <w:sz w:val="24"/>
        </w:rPr>
        <w:t xml:space="preserve"> </w:t>
      </w:r>
      <w:r w:rsidR="000F2752">
        <w:rPr>
          <w:sz w:val="24"/>
        </w:rPr>
        <w:t>ve</w:t>
      </w:r>
      <w:r w:rsidR="00B4768A">
        <w:rPr>
          <w:sz w:val="24"/>
        </w:rPr>
        <w:t> </w:t>
      </w:r>
      <w:r w:rsidR="00B67A52">
        <w:rPr>
          <w:sz w:val="24"/>
        </w:rPr>
        <w:t>výši</w:t>
      </w:r>
      <w:r w:rsidR="006C50BE">
        <w:rPr>
          <w:sz w:val="24"/>
        </w:rPr>
        <w:t xml:space="preserve"> 126.960</w:t>
      </w:r>
      <w:r w:rsidR="00CB3426">
        <w:rPr>
          <w:sz w:val="24"/>
        </w:rPr>
        <w:t xml:space="preserve">,-Kč </w:t>
      </w:r>
      <w:r w:rsidR="00E71DB9">
        <w:rPr>
          <w:sz w:val="24"/>
        </w:rPr>
        <w:t xml:space="preserve">bez </w:t>
      </w:r>
      <w:r w:rsidR="00B67A52">
        <w:rPr>
          <w:sz w:val="24"/>
        </w:rPr>
        <w:t>DPH za cel</w:t>
      </w:r>
      <w:r w:rsidR="000F2752">
        <w:rPr>
          <w:sz w:val="24"/>
        </w:rPr>
        <w:t>ou dobu pronájmu</w:t>
      </w:r>
      <w:r w:rsidR="00405C5B">
        <w:rPr>
          <w:sz w:val="24"/>
        </w:rPr>
        <w:t>.</w:t>
      </w:r>
      <w:r w:rsidR="00E71DB9">
        <w:rPr>
          <w:sz w:val="24"/>
        </w:rPr>
        <w:t xml:space="preserve"> K takto sjednanému nájemnému bude připočítána DPH ve výši odpovídající platným obecně závazným právním předpisům.</w:t>
      </w:r>
      <w:r>
        <w:rPr>
          <w:sz w:val="24"/>
        </w:rPr>
        <w:t xml:space="preserve"> </w:t>
      </w:r>
    </w:p>
    <w:p w14:paraId="4D0930CF" w14:textId="4767119A" w:rsidR="004E6829" w:rsidRPr="00DF35D6" w:rsidRDefault="00B05220" w:rsidP="00D27F3A">
      <w:pPr>
        <w:numPr>
          <w:ilvl w:val="0"/>
          <w:numId w:val="1"/>
        </w:numPr>
        <w:rPr>
          <w:b/>
          <w:sz w:val="24"/>
        </w:rPr>
      </w:pPr>
      <w:r w:rsidRPr="00DF35D6">
        <w:rPr>
          <w:sz w:val="24"/>
        </w:rPr>
        <w:lastRenderedPageBreak/>
        <w:t xml:space="preserve">Nájemce se zavazuje uhradit nájemné a provozní náklady za dobu nájmu </w:t>
      </w:r>
      <w:r w:rsidR="00B05AC2" w:rsidRPr="00DF35D6">
        <w:rPr>
          <w:sz w:val="24"/>
        </w:rPr>
        <w:t>bankovním převodem na základě faktur</w:t>
      </w:r>
      <w:r w:rsidR="00D6782C" w:rsidRPr="00DF35D6">
        <w:rPr>
          <w:sz w:val="24"/>
        </w:rPr>
        <w:t>y</w:t>
      </w:r>
      <w:r w:rsidR="00514414" w:rsidRPr="00DF35D6">
        <w:rPr>
          <w:sz w:val="24"/>
        </w:rPr>
        <w:t xml:space="preserve"> s náležitostmi daňového dokladu vystavené pronajímatelem nájemci. Pronajímatel vystaví nájemci fakturu do 14 dnů po ukončení akce</w:t>
      </w:r>
      <w:r w:rsidR="007E7FD3" w:rsidRPr="00DF35D6">
        <w:rPr>
          <w:sz w:val="24"/>
        </w:rPr>
        <w:t xml:space="preserve"> a doručí ji nájemci elektronickou cestou na adresu</w:t>
      </w:r>
      <w:r w:rsidR="0007478C">
        <w:rPr>
          <w:sz w:val="24"/>
        </w:rPr>
        <w:t>: xxx</w:t>
      </w:r>
      <w:r w:rsidR="0034644C" w:rsidRPr="00DF35D6">
        <w:rPr>
          <w:sz w:val="24"/>
        </w:rPr>
        <w:t>.</w:t>
      </w:r>
    </w:p>
    <w:p w14:paraId="0ACEA89B" w14:textId="77777777" w:rsidR="00CF5756" w:rsidRPr="003E1EAB" w:rsidRDefault="00CF5756" w:rsidP="00CF5756">
      <w:pPr>
        <w:rPr>
          <w:b/>
        </w:rPr>
      </w:pPr>
    </w:p>
    <w:p w14:paraId="3526E8E6" w14:textId="587482B7" w:rsidR="00CF5756" w:rsidRDefault="000F2752" w:rsidP="004621D5">
      <w:pPr>
        <w:pStyle w:val="Odstavecseseznamem"/>
        <w:numPr>
          <w:ilvl w:val="0"/>
          <w:numId w:val="3"/>
        </w:numPr>
        <w:rPr>
          <w:sz w:val="24"/>
          <w:szCs w:val="24"/>
        </w:rPr>
      </w:pPr>
      <w:r>
        <w:rPr>
          <w:sz w:val="24"/>
          <w:szCs w:val="24"/>
        </w:rPr>
        <w:t>Splatnost</w:t>
      </w:r>
      <w:r w:rsidR="00CF5756" w:rsidRPr="00550862">
        <w:rPr>
          <w:sz w:val="24"/>
          <w:szCs w:val="24"/>
        </w:rPr>
        <w:t xml:space="preserve"> faktur</w:t>
      </w:r>
      <w:r w:rsidR="000207A0">
        <w:rPr>
          <w:sz w:val="24"/>
          <w:szCs w:val="24"/>
        </w:rPr>
        <w:t>y</w:t>
      </w:r>
      <w:r w:rsidR="00CF5756" w:rsidRPr="00550862">
        <w:rPr>
          <w:sz w:val="24"/>
          <w:szCs w:val="24"/>
        </w:rPr>
        <w:t xml:space="preserve"> se stanoví na 1</w:t>
      </w:r>
      <w:r w:rsidR="00630356">
        <w:rPr>
          <w:sz w:val="24"/>
          <w:szCs w:val="24"/>
        </w:rPr>
        <w:t>4</w:t>
      </w:r>
      <w:r w:rsidR="00CF5756" w:rsidRPr="00550862">
        <w:rPr>
          <w:sz w:val="24"/>
          <w:szCs w:val="24"/>
        </w:rPr>
        <w:t xml:space="preserve"> dní od</w:t>
      </w:r>
      <w:r w:rsidR="00630356">
        <w:rPr>
          <w:sz w:val="24"/>
          <w:szCs w:val="24"/>
        </w:rPr>
        <w:t>e</w:t>
      </w:r>
      <w:r w:rsidR="00CF5756" w:rsidRPr="00550862">
        <w:rPr>
          <w:sz w:val="24"/>
          <w:szCs w:val="24"/>
        </w:rPr>
        <w:t xml:space="preserve"> </w:t>
      </w:r>
      <w:r w:rsidR="00630356">
        <w:rPr>
          <w:sz w:val="24"/>
          <w:szCs w:val="24"/>
        </w:rPr>
        <w:t xml:space="preserve">dne </w:t>
      </w:r>
      <w:r w:rsidR="00CF5756" w:rsidRPr="00550862">
        <w:rPr>
          <w:sz w:val="24"/>
          <w:szCs w:val="24"/>
        </w:rPr>
        <w:t>jej</w:t>
      </w:r>
      <w:r w:rsidR="0093180F">
        <w:rPr>
          <w:sz w:val="24"/>
          <w:szCs w:val="24"/>
        </w:rPr>
        <w:t>ího</w:t>
      </w:r>
      <w:r w:rsidR="00CF5756" w:rsidRPr="00550862">
        <w:rPr>
          <w:sz w:val="24"/>
          <w:szCs w:val="24"/>
        </w:rPr>
        <w:t xml:space="preserve"> </w:t>
      </w:r>
      <w:r w:rsidR="00C57DD0">
        <w:rPr>
          <w:sz w:val="24"/>
          <w:szCs w:val="24"/>
        </w:rPr>
        <w:t>doručení</w:t>
      </w:r>
      <w:r>
        <w:rPr>
          <w:sz w:val="24"/>
          <w:szCs w:val="24"/>
        </w:rPr>
        <w:t>, přičemž za den</w:t>
      </w:r>
      <w:r w:rsidR="00CF5756" w:rsidRPr="00550862">
        <w:rPr>
          <w:sz w:val="24"/>
          <w:szCs w:val="24"/>
        </w:rPr>
        <w:t xml:space="preserve"> </w:t>
      </w:r>
      <w:r>
        <w:rPr>
          <w:sz w:val="24"/>
          <w:szCs w:val="24"/>
        </w:rPr>
        <w:t>uhrazení faktury</w:t>
      </w:r>
      <w:r w:rsidR="00CF5756" w:rsidRPr="00550862">
        <w:rPr>
          <w:sz w:val="24"/>
          <w:szCs w:val="24"/>
        </w:rPr>
        <w:t xml:space="preserve"> se </w:t>
      </w:r>
      <w:r>
        <w:rPr>
          <w:sz w:val="24"/>
          <w:szCs w:val="24"/>
        </w:rPr>
        <w:t>považuje</w:t>
      </w:r>
      <w:r w:rsidR="00CF5756" w:rsidRPr="00550862">
        <w:rPr>
          <w:sz w:val="24"/>
          <w:szCs w:val="24"/>
        </w:rPr>
        <w:t xml:space="preserve"> den </w:t>
      </w:r>
      <w:r w:rsidR="002D0F33">
        <w:rPr>
          <w:sz w:val="24"/>
          <w:szCs w:val="24"/>
        </w:rPr>
        <w:t>připsání</w:t>
      </w:r>
      <w:r w:rsidR="00CF5756" w:rsidRPr="00550862">
        <w:rPr>
          <w:sz w:val="24"/>
          <w:szCs w:val="24"/>
        </w:rPr>
        <w:t xml:space="preserve"> </w:t>
      </w:r>
      <w:r>
        <w:rPr>
          <w:sz w:val="24"/>
          <w:szCs w:val="24"/>
        </w:rPr>
        <w:t>fakturované</w:t>
      </w:r>
      <w:r w:rsidR="00CF5756" w:rsidRPr="00550862">
        <w:rPr>
          <w:sz w:val="24"/>
          <w:szCs w:val="24"/>
        </w:rPr>
        <w:t xml:space="preserve"> částky </w:t>
      </w:r>
      <w:r w:rsidR="002D0F33">
        <w:rPr>
          <w:sz w:val="24"/>
          <w:szCs w:val="24"/>
        </w:rPr>
        <w:t>na účet</w:t>
      </w:r>
      <w:r w:rsidR="00CF5756" w:rsidRPr="00550862">
        <w:rPr>
          <w:sz w:val="24"/>
          <w:szCs w:val="24"/>
        </w:rPr>
        <w:t xml:space="preserve"> </w:t>
      </w:r>
      <w:r w:rsidR="002D0F33">
        <w:rPr>
          <w:sz w:val="24"/>
          <w:szCs w:val="24"/>
        </w:rPr>
        <w:t>pronajímatele</w:t>
      </w:r>
      <w:r w:rsidR="00CF5756" w:rsidRPr="00550862">
        <w:rPr>
          <w:sz w:val="24"/>
          <w:szCs w:val="24"/>
        </w:rPr>
        <w:t>.</w:t>
      </w:r>
    </w:p>
    <w:p w14:paraId="30C187F0" w14:textId="77777777" w:rsidR="00481A4D" w:rsidRPr="00481A4D" w:rsidRDefault="00481A4D" w:rsidP="00481A4D">
      <w:pPr>
        <w:ind w:left="0" w:firstLine="0"/>
        <w:rPr>
          <w:sz w:val="24"/>
          <w:szCs w:val="24"/>
        </w:rPr>
      </w:pPr>
    </w:p>
    <w:p w14:paraId="195A2DA7" w14:textId="3008DB76" w:rsidR="000E059B" w:rsidRPr="00FC46E3" w:rsidRDefault="00481A4D" w:rsidP="00116D29">
      <w:pPr>
        <w:pStyle w:val="Odstavecseseznamem"/>
        <w:numPr>
          <w:ilvl w:val="0"/>
          <w:numId w:val="3"/>
        </w:numPr>
        <w:rPr>
          <w:sz w:val="24"/>
          <w:szCs w:val="24"/>
        </w:rPr>
      </w:pPr>
      <w:r w:rsidRPr="00FC46E3">
        <w:rPr>
          <w:sz w:val="24"/>
          <w:szCs w:val="24"/>
        </w:rPr>
        <w:t>Za den uskutečnění zdanitelného plnění se považuje den ukončení akce.</w:t>
      </w:r>
    </w:p>
    <w:p w14:paraId="33962354" w14:textId="77777777" w:rsidR="00B05220" w:rsidRPr="000E059B" w:rsidRDefault="00B05220" w:rsidP="000E059B">
      <w:pPr>
        <w:rPr>
          <w:sz w:val="24"/>
          <w:szCs w:val="24"/>
        </w:rPr>
      </w:pPr>
    </w:p>
    <w:p w14:paraId="21D6282E" w14:textId="77777777" w:rsidR="009C31C9" w:rsidRDefault="009C31C9" w:rsidP="004629E0">
      <w:pPr>
        <w:jc w:val="center"/>
        <w:rPr>
          <w:b/>
          <w:sz w:val="24"/>
        </w:rPr>
      </w:pPr>
      <w:r>
        <w:rPr>
          <w:b/>
          <w:sz w:val="24"/>
        </w:rPr>
        <w:t>III.</w:t>
      </w:r>
    </w:p>
    <w:p w14:paraId="2FD03E4F" w14:textId="77777777" w:rsidR="009C31C9" w:rsidRDefault="009C31C9" w:rsidP="009C31C9">
      <w:pPr>
        <w:rPr>
          <w:b/>
          <w:sz w:val="24"/>
        </w:rPr>
      </w:pPr>
      <w:r>
        <w:rPr>
          <w:b/>
          <w:sz w:val="24"/>
        </w:rPr>
        <w:t xml:space="preserve">                                                              Zvláštní ujednání</w:t>
      </w:r>
    </w:p>
    <w:p w14:paraId="62F32F1E" w14:textId="77777777" w:rsidR="005C0C59" w:rsidRDefault="005C0C59" w:rsidP="009C31C9">
      <w:pPr>
        <w:rPr>
          <w:b/>
          <w:sz w:val="24"/>
        </w:rPr>
      </w:pPr>
    </w:p>
    <w:p w14:paraId="26638A9C" w14:textId="77777777" w:rsidR="009C31C9" w:rsidRPr="00481A4D" w:rsidRDefault="005C0C59" w:rsidP="004621D5">
      <w:pPr>
        <w:pStyle w:val="Odstavecseseznamem"/>
        <w:numPr>
          <w:ilvl w:val="0"/>
          <w:numId w:val="5"/>
        </w:numPr>
        <w:rPr>
          <w:sz w:val="24"/>
        </w:rPr>
      </w:pPr>
      <w:r w:rsidRPr="00481A4D">
        <w:rPr>
          <w:sz w:val="24"/>
        </w:rPr>
        <w:t>Nájemce je povinen užívat nebytový prostor tak, aby nedocházelo k újmě na cti nebo dobrém</w:t>
      </w:r>
      <w:r w:rsidR="009928E7">
        <w:rPr>
          <w:sz w:val="24"/>
        </w:rPr>
        <w:t>u</w:t>
      </w:r>
      <w:r w:rsidRPr="00481A4D">
        <w:rPr>
          <w:sz w:val="24"/>
        </w:rPr>
        <w:t xml:space="preserve"> jménu Univerzity Karlovy a její 1. lékařské fakulty.</w:t>
      </w:r>
    </w:p>
    <w:p w14:paraId="53C94E0D" w14:textId="77777777" w:rsidR="005C0C59" w:rsidRDefault="005C0C59" w:rsidP="009C31C9">
      <w:pPr>
        <w:rPr>
          <w:sz w:val="24"/>
        </w:rPr>
      </w:pPr>
    </w:p>
    <w:p w14:paraId="6CC41838" w14:textId="77777777" w:rsidR="009C31C9" w:rsidRDefault="009C31C9" w:rsidP="004621D5">
      <w:pPr>
        <w:numPr>
          <w:ilvl w:val="0"/>
          <w:numId w:val="6"/>
        </w:numPr>
        <w:rPr>
          <w:sz w:val="24"/>
        </w:rPr>
      </w:pPr>
      <w:r>
        <w:rPr>
          <w:sz w:val="24"/>
        </w:rPr>
        <w:t xml:space="preserve">Nájemce není oprávněn bez písemného souhlasu pronajímatele přenechat </w:t>
      </w:r>
      <w:r w:rsidR="00B05220">
        <w:rPr>
          <w:sz w:val="24"/>
        </w:rPr>
        <w:t>nebytový</w:t>
      </w:r>
      <w:r>
        <w:rPr>
          <w:sz w:val="24"/>
        </w:rPr>
        <w:t xml:space="preserve"> </w:t>
      </w:r>
      <w:r w:rsidR="00B05220">
        <w:rPr>
          <w:sz w:val="24"/>
        </w:rPr>
        <w:t>prostor</w:t>
      </w:r>
      <w:r>
        <w:rPr>
          <w:sz w:val="24"/>
        </w:rPr>
        <w:t xml:space="preserve"> ani je</w:t>
      </w:r>
      <w:r w:rsidR="00B05220">
        <w:rPr>
          <w:sz w:val="24"/>
        </w:rPr>
        <w:t>ho</w:t>
      </w:r>
      <w:r w:rsidR="00E03368">
        <w:rPr>
          <w:sz w:val="24"/>
        </w:rPr>
        <w:t xml:space="preserve"> část do podnájmu </w:t>
      </w:r>
      <w:r>
        <w:rPr>
          <w:sz w:val="24"/>
        </w:rPr>
        <w:t>třetím osobám, ani jim jinak umožnit jejich užívání.</w:t>
      </w:r>
    </w:p>
    <w:p w14:paraId="39E211D5" w14:textId="77777777" w:rsidR="009C31C9" w:rsidRDefault="009C31C9" w:rsidP="009C31C9">
      <w:pPr>
        <w:rPr>
          <w:sz w:val="24"/>
        </w:rPr>
      </w:pPr>
    </w:p>
    <w:p w14:paraId="30D2EB07" w14:textId="77777777" w:rsidR="009C31C9" w:rsidRPr="00481A4D" w:rsidRDefault="009C31C9" w:rsidP="00D27F3A">
      <w:pPr>
        <w:pStyle w:val="Odstavecseseznamem"/>
        <w:numPr>
          <w:ilvl w:val="0"/>
          <w:numId w:val="6"/>
        </w:numPr>
        <w:rPr>
          <w:sz w:val="24"/>
        </w:rPr>
      </w:pPr>
      <w:r w:rsidRPr="00481A4D">
        <w:rPr>
          <w:sz w:val="24"/>
        </w:rPr>
        <w:t xml:space="preserve">Pronajímatel neodpovídá za škody na věcech nájemce vnesených do </w:t>
      </w:r>
      <w:r w:rsidR="004629E0" w:rsidRPr="00481A4D">
        <w:rPr>
          <w:sz w:val="24"/>
        </w:rPr>
        <w:t>nebytové</w:t>
      </w:r>
      <w:r w:rsidR="002112DC">
        <w:rPr>
          <w:sz w:val="24"/>
        </w:rPr>
        <w:t xml:space="preserve">ho </w:t>
      </w:r>
      <w:r w:rsidRPr="00481A4D">
        <w:rPr>
          <w:sz w:val="24"/>
        </w:rPr>
        <w:t>prostoru   nájemcem</w:t>
      </w:r>
      <w:r w:rsidR="00602722" w:rsidRPr="00481A4D">
        <w:rPr>
          <w:sz w:val="24"/>
        </w:rPr>
        <w:t>,</w:t>
      </w:r>
      <w:r w:rsidRPr="00481A4D">
        <w:rPr>
          <w:sz w:val="24"/>
        </w:rPr>
        <w:t xml:space="preserve"> jeho zaměstnanci, třetími osobami s právním vztahem k nájemci nebo osobami, které se v tomto prostoru pohybují s jeho souhlasem, ani za škody na odložených věcech, které byly způsobeny třetími osobami nebo událostmi vzniklými bez zavinění pronajímatele.</w:t>
      </w:r>
    </w:p>
    <w:p w14:paraId="268F2C6F" w14:textId="77777777" w:rsidR="009C31C9" w:rsidRDefault="009C31C9" w:rsidP="009C31C9">
      <w:pPr>
        <w:rPr>
          <w:sz w:val="24"/>
        </w:rPr>
      </w:pPr>
    </w:p>
    <w:p w14:paraId="5DA85D56" w14:textId="77777777" w:rsidR="009C31C9" w:rsidRDefault="009C31C9" w:rsidP="004621D5">
      <w:pPr>
        <w:numPr>
          <w:ilvl w:val="0"/>
          <w:numId w:val="6"/>
        </w:numPr>
        <w:rPr>
          <w:sz w:val="24"/>
        </w:rPr>
      </w:pPr>
      <w:r>
        <w:rPr>
          <w:sz w:val="24"/>
        </w:rPr>
        <w:t>Nájemce má právo užívat společné prostory a zařízení (přístupové cesty, chodby, sociální zařízení) objektu v rozsahu nezbytném k provozu činnosti, pro niž si pronajímá nebytový prostor touto smlouvou.</w:t>
      </w:r>
    </w:p>
    <w:p w14:paraId="1F11A33B" w14:textId="77777777" w:rsidR="00514414" w:rsidRDefault="00514414" w:rsidP="00514414">
      <w:pPr>
        <w:ind w:left="0" w:firstLine="0"/>
        <w:rPr>
          <w:sz w:val="24"/>
        </w:rPr>
      </w:pPr>
    </w:p>
    <w:p w14:paraId="02AFD2FF" w14:textId="77777777" w:rsidR="009C31C9" w:rsidRDefault="009C31C9" w:rsidP="004621D5">
      <w:pPr>
        <w:numPr>
          <w:ilvl w:val="0"/>
          <w:numId w:val="6"/>
        </w:numPr>
        <w:rPr>
          <w:sz w:val="24"/>
        </w:rPr>
      </w:pPr>
      <w:r w:rsidRPr="006E00F4">
        <w:rPr>
          <w:sz w:val="24"/>
        </w:rPr>
        <w:t>Náj</w:t>
      </w:r>
      <w:r>
        <w:rPr>
          <w:sz w:val="24"/>
        </w:rPr>
        <w:t xml:space="preserve">emce je povinen odstranit nebo uhradit škody, ke kterým </w:t>
      </w:r>
      <w:r w:rsidR="000A1D88">
        <w:rPr>
          <w:sz w:val="24"/>
        </w:rPr>
        <w:t xml:space="preserve">dojde </w:t>
      </w:r>
      <w:r>
        <w:rPr>
          <w:sz w:val="24"/>
        </w:rPr>
        <w:t xml:space="preserve">na majetku </w:t>
      </w:r>
      <w:r w:rsidR="000A1D88">
        <w:rPr>
          <w:sz w:val="24"/>
        </w:rPr>
        <w:t xml:space="preserve">pronajímatele </w:t>
      </w:r>
      <w:r>
        <w:rPr>
          <w:sz w:val="24"/>
        </w:rPr>
        <w:t>při provoz</w:t>
      </w:r>
      <w:r w:rsidR="000A1D88">
        <w:rPr>
          <w:sz w:val="24"/>
        </w:rPr>
        <w:t>ování činnosti</w:t>
      </w:r>
      <w:r>
        <w:rPr>
          <w:sz w:val="24"/>
        </w:rPr>
        <w:t xml:space="preserve"> </w:t>
      </w:r>
      <w:r w:rsidR="000A1D88">
        <w:rPr>
          <w:sz w:val="24"/>
        </w:rPr>
        <w:t>nájemce nebo v souvislosti s ní</w:t>
      </w:r>
      <w:r>
        <w:rPr>
          <w:sz w:val="24"/>
        </w:rPr>
        <w:t>.</w:t>
      </w:r>
    </w:p>
    <w:p w14:paraId="2E3E3BD5" w14:textId="77777777" w:rsidR="009C31C9" w:rsidRDefault="009C31C9" w:rsidP="009C31C9">
      <w:pPr>
        <w:rPr>
          <w:sz w:val="24"/>
        </w:rPr>
      </w:pPr>
    </w:p>
    <w:p w14:paraId="248A20E4" w14:textId="608054E2" w:rsidR="009C31C9" w:rsidRDefault="009C31C9" w:rsidP="004621D5">
      <w:pPr>
        <w:numPr>
          <w:ilvl w:val="0"/>
          <w:numId w:val="6"/>
        </w:numPr>
        <w:rPr>
          <w:sz w:val="24"/>
        </w:rPr>
      </w:pPr>
      <w:r>
        <w:rPr>
          <w:sz w:val="24"/>
        </w:rPr>
        <w:t>Nájemce se zavazuje dodržovat při své činnosti v </w:t>
      </w:r>
      <w:r w:rsidR="00244E86">
        <w:rPr>
          <w:sz w:val="24"/>
        </w:rPr>
        <w:t>nebytovém</w:t>
      </w:r>
      <w:r>
        <w:rPr>
          <w:sz w:val="24"/>
        </w:rPr>
        <w:t xml:space="preserve"> prostor</w:t>
      </w:r>
      <w:r w:rsidR="00244E86">
        <w:rPr>
          <w:sz w:val="24"/>
        </w:rPr>
        <w:t>u</w:t>
      </w:r>
      <w:r>
        <w:rPr>
          <w:sz w:val="24"/>
        </w:rPr>
        <w:t xml:space="preserve"> pravidla bezpečnosti </w:t>
      </w:r>
      <w:r w:rsidR="00F21348">
        <w:rPr>
          <w:sz w:val="24"/>
        </w:rPr>
        <w:t xml:space="preserve">            </w:t>
      </w:r>
      <w:r>
        <w:rPr>
          <w:sz w:val="24"/>
        </w:rPr>
        <w:t>a ochrany zdraví při práci, předpisy týkající se bezpečnosti technických zařízení a požární předpisy a zachovávat provozní řád objektu. Vznik havarijn</w:t>
      </w:r>
      <w:r w:rsidR="007B0A0F">
        <w:rPr>
          <w:sz w:val="24"/>
        </w:rPr>
        <w:t xml:space="preserve">ích stavů a poruch na zařízení </w:t>
      </w:r>
      <w:r>
        <w:rPr>
          <w:sz w:val="24"/>
        </w:rPr>
        <w:t>objekt</w:t>
      </w:r>
      <w:r w:rsidR="00935F84">
        <w:rPr>
          <w:sz w:val="24"/>
        </w:rPr>
        <w:t>ů</w:t>
      </w:r>
      <w:r>
        <w:rPr>
          <w:sz w:val="24"/>
        </w:rPr>
        <w:t xml:space="preserve"> je povinen oznámit bezodkladně správc</w:t>
      </w:r>
      <w:r w:rsidR="00C87096">
        <w:rPr>
          <w:sz w:val="24"/>
        </w:rPr>
        <w:t>i</w:t>
      </w:r>
      <w:r w:rsidR="00935F84">
        <w:rPr>
          <w:sz w:val="24"/>
        </w:rPr>
        <w:t xml:space="preserve"> budov</w:t>
      </w:r>
      <w:r w:rsidR="00C87096">
        <w:rPr>
          <w:sz w:val="24"/>
        </w:rPr>
        <w:t>y</w:t>
      </w:r>
      <w:r w:rsidR="00935F84">
        <w:rPr>
          <w:sz w:val="24"/>
        </w:rPr>
        <w:t xml:space="preserve"> </w:t>
      </w:r>
      <w:r w:rsidR="00D46250">
        <w:rPr>
          <w:sz w:val="24"/>
        </w:rPr>
        <w:t>p.</w:t>
      </w:r>
      <w:r w:rsidR="00B37906">
        <w:rPr>
          <w:sz w:val="24"/>
        </w:rPr>
        <w:t>xxx</w:t>
      </w:r>
      <w:r>
        <w:rPr>
          <w:sz w:val="24"/>
        </w:rPr>
        <w:t>.</w:t>
      </w:r>
    </w:p>
    <w:p w14:paraId="621C9262" w14:textId="77777777" w:rsidR="009C31C9" w:rsidRDefault="009C31C9" w:rsidP="009C31C9">
      <w:pPr>
        <w:rPr>
          <w:sz w:val="24"/>
        </w:rPr>
      </w:pPr>
    </w:p>
    <w:p w14:paraId="7D28A558" w14:textId="13366AE3" w:rsidR="009C31C9" w:rsidRDefault="009C31C9" w:rsidP="004621D5">
      <w:pPr>
        <w:numPr>
          <w:ilvl w:val="0"/>
          <w:numId w:val="6"/>
        </w:numPr>
        <w:rPr>
          <w:sz w:val="24"/>
        </w:rPr>
      </w:pPr>
      <w:r>
        <w:rPr>
          <w:sz w:val="24"/>
        </w:rPr>
        <w:t>Nájemce není oprávněn provádět bez předchozího písemného souhlasu pronajímatele stavebně technické úpravy pronajatého prostoru.</w:t>
      </w:r>
    </w:p>
    <w:p w14:paraId="42A7C037" w14:textId="77777777" w:rsidR="00A07D07" w:rsidRDefault="00A07D07" w:rsidP="00A07D07">
      <w:pPr>
        <w:pStyle w:val="Odstavecseseznamem"/>
        <w:rPr>
          <w:sz w:val="24"/>
        </w:rPr>
      </w:pPr>
    </w:p>
    <w:p w14:paraId="29AF3C44" w14:textId="3F3A0A76" w:rsidR="00A07D07" w:rsidRPr="0012597C" w:rsidRDefault="00A07D07" w:rsidP="004621D5">
      <w:pPr>
        <w:numPr>
          <w:ilvl w:val="0"/>
          <w:numId w:val="6"/>
        </w:numPr>
        <w:rPr>
          <w:sz w:val="24"/>
        </w:rPr>
      </w:pPr>
      <w:r w:rsidRPr="0012597C">
        <w:rPr>
          <w:sz w:val="24"/>
        </w:rPr>
        <w:t>Pronajímatel si vyhrazuje</w:t>
      </w:r>
      <w:r w:rsidR="00DF35D6" w:rsidRPr="0012597C">
        <w:rPr>
          <w:sz w:val="24"/>
        </w:rPr>
        <w:t xml:space="preserve"> po celou dobu nájmu</w:t>
      </w:r>
      <w:r w:rsidRPr="0012597C">
        <w:rPr>
          <w:sz w:val="24"/>
        </w:rPr>
        <w:t xml:space="preserve"> přítomnost odborného pracovníka Ústavu imunologie a mikrobiologie</w:t>
      </w:r>
      <w:r w:rsidR="00DF35D6" w:rsidRPr="0012597C">
        <w:rPr>
          <w:sz w:val="24"/>
        </w:rPr>
        <w:t>, kterého určí přednostka tohoto pracoviště.</w:t>
      </w:r>
      <w:r w:rsidRPr="0012597C">
        <w:rPr>
          <w:sz w:val="24"/>
        </w:rPr>
        <w:t xml:space="preserve"> Odměnu tomuto pracovníkovi, který bude nájemci po dobu nájmu poskytovat dohodnuté služby, uhradí nájemce přímo na základě samostatné dohody o provedení práce uzavřené s tímto pracovníkem.</w:t>
      </w:r>
    </w:p>
    <w:p w14:paraId="1B5C28D1" w14:textId="77777777" w:rsidR="009C31C9" w:rsidRDefault="009C31C9" w:rsidP="009C31C9">
      <w:pPr>
        <w:rPr>
          <w:sz w:val="24"/>
        </w:rPr>
      </w:pPr>
    </w:p>
    <w:p w14:paraId="7ED6A007" w14:textId="4AB133D0" w:rsidR="00BF5A74" w:rsidRPr="00FC46E3" w:rsidRDefault="00935F84" w:rsidP="00FC46E3">
      <w:pPr>
        <w:pStyle w:val="Odstavecseseznamem"/>
        <w:numPr>
          <w:ilvl w:val="0"/>
          <w:numId w:val="6"/>
        </w:numPr>
        <w:spacing w:after="120"/>
        <w:contextualSpacing w:val="0"/>
        <w:rPr>
          <w:sz w:val="24"/>
        </w:rPr>
      </w:pPr>
      <w:r w:rsidRPr="00FC46E3">
        <w:rPr>
          <w:sz w:val="24"/>
        </w:rPr>
        <w:t xml:space="preserve">Předmět nájmu vrátí nájemce pronajímateli ve stavu odpovídajícím </w:t>
      </w:r>
      <w:r w:rsidR="00C57DD0" w:rsidRPr="00FC46E3">
        <w:rPr>
          <w:sz w:val="24"/>
        </w:rPr>
        <w:t xml:space="preserve">běžnému </w:t>
      </w:r>
      <w:r w:rsidRPr="00FC46E3">
        <w:rPr>
          <w:sz w:val="24"/>
        </w:rPr>
        <w:t>opotřebení bez zbytečného odkladu po ukončení této nájemní smlouvy</w:t>
      </w:r>
      <w:r w:rsidR="009C31C9" w:rsidRPr="00FC46E3">
        <w:rPr>
          <w:sz w:val="24"/>
        </w:rPr>
        <w:t>.</w:t>
      </w:r>
    </w:p>
    <w:p w14:paraId="1267B8B6" w14:textId="77777777" w:rsidR="00DF35D6" w:rsidRDefault="00DF35D6" w:rsidP="00886C72">
      <w:pPr>
        <w:ind w:left="0" w:firstLine="0"/>
        <w:jc w:val="center"/>
        <w:rPr>
          <w:b/>
          <w:sz w:val="24"/>
        </w:rPr>
      </w:pPr>
    </w:p>
    <w:p w14:paraId="0068877A" w14:textId="77777777" w:rsidR="00DF35D6" w:rsidRDefault="00DF35D6" w:rsidP="00886C72">
      <w:pPr>
        <w:ind w:left="0" w:firstLine="0"/>
        <w:jc w:val="center"/>
        <w:rPr>
          <w:b/>
          <w:sz w:val="24"/>
        </w:rPr>
      </w:pPr>
    </w:p>
    <w:p w14:paraId="4C9319D3" w14:textId="70690B34" w:rsidR="00886C72" w:rsidRDefault="00345051" w:rsidP="00886C72">
      <w:pPr>
        <w:ind w:left="0" w:firstLine="0"/>
        <w:jc w:val="center"/>
        <w:rPr>
          <w:b/>
          <w:sz w:val="24"/>
        </w:rPr>
      </w:pPr>
      <w:r>
        <w:rPr>
          <w:b/>
          <w:sz w:val="24"/>
        </w:rPr>
        <w:t>I</w:t>
      </w:r>
      <w:r w:rsidR="00886C72">
        <w:rPr>
          <w:b/>
          <w:sz w:val="24"/>
        </w:rPr>
        <w:t>V.</w:t>
      </w:r>
    </w:p>
    <w:p w14:paraId="42529CDA" w14:textId="77777777" w:rsidR="00886C72" w:rsidRDefault="00886C72" w:rsidP="00886C72">
      <w:pPr>
        <w:jc w:val="center"/>
        <w:rPr>
          <w:b/>
          <w:sz w:val="24"/>
        </w:rPr>
      </w:pPr>
      <w:r>
        <w:rPr>
          <w:b/>
          <w:sz w:val="24"/>
        </w:rPr>
        <w:t>Ochrana osobních údajů</w:t>
      </w:r>
    </w:p>
    <w:p w14:paraId="765831EE" w14:textId="77777777" w:rsidR="00886C72" w:rsidRDefault="00886C72" w:rsidP="00886C72">
      <w:pPr>
        <w:pStyle w:val="Odstavecseseznamem"/>
        <w:rPr>
          <w:sz w:val="24"/>
        </w:rPr>
      </w:pPr>
    </w:p>
    <w:p w14:paraId="30807664" w14:textId="7B733D0C" w:rsidR="00886C72" w:rsidRPr="00ED3A1A" w:rsidRDefault="00886C72" w:rsidP="00ED3A1A">
      <w:pPr>
        <w:pStyle w:val="Odstavecseseznamem"/>
        <w:numPr>
          <w:ilvl w:val="1"/>
          <w:numId w:val="13"/>
        </w:numPr>
        <w:spacing w:after="120"/>
        <w:rPr>
          <w:sz w:val="24"/>
        </w:rPr>
      </w:pPr>
      <w:r w:rsidRPr="00ED3A1A">
        <w:rPr>
          <w:sz w:val="24"/>
        </w:rPr>
        <w:lastRenderedPageBreak/>
        <w:t>Veškeré informace obsahující osobní údaje (dále jen „údaje“), které si smluvní strany při realizaci této smlouvy poskytnou, jsou důvěrné. Smluvní strany se jako příjemci údajů (dále též „příjemce údajů</w:t>
      </w:r>
      <w:r w:rsidR="00770B81" w:rsidRPr="00ED3A1A">
        <w:rPr>
          <w:sz w:val="24"/>
        </w:rPr>
        <w:t>“</w:t>
      </w:r>
      <w:r w:rsidRPr="00ED3A1A">
        <w:rPr>
          <w:sz w:val="24"/>
        </w:rPr>
        <w:t>) se zavazují, že tyto údaje nikdy neposkytnou třetí osobě ani je nepoužij</w:t>
      </w:r>
      <w:r w:rsidR="00345051">
        <w:rPr>
          <w:sz w:val="24"/>
        </w:rPr>
        <w:t>e</w:t>
      </w:r>
      <w:r w:rsidR="00F21348" w:rsidRPr="00ED3A1A">
        <w:rPr>
          <w:sz w:val="24"/>
        </w:rPr>
        <w:t xml:space="preserve"> </w:t>
      </w:r>
      <w:r w:rsidRPr="00ED3A1A">
        <w:rPr>
          <w:sz w:val="24"/>
        </w:rPr>
        <w:t>v rozporu s účelem jejich poskytnutí (tj. za účelem splnění této smlouvy), není-li touto smlouvou výslovně stanoveno jinak, a to jak po dobu trvání této smlouvy, tak i po jejím ukončení (s výjimkou případů, kdy mu to přikáže právní předpis nebo, kdy se na tomto obě smluvní strany písemně dohodnou). Smluvní strany dále zajistí, aby se osoby podílející se na zpracování osobních údajů, zavázaly k mlčenlivosti nebo aby se na ně vztahovala zákonná povinnost mlčenlivosti.</w:t>
      </w:r>
    </w:p>
    <w:p w14:paraId="4B4AA8C7" w14:textId="77777777" w:rsidR="00886C72" w:rsidRDefault="00886C72" w:rsidP="00886C72">
      <w:pPr>
        <w:rPr>
          <w:sz w:val="24"/>
          <w:szCs w:val="24"/>
        </w:rPr>
      </w:pPr>
    </w:p>
    <w:p w14:paraId="0A39BAF4" w14:textId="44C4A750" w:rsidR="00886C72" w:rsidRPr="00ED3A1A" w:rsidRDefault="00886C72" w:rsidP="00ED3A1A">
      <w:pPr>
        <w:pStyle w:val="Odstavecseseznamem"/>
        <w:numPr>
          <w:ilvl w:val="1"/>
          <w:numId w:val="13"/>
        </w:numPr>
        <w:spacing w:after="120"/>
        <w:rPr>
          <w:sz w:val="24"/>
        </w:rPr>
      </w:pPr>
      <w:r w:rsidRPr="00345051">
        <w:rPr>
          <w:sz w:val="24"/>
        </w:rPr>
        <w:t>Bez předchozího písemného souhlasu není příjemce údajů oprávněn přenést ani část svých povinností týkajících se zpracování osobních údajů vyplývajících z této smlouvy na třetí osobu. Pokud dojde s předchozím písemným souhlasem druhé smluvní strany k přenesení všech, nebo části povinností smluvní strany týkajících se zpracování údajů na třetí osobu, odpovídá příjemce údajů za případnou škodu způsobenou touto třetí osobou tak, jako</w:t>
      </w:r>
      <w:r w:rsidR="00345051">
        <w:rPr>
          <w:sz w:val="24"/>
        </w:rPr>
        <w:t xml:space="preserve"> </w:t>
      </w:r>
      <w:r w:rsidRPr="00345051">
        <w:rPr>
          <w:sz w:val="24"/>
        </w:rPr>
        <w:t>by škodu způsobil sám, a to bez jakéhokoliv omezení.</w:t>
      </w:r>
    </w:p>
    <w:p w14:paraId="63C5E241" w14:textId="77777777" w:rsidR="00886C72" w:rsidRPr="00ED3A1A" w:rsidRDefault="00886C72" w:rsidP="00ED3A1A">
      <w:pPr>
        <w:pStyle w:val="Odstavecseseznamem"/>
        <w:spacing w:after="120"/>
        <w:ind w:left="360" w:firstLine="0"/>
        <w:rPr>
          <w:sz w:val="24"/>
        </w:rPr>
      </w:pPr>
    </w:p>
    <w:p w14:paraId="3985B99F" w14:textId="5248F376" w:rsidR="00886C72" w:rsidRPr="00ED3A1A" w:rsidRDefault="00886C72" w:rsidP="00ED3A1A">
      <w:pPr>
        <w:pStyle w:val="Odstavecseseznamem"/>
        <w:numPr>
          <w:ilvl w:val="1"/>
          <w:numId w:val="13"/>
        </w:numPr>
        <w:spacing w:after="120"/>
        <w:rPr>
          <w:sz w:val="24"/>
        </w:rPr>
      </w:pPr>
      <w:r w:rsidRPr="00345051">
        <w:rPr>
          <w:sz w:val="24"/>
        </w:rPr>
        <w:t xml:space="preserve">Příjemce údajů se zavazuje zajistit všechna bezpečnostní, technická a organizační zabezpečení ochrany osobních údajů a jiná opatření požadovaná v čl. 32 Nařízení Evropského parlamentu </w:t>
      </w:r>
      <w:r w:rsidR="00F21348" w:rsidRPr="00345051">
        <w:rPr>
          <w:sz w:val="24"/>
        </w:rPr>
        <w:t xml:space="preserve">        </w:t>
      </w:r>
      <w:r w:rsidRPr="00345051">
        <w:rPr>
          <w:sz w:val="24"/>
        </w:rPr>
        <w:t>a Rady 2016/679 ze dne 27.4.2016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5A2ED2B7" w14:textId="77777777" w:rsidR="00886C72" w:rsidRPr="00ED3A1A" w:rsidRDefault="00886C72" w:rsidP="00ED3A1A">
      <w:pPr>
        <w:pStyle w:val="Odstavecseseznamem"/>
        <w:spacing w:after="120"/>
        <w:ind w:left="360" w:firstLine="0"/>
        <w:rPr>
          <w:sz w:val="24"/>
        </w:rPr>
      </w:pPr>
    </w:p>
    <w:p w14:paraId="51569B09" w14:textId="77777777" w:rsidR="00886C72" w:rsidRPr="00ED3A1A" w:rsidRDefault="00886C72" w:rsidP="00ED3A1A">
      <w:pPr>
        <w:pStyle w:val="Odstavecseseznamem"/>
        <w:numPr>
          <w:ilvl w:val="1"/>
          <w:numId w:val="13"/>
        </w:numPr>
        <w:spacing w:after="120"/>
        <w:rPr>
          <w:sz w:val="24"/>
        </w:rPr>
      </w:pPr>
      <w:r w:rsidRPr="00345051">
        <w:rPr>
          <w:sz w:val="24"/>
        </w:rPr>
        <w:t>Příjemce údajů se zavazuje:</w:t>
      </w:r>
    </w:p>
    <w:p w14:paraId="028678F9" w14:textId="77777777" w:rsidR="00886C72" w:rsidRPr="00AE4F84" w:rsidRDefault="00886C72" w:rsidP="00886C72">
      <w:pPr>
        <w:pStyle w:val="Odstavecseseznamem"/>
        <w:numPr>
          <w:ilvl w:val="0"/>
          <w:numId w:val="9"/>
        </w:numPr>
        <w:rPr>
          <w:sz w:val="24"/>
          <w:szCs w:val="24"/>
        </w:rPr>
      </w:pPr>
      <w:r w:rsidRPr="00AE4F84">
        <w:rPr>
          <w:sz w:val="24"/>
          <w:szCs w:val="24"/>
        </w:rPr>
        <w:t xml:space="preserve">učinit a dodržovat s odbornou péčí všechna kontrolní a ochranná opatření za účelem ochrany osobních údajů a umožnit kontroly, audity či inspekce prováděné </w:t>
      </w:r>
      <w:r>
        <w:rPr>
          <w:sz w:val="24"/>
          <w:szCs w:val="24"/>
        </w:rPr>
        <w:t>smluvní stranou, která údaje poskytla</w:t>
      </w:r>
      <w:r w:rsidRPr="00AE4F84">
        <w:rPr>
          <w:sz w:val="24"/>
          <w:szCs w:val="24"/>
        </w:rPr>
        <w:t xml:space="preserve"> nebo jiným příslušným orgánem dle právních předpisů;</w:t>
      </w:r>
    </w:p>
    <w:p w14:paraId="7BDB8D9E" w14:textId="77777777" w:rsidR="00886C72" w:rsidRPr="00AE4F84" w:rsidRDefault="00886C72" w:rsidP="00886C72">
      <w:pPr>
        <w:pStyle w:val="Odstavecseseznamem"/>
        <w:numPr>
          <w:ilvl w:val="0"/>
          <w:numId w:val="9"/>
        </w:numPr>
        <w:rPr>
          <w:sz w:val="24"/>
          <w:szCs w:val="24"/>
        </w:rPr>
      </w:pPr>
      <w:r w:rsidRPr="00AE4F84">
        <w:rPr>
          <w:sz w:val="24"/>
          <w:szCs w:val="24"/>
        </w:rPr>
        <w:t xml:space="preserve">poskytnout </w:t>
      </w:r>
      <w:r>
        <w:rPr>
          <w:sz w:val="24"/>
          <w:szCs w:val="24"/>
        </w:rPr>
        <w:t>smluvní straně, která údaje poskytla,</w:t>
      </w:r>
      <w:r w:rsidRPr="00AE4F84">
        <w:rPr>
          <w:sz w:val="24"/>
          <w:szCs w:val="24"/>
        </w:rPr>
        <w:t xml:space="preserve"> bez zbytečného odkladu nebo ve lhůtě, kterou </w:t>
      </w:r>
      <w:r>
        <w:rPr>
          <w:sz w:val="24"/>
          <w:szCs w:val="24"/>
        </w:rPr>
        <w:t xml:space="preserve">tato smluvní strana </w:t>
      </w:r>
      <w:r w:rsidRPr="00AE4F84">
        <w:rPr>
          <w:sz w:val="24"/>
          <w:szCs w:val="24"/>
        </w:rPr>
        <w:t>stanoví, součinnost potřebnou pro plnění zákonných povinností spojených s ochranou osobních údajů, jejich zpracováním a</w:t>
      </w:r>
      <w:r>
        <w:rPr>
          <w:sz w:val="24"/>
          <w:szCs w:val="24"/>
        </w:rPr>
        <w:t> </w:t>
      </w:r>
      <w:r w:rsidRPr="00AE4F84">
        <w:rPr>
          <w:sz w:val="24"/>
          <w:szCs w:val="24"/>
        </w:rPr>
        <w:t>s plněním smlouvy;</w:t>
      </w:r>
    </w:p>
    <w:p w14:paraId="30D4EA33" w14:textId="77777777" w:rsidR="00886C72" w:rsidRPr="00AE4F84" w:rsidRDefault="00886C72" w:rsidP="00886C72">
      <w:pPr>
        <w:pStyle w:val="Odstavecseseznamem"/>
        <w:numPr>
          <w:ilvl w:val="0"/>
          <w:numId w:val="9"/>
        </w:numPr>
        <w:rPr>
          <w:sz w:val="24"/>
          <w:szCs w:val="24"/>
        </w:rPr>
      </w:pPr>
      <w:r w:rsidRPr="00AE4F84">
        <w:rPr>
          <w:sz w:val="24"/>
          <w:szCs w:val="24"/>
        </w:rPr>
        <w:t>informovat písemně</w:t>
      </w:r>
      <w:r>
        <w:rPr>
          <w:sz w:val="24"/>
          <w:szCs w:val="24"/>
        </w:rPr>
        <w:t xml:space="preserve"> smluvní straně, která údaje poskytla,</w:t>
      </w:r>
      <w:r w:rsidRPr="00AE4F84">
        <w:rPr>
          <w:sz w:val="24"/>
          <w:szCs w:val="24"/>
        </w:rPr>
        <w:t xml:space="preserve"> o všech skutečnostech majících vliv na zpracování osobních údajů;</w:t>
      </w:r>
    </w:p>
    <w:p w14:paraId="73298469" w14:textId="560FA086" w:rsidR="00886C72" w:rsidRPr="00AE4F84" w:rsidRDefault="00886C72" w:rsidP="00886C72">
      <w:pPr>
        <w:pStyle w:val="Odstavecseseznamem"/>
        <w:numPr>
          <w:ilvl w:val="0"/>
          <w:numId w:val="9"/>
        </w:numPr>
        <w:rPr>
          <w:sz w:val="24"/>
          <w:szCs w:val="24"/>
        </w:rPr>
      </w:pPr>
      <w:r w:rsidRPr="00AE4F84">
        <w:rPr>
          <w:sz w:val="24"/>
          <w:szCs w:val="24"/>
        </w:rPr>
        <w:t xml:space="preserve">oznámit </w:t>
      </w:r>
      <w:r>
        <w:rPr>
          <w:sz w:val="24"/>
          <w:szCs w:val="24"/>
        </w:rPr>
        <w:t>smluvní straně, která údaje poskytla,</w:t>
      </w:r>
      <w:r w:rsidRPr="00AE4F84">
        <w:rPr>
          <w:sz w:val="24"/>
          <w:szCs w:val="24"/>
        </w:rPr>
        <w:t xml:space="preserve"> každou pochybnost o dodržování zákona </w:t>
      </w:r>
      <w:r w:rsidR="00F21348">
        <w:rPr>
          <w:sz w:val="24"/>
          <w:szCs w:val="24"/>
        </w:rPr>
        <w:t xml:space="preserve">     </w:t>
      </w:r>
      <w:r w:rsidRPr="00AE4F84">
        <w:rPr>
          <w:sz w:val="24"/>
          <w:szCs w:val="24"/>
        </w:rPr>
        <w:t xml:space="preserve">či narušení bezpečnosti osobních údajů; </w:t>
      </w:r>
    </w:p>
    <w:p w14:paraId="1AC9A0D7" w14:textId="54F66D74" w:rsidR="00886C72" w:rsidRPr="00AE4F84" w:rsidRDefault="00886C72" w:rsidP="00886C72">
      <w:pPr>
        <w:pStyle w:val="Odstavecseseznamem"/>
        <w:numPr>
          <w:ilvl w:val="0"/>
          <w:numId w:val="9"/>
        </w:numPr>
        <w:rPr>
          <w:sz w:val="24"/>
          <w:szCs w:val="24"/>
        </w:rPr>
      </w:pPr>
      <w:r w:rsidRPr="00AE4F84">
        <w:rPr>
          <w:sz w:val="24"/>
          <w:szCs w:val="24"/>
        </w:rPr>
        <w:t xml:space="preserve">bude-li to třeba, poskytnout </w:t>
      </w:r>
      <w:r>
        <w:rPr>
          <w:sz w:val="24"/>
          <w:szCs w:val="24"/>
        </w:rPr>
        <w:t>smluvní straně, která údaje poskytla,</w:t>
      </w:r>
      <w:r w:rsidRPr="00AE4F84">
        <w:rPr>
          <w:sz w:val="24"/>
          <w:szCs w:val="24"/>
        </w:rPr>
        <w:t xml:space="preserve"> veškerou podporu </w:t>
      </w:r>
      <w:r w:rsidR="00F21348">
        <w:rPr>
          <w:sz w:val="24"/>
          <w:szCs w:val="24"/>
        </w:rPr>
        <w:t xml:space="preserve">              </w:t>
      </w:r>
      <w:r w:rsidRPr="00AE4F84">
        <w:rPr>
          <w:sz w:val="24"/>
          <w:szCs w:val="24"/>
        </w:rPr>
        <w:t>a pomoc při styku a jednáních s Úřadem pro ochranu osobních údajů a se subjekty údajů;</w:t>
      </w:r>
    </w:p>
    <w:p w14:paraId="442C12C6" w14:textId="7FCB7CBC" w:rsidR="00886C72" w:rsidRPr="00AE4F84" w:rsidRDefault="00886C72" w:rsidP="00886C72">
      <w:pPr>
        <w:pStyle w:val="Odstavecseseznamem"/>
        <w:numPr>
          <w:ilvl w:val="0"/>
          <w:numId w:val="9"/>
        </w:numPr>
        <w:rPr>
          <w:sz w:val="24"/>
          <w:szCs w:val="24"/>
        </w:rPr>
      </w:pPr>
      <w:r w:rsidRPr="00AE4F84">
        <w:rPr>
          <w:sz w:val="24"/>
          <w:szCs w:val="24"/>
        </w:rPr>
        <w:t>neprodleně reagovat na žádosti subjektů</w:t>
      </w:r>
      <w:r>
        <w:rPr>
          <w:sz w:val="24"/>
          <w:szCs w:val="24"/>
        </w:rPr>
        <w:t xml:space="preserve"> údajů</w:t>
      </w:r>
      <w:r w:rsidRPr="00AE4F84">
        <w:rPr>
          <w:sz w:val="24"/>
          <w:szCs w:val="24"/>
        </w:rPr>
        <w:t xml:space="preserve">, tyto informovat o všech jejich právech </w:t>
      </w:r>
      <w:r w:rsidR="00F21348">
        <w:rPr>
          <w:sz w:val="24"/>
          <w:szCs w:val="24"/>
        </w:rPr>
        <w:t xml:space="preserve">       </w:t>
      </w:r>
      <w:r w:rsidRPr="00AE4F84">
        <w:rPr>
          <w:sz w:val="24"/>
          <w:szCs w:val="24"/>
        </w:rPr>
        <w:t>a na žádost umožnit přístup k informacím o zpracování;</w:t>
      </w:r>
    </w:p>
    <w:p w14:paraId="69D91862" w14:textId="77777777" w:rsidR="00886C72" w:rsidRDefault="00886C72" w:rsidP="00886C72">
      <w:pPr>
        <w:pStyle w:val="Odstavecseseznamem"/>
        <w:numPr>
          <w:ilvl w:val="0"/>
          <w:numId w:val="9"/>
        </w:numPr>
        <w:rPr>
          <w:sz w:val="24"/>
          <w:szCs w:val="24"/>
        </w:rPr>
      </w:pPr>
      <w:r w:rsidRPr="00AE4F84">
        <w:rPr>
          <w:sz w:val="24"/>
          <w:szCs w:val="24"/>
        </w:rPr>
        <w:t xml:space="preserve">po </w:t>
      </w:r>
      <w:r>
        <w:rPr>
          <w:sz w:val="24"/>
          <w:szCs w:val="24"/>
        </w:rPr>
        <w:t xml:space="preserve">odpadnutí důvodu pro </w:t>
      </w:r>
      <w:r w:rsidRPr="00AE4F84">
        <w:rPr>
          <w:sz w:val="24"/>
          <w:szCs w:val="24"/>
        </w:rPr>
        <w:t>zpracování</w:t>
      </w:r>
      <w:r>
        <w:rPr>
          <w:sz w:val="24"/>
          <w:szCs w:val="24"/>
        </w:rPr>
        <w:t xml:space="preserve"> údajů (např. po </w:t>
      </w:r>
      <w:r w:rsidRPr="00AE4F84">
        <w:rPr>
          <w:sz w:val="24"/>
          <w:szCs w:val="24"/>
        </w:rPr>
        <w:t xml:space="preserve">ukončení </w:t>
      </w:r>
      <w:r>
        <w:rPr>
          <w:sz w:val="24"/>
          <w:szCs w:val="24"/>
        </w:rPr>
        <w:t>realizace plnění podle této smlouvy)</w:t>
      </w:r>
      <w:r w:rsidRPr="00AE4F84">
        <w:rPr>
          <w:sz w:val="24"/>
          <w:szCs w:val="24"/>
        </w:rPr>
        <w:t xml:space="preserve"> řádně naložit se zpracovávanými osobními údaji, tj. všechny osobní údaje buď vymazat, nebo je vrátit </w:t>
      </w:r>
      <w:r>
        <w:rPr>
          <w:sz w:val="24"/>
          <w:szCs w:val="24"/>
        </w:rPr>
        <w:t>smluvní straně, která údaje poskytla</w:t>
      </w:r>
      <w:r w:rsidRPr="00AE4F84">
        <w:rPr>
          <w:sz w:val="24"/>
          <w:szCs w:val="24"/>
        </w:rPr>
        <w:t>;</w:t>
      </w:r>
    </w:p>
    <w:p w14:paraId="48895B5E" w14:textId="77777777" w:rsidR="00886C72" w:rsidRPr="005C1DD3" w:rsidRDefault="00886C72" w:rsidP="003716CD">
      <w:pPr>
        <w:pStyle w:val="Odstavecseseznamem"/>
        <w:numPr>
          <w:ilvl w:val="0"/>
          <w:numId w:val="9"/>
        </w:numPr>
        <w:rPr>
          <w:b/>
          <w:sz w:val="24"/>
        </w:rPr>
      </w:pPr>
      <w:r w:rsidRPr="003716CD">
        <w:rPr>
          <w:sz w:val="24"/>
          <w:szCs w:val="24"/>
        </w:rPr>
        <w:t>dodržovat všechny ostatní povinnosti stanovené právními předpisy, i pokud tak není výslovně uvedeno v této smlouvě.</w:t>
      </w:r>
    </w:p>
    <w:p w14:paraId="64947213" w14:textId="77777777" w:rsidR="005C1DD3" w:rsidRPr="005C1DD3" w:rsidRDefault="005C1DD3" w:rsidP="005C1DD3">
      <w:pPr>
        <w:pStyle w:val="Odstavecseseznamem"/>
        <w:ind w:left="1065" w:firstLine="0"/>
        <w:rPr>
          <w:b/>
          <w:sz w:val="24"/>
        </w:rPr>
      </w:pPr>
    </w:p>
    <w:p w14:paraId="385AF9D4" w14:textId="77777777" w:rsidR="005C1DD3" w:rsidRPr="009C0987" w:rsidRDefault="005C1DD3" w:rsidP="005C1DD3">
      <w:pPr>
        <w:jc w:val="center"/>
        <w:rPr>
          <w:b/>
          <w:sz w:val="24"/>
        </w:rPr>
      </w:pPr>
      <w:r w:rsidRPr="005C1B1C">
        <w:rPr>
          <w:b/>
          <w:bCs/>
          <w:sz w:val="24"/>
          <w:szCs w:val="24"/>
        </w:rPr>
        <w:t>V.</w:t>
      </w:r>
    </w:p>
    <w:p w14:paraId="152F1C40" w14:textId="77777777" w:rsidR="005C1DD3" w:rsidRDefault="005C1DD3" w:rsidP="005C1DD3">
      <w:pPr>
        <w:spacing w:before="5"/>
        <w:ind w:left="2539" w:right="2527"/>
        <w:jc w:val="center"/>
        <w:rPr>
          <w:b/>
          <w:sz w:val="23"/>
        </w:rPr>
      </w:pPr>
      <w:r>
        <w:rPr>
          <w:b/>
          <w:w w:val="105"/>
          <w:sz w:val="23"/>
        </w:rPr>
        <w:t>Uveřejňovací doložka</w:t>
      </w:r>
    </w:p>
    <w:p w14:paraId="4B5B7BBF" w14:textId="77777777" w:rsidR="005C1DD3" w:rsidRDefault="005C1DD3" w:rsidP="005C1DD3">
      <w:pPr>
        <w:pStyle w:val="Zkladntext"/>
        <w:spacing w:before="10"/>
        <w:rPr>
          <w:b/>
          <w:sz w:val="23"/>
        </w:rPr>
      </w:pPr>
    </w:p>
    <w:p w14:paraId="0FA72695" w14:textId="77777777" w:rsidR="005C1DD3" w:rsidRDefault="005C1DD3" w:rsidP="005C1DD3">
      <w:pPr>
        <w:pStyle w:val="Odstavecseseznamem"/>
        <w:widowControl w:val="0"/>
        <w:numPr>
          <w:ilvl w:val="1"/>
          <w:numId w:val="15"/>
        </w:numPr>
        <w:tabs>
          <w:tab w:val="left" w:pos="567"/>
        </w:tabs>
        <w:autoSpaceDE w:val="0"/>
        <w:autoSpaceDN w:val="0"/>
        <w:spacing w:line="244" w:lineRule="auto"/>
        <w:ind w:left="567" w:right="159" w:hanging="567"/>
        <w:contextualSpacing w:val="0"/>
        <w:rPr>
          <w:sz w:val="24"/>
        </w:rPr>
      </w:pPr>
      <w:r>
        <w:rPr>
          <w:sz w:val="24"/>
        </w:rPr>
        <w:t>Smluvní strany berou na vědomí, že Univerzita Karlova je jako veřejná vysoká škola subjektem podle § 2 odst. 1 písm. e) z.č. 340/2015 Sb., o registru smluv, a smlouvy jí uzavírané se vztahuje povinnost uveřejnění prostřednictvím smluv podle tohoto zákona (dále jen</w:t>
      </w:r>
      <w:r>
        <w:rPr>
          <w:spacing w:val="-19"/>
          <w:sz w:val="24"/>
        </w:rPr>
        <w:t xml:space="preserve"> </w:t>
      </w:r>
      <w:r>
        <w:rPr>
          <w:sz w:val="24"/>
        </w:rPr>
        <w:t>"uveřejnění").</w:t>
      </w:r>
    </w:p>
    <w:p w14:paraId="1A7FCD97" w14:textId="77777777" w:rsidR="005C1DD3" w:rsidRDefault="005C1DD3" w:rsidP="005C1DD3">
      <w:pPr>
        <w:pStyle w:val="Odstavecseseznamem"/>
        <w:widowControl w:val="0"/>
        <w:tabs>
          <w:tab w:val="left" w:pos="567"/>
        </w:tabs>
        <w:autoSpaceDE w:val="0"/>
        <w:autoSpaceDN w:val="0"/>
        <w:spacing w:line="244" w:lineRule="auto"/>
        <w:ind w:left="567" w:right="159"/>
        <w:rPr>
          <w:sz w:val="24"/>
        </w:rPr>
      </w:pPr>
    </w:p>
    <w:p w14:paraId="33FEDAD2" w14:textId="77777777" w:rsidR="005C1DD3" w:rsidRPr="0067708F" w:rsidRDefault="005C1DD3" w:rsidP="005C1DD3">
      <w:pPr>
        <w:pStyle w:val="Odstavecseseznamem"/>
        <w:widowControl w:val="0"/>
        <w:numPr>
          <w:ilvl w:val="1"/>
          <w:numId w:val="15"/>
        </w:numPr>
        <w:tabs>
          <w:tab w:val="left" w:pos="586"/>
        </w:tabs>
        <w:autoSpaceDE w:val="0"/>
        <w:autoSpaceDN w:val="0"/>
        <w:spacing w:line="244" w:lineRule="auto"/>
        <w:ind w:left="567" w:right="159" w:hanging="567"/>
        <w:contextualSpacing w:val="0"/>
        <w:rPr>
          <w:sz w:val="24"/>
        </w:rPr>
      </w:pPr>
      <w:r>
        <w:rPr>
          <w:sz w:val="24"/>
        </w:rPr>
        <w:t>K uveřejnění této smlouvy se zavazuje pronajímatel s tím, že nebude-li smlouva takto uveřejněna do 20 dní od jejího uzavření, je druhá smluvní strana povinna zajistit její uveřejnění sama. Smluvní strany se zavazují jednat tak, aby bez zbytečného odkladu byly vzájemně informovány o uveřejnění smlouvy zasláním potvrzení správce Registru smluv o provedení operace (uveřejnění</w:t>
      </w:r>
      <w:r w:rsidRPr="005C1B1C">
        <w:rPr>
          <w:sz w:val="24"/>
        </w:rPr>
        <w:t xml:space="preserve"> </w:t>
      </w:r>
      <w:r>
        <w:rPr>
          <w:sz w:val="24"/>
        </w:rPr>
        <w:t>smlouvy).</w:t>
      </w:r>
    </w:p>
    <w:p w14:paraId="326379C4" w14:textId="77777777" w:rsidR="00F468CB" w:rsidRDefault="00F468CB" w:rsidP="005C1DD3">
      <w:pPr>
        <w:ind w:left="0" w:firstLine="0"/>
        <w:rPr>
          <w:b/>
          <w:sz w:val="24"/>
        </w:rPr>
      </w:pPr>
    </w:p>
    <w:p w14:paraId="2D4330F7" w14:textId="2DE92A3B" w:rsidR="009C31C9" w:rsidRDefault="009C31C9" w:rsidP="00BF5A74">
      <w:pPr>
        <w:ind w:left="0" w:firstLine="0"/>
        <w:jc w:val="center"/>
        <w:rPr>
          <w:b/>
          <w:sz w:val="24"/>
        </w:rPr>
      </w:pPr>
      <w:r>
        <w:rPr>
          <w:b/>
          <w:sz w:val="24"/>
        </w:rPr>
        <w:t>V</w:t>
      </w:r>
      <w:r w:rsidR="005C1DD3">
        <w:rPr>
          <w:b/>
          <w:sz w:val="24"/>
        </w:rPr>
        <w:t>I</w:t>
      </w:r>
      <w:r>
        <w:rPr>
          <w:b/>
          <w:sz w:val="24"/>
        </w:rPr>
        <w:t>.</w:t>
      </w:r>
    </w:p>
    <w:p w14:paraId="05BA48A1" w14:textId="77777777" w:rsidR="009C31C9" w:rsidRDefault="009C31C9" w:rsidP="00BF5A74">
      <w:pPr>
        <w:rPr>
          <w:b/>
          <w:sz w:val="24"/>
        </w:rPr>
      </w:pPr>
      <w:r>
        <w:rPr>
          <w:b/>
          <w:sz w:val="24"/>
        </w:rPr>
        <w:t xml:space="preserve">                           </w:t>
      </w:r>
      <w:r w:rsidR="00BF5A74">
        <w:rPr>
          <w:b/>
          <w:sz w:val="24"/>
        </w:rPr>
        <w:t xml:space="preserve">                              </w:t>
      </w:r>
      <w:r>
        <w:rPr>
          <w:b/>
          <w:sz w:val="24"/>
        </w:rPr>
        <w:t>Závěrečná ustanovení</w:t>
      </w:r>
    </w:p>
    <w:p w14:paraId="5680F43F" w14:textId="77777777" w:rsidR="009C31C9" w:rsidRDefault="009C31C9" w:rsidP="009C31C9">
      <w:pPr>
        <w:rPr>
          <w:b/>
          <w:sz w:val="24"/>
        </w:rPr>
      </w:pPr>
    </w:p>
    <w:p w14:paraId="2C26F1B9" w14:textId="14816165" w:rsidR="009C31C9" w:rsidRPr="005C1DD3" w:rsidRDefault="00E03368" w:rsidP="005C1DD3">
      <w:pPr>
        <w:pStyle w:val="Odstavecseseznamem"/>
        <w:numPr>
          <w:ilvl w:val="1"/>
          <w:numId w:val="16"/>
        </w:numPr>
        <w:rPr>
          <w:sz w:val="24"/>
        </w:rPr>
      </w:pPr>
      <w:r w:rsidRPr="005C1DD3">
        <w:rPr>
          <w:sz w:val="24"/>
        </w:rPr>
        <w:t>Ostatní práva a povinnosti smluvních stran vyplývající z nájemního vztahu podle této smlouvy, které v ní nejsou výslovně upraveny, se řídí příslušnými ustanoveními zákona č. 89/2012 Sb., občanského zákoníku.</w:t>
      </w:r>
    </w:p>
    <w:p w14:paraId="6D142211" w14:textId="77777777" w:rsidR="00357B75" w:rsidRDefault="00357B75" w:rsidP="00357B75">
      <w:pPr>
        <w:ind w:left="0" w:firstLine="0"/>
        <w:rPr>
          <w:sz w:val="24"/>
        </w:rPr>
      </w:pPr>
    </w:p>
    <w:p w14:paraId="29F2FC2A" w14:textId="77777777" w:rsidR="005C1DD3" w:rsidRPr="00777995" w:rsidRDefault="005C1DD3" w:rsidP="005C1DD3">
      <w:pPr>
        <w:numPr>
          <w:ilvl w:val="1"/>
          <w:numId w:val="17"/>
        </w:numPr>
        <w:ind w:left="426" w:hanging="426"/>
        <w:rPr>
          <w:sz w:val="24"/>
        </w:rPr>
      </w:pPr>
      <w:r w:rsidRPr="00777995">
        <w:rPr>
          <w:sz w:val="24"/>
        </w:rPr>
        <w:t>Tato smlouva nabývá platnosti dnem podpisu oprávněných zástupců obou účastníků</w:t>
      </w:r>
      <w:r>
        <w:rPr>
          <w:sz w:val="24"/>
        </w:rPr>
        <w:t xml:space="preserve"> a účinnosti dnem uveřejnění v registru smluv. </w:t>
      </w:r>
    </w:p>
    <w:p w14:paraId="1CABBD6C" w14:textId="77777777" w:rsidR="002202F2" w:rsidRDefault="002202F2" w:rsidP="005C1DD3">
      <w:pPr>
        <w:pStyle w:val="Odstavecseseznamem"/>
        <w:ind w:left="360" w:firstLine="0"/>
        <w:rPr>
          <w:sz w:val="24"/>
        </w:rPr>
      </w:pPr>
    </w:p>
    <w:p w14:paraId="038E912F" w14:textId="3F18F401" w:rsidR="002202F2" w:rsidRDefault="00E03368" w:rsidP="005C1DD3">
      <w:pPr>
        <w:pStyle w:val="Odstavecseseznamem"/>
        <w:numPr>
          <w:ilvl w:val="1"/>
          <w:numId w:val="16"/>
        </w:numPr>
        <w:rPr>
          <w:sz w:val="24"/>
        </w:rPr>
      </w:pPr>
      <w:r w:rsidRPr="00345051">
        <w:rPr>
          <w:sz w:val="24"/>
        </w:rPr>
        <w:t>Smlouvu lze měnit a doplňovat po vzájemné dohodě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w:t>
      </w:r>
      <w:r w:rsidR="00E24A86" w:rsidRPr="00345051">
        <w:rPr>
          <w:sz w:val="24"/>
        </w:rPr>
        <w:t>,</w:t>
      </w:r>
      <w:r w:rsidRPr="00345051">
        <w:rPr>
          <w:sz w:val="24"/>
        </w:rPr>
        <w:t xml:space="preserve"> než sjednanou formou se nepřihlíží.</w:t>
      </w:r>
    </w:p>
    <w:p w14:paraId="0F646D5A" w14:textId="77777777" w:rsidR="002202F2" w:rsidRDefault="002202F2" w:rsidP="005C1DD3">
      <w:pPr>
        <w:pStyle w:val="Odstavecseseznamem"/>
        <w:ind w:left="360" w:firstLine="0"/>
        <w:rPr>
          <w:sz w:val="24"/>
        </w:rPr>
      </w:pPr>
    </w:p>
    <w:p w14:paraId="1AC3CECB" w14:textId="666C0D36" w:rsidR="009C31C9" w:rsidRDefault="00031EE8" w:rsidP="005C1DD3">
      <w:pPr>
        <w:pStyle w:val="Odstavecseseznamem"/>
        <w:numPr>
          <w:ilvl w:val="1"/>
          <w:numId w:val="16"/>
        </w:numPr>
        <w:rPr>
          <w:sz w:val="24"/>
        </w:rPr>
      </w:pPr>
      <w:r>
        <w:rPr>
          <w:sz w:val="24"/>
        </w:rPr>
        <w:t>Je-li smlouva uzavřena v listinné podobě, vyhotovuje se ve 2 stejnopisech s platností originálu, z nichž jeden stejnopis obdrží nájemce a jeden stejnopis pronajímatel. Tato smlouva může být uzavřena i elektronicky v souladu se zákonem č. 297/2016 Sb., o službách vytvářejících důvěru pro elektronické transakce, ve znění pozdějších předpisů. Je-li tato smlouva uzavírána elektronicky</w:t>
      </w:r>
      <w:r w:rsidR="009C31C9">
        <w:rPr>
          <w:sz w:val="24"/>
        </w:rPr>
        <w:t xml:space="preserve">, </w:t>
      </w:r>
      <w:r>
        <w:rPr>
          <w:sz w:val="24"/>
        </w:rPr>
        <w:t>je vystavena v jednom originále a podepsána oprávněnými zástupci obou smluvních stran prostřednictvím jejich kvalifikovaného elektronického podpisu</w:t>
      </w:r>
      <w:r w:rsidR="009C31C9">
        <w:rPr>
          <w:sz w:val="24"/>
        </w:rPr>
        <w:t xml:space="preserve">.        </w:t>
      </w:r>
    </w:p>
    <w:p w14:paraId="64E104F4" w14:textId="77777777" w:rsidR="009C31C9" w:rsidRDefault="009C31C9" w:rsidP="009C31C9">
      <w:pPr>
        <w:rPr>
          <w:sz w:val="24"/>
        </w:rPr>
      </w:pPr>
    </w:p>
    <w:p w14:paraId="27880239" w14:textId="77777777" w:rsidR="00FF1FBB" w:rsidRDefault="00FF1FBB">
      <w:pPr>
        <w:rPr>
          <w:sz w:val="24"/>
        </w:rPr>
      </w:pPr>
    </w:p>
    <w:p w14:paraId="27CA08AB" w14:textId="77777777" w:rsidR="00DA3A09" w:rsidRDefault="00DA3A09">
      <w:pPr>
        <w:rPr>
          <w:sz w:val="24"/>
        </w:rPr>
      </w:pPr>
    </w:p>
    <w:p w14:paraId="0CBB584C" w14:textId="384821D3" w:rsidR="009C31C9" w:rsidRDefault="009C31C9" w:rsidP="00EE49CA">
      <w:pPr>
        <w:ind w:left="0" w:firstLine="0"/>
        <w:rPr>
          <w:sz w:val="24"/>
        </w:rPr>
      </w:pPr>
      <w:r>
        <w:rPr>
          <w:sz w:val="24"/>
        </w:rPr>
        <w:t xml:space="preserve">V Praze dne:  </w:t>
      </w:r>
      <w:r w:rsidR="00B4768A">
        <w:rPr>
          <w:sz w:val="24"/>
        </w:rPr>
        <w:tab/>
      </w:r>
      <w:r w:rsidR="00495D7C">
        <w:rPr>
          <w:sz w:val="24"/>
        </w:rPr>
        <w:t>18.3.2025</w:t>
      </w:r>
      <w:r w:rsidR="00CF74E1">
        <w:rPr>
          <w:sz w:val="24"/>
        </w:rPr>
        <w:tab/>
      </w:r>
      <w:r w:rsidR="006E00F4">
        <w:rPr>
          <w:sz w:val="24"/>
        </w:rPr>
        <w:tab/>
        <w:t xml:space="preserve">      </w:t>
      </w:r>
      <w:r w:rsidR="005D5322">
        <w:rPr>
          <w:sz w:val="24"/>
        </w:rPr>
        <w:t xml:space="preserve">               </w:t>
      </w:r>
      <w:r w:rsidR="003C221A">
        <w:rPr>
          <w:sz w:val="24"/>
        </w:rPr>
        <w:t xml:space="preserve">    </w:t>
      </w:r>
      <w:r w:rsidR="00C21A62">
        <w:rPr>
          <w:sz w:val="24"/>
        </w:rPr>
        <w:tab/>
      </w:r>
      <w:r>
        <w:rPr>
          <w:sz w:val="24"/>
        </w:rPr>
        <w:t>V </w:t>
      </w:r>
      <w:r w:rsidR="00EC2AA3">
        <w:rPr>
          <w:sz w:val="24"/>
        </w:rPr>
        <w:t>Kladně</w:t>
      </w:r>
      <w:r>
        <w:rPr>
          <w:sz w:val="24"/>
        </w:rPr>
        <w:t xml:space="preserve"> dne:    </w:t>
      </w:r>
    </w:p>
    <w:p w14:paraId="0A371CBA" w14:textId="77777777" w:rsidR="009C31C9" w:rsidRDefault="009C31C9" w:rsidP="009C31C9">
      <w:pPr>
        <w:rPr>
          <w:sz w:val="24"/>
        </w:rPr>
      </w:pPr>
    </w:p>
    <w:p w14:paraId="7F55B920" w14:textId="77777777" w:rsidR="009C31C9" w:rsidRDefault="009C31C9" w:rsidP="009C31C9">
      <w:pPr>
        <w:rPr>
          <w:sz w:val="24"/>
        </w:rPr>
      </w:pPr>
    </w:p>
    <w:p w14:paraId="5C6CBC02" w14:textId="1E8E0058" w:rsidR="009C31C9" w:rsidRDefault="009C31C9" w:rsidP="009C31C9">
      <w:pPr>
        <w:rPr>
          <w:sz w:val="24"/>
        </w:rPr>
      </w:pPr>
      <w:r>
        <w:rPr>
          <w:sz w:val="24"/>
        </w:rPr>
        <w:t>Za pronajímatele:                                                       Za nájemce:</w:t>
      </w:r>
    </w:p>
    <w:p w14:paraId="527576B0" w14:textId="77777777" w:rsidR="009C31C9" w:rsidRDefault="009C31C9" w:rsidP="009C31C9">
      <w:pPr>
        <w:rPr>
          <w:sz w:val="24"/>
        </w:rPr>
      </w:pPr>
    </w:p>
    <w:p w14:paraId="7F570F3B" w14:textId="77777777" w:rsidR="009C31C9" w:rsidRDefault="009C31C9" w:rsidP="009C31C9">
      <w:pPr>
        <w:rPr>
          <w:sz w:val="24"/>
        </w:rPr>
      </w:pPr>
    </w:p>
    <w:p w14:paraId="49F04DB5" w14:textId="77777777" w:rsidR="009C31C9" w:rsidRDefault="009C31C9" w:rsidP="009C31C9">
      <w:pPr>
        <w:rPr>
          <w:sz w:val="24"/>
        </w:rPr>
      </w:pPr>
    </w:p>
    <w:p w14:paraId="22E1FB96" w14:textId="77777777" w:rsidR="009C31C9" w:rsidRDefault="009C31C9" w:rsidP="009C31C9">
      <w:pPr>
        <w:rPr>
          <w:sz w:val="24"/>
        </w:rPr>
      </w:pPr>
      <w:r>
        <w:rPr>
          <w:sz w:val="24"/>
        </w:rPr>
        <w:t>. . . . . . . . . . . . . . . . . . . . . . .</w:t>
      </w:r>
      <w:r w:rsidR="000061C3">
        <w:rPr>
          <w:sz w:val="24"/>
        </w:rPr>
        <w:t xml:space="preserve"> . . . .</w:t>
      </w:r>
      <w:r>
        <w:rPr>
          <w:sz w:val="24"/>
        </w:rPr>
        <w:t xml:space="preserve">              </w:t>
      </w:r>
      <w:r w:rsidR="000061C3">
        <w:rPr>
          <w:sz w:val="24"/>
        </w:rPr>
        <w:t xml:space="preserve">                </w:t>
      </w:r>
      <w:r w:rsidR="000A4099">
        <w:rPr>
          <w:sz w:val="24"/>
        </w:rPr>
        <w:t>.</w:t>
      </w:r>
      <w:r w:rsidR="000061C3">
        <w:rPr>
          <w:sz w:val="24"/>
        </w:rPr>
        <w:t xml:space="preserve"> </w:t>
      </w:r>
      <w:r w:rsidR="000A4099">
        <w:rPr>
          <w:sz w:val="24"/>
        </w:rPr>
        <w:t>.</w:t>
      </w:r>
      <w:r>
        <w:rPr>
          <w:sz w:val="24"/>
        </w:rPr>
        <w:t xml:space="preserve"> . . . . . . . . . . . . . . . . . . . . . . . . . . . . .</w:t>
      </w:r>
      <w:r w:rsidR="001C1FA5">
        <w:rPr>
          <w:sz w:val="24"/>
        </w:rPr>
        <w:t xml:space="preserve"> . . . .</w:t>
      </w:r>
    </w:p>
    <w:p w14:paraId="527D735F" w14:textId="4BF59334" w:rsidR="009C31C9" w:rsidRDefault="00E426F0" w:rsidP="009C31C9">
      <w:pPr>
        <w:rPr>
          <w:sz w:val="24"/>
        </w:rPr>
      </w:pPr>
      <w:r>
        <w:rPr>
          <w:sz w:val="24"/>
        </w:rPr>
        <w:t xml:space="preserve">   </w:t>
      </w:r>
      <w:r w:rsidR="00B17901">
        <w:rPr>
          <w:sz w:val="24"/>
        </w:rPr>
        <w:t xml:space="preserve">   </w:t>
      </w:r>
      <w:r>
        <w:rPr>
          <w:sz w:val="24"/>
        </w:rPr>
        <w:t xml:space="preserve">Ing. </w:t>
      </w:r>
      <w:r w:rsidR="00B17901">
        <w:rPr>
          <w:sz w:val="24"/>
        </w:rPr>
        <w:t xml:space="preserve">Tereza </w:t>
      </w:r>
      <w:r w:rsidR="0039433B">
        <w:rPr>
          <w:sz w:val="24"/>
        </w:rPr>
        <w:t>Fussgänger</w:t>
      </w:r>
      <w:r w:rsidR="009C31C9">
        <w:rPr>
          <w:sz w:val="24"/>
        </w:rPr>
        <w:t xml:space="preserve">                        </w:t>
      </w:r>
      <w:r w:rsidR="00D5065C">
        <w:rPr>
          <w:sz w:val="24"/>
        </w:rPr>
        <w:t xml:space="preserve">      </w:t>
      </w:r>
      <w:r w:rsidR="000A4099">
        <w:rPr>
          <w:sz w:val="24"/>
        </w:rPr>
        <w:t xml:space="preserve">     </w:t>
      </w:r>
      <w:r w:rsidR="009456FB">
        <w:rPr>
          <w:sz w:val="24"/>
        </w:rPr>
        <w:t xml:space="preserve"> </w:t>
      </w:r>
      <w:r>
        <w:rPr>
          <w:sz w:val="24"/>
        </w:rPr>
        <w:t xml:space="preserve">  </w:t>
      </w:r>
      <w:r w:rsidR="00B17901">
        <w:rPr>
          <w:sz w:val="24"/>
        </w:rPr>
        <w:t xml:space="preserve">      </w:t>
      </w:r>
      <w:r w:rsidR="00EC2AA3">
        <w:rPr>
          <w:sz w:val="24"/>
        </w:rPr>
        <w:t xml:space="preserve">prof. </w:t>
      </w:r>
      <w:r w:rsidR="0007478C">
        <w:rPr>
          <w:sz w:val="24"/>
        </w:rPr>
        <w:t>XXX</w:t>
      </w:r>
    </w:p>
    <w:p w14:paraId="31BFE119" w14:textId="77777777" w:rsidR="009C31C9" w:rsidRDefault="00E426F0" w:rsidP="000A4099">
      <w:pPr>
        <w:ind w:left="0" w:firstLine="0"/>
        <w:rPr>
          <w:sz w:val="24"/>
        </w:rPr>
      </w:pPr>
      <w:r>
        <w:rPr>
          <w:sz w:val="24"/>
        </w:rPr>
        <w:t xml:space="preserve">  tajemnice</w:t>
      </w:r>
      <w:r w:rsidR="009C31C9">
        <w:rPr>
          <w:sz w:val="24"/>
        </w:rPr>
        <w:t xml:space="preserve"> </w:t>
      </w:r>
      <w:r>
        <w:rPr>
          <w:sz w:val="24"/>
        </w:rPr>
        <w:t xml:space="preserve">1. lékařské </w:t>
      </w:r>
      <w:r w:rsidR="009C31C9">
        <w:rPr>
          <w:sz w:val="24"/>
        </w:rPr>
        <w:t>fakulty</w:t>
      </w:r>
      <w:r w:rsidR="000061C3">
        <w:rPr>
          <w:sz w:val="24"/>
        </w:rPr>
        <w:t xml:space="preserve">                    </w:t>
      </w:r>
      <w:r w:rsidR="009C31C9">
        <w:rPr>
          <w:sz w:val="24"/>
        </w:rPr>
        <w:t xml:space="preserve">           </w:t>
      </w:r>
      <w:r w:rsidR="000A4099">
        <w:rPr>
          <w:sz w:val="24"/>
        </w:rPr>
        <w:t xml:space="preserve"> </w:t>
      </w:r>
      <w:r w:rsidR="009C31C9">
        <w:rPr>
          <w:sz w:val="24"/>
        </w:rPr>
        <w:t xml:space="preserve"> </w:t>
      </w:r>
      <w:r w:rsidR="001F1C96">
        <w:rPr>
          <w:sz w:val="24"/>
        </w:rPr>
        <w:t xml:space="preserve">   </w:t>
      </w:r>
      <w:r w:rsidR="001C1FA5">
        <w:rPr>
          <w:sz w:val="24"/>
        </w:rPr>
        <w:t xml:space="preserve">děkan Fakulty biomedicínského </w:t>
      </w:r>
      <w:r w:rsidR="000A4099">
        <w:rPr>
          <w:sz w:val="24"/>
        </w:rPr>
        <w:t>inženýrství</w:t>
      </w:r>
    </w:p>
    <w:sectPr w:rsidR="009C31C9" w:rsidSect="00FC46E3">
      <w:headerReference w:type="even" r:id="rId8"/>
      <w:headerReference w:type="default" r:id="rId9"/>
      <w:pgSz w:w="11906" w:h="16838"/>
      <w:pgMar w:top="1134" w:right="1134" w:bottom="1077"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1BB1" w14:textId="77777777" w:rsidR="00546622" w:rsidRDefault="00546622">
      <w:r>
        <w:separator/>
      </w:r>
    </w:p>
  </w:endnote>
  <w:endnote w:type="continuationSeparator" w:id="0">
    <w:p w14:paraId="6C4550EF" w14:textId="77777777" w:rsidR="00546622" w:rsidRDefault="0054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F509" w14:textId="77777777" w:rsidR="00546622" w:rsidRDefault="00546622">
      <w:r>
        <w:separator/>
      </w:r>
    </w:p>
  </w:footnote>
  <w:footnote w:type="continuationSeparator" w:id="0">
    <w:p w14:paraId="0473646F" w14:textId="77777777" w:rsidR="00546622" w:rsidRDefault="0054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DC27" w14:textId="77777777" w:rsidR="00F03679" w:rsidRDefault="00C256EE">
    <w:pPr>
      <w:pStyle w:val="Zhlav"/>
      <w:framePr w:wrap="around" w:vAnchor="text" w:hAnchor="margin" w:xAlign="right" w:y="1"/>
      <w:rPr>
        <w:rStyle w:val="slostrnky"/>
      </w:rPr>
    </w:pPr>
    <w:r>
      <w:rPr>
        <w:rStyle w:val="slostrnky"/>
      </w:rPr>
      <w:fldChar w:fldCharType="begin"/>
    </w:r>
    <w:r w:rsidR="00F03679">
      <w:rPr>
        <w:rStyle w:val="slostrnky"/>
      </w:rPr>
      <w:instrText xml:space="preserve">PAGE  </w:instrText>
    </w:r>
    <w:r>
      <w:rPr>
        <w:rStyle w:val="slostrnky"/>
      </w:rPr>
      <w:fldChar w:fldCharType="end"/>
    </w:r>
  </w:p>
  <w:p w14:paraId="6F76CAD0" w14:textId="77777777" w:rsidR="00F03679" w:rsidRDefault="00F03679">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5101" w14:textId="77777777" w:rsidR="00F03679" w:rsidRDefault="00C256EE">
    <w:pPr>
      <w:pStyle w:val="Zhlav"/>
      <w:framePr w:wrap="around" w:vAnchor="text" w:hAnchor="margin" w:xAlign="right" w:y="1"/>
      <w:rPr>
        <w:rStyle w:val="slostrnky"/>
      </w:rPr>
    </w:pPr>
    <w:r>
      <w:rPr>
        <w:rStyle w:val="slostrnky"/>
      </w:rPr>
      <w:fldChar w:fldCharType="begin"/>
    </w:r>
    <w:r w:rsidR="00F03679">
      <w:rPr>
        <w:rStyle w:val="slostrnky"/>
      </w:rPr>
      <w:instrText xml:space="preserve">PAGE  </w:instrText>
    </w:r>
    <w:r>
      <w:rPr>
        <w:rStyle w:val="slostrnky"/>
      </w:rPr>
      <w:fldChar w:fldCharType="separate"/>
    </w:r>
    <w:r w:rsidR="007514EC">
      <w:rPr>
        <w:rStyle w:val="slostrnky"/>
        <w:noProof/>
      </w:rPr>
      <w:t>2</w:t>
    </w:r>
    <w:r>
      <w:rPr>
        <w:rStyle w:val="slostrnky"/>
      </w:rPr>
      <w:fldChar w:fldCharType="end"/>
    </w:r>
  </w:p>
  <w:p w14:paraId="252284A8" w14:textId="77777777" w:rsidR="00F03679" w:rsidRDefault="00F03679">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F36"/>
    <w:multiLevelType w:val="multilevel"/>
    <w:tmpl w:val="7D3A7A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4B49AB"/>
    <w:multiLevelType w:val="hybridMultilevel"/>
    <w:tmpl w:val="A7F87062"/>
    <w:lvl w:ilvl="0" w:tplc="FED0055E">
      <w:start w:val="5"/>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10EE3F79"/>
    <w:multiLevelType w:val="multilevel"/>
    <w:tmpl w:val="B0F06E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E836B4"/>
    <w:multiLevelType w:val="multilevel"/>
    <w:tmpl w:val="96DC06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F010DD"/>
    <w:multiLevelType w:val="hybridMultilevel"/>
    <w:tmpl w:val="ACEC60C8"/>
    <w:lvl w:ilvl="0" w:tplc="B6021DBA">
      <w:start w:val="1"/>
      <w:numFmt w:val="decimal"/>
      <w:suff w:val="nothing"/>
      <w:lvlText w:val="5.%1. "/>
      <w:lvlJc w:val="right"/>
      <w:pPr>
        <w:ind w:left="397" w:hanging="397"/>
      </w:pPr>
      <w:rPr>
        <w:rFonts w:ascii="Times New Roman" w:hAnsi="Times New Roman" w:hint="default"/>
        <w:b w:val="0"/>
        <w:i w:val="0"/>
        <w:sz w:val="24"/>
        <w:u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34AE3864"/>
    <w:multiLevelType w:val="hybridMultilevel"/>
    <w:tmpl w:val="691CC698"/>
    <w:lvl w:ilvl="0" w:tplc="3B86ECF6">
      <w:start w:val="2"/>
      <w:numFmt w:val="decimal"/>
      <w:suff w:val="nothing"/>
      <w:lvlText w:val="3.%1. "/>
      <w:lvlJc w:val="left"/>
      <w:pPr>
        <w:ind w:left="397" w:hanging="397"/>
      </w:pPr>
      <w:rPr>
        <w:rFonts w:ascii="Times New Roman" w:hAnsi="Times New Roman" w:hint="default"/>
        <w:b w:val="0"/>
        <w:i w:val="0"/>
        <w:sz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751F28"/>
    <w:multiLevelType w:val="hybridMultilevel"/>
    <w:tmpl w:val="ED6ABD94"/>
    <w:lvl w:ilvl="0" w:tplc="F058065A">
      <w:start w:val="2"/>
      <w:numFmt w:val="decimal"/>
      <w:suff w:val="nothing"/>
      <w:lvlText w:val="1.%1. "/>
      <w:lvlJc w:val="left"/>
      <w:pPr>
        <w:ind w:left="397" w:hanging="397"/>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621793"/>
    <w:multiLevelType w:val="hybridMultilevel"/>
    <w:tmpl w:val="3B9C6076"/>
    <w:lvl w:ilvl="0" w:tplc="07604DCA">
      <w:start w:val="1"/>
      <w:numFmt w:val="decimal"/>
      <w:suff w:val="nothing"/>
      <w:lvlText w:val="4.%1. "/>
      <w:lvlJc w:val="left"/>
      <w:pPr>
        <w:ind w:left="360" w:hanging="360"/>
      </w:pPr>
      <w:rPr>
        <w:rFonts w:ascii="Times New Roman" w:hAnsi="Times New Roman" w:hint="default"/>
        <w:b w:val="0"/>
        <w:i w:val="0"/>
        <w:sz w:val="24"/>
        <w:u w:val="none"/>
      </w:r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8" w15:restartNumberingAfterBreak="0">
    <w:nsid w:val="40997FE7"/>
    <w:multiLevelType w:val="singleLevel"/>
    <w:tmpl w:val="7B642D68"/>
    <w:lvl w:ilvl="0">
      <w:start w:val="2"/>
      <w:numFmt w:val="decimal"/>
      <w:suff w:val="nothing"/>
      <w:lvlText w:val="2.%1. "/>
      <w:lvlJc w:val="left"/>
      <w:pPr>
        <w:ind w:left="397" w:hanging="397"/>
      </w:pPr>
      <w:rPr>
        <w:rFonts w:ascii="Times New Roman" w:hAnsi="Times New Roman" w:hint="default"/>
        <w:b w:val="0"/>
        <w:i w:val="0"/>
        <w:sz w:val="24"/>
        <w:u w:val="none"/>
      </w:rPr>
    </w:lvl>
  </w:abstractNum>
  <w:abstractNum w:abstractNumId="9" w15:restartNumberingAfterBreak="0">
    <w:nsid w:val="504525C0"/>
    <w:multiLevelType w:val="hybridMultilevel"/>
    <w:tmpl w:val="741CC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D11DE9"/>
    <w:multiLevelType w:val="multilevel"/>
    <w:tmpl w:val="52AE47E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51C2D20"/>
    <w:multiLevelType w:val="hybridMultilevel"/>
    <w:tmpl w:val="A88EFB74"/>
    <w:lvl w:ilvl="0" w:tplc="E18C5426">
      <w:start w:val="1"/>
      <w:numFmt w:val="decimal"/>
      <w:suff w:val="nothing"/>
      <w:lvlText w:val="3.%1. "/>
      <w:lvlJc w:val="left"/>
      <w:pPr>
        <w:ind w:left="397" w:hanging="397"/>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5F064B"/>
    <w:multiLevelType w:val="singleLevel"/>
    <w:tmpl w:val="CDB66C66"/>
    <w:lvl w:ilvl="0">
      <w:start w:val="1"/>
      <w:numFmt w:val="decimal"/>
      <w:suff w:val="nothing"/>
      <w:lvlText w:val="6.%1. "/>
      <w:lvlJc w:val="left"/>
      <w:pPr>
        <w:ind w:left="397" w:hanging="397"/>
      </w:pPr>
      <w:rPr>
        <w:rFonts w:ascii="Times New Roman" w:hAnsi="Times New Roman" w:hint="default"/>
        <w:b w:val="0"/>
        <w:i w:val="0"/>
        <w:sz w:val="24"/>
        <w:u w:val="none"/>
      </w:rPr>
    </w:lvl>
  </w:abstractNum>
  <w:abstractNum w:abstractNumId="13" w15:restartNumberingAfterBreak="0">
    <w:nsid w:val="674162C9"/>
    <w:multiLevelType w:val="multilevel"/>
    <w:tmpl w:val="2EE45F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CA178F"/>
    <w:multiLevelType w:val="multilevel"/>
    <w:tmpl w:val="0E541B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8757631">
    <w:abstractNumId w:val="8"/>
  </w:num>
  <w:num w:numId="2" w16cid:durableId="1096944439">
    <w:abstractNumId w:val="12"/>
  </w:num>
  <w:num w:numId="3" w16cid:durableId="1766414298">
    <w:abstractNumId w:val="8"/>
    <w:lvlOverride w:ilvl="0">
      <w:lvl w:ilvl="0">
        <w:start w:val="3"/>
        <w:numFmt w:val="decimal"/>
        <w:suff w:val="nothing"/>
        <w:lvlText w:val="2.%1. "/>
        <w:lvlJc w:val="left"/>
        <w:pPr>
          <w:ind w:left="397" w:hanging="397"/>
        </w:pPr>
        <w:rPr>
          <w:rFonts w:ascii="Times New Roman" w:hAnsi="Times New Roman" w:hint="default"/>
          <w:b w:val="0"/>
          <w:i w:val="0"/>
          <w:sz w:val="24"/>
          <w:u w:val="none"/>
        </w:rPr>
      </w:lvl>
    </w:lvlOverride>
  </w:num>
  <w:num w:numId="4" w16cid:durableId="319504061">
    <w:abstractNumId w:val="6"/>
  </w:num>
  <w:num w:numId="5" w16cid:durableId="1813253490">
    <w:abstractNumId w:val="11"/>
  </w:num>
  <w:num w:numId="6" w16cid:durableId="805314190">
    <w:abstractNumId w:val="5"/>
  </w:num>
  <w:num w:numId="7" w16cid:durableId="1947803972">
    <w:abstractNumId w:val="12"/>
    <w:lvlOverride w:ilvl="0">
      <w:lvl w:ilvl="0">
        <w:start w:val="1"/>
        <w:numFmt w:val="decimal"/>
        <w:suff w:val="nothing"/>
        <w:lvlText w:val="6.%1. "/>
        <w:lvlJc w:val="left"/>
        <w:pPr>
          <w:ind w:left="397" w:hanging="397"/>
        </w:pPr>
        <w:rPr>
          <w:rFonts w:ascii="Times New Roman" w:hAnsi="Times New Roman" w:hint="default"/>
          <w:b w:val="0"/>
          <w:i w:val="0"/>
          <w:sz w:val="24"/>
          <w:u w:val="none"/>
        </w:rPr>
      </w:lvl>
    </w:lvlOverride>
  </w:num>
  <w:num w:numId="8" w16cid:durableId="1246182424">
    <w:abstractNumId w:val="7"/>
  </w:num>
  <w:num w:numId="9" w16cid:durableId="428744157">
    <w:abstractNumId w:val="1"/>
  </w:num>
  <w:num w:numId="10" w16cid:durableId="414742900">
    <w:abstractNumId w:val="4"/>
  </w:num>
  <w:num w:numId="11" w16cid:durableId="446511883">
    <w:abstractNumId w:val="9"/>
  </w:num>
  <w:num w:numId="12" w16cid:durableId="1416173847">
    <w:abstractNumId w:val="10"/>
  </w:num>
  <w:num w:numId="13" w16cid:durableId="1931548468">
    <w:abstractNumId w:val="0"/>
  </w:num>
  <w:num w:numId="14" w16cid:durableId="2131318250">
    <w:abstractNumId w:val="14"/>
  </w:num>
  <w:num w:numId="15" w16cid:durableId="1635405734">
    <w:abstractNumId w:val="3"/>
  </w:num>
  <w:num w:numId="16" w16cid:durableId="942226940">
    <w:abstractNumId w:val="13"/>
  </w:num>
  <w:num w:numId="17" w16cid:durableId="120182420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1C9"/>
    <w:rsid w:val="0000113C"/>
    <w:rsid w:val="000061C3"/>
    <w:rsid w:val="00011C28"/>
    <w:rsid w:val="00016C4B"/>
    <w:rsid w:val="000207A0"/>
    <w:rsid w:val="00031EE8"/>
    <w:rsid w:val="000329FE"/>
    <w:rsid w:val="00063236"/>
    <w:rsid w:val="000646BF"/>
    <w:rsid w:val="000660FC"/>
    <w:rsid w:val="000729E0"/>
    <w:rsid w:val="0007478C"/>
    <w:rsid w:val="000863AA"/>
    <w:rsid w:val="00087C45"/>
    <w:rsid w:val="00095718"/>
    <w:rsid w:val="000A1D88"/>
    <w:rsid w:val="000A4099"/>
    <w:rsid w:val="000B2F6C"/>
    <w:rsid w:val="000B3354"/>
    <w:rsid w:val="000E059B"/>
    <w:rsid w:val="000F071A"/>
    <w:rsid w:val="000F2752"/>
    <w:rsid w:val="00107166"/>
    <w:rsid w:val="00107952"/>
    <w:rsid w:val="00115A24"/>
    <w:rsid w:val="0012597C"/>
    <w:rsid w:val="00137701"/>
    <w:rsid w:val="0014024C"/>
    <w:rsid w:val="00154984"/>
    <w:rsid w:val="00161389"/>
    <w:rsid w:val="00162B62"/>
    <w:rsid w:val="00166D83"/>
    <w:rsid w:val="00180FC1"/>
    <w:rsid w:val="001878DE"/>
    <w:rsid w:val="00191EDA"/>
    <w:rsid w:val="0019423D"/>
    <w:rsid w:val="001B0E0B"/>
    <w:rsid w:val="001B1DD2"/>
    <w:rsid w:val="001C1FA5"/>
    <w:rsid w:val="001C4725"/>
    <w:rsid w:val="001C5F1F"/>
    <w:rsid w:val="001D1E9B"/>
    <w:rsid w:val="001D5895"/>
    <w:rsid w:val="001F1C96"/>
    <w:rsid w:val="002056C7"/>
    <w:rsid w:val="00206F53"/>
    <w:rsid w:val="002112DC"/>
    <w:rsid w:val="00214269"/>
    <w:rsid w:val="00217CF2"/>
    <w:rsid w:val="002202F2"/>
    <w:rsid w:val="0024071C"/>
    <w:rsid w:val="00242009"/>
    <w:rsid w:val="00244E86"/>
    <w:rsid w:val="002672E0"/>
    <w:rsid w:val="0028516D"/>
    <w:rsid w:val="002B20F3"/>
    <w:rsid w:val="002B6604"/>
    <w:rsid w:val="002C0530"/>
    <w:rsid w:val="002C364F"/>
    <w:rsid w:val="002D0F33"/>
    <w:rsid w:val="002E04C1"/>
    <w:rsid w:val="002E105C"/>
    <w:rsid w:val="002E3FCF"/>
    <w:rsid w:val="002F36E6"/>
    <w:rsid w:val="00323049"/>
    <w:rsid w:val="00325648"/>
    <w:rsid w:val="00336CBE"/>
    <w:rsid w:val="00341CD1"/>
    <w:rsid w:val="00345051"/>
    <w:rsid w:val="0034644C"/>
    <w:rsid w:val="003559DA"/>
    <w:rsid w:val="00357928"/>
    <w:rsid w:val="00357B75"/>
    <w:rsid w:val="003716CD"/>
    <w:rsid w:val="00374022"/>
    <w:rsid w:val="00385F48"/>
    <w:rsid w:val="00386EDF"/>
    <w:rsid w:val="0039433B"/>
    <w:rsid w:val="003B0F3B"/>
    <w:rsid w:val="003C221A"/>
    <w:rsid w:val="003D5F10"/>
    <w:rsid w:val="003E0F68"/>
    <w:rsid w:val="003E1EAB"/>
    <w:rsid w:val="003E6858"/>
    <w:rsid w:val="00405C5B"/>
    <w:rsid w:val="004222D9"/>
    <w:rsid w:val="004507D6"/>
    <w:rsid w:val="004621D5"/>
    <w:rsid w:val="004629E0"/>
    <w:rsid w:val="00475ED3"/>
    <w:rsid w:val="0047758A"/>
    <w:rsid w:val="00481A4D"/>
    <w:rsid w:val="00484CB0"/>
    <w:rsid w:val="004854B1"/>
    <w:rsid w:val="00495D7C"/>
    <w:rsid w:val="004B5BFF"/>
    <w:rsid w:val="004C3720"/>
    <w:rsid w:val="004D2277"/>
    <w:rsid w:val="004E6829"/>
    <w:rsid w:val="004F0928"/>
    <w:rsid w:val="004F2141"/>
    <w:rsid w:val="00514414"/>
    <w:rsid w:val="00531C55"/>
    <w:rsid w:val="00546622"/>
    <w:rsid w:val="00550862"/>
    <w:rsid w:val="00557562"/>
    <w:rsid w:val="0055765D"/>
    <w:rsid w:val="00560BE5"/>
    <w:rsid w:val="00563D42"/>
    <w:rsid w:val="00566F7E"/>
    <w:rsid w:val="00595CEF"/>
    <w:rsid w:val="0059776C"/>
    <w:rsid w:val="005A7684"/>
    <w:rsid w:val="005B2410"/>
    <w:rsid w:val="005B4CD8"/>
    <w:rsid w:val="005C069D"/>
    <w:rsid w:val="005C0C59"/>
    <w:rsid w:val="005C1DD3"/>
    <w:rsid w:val="005D5322"/>
    <w:rsid w:val="005F149B"/>
    <w:rsid w:val="00602722"/>
    <w:rsid w:val="00605C9C"/>
    <w:rsid w:val="00606B16"/>
    <w:rsid w:val="00617EB5"/>
    <w:rsid w:val="00630356"/>
    <w:rsid w:val="00637A0E"/>
    <w:rsid w:val="00656144"/>
    <w:rsid w:val="0066046F"/>
    <w:rsid w:val="006629DE"/>
    <w:rsid w:val="00680416"/>
    <w:rsid w:val="00684DF6"/>
    <w:rsid w:val="006949FC"/>
    <w:rsid w:val="00697AE6"/>
    <w:rsid w:val="006A2A0B"/>
    <w:rsid w:val="006B6627"/>
    <w:rsid w:val="006C0E26"/>
    <w:rsid w:val="006C5089"/>
    <w:rsid w:val="006C50BE"/>
    <w:rsid w:val="006C5722"/>
    <w:rsid w:val="006D09AD"/>
    <w:rsid w:val="006D2BC5"/>
    <w:rsid w:val="006E00F4"/>
    <w:rsid w:val="0072009C"/>
    <w:rsid w:val="00723408"/>
    <w:rsid w:val="0074653E"/>
    <w:rsid w:val="00747179"/>
    <w:rsid w:val="007514EC"/>
    <w:rsid w:val="00770B81"/>
    <w:rsid w:val="00772043"/>
    <w:rsid w:val="007757AF"/>
    <w:rsid w:val="00775B41"/>
    <w:rsid w:val="00780BA9"/>
    <w:rsid w:val="00787FC6"/>
    <w:rsid w:val="00791115"/>
    <w:rsid w:val="00794006"/>
    <w:rsid w:val="007A3572"/>
    <w:rsid w:val="007A5241"/>
    <w:rsid w:val="007A5798"/>
    <w:rsid w:val="007A5EF8"/>
    <w:rsid w:val="007B0A0F"/>
    <w:rsid w:val="007B730B"/>
    <w:rsid w:val="007D2544"/>
    <w:rsid w:val="007E0844"/>
    <w:rsid w:val="007E7FD3"/>
    <w:rsid w:val="007F75C7"/>
    <w:rsid w:val="00812767"/>
    <w:rsid w:val="00820BD9"/>
    <w:rsid w:val="00825E98"/>
    <w:rsid w:val="00840FED"/>
    <w:rsid w:val="0084218F"/>
    <w:rsid w:val="00857ACD"/>
    <w:rsid w:val="008725DB"/>
    <w:rsid w:val="00886C72"/>
    <w:rsid w:val="00890C4F"/>
    <w:rsid w:val="00897AD1"/>
    <w:rsid w:val="008A3D23"/>
    <w:rsid w:val="008A754B"/>
    <w:rsid w:val="008B3DC0"/>
    <w:rsid w:val="008E2190"/>
    <w:rsid w:val="008E6102"/>
    <w:rsid w:val="008F67FA"/>
    <w:rsid w:val="00900A1A"/>
    <w:rsid w:val="00906756"/>
    <w:rsid w:val="00910FCF"/>
    <w:rsid w:val="009167F2"/>
    <w:rsid w:val="009230D0"/>
    <w:rsid w:val="0093180F"/>
    <w:rsid w:val="00932D24"/>
    <w:rsid w:val="00933F60"/>
    <w:rsid w:val="00935F84"/>
    <w:rsid w:val="00941062"/>
    <w:rsid w:val="009456FB"/>
    <w:rsid w:val="009516A8"/>
    <w:rsid w:val="00967048"/>
    <w:rsid w:val="0097075E"/>
    <w:rsid w:val="00981257"/>
    <w:rsid w:val="009928E7"/>
    <w:rsid w:val="009A115B"/>
    <w:rsid w:val="009A1E7B"/>
    <w:rsid w:val="009A55F4"/>
    <w:rsid w:val="009B24E0"/>
    <w:rsid w:val="009C260F"/>
    <w:rsid w:val="009C31C9"/>
    <w:rsid w:val="009C3D60"/>
    <w:rsid w:val="009E5224"/>
    <w:rsid w:val="00A01F67"/>
    <w:rsid w:val="00A0349B"/>
    <w:rsid w:val="00A061F1"/>
    <w:rsid w:val="00A07D07"/>
    <w:rsid w:val="00A31B91"/>
    <w:rsid w:val="00A36E30"/>
    <w:rsid w:val="00A37452"/>
    <w:rsid w:val="00A56321"/>
    <w:rsid w:val="00A63A42"/>
    <w:rsid w:val="00A63C7B"/>
    <w:rsid w:val="00A73B5B"/>
    <w:rsid w:val="00A933C1"/>
    <w:rsid w:val="00AA6156"/>
    <w:rsid w:val="00AB0359"/>
    <w:rsid w:val="00AB3639"/>
    <w:rsid w:val="00AC4EAF"/>
    <w:rsid w:val="00AC551A"/>
    <w:rsid w:val="00AC5A60"/>
    <w:rsid w:val="00AD0981"/>
    <w:rsid w:val="00AD52C8"/>
    <w:rsid w:val="00AE0AAC"/>
    <w:rsid w:val="00B04E6D"/>
    <w:rsid w:val="00B05220"/>
    <w:rsid w:val="00B05AC2"/>
    <w:rsid w:val="00B15DA3"/>
    <w:rsid w:val="00B17901"/>
    <w:rsid w:val="00B20633"/>
    <w:rsid w:val="00B2165C"/>
    <w:rsid w:val="00B21809"/>
    <w:rsid w:val="00B23992"/>
    <w:rsid w:val="00B32250"/>
    <w:rsid w:val="00B37906"/>
    <w:rsid w:val="00B43339"/>
    <w:rsid w:val="00B4768A"/>
    <w:rsid w:val="00B50BBE"/>
    <w:rsid w:val="00B523DD"/>
    <w:rsid w:val="00B55A39"/>
    <w:rsid w:val="00B67A52"/>
    <w:rsid w:val="00B75E92"/>
    <w:rsid w:val="00B818D5"/>
    <w:rsid w:val="00B82B56"/>
    <w:rsid w:val="00B94D1F"/>
    <w:rsid w:val="00BB2741"/>
    <w:rsid w:val="00BB276F"/>
    <w:rsid w:val="00BC6125"/>
    <w:rsid w:val="00BF5A74"/>
    <w:rsid w:val="00BF6056"/>
    <w:rsid w:val="00C012AB"/>
    <w:rsid w:val="00C10307"/>
    <w:rsid w:val="00C21A62"/>
    <w:rsid w:val="00C23134"/>
    <w:rsid w:val="00C256EE"/>
    <w:rsid w:val="00C55830"/>
    <w:rsid w:val="00C57DD0"/>
    <w:rsid w:val="00C65F3B"/>
    <w:rsid w:val="00C67185"/>
    <w:rsid w:val="00C706F1"/>
    <w:rsid w:val="00C87096"/>
    <w:rsid w:val="00C92097"/>
    <w:rsid w:val="00C923BA"/>
    <w:rsid w:val="00C95297"/>
    <w:rsid w:val="00C95582"/>
    <w:rsid w:val="00CA3AF2"/>
    <w:rsid w:val="00CA6756"/>
    <w:rsid w:val="00CB3426"/>
    <w:rsid w:val="00CD30E1"/>
    <w:rsid w:val="00CD500E"/>
    <w:rsid w:val="00CD739E"/>
    <w:rsid w:val="00CE33D7"/>
    <w:rsid w:val="00CE6CAC"/>
    <w:rsid w:val="00CF5756"/>
    <w:rsid w:val="00CF74E1"/>
    <w:rsid w:val="00D10806"/>
    <w:rsid w:val="00D15999"/>
    <w:rsid w:val="00D244FA"/>
    <w:rsid w:val="00D27F3A"/>
    <w:rsid w:val="00D46250"/>
    <w:rsid w:val="00D470EB"/>
    <w:rsid w:val="00D5065C"/>
    <w:rsid w:val="00D57ABE"/>
    <w:rsid w:val="00D6782C"/>
    <w:rsid w:val="00D80883"/>
    <w:rsid w:val="00D917DA"/>
    <w:rsid w:val="00DA2D18"/>
    <w:rsid w:val="00DA3A09"/>
    <w:rsid w:val="00DB5BD8"/>
    <w:rsid w:val="00DE2221"/>
    <w:rsid w:val="00DF21E2"/>
    <w:rsid w:val="00DF35D6"/>
    <w:rsid w:val="00DF6466"/>
    <w:rsid w:val="00E01134"/>
    <w:rsid w:val="00E02114"/>
    <w:rsid w:val="00E03368"/>
    <w:rsid w:val="00E047A0"/>
    <w:rsid w:val="00E20218"/>
    <w:rsid w:val="00E20E44"/>
    <w:rsid w:val="00E22468"/>
    <w:rsid w:val="00E24A86"/>
    <w:rsid w:val="00E424BC"/>
    <w:rsid w:val="00E426F0"/>
    <w:rsid w:val="00E47034"/>
    <w:rsid w:val="00E70956"/>
    <w:rsid w:val="00E71DB9"/>
    <w:rsid w:val="00E74FAB"/>
    <w:rsid w:val="00E8294B"/>
    <w:rsid w:val="00E95626"/>
    <w:rsid w:val="00E956CA"/>
    <w:rsid w:val="00EA591B"/>
    <w:rsid w:val="00EB717B"/>
    <w:rsid w:val="00EC2AA3"/>
    <w:rsid w:val="00ED1CFE"/>
    <w:rsid w:val="00ED3A1A"/>
    <w:rsid w:val="00EE18F5"/>
    <w:rsid w:val="00EE28B0"/>
    <w:rsid w:val="00EE49CA"/>
    <w:rsid w:val="00EE63C7"/>
    <w:rsid w:val="00EF4911"/>
    <w:rsid w:val="00F0164D"/>
    <w:rsid w:val="00F03679"/>
    <w:rsid w:val="00F06B31"/>
    <w:rsid w:val="00F1564D"/>
    <w:rsid w:val="00F21348"/>
    <w:rsid w:val="00F36597"/>
    <w:rsid w:val="00F372D5"/>
    <w:rsid w:val="00F4499B"/>
    <w:rsid w:val="00F44E5C"/>
    <w:rsid w:val="00F468CB"/>
    <w:rsid w:val="00F67CDA"/>
    <w:rsid w:val="00F8209C"/>
    <w:rsid w:val="00F87049"/>
    <w:rsid w:val="00FA65A9"/>
    <w:rsid w:val="00FC1560"/>
    <w:rsid w:val="00FC46E3"/>
    <w:rsid w:val="00FC6985"/>
    <w:rsid w:val="00FD312F"/>
    <w:rsid w:val="00FD5455"/>
    <w:rsid w:val="00FF1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B4A7"/>
  <w15:docId w15:val="{B8D1F4A1-D75F-4CCE-9EB7-D27F0949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pPr>
        <w:ind w:left="397" w:hanging="39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1C9"/>
    <w:rPr>
      <w:rFonts w:ascii="Times New Roman" w:eastAsia="Times New Roman" w:hAnsi="Times New Roman"/>
    </w:rPr>
  </w:style>
  <w:style w:type="paragraph" w:styleId="Nadpis1">
    <w:name w:val="heading 1"/>
    <w:basedOn w:val="Normln"/>
    <w:next w:val="Normln"/>
    <w:link w:val="Nadpis1Char"/>
    <w:qFormat/>
    <w:rsid w:val="009C31C9"/>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31C9"/>
    <w:rPr>
      <w:rFonts w:ascii="Times New Roman" w:eastAsia="Times New Roman" w:hAnsi="Times New Roman" w:cs="Times New Roman"/>
      <w:sz w:val="24"/>
      <w:szCs w:val="20"/>
      <w:lang w:eastAsia="cs-CZ"/>
    </w:rPr>
  </w:style>
  <w:style w:type="paragraph" w:styleId="Zhlav">
    <w:name w:val="header"/>
    <w:basedOn w:val="Normln"/>
    <w:link w:val="ZhlavChar"/>
    <w:rsid w:val="009C31C9"/>
    <w:pPr>
      <w:tabs>
        <w:tab w:val="center" w:pos="4536"/>
        <w:tab w:val="right" w:pos="9072"/>
      </w:tabs>
    </w:pPr>
  </w:style>
  <w:style w:type="character" w:customStyle="1" w:styleId="ZhlavChar">
    <w:name w:val="Záhlaví Char"/>
    <w:basedOn w:val="Standardnpsmoodstavce"/>
    <w:link w:val="Zhlav"/>
    <w:rsid w:val="009C31C9"/>
    <w:rPr>
      <w:rFonts w:ascii="Times New Roman" w:eastAsia="Times New Roman" w:hAnsi="Times New Roman" w:cs="Times New Roman"/>
      <w:sz w:val="20"/>
      <w:szCs w:val="20"/>
      <w:lang w:eastAsia="cs-CZ"/>
    </w:rPr>
  </w:style>
  <w:style w:type="character" w:styleId="slostrnky">
    <w:name w:val="page number"/>
    <w:basedOn w:val="Standardnpsmoodstavce"/>
    <w:rsid w:val="009C31C9"/>
  </w:style>
  <w:style w:type="paragraph" w:styleId="Odstavecseseznamem">
    <w:name w:val="List Paragraph"/>
    <w:basedOn w:val="Normln"/>
    <w:uiPriority w:val="1"/>
    <w:qFormat/>
    <w:rsid w:val="00CF5756"/>
    <w:pPr>
      <w:ind w:left="720"/>
      <w:contextualSpacing/>
    </w:pPr>
  </w:style>
  <w:style w:type="paragraph" w:styleId="Textbubliny">
    <w:name w:val="Balloon Text"/>
    <w:basedOn w:val="Normln"/>
    <w:link w:val="TextbublinyChar"/>
    <w:uiPriority w:val="99"/>
    <w:semiHidden/>
    <w:unhideWhenUsed/>
    <w:rsid w:val="007A5E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5EF8"/>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EB717B"/>
    <w:rPr>
      <w:sz w:val="16"/>
      <w:szCs w:val="16"/>
    </w:rPr>
  </w:style>
  <w:style w:type="paragraph" w:styleId="Textkomente">
    <w:name w:val="annotation text"/>
    <w:basedOn w:val="Normln"/>
    <w:link w:val="TextkomenteChar"/>
    <w:uiPriority w:val="99"/>
    <w:semiHidden/>
    <w:unhideWhenUsed/>
    <w:rsid w:val="00EB717B"/>
  </w:style>
  <w:style w:type="character" w:customStyle="1" w:styleId="TextkomenteChar">
    <w:name w:val="Text komentáře Char"/>
    <w:basedOn w:val="Standardnpsmoodstavce"/>
    <w:link w:val="Textkomente"/>
    <w:uiPriority w:val="99"/>
    <w:semiHidden/>
    <w:rsid w:val="00EB71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B717B"/>
    <w:rPr>
      <w:b/>
      <w:bCs/>
    </w:rPr>
  </w:style>
  <w:style w:type="character" w:customStyle="1" w:styleId="PedmtkomenteChar">
    <w:name w:val="Předmět komentáře Char"/>
    <w:basedOn w:val="TextkomenteChar"/>
    <w:link w:val="Pedmtkomente"/>
    <w:uiPriority w:val="99"/>
    <w:semiHidden/>
    <w:rsid w:val="00EB717B"/>
    <w:rPr>
      <w:rFonts w:ascii="Times New Roman" w:eastAsia="Times New Roman" w:hAnsi="Times New Roman"/>
      <w:b/>
      <w:bCs/>
    </w:rPr>
  </w:style>
  <w:style w:type="paragraph" w:styleId="Zkladntextodsazen3">
    <w:name w:val="Body Text Indent 3"/>
    <w:basedOn w:val="Normln"/>
    <w:link w:val="Zkladntextodsazen3Char"/>
    <w:rsid w:val="00886C72"/>
    <w:pPr>
      <w:spacing w:after="120"/>
      <w:ind w:left="283" w:firstLine="0"/>
      <w:jc w:val="left"/>
    </w:pPr>
    <w:rPr>
      <w:sz w:val="16"/>
      <w:szCs w:val="16"/>
    </w:rPr>
  </w:style>
  <w:style w:type="character" w:customStyle="1" w:styleId="Zkladntextodsazen3Char">
    <w:name w:val="Základní text odsazený 3 Char"/>
    <w:basedOn w:val="Standardnpsmoodstavce"/>
    <w:link w:val="Zkladntextodsazen3"/>
    <w:rsid w:val="00886C72"/>
    <w:rPr>
      <w:rFonts w:ascii="Times New Roman" w:eastAsia="Times New Roman" w:hAnsi="Times New Roman"/>
      <w:sz w:val="16"/>
      <w:szCs w:val="16"/>
    </w:rPr>
  </w:style>
  <w:style w:type="character" w:styleId="Hypertextovodkaz">
    <w:name w:val="Hyperlink"/>
    <w:basedOn w:val="Standardnpsmoodstavce"/>
    <w:uiPriority w:val="99"/>
    <w:unhideWhenUsed/>
    <w:rsid w:val="004E6829"/>
    <w:rPr>
      <w:color w:val="0563C1" w:themeColor="hyperlink"/>
      <w:u w:val="single"/>
    </w:rPr>
  </w:style>
  <w:style w:type="character" w:styleId="Nevyeenzmnka">
    <w:name w:val="Unresolved Mention"/>
    <w:basedOn w:val="Standardnpsmoodstavce"/>
    <w:uiPriority w:val="99"/>
    <w:semiHidden/>
    <w:unhideWhenUsed/>
    <w:rsid w:val="004E6829"/>
    <w:rPr>
      <w:color w:val="605E5C"/>
      <w:shd w:val="clear" w:color="auto" w:fill="E1DFDD"/>
    </w:rPr>
  </w:style>
  <w:style w:type="paragraph" w:styleId="Revize">
    <w:name w:val="Revision"/>
    <w:hidden/>
    <w:uiPriority w:val="99"/>
    <w:semiHidden/>
    <w:rsid w:val="00E24A86"/>
    <w:pPr>
      <w:ind w:left="0" w:firstLine="0"/>
      <w:jc w:val="left"/>
    </w:pPr>
    <w:rPr>
      <w:rFonts w:ascii="Times New Roman" w:eastAsia="Times New Roman" w:hAnsi="Times New Roman"/>
    </w:rPr>
  </w:style>
  <w:style w:type="paragraph" w:styleId="Bezmezer">
    <w:name w:val="No Spacing"/>
    <w:uiPriority w:val="1"/>
    <w:qFormat/>
    <w:rsid w:val="00C21A62"/>
    <w:rPr>
      <w:rFonts w:ascii="Times New Roman" w:eastAsia="Times New Roman" w:hAnsi="Times New Roman"/>
    </w:rPr>
  </w:style>
  <w:style w:type="paragraph" w:styleId="Zkladntext">
    <w:name w:val="Body Text"/>
    <w:basedOn w:val="Normln"/>
    <w:link w:val="ZkladntextChar"/>
    <w:uiPriority w:val="99"/>
    <w:semiHidden/>
    <w:unhideWhenUsed/>
    <w:rsid w:val="005C1DD3"/>
    <w:pPr>
      <w:spacing w:after="120"/>
    </w:pPr>
  </w:style>
  <w:style w:type="character" w:customStyle="1" w:styleId="ZkladntextChar">
    <w:name w:val="Základní text Char"/>
    <w:basedOn w:val="Standardnpsmoodstavce"/>
    <w:link w:val="Zkladntext"/>
    <w:uiPriority w:val="99"/>
    <w:semiHidden/>
    <w:rsid w:val="005C1DD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A4B1B-248E-465A-B824-AF1D4BA6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1537</Words>
  <Characters>9073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JUDr. Tomáš Klimek</dc:creator>
  <cp:lastModifiedBy>Eva Jägrová</cp:lastModifiedBy>
  <cp:revision>4</cp:revision>
  <cp:lastPrinted>2025-02-06T06:01:00Z</cp:lastPrinted>
  <dcterms:created xsi:type="dcterms:W3CDTF">2025-03-17T07:32:00Z</dcterms:created>
  <dcterms:modified xsi:type="dcterms:W3CDTF">2025-04-02T06:56:00Z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9170398d30d79f001d5433bfa27ef8543b64f88cd511e54ba34d353cb71d7d49</vt:lpwstr>
  </property>
</Properties>
</file>