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47118" w14:textId="6FCAE174" w:rsidR="008C009F" w:rsidRDefault="008C009F" w:rsidP="008C009F">
      <w:pPr>
        <w:pStyle w:val="Nzev"/>
        <w:spacing w:after="0"/>
        <w:rPr>
          <w:sz w:val="24"/>
        </w:rPr>
      </w:pPr>
      <w:r>
        <w:rPr>
          <w:sz w:val="24"/>
        </w:rPr>
        <w:t xml:space="preserve">SMLOUVA O ZAJIŠTĚNÍ PŘÍSTUPU </w:t>
      </w:r>
    </w:p>
    <w:p w14:paraId="20839224" w14:textId="77777777" w:rsidR="008C009F" w:rsidRDefault="008C009F" w:rsidP="008C009F">
      <w:pPr>
        <w:pStyle w:val="Nzev"/>
        <w:spacing w:after="120"/>
        <w:rPr>
          <w:sz w:val="24"/>
        </w:rPr>
      </w:pPr>
      <w:bookmarkStart w:id="0" w:name="_Hlk49765577"/>
      <w:r>
        <w:rPr>
          <w:sz w:val="24"/>
        </w:rPr>
        <w:t>DO ONLINE VZDĚLÁVACÍHO PORTÁLU</w:t>
      </w:r>
    </w:p>
    <w:p w14:paraId="728A429F" w14:textId="22B714AC" w:rsidR="008C009F" w:rsidRDefault="008C009F" w:rsidP="00E836DD">
      <w:pPr>
        <w:rPr>
          <w:rFonts w:ascii="Times New Roman" w:hAnsi="Times New Roman"/>
          <w:sz w:val="24"/>
          <w:szCs w:val="24"/>
          <w:lang w:eastAsia="cs-CZ"/>
        </w:rPr>
      </w:pPr>
    </w:p>
    <w:bookmarkEnd w:id="0"/>
    <w:p w14:paraId="3D2ABBE8" w14:textId="77777777" w:rsidR="008C009F" w:rsidRDefault="008C009F" w:rsidP="008C009F">
      <w:pPr>
        <w:spacing w:after="0" w:line="240" w:lineRule="auto"/>
        <w:jc w:val="center"/>
        <w:rPr>
          <w:rFonts w:ascii="Times New Roman" w:hAnsi="Times New Roman"/>
          <w:sz w:val="24"/>
          <w:szCs w:val="24"/>
        </w:rPr>
      </w:pPr>
      <w:r>
        <w:rPr>
          <w:rFonts w:ascii="Times New Roman" w:hAnsi="Times New Roman"/>
          <w:spacing w:val="-2"/>
          <w:sz w:val="24"/>
          <w:szCs w:val="24"/>
        </w:rPr>
        <w:t xml:space="preserve">uzavřená na základě </w:t>
      </w:r>
      <w:r>
        <w:rPr>
          <w:rFonts w:ascii="Times New Roman" w:hAnsi="Times New Roman"/>
          <w:sz w:val="24"/>
          <w:szCs w:val="24"/>
        </w:rPr>
        <w:t>§ 1746 odst. 2 zákona č. 89/2012 Sb., občanský zákoník v platném znění</w:t>
      </w:r>
    </w:p>
    <w:p w14:paraId="2B778DB9" w14:textId="77777777" w:rsidR="008C009F" w:rsidRDefault="008C009F" w:rsidP="008C009F">
      <w:pPr>
        <w:spacing w:after="120" w:line="240" w:lineRule="auto"/>
        <w:jc w:val="center"/>
        <w:rPr>
          <w:rFonts w:ascii="Times New Roman" w:hAnsi="Times New Roman"/>
          <w:spacing w:val="-2"/>
          <w:sz w:val="24"/>
          <w:szCs w:val="24"/>
        </w:rPr>
      </w:pPr>
      <w:r>
        <w:rPr>
          <w:rFonts w:ascii="Times New Roman" w:hAnsi="Times New Roman"/>
          <w:spacing w:val="-2"/>
          <w:sz w:val="24"/>
          <w:szCs w:val="24"/>
        </w:rPr>
        <w:t>(dále jen „</w:t>
      </w:r>
      <w:r>
        <w:rPr>
          <w:rFonts w:ascii="Times New Roman" w:hAnsi="Times New Roman"/>
          <w:b/>
          <w:spacing w:val="-2"/>
          <w:sz w:val="24"/>
          <w:szCs w:val="24"/>
        </w:rPr>
        <w:t>občanský zákoník</w:t>
      </w:r>
      <w:r>
        <w:rPr>
          <w:rFonts w:ascii="Times New Roman" w:hAnsi="Times New Roman"/>
          <w:spacing w:val="-2"/>
          <w:sz w:val="24"/>
          <w:szCs w:val="24"/>
        </w:rPr>
        <w:t>")</w:t>
      </w:r>
    </w:p>
    <w:p w14:paraId="2484AEE7" w14:textId="77777777" w:rsidR="008C009F" w:rsidRDefault="008C009F" w:rsidP="008C009F">
      <w:pPr>
        <w:pStyle w:val="Smluvnistranypreambule"/>
        <w:keepNext/>
        <w:rPr>
          <w:rFonts w:ascii="Times New Roman" w:hAnsi="Times New Roman"/>
          <w:sz w:val="24"/>
          <w:szCs w:val="28"/>
        </w:rPr>
      </w:pPr>
      <w:r>
        <w:rPr>
          <w:rFonts w:ascii="Times New Roman" w:hAnsi="Times New Roman"/>
          <w:sz w:val="24"/>
          <w:szCs w:val="28"/>
        </w:rPr>
        <w:t>Smluvní strany</w:t>
      </w:r>
    </w:p>
    <w:p w14:paraId="11368C58" w14:textId="6EFA8003" w:rsidR="008C009F" w:rsidRDefault="008C009F" w:rsidP="008C009F">
      <w:pPr>
        <w:numPr>
          <w:ilvl w:val="0"/>
          <w:numId w:val="26"/>
        </w:numPr>
        <w:spacing w:before="120" w:after="120" w:line="240" w:lineRule="auto"/>
        <w:jc w:val="both"/>
        <w:rPr>
          <w:rFonts w:ascii="Times New Roman" w:hAnsi="Times New Roman"/>
          <w:b/>
          <w:sz w:val="24"/>
          <w:szCs w:val="24"/>
        </w:rPr>
      </w:pPr>
      <w:r>
        <w:rPr>
          <w:rFonts w:ascii="Times New Roman" w:hAnsi="Times New Roman"/>
          <w:b/>
          <w:sz w:val="24"/>
          <w:szCs w:val="24"/>
        </w:rPr>
        <w:t xml:space="preserve">Česká republika – Ministerstvo </w:t>
      </w:r>
      <w:r w:rsidR="00230029" w:rsidRPr="00230029">
        <w:rPr>
          <w:rFonts w:ascii="Times New Roman" w:hAnsi="Times New Roman"/>
          <w:b/>
          <w:sz w:val="24"/>
          <w:szCs w:val="24"/>
        </w:rPr>
        <w:t>školství, mládeže a tělovýchovy</w:t>
      </w:r>
    </w:p>
    <w:p w14:paraId="74B2B6D3" w14:textId="2F5E7F6D" w:rsidR="008C009F" w:rsidRDefault="008C009F" w:rsidP="008C009F">
      <w:pPr>
        <w:pStyle w:val="Text11"/>
        <w:keepNext w:val="0"/>
        <w:spacing w:before="0" w:after="0"/>
        <w:rPr>
          <w:sz w:val="24"/>
          <w:szCs w:val="24"/>
        </w:rPr>
      </w:pPr>
      <w:r>
        <w:rPr>
          <w:sz w:val="24"/>
          <w:szCs w:val="24"/>
        </w:rPr>
        <w:t xml:space="preserve">se sídlem na adrese: </w:t>
      </w:r>
      <w:r>
        <w:rPr>
          <w:sz w:val="24"/>
          <w:szCs w:val="24"/>
        </w:rPr>
        <w:tab/>
      </w:r>
      <w:r w:rsidR="00230029" w:rsidRPr="00230029">
        <w:rPr>
          <w:sz w:val="24"/>
          <w:szCs w:val="24"/>
        </w:rPr>
        <w:t>Karmelitská</w:t>
      </w:r>
      <w:r w:rsidR="00230029">
        <w:rPr>
          <w:sz w:val="24"/>
          <w:szCs w:val="24"/>
        </w:rPr>
        <w:t xml:space="preserve"> </w:t>
      </w:r>
      <w:r w:rsidR="00230029" w:rsidRPr="00230029">
        <w:rPr>
          <w:sz w:val="24"/>
          <w:szCs w:val="24"/>
        </w:rPr>
        <w:t>529/5</w:t>
      </w:r>
      <w:r>
        <w:rPr>
          <w:sz w:val="24"/>
          <w:szCs w:val="24"/>
        </w:rPr>
        <w:t xml:space="preserve">, Praha </w:t>
      </w:r>
      <w:r w:rsidR="00230029">
        <w:rPr>
          <w:sz w:val="24"/>
          <w:szCs w:val="24"/>
        </w:rPr>
        <w:t>1</w:t>
      </w:r>
      <w:r>
        <w:rPr>
          <w:sz w:val="24"/>
          <w:szCs w:val="24"/>
        </w:rPr>
        <w:t>, PSČ: 1</w:t>
      </w:r>
      <w:r w:rsidR="00230029">
        <w:rPr>
          <w:sz w:val="24"/>
          <w:szCs w:val="24"/>
        </w:rPr>
        <w:t xml:space="preserve">18 </w:t>
      </w:r>
      <w:r w:rsidR="00856420">
        <w:rPr>
          <w:sz w:val="24"/>
          <w:szCs w:val="24"/>
        </w:rPr>
        <w:t>12</w:t>
      </w:r>
    </w:p>
    <w:p w14:paraId="071CB8F6" w14:textId="61DB196B" w:rsidR="008C009F" w:rsidRDefault="008C009F" w:rsidP="008C009F">
      <w:pPr>
        <w:pStyle w:val="Text11"/>
        <w:keepNext w:val="0"/>
        <w:spacing w:before="0" w:after="0"/>
        <w:rPr>
          <w:sz w:val="24"/>
          <w:szCs w:val="24"/>
        </w:rPr>
      </w:pPr>
      <w:r>
        <w:rPr>
          <w:sz w:val="24"/>
          <w:szCs w:val="24"/>
        </w:rPr>
        <w:t>IČO:</w:t>
      </w:r>
      <w:r>
        <w:rPr>
          <w:sz w:val="24"/>
          <w:szCs w:val="24"/>
        </w:rPr>
        <w:tab/>
      </w:r>
      <w:r>
        <w:rPr>
          <w:sz w:val="24"/>
          <w:szCs w:val="24"/>
        </w:rPr>
        <w:tab/>
      </w:r>
      <w:r>
        <w:rPr>
          <w:sz w:val="24"/>
          <w:szCs w:val="24"/>
        </w:rPr>
        <w:tab/>
      </w:r>
      <w:r w:rsidR="00230029" w:rsidRPr="00230029">
        <w:rPr>
          <w:sz w:val="24"/>
          <w:szCs w:val="24"/>
        </w:rPr>
        <w:t>00022985</w:t>
      </w:r>
    </w:p>
    <w:p w14:paraId="73F07607" w14:textId="75152DB0" w:rsidR="008C009F" w:rsidRDefault="008C009F" w:rsidP="008C009F">
      <w:pPr>
        <w:pStyle w:val="Text11"/>
        <w:keepNext w:val="0"/>
        <w:spacing w:before="0" w:after="0"/>
        <w:rPr>
          <w:sz w:val="24"/>
          <w:szCs w:val="24"/>
        </w:rPr>
      </w:pPr>
      <w:r>
        <w:rPr>
          <w:sz w:val="24"/>
          <w:szCs w:val="24"/>
        </w:rPr>
        <w:t xml:space="preserve">bankovní spojení: </w:t>
      </w:r>
      <w:r>
        <w:rPr>
          <w:sz w:val="24"/>
          <w:szCs w:val="24"/>
        </w:rPr>
        <w:tab/>
      </w:r>
      <w:r w:rsidR="00413F86">
        <w:rPr>
          <w:sz w:val="24"/>
          <w:szCs w:val="24"/>
        </w:rPr>
        <w:t>ČNB</w:t>
      </w:r>
    </w:p>
    <w:p w14:paraId="6AECE161" w14:textId="562FB53F" w:rsidR="008C009F" w:rsidRDefault="008C009F" w:rsidP="008C009F">
      <w:pPr>
        <w:pStyle w:val="Text11"/>
        <w:keepNext w:val="0"/>
        <w:spacing w:before="0" w:after="0"/>
        <w:rPr>
          <w:sz w:val="24"/>
          <w:szCs w:val="24"/>
        </w:rPr>
      </w:pPr>
      <w:r>
        <w:rPr>
          <w:sz w:val="24"/>
          <w:szCs w:val="24"/>
        </w:rPr>
        <w:t xml:space="preserve">číslo účtu: </w:t>
      </w:r>
      <w:r>
        <w:rPr>
          <w:sz w:val="24"/>
          <w:szCs w:val="24"/>
        </w:rPr>
        <w:tab/>
      </w:r>
      <w:r>
        <w:rPr>
          <w:sz w:val="24"/>
          <w:szCs w:val="24"/>
        </w:rPr>
        <w:tab/>
      </w:r>
      <w:r w:rsidR="00413F86" w:rsidRPr="00056294">
        <w:rPr>
          <w:sz w:val="24"/>
          <w:szCs w:val="24"/>
        </w:rPr>
        <w:t>821001/0710</w:t>
      </w:r>
      <w:r w:rsidR="00740893">
        <w:rPr>
          <w:sz w:val="24"/>
          <w:szCs w:val="24"/>
        </w:rPr>
        <w:t>.</w:t>
      </w:r>
    </w:p>
    <w:p w14:paraId="1C8F2360" w14:textId="2C874CBD" w:rsidR="008C009F" w:rsidRDefault="008C009F" w:rsidP="008C009F">
      <w:pPr>
        <w:pStyle w:val="Text11"/>
        <w:keepNext w:val="0"/>
        <w:spacing w:before="0" w:after="0"/>
        <w:ind w:left="2835" w:hanging="2274"/>
        <w:rPr>
          <w:sz w:val="24"/>
          <w:szCs w:val="22"/>
        </w:rPr>
      </w:pPr>
      <w:r>
        <w:rPr>
          <w:sz w:val="24"/>
          <w:szCs w:val="24"/>
        </w:rPr>
        <w:t>zastoupená:</w:t>
      </w:r>
      <w:r>
        <w:rPr>
          <w:sz w:val="24"/>
          <w:szCs w:val="22"/>
        </w:rPr>
        <w:t xml:space="preserve"> </w:t>
      </w:r>
      <w:r>
        <w:rPr>
          <w:sz w:val="24"/>
          <w:szCs w:val="22"/>
        </w:rPr>
        <w:tab/>
      </w:r>
      <w:r w:rsidR="00413F86" w:rsidRPr="00B6385B">
        <w:rPr>
          <w:sz w:val="24"/>
          <w:szCs w:val="24"/>
        </w:rPr>
        <w:t xml:space="preserve">PhDr. </w:t>
      </w:r>
      <w:r w:rsidR="00586759">
        <w:rPr>
          <w:sz w:val="24"/>
          <w:szCs w:val="24"/>
        </w:rPr>
        <w:t>Petr Šebek</w:t>
      </w:r>
    </w:p>
    <w:p w14:paraId="2F8F93BE" w14:textId="77777777" w:rsidR="00230029" w:rsidRDefault="00230029" w:rsidP="008C009F">
      <w:pPr>
        <w:pStyle w:val="Text11"/>
        <w:keepNext w:val="0"/>
        <w:spacing w:before="0" w:after="0"/>
        <w:ind w:left="2835" w:hanging="2274"/>
        <w:rPr>
          <w:sz w:val="24"/>
          <w:szCs w:val="24"/>
        </w:rPr>
      </w:pPr>
    </w:p>
    <w:p w14:paraId="3A4CEB53" w14:textId="77777777" w:rsidR="008C009F" w:rsidRDefault="008C009F" w:rsidP="008C009F">
      <w:pPr>
        <w:pStyle w:val="Text11"/>
        <w:keepNext w:val="0"/>
        <w:spacing w:before="0"/>
        <w:ind w:left="567"/>
        <w:rPr>
          <w:sz w:val="24"/>
          <w:szCs w:val="24"/>
        </w:rPr>
      </w:pPr>
      <w:r>
        <w:rPr>
          <w:sz w:val="24"/>
          <w:szCs w:val="24"/>
        </w:rPr>
        <w:t>(dále jen „</w:t>
      </w:r>
      <w:r>
        <w:rPr>
          <w:b/>
          <w:sz w:val="24"/>
          <w:szCs w:val="24"/>
        </w:rPr>
        <w:t>Objednatel</w:t>
      </w:r>
      <w:r>
        <w:rPr>
          <w:sz w:val="24"/>
          <w:szCs w:val="24"/>
        </w:rPr>
        <w:t>“)</w:t>
      </w:r>
    </w:p>
    <w:p w14:paraId="33EC93A3" w14:textId="77777777" w:rsidR="008C009F" w:rsidRDefault="008C009F" w:rsidP="008C009F">
      <w:pPr>
        <w:pStyle w:val="Style3"/>
        <w:spacing w:after="120" w:line="240" w:lineRule="auto"/>
        <w:jc w:val="both"/>
      </w:pPr>
    </w:p>
    <w:p w14:paraId="15E8AECE" w14:textId="23CAC67D" w:rsidR="008C009F" w:rsidRDefault="00934BBF" w:rsidP="008C009F">
      <w:pPr>
        <w:pStyle w:val="Odrazkaproi"/>
        <w:numPr>
          <w:ilvl w:val="0"/>
          <w:numId w:val="26"/>
        </w:numPr>
        <w:tabs>
          <w:tab w:val="clear" w:pos="567"/>
          <w:tab w:val="left" w:pos="708"/>
        </w:tabs>
        <w:ind w:hanging="566"/>
        <w:rPr>
          <w:sz w:val="24"/>
          <w:szCs w:val="24"/>
        </w:rPr>
      </w:pPr>
      <w:r>
        <w:rPr>
          <w:b/>
          <w:sz w:val="24"/>
          <w:szCs w:val="24"/>
        </w:rPr>
        <w:t xml:space="preserve">Alma </w:t>
      </w:r>
      <w:proofErr w:type="spellStart"/>
      <w:r>
        <w:rPr>
          <w:b/>
          <w:sz w:val="24"/>
          <w:szCs w:val="24"/>
        </w:rPr>
        <w:t>Career</w:t>
      </w:r>
      <w:proofErr w:type="spellEnd"/>
      <w:r>
        <w:rPr>
          <w:b/>
          <w:sz w:val="24"/>
          <w:szCs w:val="24"/>
        </w:rPr>
        <w:t xml:space="preserve"> Czechia </w:t>
      </w:r>
      <w:r w:rsidR="008C009F">
        <w:rPr>
          <w:b/>
          <w:sz w:val="24"/>
          <w:szCs w:val="24"/>
        </w:rPr>
        <w:t>s.r.o.</w:t>
      </w:r>
      <w:r w:rsidR="008C009F">
        <w:rPr>
          <w:sz w:val="24"/>
          <w:szCs w:val="24"/>
        </w:rPr>
        <w:t xml:space="preserve"> </w:t>
      </w:r>
    </w:p>
    <w:p w14:paraId="1A86DF78" w14:textId="77777777" w:rsidR="008C009F" w:rsidRDefault="008C009F" w:rsidP="008C009F">
      <w:pPr>
        <w:spacing w:before="120" w:after="0" w:line="240" w:lineRule="auto"/>
        <w:ind w:left="567"/>
        <w:jc w:val="both"/>
        <w:rPr>
          <w:rFonts w:ascii="Times New Roman" w:hAnsi="Times New Roman"/>
          <w:sz w:val="24"/>
          <w:szCs w:val="24"/>
        </w:rPr>
      </w:pPr>
      <w:r>
        <w:rPr>
          <w:rFonts w:ascii="Times New Roman" w:hAnsi="Times New Roman"/>
          <w:sz w:val="24"/>
          <w:szCs w:val="24"/>
        </w:rPr>
        <w:t xml:space="preserve">se sídlem na adrese: </w:t>
      </w:r>
      <w:r>
        <w:rPr>
          <w:rFonts w:ascii="Times New Roman" w:hAnsi="Times New Roman"/>
          <w:sz w:val="24"/>
          <w:szCs w:val="24"/>
        </w:rPr>
        <w:tab/>
        <w:t>Menclova 2538/2, Libeň, Praha 8, PSČ: 180 00</w:t>
      </w:r>
    </w:p>
    <w:p w14:paraId="4A38B3E7" w14:textId="05DBC921" w:rsidR="008C009F" w:rsidRDefault="008C009F" w:rsidP="00D71963">
      <w:pPr>
        <w:spacing w:after="0"/>
        <w:ind w:left="2832"/>
        <w:rPr>
          <w:rFonts w:ascii="Times New Roman" w:hAnsi="Times New Roman"/>
          <w:sz w:val="24"/>
          <w:szCs w:val="24"/>
        </w:rPr>
      </w:pPr>
      <w:r>
        <w:rPr>
          <w:rFonts w:ascii="Times New Roman" w:hAnsi="Times New Roman"/>
          <w:sz w:val="24"/>
          <w:szCs w:val="24"/>
        </w:rPr>
        <w:t>společnost zapsaná v obchodním rejstříku vedeném Městským soudem v Praze, oddíl C</w:t>
      </w:r>
      <w:r w:rsidR="00413F86">
        <w:rPr>
          <w:rFonts w:ascii="Times New Roman" w:hAnsi="Times New Roman"/>
          <w:sz w:val="24"/>
          <w:szCs w:val="24"/>
        </w:rPr>
        <w:t xml:space="preserve"> </w:t>
      </w:r>
      <w:r>
        <w:rPr>
          <w:rFonts w:ascii="Times New Roman" w:hAnsi="Times New Roman"/>
          <w:sz w:val="24"/>
          <w:szCs w:val="24"/>
        </w:rPr>
        <w:t xml:space="preserve">vložka 82484 </w:t>
      </w:r>
    </w:p>
    <w:p w14:paraId="7C5A73D0" w14:textId="77777777" w:rsidR="008C009F" w:rsidRDefault="008C009F" w:rsidP="008C009F">
      <w:pPr>
        <w:spacing w:after="0"/>
        <w:ind w:left="567"/>
        <w:rPr>
          <w:rFonts w:ascii="Times New Roman" w:hAnsi="Times New Roman"/>
          <w:sz w:val="24"/>
          <w:szCs w:val="24"/>
        </w:rPr>
      </w:pPr>
      <w:r>
        <w:rPr>
          <w:rFonts w:ascii="Times New Roman" w:hAnsi="Times New Roman"/>
          <w:sz w:val="24"/>
          <w:szCs w:val="24"/>
        </w:rPr>
        <w:t>IČO: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26441381</w:t>
      </w:r>
    </w:p>
    <w:p w14:paraId="3519FD08" w14:textId="77777777" w:rsidR="008C009F" w:rsidRDefault="008C009F" w:rsidP="008C009F">
      <w:pPr>
        <w:spacing w:after="0"/>
        <w:ind w:left="567"/>
        <w:rPr>
          <w:rFonts w:ascii="Times New Roman" w:hAnsi="Times New Roman"/>
          <w:sz w:val="24"/>
          <w:szCs w:val="24"/>
        </w:rPr>
      </w:pPr>
      <w:r>
        <w:rPr>
          <w:rFonts w:ascii="Times New Roman" w:hAnsi="Times New Roman"/>
          <w:sz w:val="24"/>
          <w:szCs w:val="24"/>
        </w:rPr>
        <w:t>DIČ:</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b/>
          <w:bCs/>
        </w:rPr>
        <w:t xml:space="preserve"> </w:t>
      </w:r>
      <w:r>
        <w:rPr>
          <w:rFonts w:ascii="Times New Roman" w:hAnsi="Times New Roman"/>
          <w:bCs/>
          <w:sz w:val="24"/>
          <w:szCs w:val="24"/>
        </w:rPr>
        <w:t>CZ26441381</w:t>
      </w:r>
    </w:p>
    <w:p w14:paraId="410CE928" w14:textId="77777777" w:rsidR="008C009F" w:rsidRDefault="008C009F" w:rsidP="008C009F">
      <w:pPr>
        <w:spacing w:after="0"/>
        <w:ind w:left="567"/>
        <w:rPr>
          <w:rFonts w:ascii="Times New Roman" w:hAnsi="Times New Roman"/>
          <w:sz w:val="24"/>
          <w:szCs w:val="24"/>
        </w:rPr>
      </w:pPr>
      <w:r>
        <w:rPr>
          <w:rFonts w:ascii="Times New Roman" w:hAnsi="Times New Roman"/>
          <w:sz w:val="24"/>
          <w:szCs w:val="24"/>
        </w:rPr>
        <w:t xml:space="preserve">bankovní spojení: </w:t>
      </w:r>
      <w:r>
        <w:rPr>
          <w:rFonts w:ascii="Times New Roman" w:hAnsi="Times New Roman"/>
          <w:sz w:val="24"/>
          <w:szCs w:val="24"/>
        </w:rPr>
        <w:tab/>
      </w:r>
      <w:r>
        <w:t xml:space="preserve"> </w:t>
      </w:r>
      <w:r>
        <w:rPr>
          <w:rFonts w:ascii="Times New Roman" w:hAnsi="Times New Roman"/>
          <w:sz w:val="24"/>
          <w:szCs w:val="24"/>
        </w:rPr>
        <w:t>Československá obchodní banka, a.s.</w:t>
      </w:r>
      <w:r>
        <w:t> </w:t>
      </w:r>
      <w:r>
        <w:rPr>
          <w:rFonts w:ascii="Times New Roman" w:hAnsi="Times New Roman"/>
          <w:sz w:val="24"/>
          <w:szCs w:val="24"/>
        </w:rPr>
        <w:t xml:space="preserve"> </w:t>
      </w:r>
    </w:p>
    <w:p w14:paraId="275987CA" w14:textId="77777777" w:rsidR="008C009F" w:rsidRDefault="008C009F" w:rsidP="008C009F">
      <w:pPr>
        <w:spacing w:after="0"/>
        <w:ind w:left="567"/>
        <w:rPr>
          <w:rFonts w:ascii="Times New Roman" w:hAnsi="Times New Roman"/>
          <w:sz w:val="24"/>
          <w:szCs w:val="24"/>
        </w:rPr>
      </w:pPr>
      <w:r>
        <w:rPr>
          <w:rFonts w:ascii="Times New Roman" w:hAnsi="Times New Roman"/>
          <w:sz w:val="24"/>
          <w:szCs w:val="24"/>
        </w:rPr>
        <w:t>číslo účtu:</w:t>
      </w:r>
      <w:r>
        <w:rPr>
          <w:rFonts w:ascii="Times New Roman" w:hAnsi="Times New Roman"/>
          <w:sz w:val="24"/>
          <w:szCs w:val="24"/>
        </w:rPr>
        <w:tab/>
      </w:r>
      <w:r>
        <w:rPr>
          <w:rFonts w:ascii="Times New Roman" w:hAnsi="Times New Roman"/>
          <w:sz w:val="24"/>
          <w:szCs w:val="24"/>
        </w:rPr>
        <w:tab/>
      </w:r>
      <w:r>
        <w:rPr>
          <w:lang w:val="pl-PL"/>
        </w:rPr>
        <w:t xml:space="preserve"> </w:t>
      </w:r>
      <w:r>
        <w:rPr>
          <w:rFonts w:ascii="Times New Roman" w:hAnsi="Times New Roman"/>
          <w:sz w:val="24"/>
          <w:szCs w:val="24"/>
          <w:lang w:val="pl-PL"/>
        </w:rPr>
        <w:t xml:space="preserve">170158265/0300 </w:t>
      </w:r>
    </w:p>
    <w:p w14:paraId="30BB0535" w14:textId="30994446" w:rsidR="008C009F" w:rsidRDefault="008C009F" w:rsidP="008C009F">
      <w:pPr>
        <w:pStyle w:val="Text11"/>
        <w:keepNext w:val="0"/>
        <w:spacing w:before="0"/>
        <w:rPr>
          <w:sz w:val="24"/>
          <w:szCs w:val="24"/>
        </w:rPr>
      </w:pPr>
      <w:r>
        <w:rPr>
          <w:sz w:val="24"/>
          <w:szCs w:val="24"/>
        </w:rPr>
        <w:t>zastoupená:</w:t>
      </w:r>
      <w:r>
        <w:rPr>
          <w:sz w:val="24"/>
          <w:szCs w:val="24"/>
        </w:rPr>
        <w:tab/>
      </w:r>
      <w:r>
        <w:rPr>
          <w:sz w:val="24"/>
          <w:szCs w:val="24"/>
        </w:rPr>
        <w:tab/>
      </w:r>
      <w:r>
        <w:rPr>
          <w:sz w:val="24"/>
        </w:rPr>
        <w:t>Ing. Milan Jasný, jednatel</w:t>
      </w:r>
    </w:p>
    <w:p w14:paraId="11C39E45" w14:textId="77777777" w:rsidR="008C009F" w:rsidRDefault="008C009F" w:rsidP="008C009F">
      <w:pPr>
        <w:pStyle w:val="Text11"/>
        <w:keepNext w:val="0"/>
        <w:spacing w:before="0"/>
        <w:rPr>
          <w:sz w:val="24"/>
          <w:szCs w:val="24"/>
        </w:rPr>
      </w:pPr>
      <w:r>
        <w:rPr>
          <w:sz w:val="24"/>
          <w:szCs w:val="24"/>
        </w:rPr>
        <w:t>(dále jen „</w:t>
      </w:r>
      <w:r>
        <w:rPr>
          <w:b/>
          <w:sz w:val="24"/>
          <w:szCs w:val="24"/>
        </w:rPr>
        <w:t>Dodavatel</w:t>
      </w:r>
      <w:r>
        <w:rPr>
          <w:sz w:val="24"/>
          <w:szCs w:val="24"/>
        </w:rPr>
        <w:t>“)</w:t>
      </w:r>
    </w:p>
    <w:p w14:paraId="189B72A5" w14:textId="77777777" w:rsidR="008C009F" w:rsidRDefault="008C009F" w:rsidP="008C009F">
      <w:pPr>
        <w:pStyle w:val="Style3"/>
        <w:spacing w:after="120" w:line="240" w:lineRule="auto"/>
        <w:jc w:val="both"/>
      </w:pPr>
    </w:p>
    <w:p w14:paraId="1E89D28D" w14:textId="77777777" w:rsidR="008C009F" w:rsidRDefault="008C009F" w:rsidP="008C009F">
      <w:pPr>
        <w:spacing w:after="120" w:line="240" w:lineRule="auto"/>
        <w:ind w:right="23"/>
        <w:jc w:val="both"/>
        <w:rPr>
          <w:rFonts w:ascii="Times New Roman" w:hAnsi="Times New Roman"/>
          <w:sz w:val="24"/>
          <w:szCs w:val="24"/>
        </w:rPr>
      </w:pPr>
      <w:r>
        <w:rPr>
          <w:rFonts w:ascii="Times New Roman" w:hAnsi="Times New Roman"/>
          <w:sz w:val="24"/>
          <w:szCs w:val="24"/>
        </w:rPr>
        <w:t>Dále též společně označeny jako „</w:t>
      </w:r>
      <w:r>
        <w:rPr>
          <w:rFonts w:ascii="Times New Roman" w:hAnsi="Times New Roman"/>
          <w:b/>
          <w:sz w:val="24"/>
          <w:szCs w:val="24"/>
        </w:rPr>
        <w:t>smluvní strany</w:t>
      </w:r>
      <w:r>
        <w:rPr>
          <w:rFonts w:ascii="Times New Roman" w:hAnsi="Times New Roman"/>
          <w:sz w:val="24"/>
          <w:szCs w:val="24"/>
        </w:rPr>
        <w:t>“ nebo každá z nich samostatně jako „</w:t>
      </w:r>
      <w:r>
        <w:rPr>
          <w:rFonts w:ascii="Times New Roman" w:hAnsi="Times New Roman"/>
          <w:b/>
          <w:sz w:val="24"/>
          <w:szCs w:val="24"/>
        </w:rPr>
        <w:t>smluvní strana</w:t>
      </w:r>
      <w:r>
        <w:rPr>
          <w:rFonts w:ascii="Times New Roman" w:hAnsi="Times New Roman"/>
          <w:sz w:val="24"/>
          <w:szCs w:val="24"/>
        </w:rPr>
        <w:t>“.</w:t>
      </w:r>
    </w:p>
    <w:p w14:paraId="285F1DF3" w14:textId="77777777" w:rsidR="008C009F" w:rsidRDefault="008C009F" w:rsidP="008C009F">
      <w:pPr>
        <w:spacing w:after="120" w:line="240" w:lineRule="auto"/>
        <w:ind w:right="23"/>
        <w:jc w:val="both"/>
        <w:rPr>
          <w:rFonts w:ascii="Times New Roman" w:hAnsi="Times New Roman"/>
          <w:sz w:val="24"/>
          <w:szCs w:val="24"/>
        </w:rPr>
      </w:pPr>
      <w:r>
        <w:rPr>
          <w:rFonts w:ascii="Times New Roman" w:hAnsi="Times New Roman"/>
          <w:sz w:val="24"/>
          <w:szCs w:val="24"/>
        </w:rPr>
        <w:t>Smluvní strany uzavírají níže uvedeného dne, měsíce a roku tuto smlouvu o zajištění přístupu do online vzdělávacího portálu Seduo.cz (dále jen „</w:t>
      </w:r>
      <w:r>
        <w:rPr>
          <w:rFonts w:ascii="Times New Roman" w:hAnsi="Times New Roman"/>
          <w:b/>
          <w:sz w:val="24"/>
          <w:szCs w:val="24"/>
        </w:rPr>
        <w:t>Smlouva</w:t>
      </w:r>
      <w:r>
        <w:rPr>
          <w:rFonts w:ascii="Times New Roman" w:hAnsi="Times New Roman"/>
          <w:sz w:val="24"/>
          <w:szCs w:val="24"/>
        </w:rPr>
        <w:t>“):</w:t>
      </w:r>
    </w:p>
    <w:p w14:paraId="640CCBFE" w14:textId="77777777" w:rsidR="008C009F" w:rsidRDefault="008C009F" w:rsidP="008C009F">
      <w:pPr>
        <w:pStyle w:val="Nadpis1"/>
        <w:spacing w:after="120"/>
      </w:pPr>
    </w:p>
    <w:p w14:paraId="59FAAB82" w14:textId="77777777" w:rsidR="008C009F" w:rsidRPr="00934BBF" w:rsidRDefault="008C009F" w:rsidP="008C009F">
      <w:pPr>
        <w:pStyle w:val="Nadpis1"/>
        <w:spacing w:after="120"/>
        <w:rPr>
          <w:bCs/>
        </w:rPr>
      </w:pPr>
      <w:r w:rsidRPr="00934BBF">
        <w:rPr>
          <w:bCs/>
        </w:rPr>
        <w:t>Článek 1.</w:t>
      </w:r>
      <w:r w:rsidRPr="00934BBF">
        <w:rPr>
          <w:bCs/>
        </w:rPr>
        <w:br/>
        <w:t>Předmět Smlouvy</w:t>
      </w:r>
    </w:p>
    <w:p w14:paraId="00928B13" w14:textId="6EA30188" w:rsidR="008C009F" w:rsidRDefault="008C009F" w:rsidP="008C009F">
      <w:pPr>
        <w:pStyle w:val="Odstavecseseznamem"/>
        <w:numPr>
          <w:ilvl w:val="0"/>
          <w:numId w:val="27"/>
        </w:numPr>
        <w:spacing w:before="240"/>
        <w:ind w:left="426" w:hanging="426"/>
        <w:jc w:val="both"/>
        <w:rPr>
          <w:rFonts w:ascii="Times New Roman" w:hAnsi="Times New Roman"/>
          <w:sz w:val="24"/>
          <w:szCs w:val="24"/>
        </w:rPr>
      </w:pPr>
      <w:r>
        <w:rPr>
          <w:rFonts w:ascii="Times New Roman" w:hAnsi="Times New Roman"/>
          <w:sz w:val="24"/>
          <w:szCs w:val="24"/>
        </w:rPr>
        <w:t>Předmětem Smlouvy je závazek Dodavatele zajistit Objednateli přístup ke všem online kurzům dostupným ve webové aplikaci Seduo.cz</w:t>
      </w:r>
      <w:r w:rsidR="00BD1F6C">
        <w:rPr>
          <w:rFonts w:ascii="Times New Roman" w:hAnsi="Times New Roman"/>
          <w:sz w:val="24"/>
          <w:szCs w:val="24"/>
        </w:rPr>
        <w:t xml:space="preserve"> sloužící pro firemní vzdělávání</w:t>
      </w:r>
      <w:r>
        <w:rPr>
          <w:rFonts w:ascii="Times New Roman" w:hAnsi="Times New Roman"/>
          <w:sz w:val="24"/>
          <w:szCs w:val="24"/>
        </w:rPr>
        <w:t xml:space="preserve"> (dále jen „</w:t>
      </w:r>
      <w:r>
        <w:rPr>
          <w:rFonts w:ascii="Times New Roman" w:hAnsi="Times New Roman"/>
          <w:b/>
          <w:sz w:val="24"/>
          <w:szCs w:val="24"/>
        </w:rPr>
        <w:t>Online kurzy</w:t>
      </w:r>
      <w:r>
        <w:rPr>
          <w:rFonts w:ascii="Times New Roman" w:hAnsi="Times New Roman"/>
          <w:sz w:val="24"/>
          <w:szCs w:val="24"/>
        </w:rPr>
        <w:t xml:space="preserve">“). Oprávnění k přístupu k Online kurzům bude Dodavatelem realizováno prostřednictvím uživatelských účtů </w:t>
      </w:r>
      <w:r w:rsidR="00856420">
        <w:rPr>
          <w:rFonts w:ascii="Times New Roman" w:hAnsi="Times New Roman"/>
          <w:sz w:val="24"/>
          <w:szCs w:val="24"/>
        </w:rPr>
        <w:t>zaměstnanců</w:t>
      </w:r>
      <w:r>
        <w:rPr>
          <w:rFonts w:ascii="Times New Roman" w:hAnsi="Times New Roman"/>
          <w:sz w:val="24"/>
          <w:szCs w:val="24"/>
        </w:rPr>
        <w:t xml:space="preserve"> Objednatele</w:t>
      </w:r>
      <w:r w:rsidR="00934BBF">
        <w:rPr>
          <w:rFonts w:ascii="Times New Roman" w:hAnsi="Times New Roman"/>
          <w:sz w:val="24"/>
          <w:szCs w:val="24"/>
        </w:rPr>
        <w:t xml:space="preserve"> na Dobu plnění dle Článku </w:t>
      </w:r>
      <w:r w:rsidR="00934BBF" w:rsidRPr="00647A53">
        <w:rPr>
          <w:rFonts w:ascii="Times New Roman" w:hAnsi="Times New Roman"/>
          <w:sz w:val="24"/>
          <w:szCs w:val="24"/>
        </w:rPr>
        <w:t>4</w:t>
      </w:r>
      <w:r w:rsidR="00934BBF">
        <w:rPr>
          <w:rFonts w:ascii="Times New Roman" w:hAnsi="Times New Roman"/>
          <w:sz w:val="24"/>
          <w:szCs w:val="24"/>
        </w:rPr>
        <w:t xml:space="preserve"> Smlouvy</w:t>
      </w:r>
      <w:r>
        <w:rPr>
          <w:rFonts w:ascii="Times New Roman" w:hAnsi="Times New Roman"/>
          <w:sz w:val="24"/>
          <w:szCs w:val="24"/>
        </w:rPr>
        <w:t xml:space="preserve"> (dále jen „</w:t>
      </w:r>
      <w:r>
        <w:rPr>
          <w:rFonts w:ascii="Times New Roman" w:hAnsi="Times New Roman"/>
          <w:b/>
          <w:sz w:val="24"/>
          <w:szCs w:val="24"/>
        </w:rPr>
        <w:t>Uživatelské licence</w:t>
      </w:r>
      <w:r>
        <w:rPr>
          <w:rFonts w:ascii="Times New Roman" w:hAnsi="Times New Roman"/>
          <w:sz w:val="24"/>
          <w:szCs w:val="24"/>
        </w:rPr>
        <w:t xml:space="preserve">“). Smluvní strany sjednávají, že předmětem Smlouvy je poskytnutí </w:t>
      </w:r>
      <w:r w:rsidR="00384E9D">
        <w:rPr>
          <w:rFonts w:ascii="Times New Roman" w:hAnsi="Times New Roman"/>
          <w:sz w:val="24"/>
          <w:szCs w:val="24"/>
        </w:rPr>
        <w:t>663</w:t>
      </w:r>
      <w:r>
        <w:rPr>
          <w:rFonts w:ascii="Times New Roman" w:hAnsi="Times New Roman"/>
          <w:sz w:val="24"/>
          <w:szCs w:val="24"/>
        </w:rPr>
        <w:t xml:space="preserve"> Uživatelských licencí Dodavatelem Objednateli</w:t>
      </w:r>
      <w:r w:rsidR="00581CF2">
        <w:rPr>
          <w:rFonts w:ascii="Times New Roman" w:hAnsi="Times New Roman"/>
          <w:sz w:val="24"/>
          <w:szCs w:val="24"/>
        </w:rPr>
        <w:t xml:space="preserve"> v období </w:t>
      </w:r>
      <w:r w:rsidR="002E4684">
        <w:rPr>
          <w:rFonts w:ascii="Times New Roman" w:hAnsi="Times New Roman"/>
          <w:sz w:val="24"/>
          <w:szCs w:val="24"/>
        </w:rPr>
        <w:br/>
      </w:r>
      <w:r w:rsidR="00581CF2">
        <w:rPr>
          <w:rFonts w:ascii="Times New Roman" w:hAnsi="Times New Roman"/>
          <w:sz w:val="24"/>
          <w:szCs w:val="24"/>
        </w:rPr>
        <w:lastRenderedPageBreak/>
        <w:t>1</w:t>
      </w:r>
      <w:r w:rsidR="00A555C9">
        <w:rPr>
          <w:rFonts w:ascii="Times New Roman" w:hAnsi="Times New Roman"/>
          <w:sz w:val="24"/>
          <w:szCs w:val="24"/>
        </w:rPr>
        <w:t>5</w:t>
      </w:r>
      <w:r w:rsidR="00581CF2">
        <w:rPr>
          <w:rFonts w:ascii="Times New Roman" w:hAnsi="Times New Roman"/>
          <w:sz w:val="24"/>
          <w:szCs w:val="24"/>
        </w:rPr>
        <w:t xml:space="preserve">. 4. 2025 – </w:t>
      </w:r>
      <w:r w:rsidR="00A555C9">
        <w:rPr>
          <w:rFonts w:ascii="Times New Roman" w:hAnsi="Times New Roman"/>
          <w:sz w:val="24"/>
          <w:szCs w:val="24"/>
        </w:rPr>
        <w:t>14. 4</w:t>
      </w:r>
      <w:r w:rsidR="00581CF2">
        <w:rPr>
          <w:rFonts w:ascii="Times New Roman" w:hAnsi="Times New Roman"/>
          <w:sz w:val="24"/>
          <w:szCs w:val="24"/>
        </w:rPr>
        <w:t>. 2026 a dále 600 Uživatelských licencí Dodavatelem Objednateli v období 1</w:t>
      </w:r>
      <w:r w:rsidR="00A555C9">
        <w:rPr>
          <w:rFonts w:ascii="Times New Roman" w:hAnsi="Times New Roman"/>
          <w:sz w:val="24"/>
          <w:szCs w:val="24"/>
        </w:rPr>
        <w:t>5</w:t>
      </w:r>
      <w:r w:rsidR="00581CF2">
        <w:rPr>
          <w:rFonts w:ascii="Times New Roman" w:hAnsi="Times New Roman"/>
          <w:sz w:val="24"/>
          <w:szCs w:val="24"/>
        </w:rPr>
        <w:t xml:space="preserve">. 4. 2026 – </w:t>
      </w:r>
      <w:r w:rsidR="00A555C9">
        <w:rPr>
          <w:rFonts w:ascii="Times New Roman" w:hAnsi="Times New Roman"/>
          <w:sz w:val="24"/>
          <w:szCs w:val="24"/>
        </w:rPr>
        <w:t>14.</w:t>
      </w:r>
      <w:r w:rsidR="00DA3B3F">
        <w:rPr>
          <w:rFonts w:ascii="Times New Roman" w:hAnsi="Times New Roman"/>
          <w:sz w:val="24"/>
          <w:szCs w:val="24"/>
        </w:rPr>
        <w:t xml:space="preserve"> </w:t>
      </w:r>
      <w:r w:rsidR="00A555C9">
        <w:rPr>
          <w:rFonts w:ascii="Times New Roman" w:hAnsi="Times New Roman"/>
          <w:sz w:val="24"/>
          <w:szCs w:val="24"/>
        </w:rPr>
        <w:t>4.</w:t>
      </w:r>
      <w:r w:rsidR="00581CF2">
        <w:rPr>
          <w:rFonts w:ascii="Times New Roman" w:hAnsi="Times New Roman"/>
          <w:sz w:val="24"/>
          <w:szCs w:val="24"/>
        </w:rPr>
        <w:t xml:space="preserve"> 2027</w:t>
      </w:r>
      <w:r>
        <w:rPr>
          <w:rFonts w:ascii="Times New Roman" w:hAnsi="Times New Roman"/>
          <w:sz w:val="24"/>
          <w:szCs w:val="24"/>
        </w:rPr>
        <w:t>.</w:t>
      </w:r>
    </w:p>
    <w:p w14:paraId="10EDFA26" w14:textId="77777777" w:rsidR="008C009F" w:rsidRDefault="008C009F" w:rsidP="008C009F">
      <w:pPr>
        <w:pStyle w:val="Odstavecseseznamem"/>
        <w:spacing w:line="240" w:lineRule="auto"/>
        <w:ind w:left="426" w:hanging="426"/>
        <w:jc w:val="both"/>
        <w:rPr>
          <w:rFonts w:ascii="Times New Roman" w:hAnsi="Times New Roman"/>
          <w:sz w:val="24"/>
          <w:szCs w:val="24"/>
        </w:rPr>
      </w:pPr>
    </w:p>
    <w:p w14:paraId="14A237A9" w14:textId="215D327C" w:rsidR="008C009F" w:rsidRDefault="008C009F" w:rsidP="008C009F">
      <w:pPr>
        <w:pStyle w:val="Odstavecseseznamem"/>
        <w:numPr>
          <w:ilvl w:val="0"/>
          <w:numId w:val="27"/>
        </w:numPr>
        <w:spacing w:before="240"/>
        <w:ind w:left="426" w:hanging="426"/>
        <w:jc w:val="both"/>
        <w:rPr>
          <w:rFonts w:ascii="Times New Roman" w:hAnsi="Times New Roman"/>
          <w:sz w:val="24"/>
          <w:szCs w:val="24"/>
        </w:rPr>
      </w:pPr>
      <w:r>
        <w:rPr>
          <w:rFonts w:ascii="Times New Roman" w:hAnsi="Times New Roman"/>
          <w:sz w:val="24"/>
          <w:szCs w:val="24"/>
        </w:rPr>
        <w:t>Objednatel se zavazuje za Uživatelské licence a s tím související služby poskytnuté Dodavatelem uhradit Dodavateli cenu sjednanou v </w:t>
      </w:r>
      <w:r w:rsidR="00085C77">
        <w:rPr>
          <w:rFonts w:ascii="Times New Roman" w:hAnsi="Times New Roman"/>
          <w:sz w:val="24"/>
          <w:szCs w:val="24"/>
        </w:rPr>
        <w:t xml:space="preserve">čl. </w:t>
      </w:r>
      <w:r>
        <w:rPr>
          <w:rFonts w:ascii="Times New Roman" w:hAnsi="Times New Roman"/>
          <w:sz w:val="24"/>
          <w:szCs w:val="24"/>
        </w:rPr>
        <w:t xml:space="preserve">2 Smlouvy. </w:t>
      </w:r>
    </w:p>
    <w:p w14:paraId="2E3E01AF" w14:textId="77777777" w:rsidR="008C009F" w:rsidRDefault="008C009F" w:rsidP="008C009F">
      <w:pPr>
        <w:pStyle w:val="Nadpis1"/>
      </w:pPr>
    </w:p>
    <w:p w14:paraId="1BD36A02" w14:textId="77777777" w:rsidR="008C009F" w:rsidRPr="00934BBF" w:rsidRDefault="008C009F" w:rsidP="008C009F">
      <w:pPr>
        <w:pStyle w:val="Nadpis1"/>
        <w:rPr>
          <w:bCs/>
        </w:rPr>
      </w:pPr>
      <w:r w:rsidRPr="00934BBF">
        <w:rPr>
          <w:bCs/>
        </w:rPr>
        <w:t>Článek 2.</w:t>
      </w:r>
    </w:p>
    <w:p w14:paraId="18969F3D" w14:textId="77777777" w:rsidR="008C009F" w:rsidRPr="00934BBF" w:rsidRDefault="008C009F" w:rsidP="008C009F">
      <w:pPr>
        <w:pStyle w:val="Nadpis1"/>
        <w:spacing w:after="120"/>
        <w:rPr>
          <w:bCs/>
        </w:rPr>
      </w:pPr>
      <w:r w:rsidRPr="00934BBF">
        <w:rPr>
          <w:bCs/>
        </w:rPr>
        <w:t>Cena</w:t>
      </w:r>
    </w:p>
    <w:p w14:paraId="3773ECF4" w14:textId="46D09572" w:rsidR="00FB1399" w:rsidRDefault="00406D39" w:rsidP="00FB1399">
      <w:pPr>
        <w:pStyle w:val="Odstavecseseznamem"/>
        <w:numPr>
          <w:ilvl w:val="0"/>
          <w:numId w:val="28"/>
        </w:numPr>
        <w:ind w:left="426" w:hanging="426"/>
        <w:jc w:val="both"/>
        <w:rPr>
          <w:rFonts w:ascii="Times New Roman" w:hAnsi="Times New Roman"/>
          <w:sz w:val="24"/>
          <w:szCs w:val="24"/>
        </w:rPr>
      </w:pPr>
      <w:r>
        <w:rPr>
          <w:rFonts w:ascii="Times New Roman" w:hAnsi="Times New Roman"/>
          <w:sz w:val="24"/>
          <w:szCs w:val="24"/>
        </w:rPr>
        <w:t xml:space="preserve">Uzavřením této smlouvy se na dobu jejího trvání sjednává rozsah až </w:t>
      </w:r>
      <w:r w:rsidR="00204844">
        <w:rPr>
          <w:rFonts w:ascii="Times New Roman" w:hAnsi="Times New Roman"/>
          <w:sz w:val="24"/>
          <w:szCs w:val="24"/>
        </w:rPr>
        <w:t>663</w:t>
      </w:r>
      <w:r>
        <w:rPr>
          <w:rFonts w:ascii="Times New Roman" w:hAnsi="Times New Roman"/>
          <w:sz w:val="24"/>
          <w:szCs w:val="24"/>
        </w:rPr>
        <w:t xml:space="preserve"> uživatelských licencí</w:t>
      </w:r>
      <w:r w:rsidR="00933AAD">
        <w:rPr>
          <w:rFonts w:ascii="Times New Roman" w:hAnsi="Times New Roman"/>
          <w:sz w:val="24"/>
          <w:szCs w:val="24"/>
        </w:rPr>
        <w:t xml:space="preserve"> </w:t>
      </w:r>
      <w:r w:rsidR="00933AAD" w:rsidRPr="00933AAD">
        <w:rPr>
          <w:rFonts w:ascii="Times New Roman" w:hAnsi="Times New Roman"/>
          <w:sz w:val="24"/>
          <w:szCs w:val="24"/>
        </w:rPr>
        <w:t>v prvním roce a 600 v druhém roce plnění dle čl. 4 odst</w:t>
      </w:r>
      <w:r w:rsidR="00085C77">
        <w:rPr>
          <w:rFonts w:ascii="Times New Roman" w:hAnsi="Times New Roman"/>
          <w:sz w:val="24"/>
          <w:szCs w:val="24"/>
        </w:rPr>
        <w:t>.</w:t>
      </w:r>
      <w:r w:rsidR="00933AAD" w:rsidRPr="00933AAD">
        <w:rPr>
          <w:rFonts w:ascii="Times New Roman" w:hAnsi="Times New Roman"/>
          <w:sz w:val="24"/>
          <w:szCs w:val="24"/>
        </w:rPr>
        <w:t xml:space="preserve"> 4.1</w:t>
      </w:r>
      <w:r>
        <w:rPr>
          <w:rFonts w:ascii="Times New Roman" w:hAnsi="Times New Roman"/>
          <w:sz w:val="24"/>
          <w:szCs w:val="24"/>
        </w:rPr>
        <w:t>. Celková cena za takto sjednaný rozsah činí</w:t>
      </w:r>
      <w:r w:rsidR="00F606C0">
        <w:rPr>
          <w:rFonts w:ascii="Times New Roman" w:hAnsi="Times New Roman"/>
          <w:sz w:val="24"/>
          <w:szCs w:val="24"/>
        </w:rPr>
        <w:t xml:space="preserve"> </w:t>
      </w:r>
      <w:r w:rsidR="00845039">
        <w:rPr>
          <w:rFonts w:ascii="Times New Roman" w:hAnsi="Times New Roman"/>
          <w:sz w:val="24"/>
          <w:szCs w:val="24"/>
        </w:rPr>
        <w:t>1 553 490</w:t>
      </w:r>
      <w:r>
        <w:rPr>
          <w:rFonts w:ascii="Times New Roman" w:hAnsi="Times New Roman"/>
          <w:sz w:val="24"/>
          <w:szCs w:val="24"/>
        </w:rPr>
        <w:t>Kč bez DPH (tj. výše DPH činí</w:t>
      </w:r>
      <w:r w:rsidR="00204844">
        <w:rPr>
          <w:rFonts w:ascii="Times New Roman" w:hAnsi="Times New Roman"/>
          <w:sz w:val="24"/>
          <w:szCs w:val="24"/>
        </w:rPr>
        <w:t xml:space="preserve"> </w:t>
      </w:r>
      <w:r w:rsidR="00845039">
        <w:rPr>
          <w:rFonts w:ascii="Times New Roman" w:hAnsi="Times New Roman"/>
          <w:sz w:val="24"/>
          <w:szCs w:val="24"/>
        </w:rPr>
        <w:t>326 232,9</w:t>
      </w:r>
      <w:r>
        <w:rPr>
          <w:rFonts w:ascii="Times New Roman" w:hAnsi="Times New Roman"/>
          <w:sz w:val="24"/>
          <w:szCs w:val="24"/>
        </w:rPr>
        <w:t xml:space="preserve">Kč, cena vč. DPH činí </w:t>
      </w:r>
      <w:r w:rsidR="00845039">
        <w:rPr>
          <w:rFonts w:ascii="Times New Roman" w:hAnsi="Times New Roman"/>
          <w:sz w:val="24"/>
          <w:szCs w:val="24"/>
        </w:rPr>
        <w:t>1 879 722,9</w:t>
      </w:r>
      <w:r>
        <w:rPr>
          <w:rFonts w:ascii="Times New Roman" w:hAnsi="Times New Roman"/>
          <w:sz w:val="24"/>
          <w:szCs w:val="24"/>
        </w:rPr>
        <w:t>Kč.)</w:t>
      </w:r>
    </w:p>
    <w:p w14:paraId="031887D2" w14:textId="24B7196D" w:rsidR="00406D39" w:rsidRPr="00FB1399" w:rsidRDefault="1FDCF8C6" w:rsidP="007D7B69">
      <w:pPr>
        <w:pStyle w:val="Odstavecseseznamem"/>
        <w:numPr>
          <w:ilvl w:val="0"/>
          <w:numId w:val="28"/>
        </w:numPr>
        <w:spacing w:line="240" w:lineRule="auto"/>
        <w:ind w:left="426" w:hanging="426"/>
        <w:jc w:val="both"/>
        <w:rPr>
          <w:rFonts w:ascii="Times New Roman" w:hAnsi="Times New Roman"/>
          <w:sz w:val="24"/>
          <w:szCs w:val="24"/>
        </w:rPr>
      </w:pPr>
      <w:r w:rsidRPr="2A5A38A8">
        <w:rPr>
          <w:rFonts w:ascii="Times New Roman" w:hAnsi="Times New Roman"/>
          <w:sz w:val="24"/>
          <w:szCs w:val="24"/>
        </w:rPr>
        <w:t>První</w:t>
      </w:r>
      <w:r w:rsidR="787B4003" w:rsidRPr="2A5A38A8">
        <w:rPr>
          <w:rFonts w:ascii="Times New Roman" w:hAnsi="Times New Roman"/>
          <w:sz w:val="24"/>
          <w:szCs w:val="24"/>
        </w:rPr>
        <w:t xml:space="preserve"> část ceny ve výši </w:t>
      </w:r>
      <w:r w:rsidR="64992AF5" w:rsidRPr="2A5A38A8">
        <w:rPr>
          <w:rFonts w:ascii="Times New Roman" w:hAnsi="Times New Roman"/>
          <w:sz w:val="24"/>
          <w:szCs w:val="24"/>
        </w:rPr>
        <w:t>815 490</w:t>
      </w:r>
      <w:r w:rsidR="787B4003" w:rsidRPr="2A5A38A8">
        <w:rPr>
          <w:rFonts w:ascii="Times New Roman" w:hAnsi="Times New Roman"/>
          <w:sz w:val="24"/>
          <w:szCs w:val="24"/>
        </w:rPr>
        <w:t xml:space="preserve"> Kč bez DPH (</w:t>
      </w:r>
      <w:r w:rsidR="64992AF5" w:rsidRPr="2A5A38A8">
        <w:rPr>
          <w:rFonts w:ascii="Times New Roman" w:hAnsi="Times New Roman"/>
          <w:sz w:val="24"/>
          <w:szCs w:val="24"/>
        </w:rPr>
        <w:t>986 742,9</w:t>
      </w:r>
      <w:r w:rsidR="787B4003" w:rsidRPr="2A5A38A8">
        <w:rPr>
          <w:rFonts w:ascii="Times New Roman" w:hAnsi="Times New Roman"/>
          <w:sz w:val="24"/>
          <w:szCs w:val="24"/>
        </w:rPr>
        <w:t xml:space="preserve"> Kč vč. DPH) bude zaplacena na základě daňového dokladu (faktury), kterou Dodavatel vystaví do 15 dnů od aktivace služby (</w:t>
      </w:r>
      <w:r w:rsidR="00CF5AAC">
        <w:rPr>
          <w:rFonts w:ascii="Times New Roman" w:hAnsi="Times New Roman"/>
          <w:sz w:val="24"/>
          <w:szCs w:val="24"/>
        </w:rPr>
        <w:t>15</w:t>
      </w:r>
      <w:r w:rsidR="787B4003" w:rsidRPr="2A5A38A8">
        <w:rPr>
          <w:rFonts w:ascii="Times New Roman" w:hAnsi="Times New Roman"/>
          <w:sz w:val="24"/>
          <w:szCs w:val="24"/>
        </w:rPr>
        <w:t>. 4. 2025)</w:t>
      </w:r>
      <w:r w:rsidR="62BBA917" w:rsidRPr="2A5A38A8">
        <w:rPr>
          <w:rFonts w:ascii="Times New Roman" w:hAnsi="Times New Roman"/>
          <w:sz w:val="24"/>
          <w:szCs w:val="24"/>
        </w:rPr>
        <w:t xml:space="preserve">. </w:t>
      </w:r>
      <w:r w:rsidR="00931D94">
        <w:rPr>
          <w:rFonts w:ascii="Times New Roman" w:hAnsi="Times New Roman"/>
          <w:sz w:val="24"/>
          <w:szCs w:val="24"/>
        </w:rPr>
        <w:t>Objednatel k faktuře přiloží potvrzení o aktivaci Uživatelských licencí, které bude zasláno Dodavatelem na e-mailové adresy kontaktních osob Objednatele, jehož přiložením k faktuře</w:t>
      </w:r>
      <w:r w:rsidR="00931D94" w:rsidRPr="00FB1399">
        <w:rPr>
          <w:rFonts w:ascii="Times New Roman" w:hAnsi="Times New Roman"/>
          <w:sz w:val="24"/>
          <w:szCs w:val="24"/>
        </w:rPr>
        <w:t xml:space="preserve"> Objednatel </w:t>
      </w:r>
      <w:r w:rsidR="00931D94">
        <w:rPr>
          <w:rFonts w:ascii="Times New Roman" w:hAnsi="Times New Roman"/>
          <w:sz w:val="24"/>
          <w:szCs w:val="24"/>
        </w:rPr>
        <w:t>po</w:t>
      </w:r>
      <w:r w:rsidR="00931D94" w:rsidRPr="00FB1399">
        <w:rPr>
          <w:rFonts w:ascii="Times New Roman" w:hAnsi="Times New Roman"/>
          <w:sz w:val="24"/>
          <w:szCs w:val="24"/>
        </w:rPr>
        <w:t xml:space="preserve">tvrdí převzetí aktivovaných </w:t>
      </w:r>
      <w:r w:rsidR="00931D94">
        <w:rPr>
          <w:rFonts w:ascii="Times New Roman" w:hAnsi="Times New Roman"/>
          <w:sz w:val="24"/>
          <w:szCs w:val="24"/>
        </w:rPr>
        <w:t>U</w:t>
      </w:r>
      <w:r w:rsidR="00931D94" w:rsidRPr="00FB1399">
        <w:rPr>
          <w:rFonts w:ascii="Times New Roman" w:hAnsi="Times New Roman"/>
          <w:sz w:val="24"/>
          <w:szCs w:val="24"/>
        </w:rPr>
        <w:t>živatelských licencí</w:t>
      </w:r>
      <w:r w:rsidR="00931D94">
        <w:rPr>
          <w:rFonts w:ascii="Times New Roman" w:hAnsi="Times New Roman"/>
          <w:sz w:val="24"/>
          <w:szCs w:val="24"/>
        </w:rPr>
        <w:t xml:space="preserve"> od Dodavatele</w:t>
      </w:r>
      <w:r w:rsidR="00931D94" w:rsidRPr="00FB1399">
        <w:rPr>
          <w:rFonts w:ascii="Times New Roman" w:hAnsi="Times New Roman"/>
          <w:sz w:val="24"/>
          <w:szCs w:val="24"/>
        </w:rPr>
        <w:t>.</w:t>
      </w:r>
      <w:r w:rsidR="00931D94">
        <w:rPr>
          <w:rFonts w:ascii="Times New Roman" w:hAnsi="Times New Roman"/>
          <w:sz w:val="24"/>
          <w:szCs w:val="24"/>
        </w:rPr>
        <w:t xml:space="preserve"> </w:t>
      </w:r>
    </w:p>
    <w:p w14:paraId="58BB48AB" w14:textId="7D29DE60" w:rsidR="00406D39" w:rsidRPr="00D71963" w:rsidRDefault="00085C77" w:rsidP="00682594">
      <w:pPr>
        <w:pStyle w:val="Odstavecseseznamem"/>
        <w:numPr>
          <w:ilvl w:val="0"/>
          <w:numId w:val="28"/>
        </w:numPr>
        <w:ind w:left="426" w:hanging="426"/>
        <w:jc w:val="both"/>
        <w:rPr>
          <w:rFonts w:ascii="Times New Roman" w:hAnsi="Times New Roman"/>
          <w:sz w:val="24"/>
          <w:szCs w:val="24"/>
        </w:rPr>
      </w:pPr>
      <w:r>
        <w:rPr>
          <w:rFonts w:ascii="Times New Roman" w:hAnsi="Times New Roman"/>
          <w:sz w:val="24"/>
          <w:szCs w:val="24"/>
        </w:rPr>
        <w:t>D</w:t>
      </w:r>
      <w:r w:rsidR="00406D39" w:rsidRPr="002757B6">
        <w:rPr>
          <w:rFonts w:ascii="Times New Roman" w:hAnsi="Times New Roman"/>
          <w:sz w:val="24"/>
          <w:szCs w:val="24"/>
        </w:rPr>
        <w:t>ruh</w:t>
      </w:r>
      <w:r w:rsidR="006E592B">
        <w:rPr>
          <w:rFonts w:ascii="Times New Roman" w:hAnsi="Times New Roman"/>
          <w:sz w:val="24"/>
          <w:szCs w:val="24"/>
        </w:rPr>
        <w:t>á</w:t>
      </w:r>
      <w:r w:rsidR="00406D39" w:rsidRPr="002757B6">
        <w:rPr>
          <w:rFonts w:ascii="Times New Roman" w:hAnsi="Times New Roman"/>
          <w:sz w:val="24"/>
          <w:szCs w:val="24"/>
        </w:rPr>
        <w:t xml:space="preserve"> část ceny ve výši </w:t>
      </w:r>
      <w:r w:rsidR="00076448" w:rsidRPr="002757B6">
        <w:rPr>
          <w:rFonts w:ascii="Times New Roman" w:hAnsi="Times New Roman"/>
          <w:sz w:val="24"/>
          <w:szCs w:val="24"/>
        </w:rPr>
        <w:t xml:space="preserve">738 000 </w:t>
      </w:r>
      <w:r w:rsidR="00406D39" w:rsidRPr="002757B6">
        <w:rPr>
          <w:rFonts w:ascii="Times New Roman" w:hAnsi="Times New Roman"/>
          <w:sz w:val="24"/>
          <w:szCs w:val="24"/>
        </w:rPr>
        <w:t xml:space="preserve">Kč bez DPH </w:t>
      </w:r>
      <w:r w:rsidR="00756F60" w:rsidRPr="002757B6">
        <w:rPr>
          <w:rFonts w:ascii="Times New Roman" w:hAnsi="Times New Roman"/>
          <w:sz w:val="24"/>
          <w:szCs w:val="24"/>
        </w:rPr>
        <w:t xml:space="preserve">(892 980 </w:t>
      </w:r>
      <w:r w:rsidR="00406D39" w:rsidRPr="002757B6">
        <w:rPr>
          <w:rFonts w:ascii="Times New Roman" w:hAnsi="Times New Roman"/>
          <w:sz w:val="24"/>
          <w:szCs w:val="24"/>
        </w:rPr>
        <w:t xml:space="preserve">Kč vč. DPH) bude zaplacena na základě daňového dokladu (faktury), kterou Dodavatel vystaví do 15 dnů od </w:t>
      </w:r>
      <w:r w:rsidR="00A675A1">
        <w:rPr>
          <w:rFonts w:ascii="Times New Roman" w:hAnsi="Times New Roman"/>
          <w:sz w:val="24"/>
          <w:szCs w:val="24"/>
        </w:rPr>
        <w:t>15</w:t>
      </w:r>
      <w:r w:rsidR="00406D39" w:rsidRPr="002757B6">
        <w:rPr>
          <w:rFonts w:ascii="Times New Roman" w:hAnsi="Times New Roman"/>
          <w:sz w:val="24"/>
          <w:szCs w:val="24"/>
        </w:rPr>
        <w:t>.</w:t>
      </w:r>
      <w:r w:rsidR="00A675A1">
        <w:rPr>
          <w:rFonts w:ascii="Times New Roman" w:hAnsi="Times New Roman"/>
          <w:sz w:val="24"/>
          <w:szCs w:val="24"/>
        </w:rPr>
        <w:t xml:space="preserve"> </w:t>
      </w:r>
      <w:r w:rsidR="00406D39" w:rsidRPr="002757B6">
        <w:rPr>
          <w:rFonts w:ascii="Times New Roman" w:hAnsi="Times New Roman"/>
          <w:sz w:val="24"/>
          <w:szCs w:val="24"/>
        </w:rPr>
        <w:t>4. 2026 (DUZP).</w:t>
      </w:r>
      <w:r w:rsidR="000C2FE0">
        <w:rPr>
          <w:rFonts w:ascii="Times New Roman" w:hAnsi="Times New Roman"/>
          <w:sz w:val="24"/>
          <w:szCs w:val="24"/>
        </w:rPr>
        <w:t xml:space="preserve"> </w:t>
      </w:r>
      <w:r w:rsidR="00A72203">
        <w:rPr>
          <w:rFonts w:ascii="Times New Roman" w:hAnsi="Times New Roman"/>
          <w:sz w:val="24"/>
          <w:szCs w:val="24"/>
        </w:rPr>
        <w:t>Objednatel k faktuře přiloží potvrzení o aktivaci Uživatelských licencí, které bude zasláno Dodavatelem na e-mailové adresy kontaktních osob Objednatele, jehož přiložením k faktuře</w:t>
      </w:r>
      <w:r w:rsidR="00A72203" w:rsidRPr="00FB1399">
        <w:rPr>
          <w:rFonts w:ascii="Times New Roman" w:hAnsi="Times New Roman"/>
          <w:sz w:val="24"/>
          <w:szCs w:val="24"/>
        </w:rPr>
        <w:t xml:space="preserve"> Objednatel </w:t>
      </w:r>
      <w:r w:rsidR="00A72203">
        <w:rPr>
          <w:rFonts w:ascii="Times New Roman" w:hAnsi="Times New Roman"/>
          <w:sz w:val="24"/>
          <w:szCs w:val="24"/>
        </w:rPr>
        <w:t>po</w:t>
      </w:r>
      <w:r w:rsidR="00A72203" w:rsidRPr="00FB1399">
        <w:rPr>
          <w:rFonts w:ascii="Times New Roman" w:hAnsi="Times New Roman"/>
          <w:sz w:val="24"/>
          <w:szCs w:val="24"/>
        </w:rPr>
        <w:t xml:space="preserve">tvrdí převzetí aktivovaných </w:t>
      </w:r>
      <w:r w:rsidR="00A72203">
        <w:rPr>
          <w:rFonts w:ascii="Times New Roman" w:hAnsi="Times New Roman"/>
          <w:sz w:val="24"/>
          <w:szCs w:val="24"/>
        </w:rPr>
        <w:t>U</w:t>
      </w:r>
      <w:r w:rsidR="00A72203" w:rsidRPr="00FB1399">
        <w:rPr>
          <w:rFonts w:ascii="Times New Roman" w:hAnsi="Times New Roman"/>
          <w:sz w:val="24"/>
          <w:szCs w:val="24"/>
        </w:rPr>
        <w:t>živatelských licencí</w:t>
      </w:r>
      <w:r w:rsidR="00A72203">
        <w:rPr>
          <w:rFonts w:ascii="Times New Roman" w:hAnsi="Times New Roman"/>
          <w:sz w:val="24"/>
          <w:szCs w:val="24"/>
        </w:rPr>
        <w:t xml:space="preserve"> od Dodavatele</w:t>
      </w:r>
      <w:r w:rsidR="00A72203" w:rsidRPr="00FB1399">
        <w:rPr>
          <w:rFonts w:ascii="Times New Roman" w:hAnsi="Times New Roman"/>
          <w:sz w:val="24"/>
          <w:szCs w:val="24"/>
        </w:rPr>
        <w:t>.</w:t>
      </w:r>
    </w:p>
    <w:p w14:paraId="27A4C1DB" w14:textId="75E17D58" w:rsidR="00B44EA1" w:rsidRPr="004C28B6" w:rsidRDefault="00406D39" w:rsidP="008B7716">
      <w:pPr>
        <w:pStyle w:val="Odstavecseseznamem"/>
        <w:numPr>
          <w:ilvl w:val="0"/>
          <w:numId w:val="28"/>
        </w:numPr>
        <w:ind w:left="426" w:hanging="426"/>
        <w:jc w:val="both"/>
        <w:rPr>
          <w:rFonts w:ascii="Times New Roman" w:hAnsi="Times New Roman"/>
          <w:sz w:val="24"/>
          <w:szCs w:val="24"/>
        </w:rPr>
      </w:pPr>
      <w:r w:rsidRPr="004C28B6">
        <w:rPr>
          <w:rFonts w:ascii="Times New Roman" w:hAnsi="Times New Roman"/>
          <w:sz w:val="24"/>
          <w:szCs w:val="24"/>
        </w:rPr>
        <w:t>Cena za 1</w:t>
      </w:r>
      <w:r w:rsidR="008B7716">
        <w:rPr>
          <w:rFonts w:ascii="Times New Roman" w:hAnsi="Times New Roman"/>
          <w:sz w:val="24"/>
          <w:szCs w:val="24"/>
        </w:rPr>
        <w:t xml:space="preserve">roční </w:t>
      </w:r>
      <w:r w:rsidRPr="004C28B6">
        <w:rPr>
          <w:rFonts w:ascii="Times New Roman" w:hAnsi="Times New Roman"/>
          <w:sz w:val="24"/>
          <w:szCs w:val="24"/>
        </w:rPr>
        <w:t>uživatelskou licenci na dobu trvání této smlouvy činí 1 230 bez DPH (tj. výše DPH činí 258,30 Kč, cena vč. DPH činí 1 488,30 Kč)</w:t>
      </w:r>
      <w:r w:rsidR="00A50F53">
        <w:rPr>
          <w:rFonts w:ascii="Times New Roman" w:hAnsi="Times New Roman"/>
          <w:sz w:val="24"/>
          <w:szCs w:val="24"/>
        </w:rPr>
        <w:t xml:space="preserve"> za </w:t>
      </w:r>
      <w:r w:rsidR="009D1EF1">
        <w:rPr>
          <w:rFonts w:ascii="Times New Roman" w:hAnsi="Times New Roman"/>
          <w:sz w:val="24"/>
          <w:szCs w:val="24"/>
        </w:rPr>
        <w:t>podmínky</w:t>
      </w:r>
      <w:r w:rsidR="00A50F53">
        <w:rPr>
          <w:rFonts w:ascii="Times New Roman" w:hAnsi="Times New Roman"/>
          <w:sz w:val="24"/>
          <w:szCs w:val="24"/>
        </w:rPr>
        <w:t xml:space="preserve">, že </w:t>
      </w:r>
      <w:r w:rsidR="007A23E1">
        <w:rPr>
          <w:rFonts w:ascii="Times New Roman" w:hAnsi="Times New Roman"/>
          <w:sz w:val="24"/>
          <w:szCs w:val="24"/>
        </w:rPr>
        <w:t>bude rozsah uživatelských licencí alespoň 500</w:t>
      </w:r>
      <w:r w:rsidRPr="004C28B6">
        <w:rPr>
          <w:rFonts w:ascii="Times New Roman" w:hAnsi="Times New Roman"/>
          <w:sz w:val="24"/>
          <w:szCs w:val="24"/>
        </w:rPr>
        <w:t xml:space="preserve">. </w:t>
      </w:r>
      <w:r w:rsidR="00B55BC7">
        <w:rPr>
          <w:rFonts w:ascii="Times New Roman" w:hAnsi="Times New Roman"/>
          <w:sz w:val="24"/>
          <w:szCs w:val="24"/>
        </w:rPr>
        <w:t>Pakliže by rozsah uživatelských licencí měl z jakéhokoliv důvodu nikoliv na straně Dodavatele klesnou</w:t>
      </w:r>
      <w:r w:rsidR="0032175D">
        <w:rPr>
          <w:rFonts w:ascii="Times New Roman" w:hAnsi="Times New Roman"/>
          <w:sz w:val="24"/>
          <w:szCs w:val="24"/>
        </w:rPr>
        <w:t>t v některém ze sjednaných ročních období</w:t>
      </w:r>
      <w:r w:rsidR="00B55BC7">
        <w:rPr>
          <w:rFonts w:ascii="Times New Roman" w:hAnsi="Times New Roman"/>
          <w:sz w:val="24"/>
          <w:szCs w:val="24"/>
        </w:rPr>
        <w:t xml:space="preserve"> pod 500, uplatní se aktuální ceník Dodavatele</w:t>
      </w:r>
      <w:r w:rsidR="003976FF">
        <w:rPr>
          <w:rFonts w:ascii="Times New Roman" w:hAnsi="Times New Roman"/>
          <w:sz w:val="24"/>
          <w:szCs w:val="24"/>
        </w:rPr>
        <w:t xml:space="preserve"> a Objednatel se zavazuje rozdíl v ceně doplatit</w:t>
      </w:r>
      <w:r w:rsidR="00B55BC7">
        <w:rPr>
          <w:rFonts w:ascii="Times New Roman" w:hAnsi="Times New Roman"/>
          <w:sz w:val="24"/>
          <w:szCs w:val="24"/>
        </w:rPr>
        <w:t>.</w:t>
      </w:r>
    </w:p>
    <w:p w14:paraId="65B5CD39" w14:textId="5F2BF13F" w:rsidR="008C009F" w:rsidRDefault="008C009F" w:rsidP="002A5AA6">
      <w:pPr>
        <w:pStyle w:val="Odstavecseseznamem"/>
        <w:numPr>
          <w:ilvl w:val="0"/>
          <w:numId w:val="28"/>
        </w:numPr>
        <w:spacing w:before="240"/>
        <w:ind w:left="426" w:hanging="426"/>
        <w:jc w:val="both"/>
        <w:rPr>
          <w:rFonts w:ascii="Times New Roman" w:hAnsi="Times New Roman"/>
          <w:sz w:val="24"/>
          <w:szCs w:val="24"/>
        </w:rPr>
      </w:pPr>
      <w:r>
        <w:rPr>
          <w:rFonts w:ascii="Times New Roman" w:hAnsi="Times New Roman"/>
          <w:sz w:val="24"/>
          <w:szCs w:val="24"/>
        </w:rPr>
        <w:t xml:space="preserve">Cena </w:t>
      </w:r>
      <w:r w:rsidR="008630F9">
        <w:rPr>
          <w:rFonts w:ascii="Times New Roman" w:hAnsi="Times New Roman"/>
          <w:sz w:val="24"/>
          <w:szCs w:val="24"/>
        </w:rPr>
        <w:t xml:space="preserve">dle </w:t>
      </w:r>
      <w:r w:rsidR="00B44EA1">
        <w:rPr>
          <w:rFonts w:ascii="Times New Roman" w:hAnsi="Times New Roman"/>
          <w:sz w:val="24"/>
          <w:szCs w:val="24"/>
        </w:rPr>
        <w:t xml:space="preserve">tohoto </w:t>
      </w:r>
      <w:r w:rsidR="009B579C">
        <w:rPr>
          <w:rFonts w:ascii="Times New Roman" w:hAnsi="Times New Roman"/>
          <w:sz w:val="24"/>
          <w:szCs w:val="24"/>
        </w:rPr>
        <w:t>Č</w:t>
      </w:r>
      <w:r w:rsidR="008630F9">
        <w:rPr>
          <w:rFonts w:ascii="Times New Roman" w:hAnsi="Times New Roman"/>
          <w:sz w:val="24"/>
          <w:szCs w:val="24"/>
        </w:rPr>
        <w:t xml:space="preserve">lánku 2 </w:t>
      </w:r>
      <w:r>
        <w:rPr>
          <w:rFonts w:ascii="Times New Roman" w:hAnsi="Times New Roman"/>
          <w:sz w:val="24"/>
          <w:szCs w:val="24"/>
        </w:rPr>
        <w:t>je konečná a nepřekročitelná a jsou v ní zahrnuty veškeré náklady, které Dodavateli vzniknou v souvislosti s plněním předmětu Smlouvy.</w:t>
      </w:r>
    </w:p>
    <w:p w14:paraId="29962A57" w14:textId="3E2E83C3" w:rsidR="008C009F" w:rsidRDefault="008C009F" w:rsidP="002A5AA6">
      <w:pPr>
        <w:pStyle w:val="Odstavecseseznamem"/>
        <w:numPr>
          <w:ilvl w:val="0"/>
          <w:numId w:val="28"/>
        </w:numPr>
        <w:spacing w:before="240"/>
        <w:ind w:left="426" w:hanging="426"/>
        <w:jc w:val="both"/>
        <w:rPr>
          <w:rFonts w:ascii="Times New Roman" w:hAnsi="Times New Roman"/>
          <w:sz w:val="24"/>
          <w:szCs w:val="24"/>
        </w:rPr>
      </w:pPr>
      <w:r>
        <w:rPr>
          <w:rFonts w:ascii="Times New Roman" w:hAnsi="Times New Roman"/>
          <w:sz w:val="24"/>
          <w:szCs w:val="24"/>
        </w:rPr>
        <w:t xml:space="preserve">Změna ceny </w:t>
      </w:r>
      <w:r w:rsidR="008630F9">
        <w:rPr>
          <w:rFonts w:ascii="Times New Roman" w:hAnsi="Times New Roman"/>
          <w:sz w:val="24"/>
          <w:szCs w:val="24"/>
        </w:rPr>
        <w:t xml:space="preserve">dle </w:t>
      </w:r>
      <w:r w:rsidR="009B579C">
        <w:rPr>
          <w:rFonts w:ascii="Times New Roman" w:hAnsi="Times New Roman"/>
          <w:sz w:val="24"/>
          <w:szCs w:val="24"/>
        </w:rPr>
        <w:t>Č</w:t>
      </w:r>
      <w:r w:rsidR="008630F9">
        <w:rPr>
          <w:rFonts w:ascii="Times New Roman" w:hAnsi="Times New Roman"/>
          <w:sz w:val="24"/>
          <w:szCs w:val="24"/>
        </w:rPr>
        <w:t xml:space="preserve">lánku 2 </w:t>
      </w:r>
      <w:r>
        <w:rPr>
          <w:rFonts w:ascii="Times New Roman" w:hAnsi="Times New Roman"/>
          <w:sz w:val="24"/>
          <w:szCs w:val="24"/>
        </w:rPr>
        <w:t>je přípustná pouze v případě změny zákonem stanovené sazby DPH, na základě písemného dodatku, podepsaného k tomu oprávněnými zástupci obou smluvních stran. Ke sjednané ceně bez DPH se připočte daň z přidané hodnoty ve výši stanovené právními předpisy platnými ke dni uskutečnění zdanitelného plnění.</w:t>
      </w:r>
    </w:p>
    <w:p w14:paraId="00E30348" w14:textId="77777777" w:rsidR="008C009F" w:rsidRPr="008D0747" w:rsidRDefault="008C009F" w:rsidP="008C009F">
      <w:pPr>
        <w:pStyle w:val="Nadpis1"/>
        <w:rPr>
          <w:bCs/>
        </w:rPr>
      </w:pPr>
      <w:r w:rsidRPr="008D0747">
        <w:rPr>
          <w:bCs/>
        </w:rPr>
        <w:t>Článek 3.</w:t>
      </w:r>
    </w:p>
    <w:p w14:paraId="20019310" w14:textId="77777777" w:rsidR="008C009F" w:rsidRPr="008D0747" w:rsidRDefault="008C009F" w:rsidP="008C009F">
      <w:pPr>
        <w:pStyle w:val="Nadpis1"/>
        <w:spacing w:after="120"/>
        <w:rPr>
          <w:bCs/>
        </w:rPr>
      </w:pPr>
      <w:r w:rsidRPr="008D0747">
        <w:rPr>
          <w:bCs/>
        </w:rPr>
        <w:t>Platební podmínky</w:t>
      </w:r>
    </w:p>
    <w:p w14:paraId="77737F3D" w14:textId="765EB8F3" w:rsidR="0090299A" w:rsidRDefault="008C009F" w:rsidP="0090299A">
      <w:pPr>
        <w:pStyle w:val="Import1"/>
        <w:numPr>
          <w:ilvl w:val="0"/>
          <w:numId w:val="29"/>
        </w:numPr>
        <w:tabs>
          <w:tab w:val="clear" w:pos="504"/>
          <w:tab w:val="clear" w:pos="1368"/>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spacing w:before="240"/>
        <w:ind w:left="426" w:hanging="426"/>
        <w:rPr>
          <w:rFonts w:ascii="Times New Roman" w:hAnsi="Times New Roman" w:cs="Times New Roman"/>
          <w:szCs w:val="24"/>
          <w:lang w:val="cs-CZ"/>
        </w:rPr>
      </w:pPr>
      <w:r>
        <w:rPr>
          <w:rFonts w:ascii="Times New Roman" w:hAnsi="Times New Roman" w:cs="Times New Roman"/>
          <w:szCs w:val="24"/>
          <w:lang w:val="cs-CZ"/>
        </w:rPr>
        <w:t>Objednatel se zavazuje uhradit Dodavateli cenu za řádně dodaný předmět plnění na základě faktury vystavené Dodavatelem neprodleně po aktivaci Uživatelských licencí.</w:t>
      </w:r>
      <w:r w:rsidR="00EE7D58">
        <w:rPr>
          <w:rFonts w:ascii="Times New Roman" w:hAnsi="Times New Roman" w:cs="Times New Roman"/>
          <w:szCs w:val="24"/>
          <w:lang w:val="cs-CZ"/>
        </w:rPr>
        <w:t xml:space="preserve"> </w:t>
      </w:r>
      <w:r>
        <w:rPr>
          <w:rFonts w:ascii="Times New Roman" w:hAnsi="Times New Roman" w:cs="Times New Roman"/>
          <w:szCs w:val="24"/>
          <w:lang w:val="cs-CZ"/>
        </w:rPr>
        <w:t xml:space="preserve"> </w:t>
      </w:r>
    </w:p>
    <w:p w14:paraId="24E535DE" w14:textId="04AABDD6" w:rsidR="008C009F" w:rsidRPr="0040392A" w:rsidRDefault="00EE7D58" w:rsidP="008C009F">
      <w:pPr>
        <w:pStyle w:val="Import1"/>
        <w:numPr>
          <w:ilvl w:val="0"/>
          <w:numId w:val="29"/>
        </w:numPr>
        <w:tabs>
          <w:tab w:val="clear" w:pos="504"/>
          <w:tab w:val="clear" w:pos="1368"/>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spacing w:before="240"/>
        <w:ind w:left="426" w:hanging="426"/>
        <w:rPr>
          <w:rFonts w:ascii="Times New Roman" w:hAnsi="Times New Roman" w:cs="Times New Roman"/>
          <w:szCs w:val="24"/>
          <w:lang w:val="cs-CZ"/>
        </w:rPr>
      </w:pPr>
      <w:r>
        <w:rPr>
          <w:rFonts w:ascii="Times New Roman" w:hAnsi="Times New Roman" w:cs="Times New Roman"/>
          <w:szCs w:val="24"/>
          <w:lang w:val="cs-CZ"/>
        </w:rPr>
        <w:t xml:space="preserve">Faktura bude Dodavatelem zaslána na e-mailovou adresu Objednatele: </w:t>
      </w:r>
      <w:r w:rsidR="00437BC1">
        <w:rPr>
          <w:rFonts w:ascii="Times New Roman" w:hAnsi="Times New Roman" w:cs="Times New Roman"/>
          <w:szCs w:val="24"/>
          <w:lang w:val="cs-CZ"/>
        </w:rPr>
        <w:t>XXXXXXXXXXXXXXXX</w:t>
      </w:r>
    </w:p>
    <w:p w14:paraId="08505AB2" w14:textId="24C015CA" w:rsidR="008C009F" w:rsidRDefault="008C009F" w:rsidP="008C009F">
      <w:pPr>
        <w:pStyle w:val="Import1"/>
        <w:numPr>
          <w:ilvl w:val="0"/>
          <w:numId w:val="29"/>
        </w:numPr>
        <w:tabs>
          <w:tab w:val="clear" w:pos="504"/>
          <w:tab w:val="clear" w:pos="1368"/>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spacing w:before="240"/>
        <w:ind w:left="426" w:hanging="426"/>
        <w:rPr>
          <w:rFonts w:ascii="Times New Roman" w:hAnsi="Times New Roman" w:cs="Times New Roman"/>
          <w:szCs w:val="24"/>
          <w:lang w:val="cs-CZ"/>
        </w:rPr>
      </w:pPr>
      <w:r>
        <w:rPr>
          <w:rFonts w:ascii="Times New Roman" w:hAnsi="Times New Roman" w:cs="Times New Roman"/>
          <w:szCs w:val="24"/>
          <w:lang w:val="cs-CZ"/>
        </w:rPr>
        <w:lastRenderedPageBreak/>
        <w:t xml:space="preserve">Splatnost faktury je sjednána na </w:t>
      </w:r>
      <w:r w:rsidR="006753B6">
        <w:rPr>
          <w:rFonts w:ascii="Times New Roman" w:hAnsi="Times New Roman" w:cs="Times New Roman"/>
          <w:szCs w:val="24"/>
          <w:lang w:val="cs-CZ"/>
        </w:rPr>
        <w:t>30</w:t>
      </w:r>
      <w:r>
        <w:rPr>
          <w:rFonts w:ascii="Times New Roman" w:hAnsi="Times New Roman" w:cs="Times New Roman"/>
          <w:szCs w:val="24"/>
          <w:lang w:val="cs-CZ"/>
        </w:rPr>
        <w:t xml:space="preserve"> kalendářních dnů ode dne doručení příslušné faktury Objednateli.</w:t>
      </w:r>
    </w:p>
    <w:p w14:paraId="0DB4185D" w14:textId="77777777" w:rsidR="008C009F" w:rsidRDefault="008C009F" w:rsidP="008C009F">
      <w:pPr>
        <w:pStyle w:val="Import1"/>
        <w:numPr>
          <w:ilvl w:val="0"/>
          <w:numId w:val="29"/>
        </w:numPr>
        <w:tabs>
          <w:tab w:val="clear" w:pos="504"/>
          <w:tab w:val="clear" w:pos="1368"/>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spacing w:before="240"/>
        <w:ind w:left="426" w:hanging="426"/>
        <w:rPr>
          <w:rFonts w:ascii="Times New Roman" w:hAnsi="Times New Roman" w:cs="Times New Roman"/>
          <w:szCs w:val="24"/>
          <w:lang w:val="cs-CZ"/>
        </w:rPr>
      </w:pPr>
      <w:r>
        <w:rPr>
          <w:rFonts w:ascii="Times New Roman" w:hAnsi="Times New Roman" w:cs="Times New Roman"/>
          <w:szCs w:val="24"/>
          <w:lang w:val="cs-CZ"/>
        </w:rPr>
        <w:t xml:space="preserve">Platba bude provedena bankovním převodem a za den úhrady se považuje den odepsání fakturované částky z účtu Objednatele ve prospěch účtu Dodavatele. </w:t>
      </w:r>
    </w:p>
    <w:p w14:paraId="51175604" w14:textId="2070D1B3" w:rsidR="008C009F" w:rsidRDefault="008C009F" w:rsidP="008C009F">
      <w:pPr>
        <w:pStyle w:val="Import1"/>
        <w:numPr>
          <w:ilvl w:val="0"/>
          <w:numId w:val="29"/>
        </w:numPr>
        <w:tabs>
          <w:tab w:val="clear" w:pos="504"/>
          <w:tab w:val="clear" w:pos="1368"/>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spacing w:before="240"/>
        <w:ind w:left="426" w:hanging="426"/>
        <w:rPr>
          <w:rFonts w:ascii="Times New Roman" w:hAnsi="Times New Roman" w:cs="Times New Roman"/>
          <w:szCs w:val="24"/>
          <w:lang w:val="cs-CZ"/>
        </w:rPr>
      </w:pPr>
      <w:r>
        <w:rPr>
          <w:rFonts w:ascii="Times New Roman" w:hAnsi="Times New Roman" w:cs="Times New Roman"/>
          <w:szCs w:val="24"/>
          <w:lang w:val="cs-CZ"/>
        </w:rPr>
        <w:t>Nebude-li faktura splňovat předepsané nebo sjednané náležitosti, je Objednatel oprávněn ji ve lhůtě splatnosti vrátit Dodavateli. Po doručení opravené faktury Objednateli běží nová lhůta splatnosti.</w:t>
      </w:r>
    </w:p>
    <w:p w14:paraId="074BB411" w14:textId="77777777" w:rsidR="008C009F" w:rsidRDefault="008C009F" w:rsidP="008C009F">
      <w:pPr>
        <w:pStyle w:val="Import1"/>
        <w:numPr>
          <w:ilvl w:val="0"/>
          <w:numId w:val="29"/>
        </w:numPr>
        <w:tabs>
          <w:tab w:val="clear" w:pos="504"/>
          <w:tab w:val="clear" w:pos="1368"/>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spacing w:before="240"/>
        <w:ind w:left="426" w:hanging="426"/>
        <w:rPr>
          <w:rFonts w:ascii="Times New Roman" w:hAnsi="Times New Roman" w:cs="Times New Roman"/>
          <w:szCs w:val="24"/>
          <w:lang w:val="cs-CZ"/>
        </w:rPr>
      </w:pPr>
      <w:r>
        <w:rPr>
          <w:rFonts w:ascii="Times New Roman" w:hAnsi="Times New Roman" w:cs="Times New Roman"/>
          <w:szCs w:val="24"/>
          <w:lang w:val="cs-CZ"/>
        </w:rPr>
        <w:t>Objednatel neposkytuje zálohy a ani jedna smluvní strana neposkytne druhé smluvní straně závdavek.</w:t>
      </w:r>
    </w:p>
    <w:p w14:paraId="7E47B721" w14:textId="77777777" w:rsidR="008C009F" w:rsidRPr="008D0747" w:rsidRDefault="008C009F" w:rsidP="008C009F">
      <w:pPr>
        <w:pStyle w:val="Nadpis1"/>
        <w:rPr>
          <w:bCs/>
        </w:rPr>
      </w:pPr>
      <w:r w:rsidRPr="008D0747">
        <w:rPr>
          <w:bCs/>
        </w:rPr>
        <w:t>Článek 4.</w:t>
      </w:r>
    </w:p>
    <w:p w14:paraId="20496DB8" w14:textId="77777777" w:rsidR="008C009F" w:rsidRPr="00EE7D58" w:rsidRDefault="008C009F" w:rsidP="008C009F">
      <w:pPr>
        <w:pStyle w:val="Nadpis1"/>
        <w:spacing w:after="120"/>
        <w:rPr>
          <w:bCs/>
        </w:rPr>
      </w:pPr>
      <w:r w:rsidRPr="00EE7D58">
        <w:rPr>
          <w:bCs/>
        </w:rPr>
        <w:t>Doba plnění</w:t>
      </w:r>
    </w:p>
    <w:p w14:paraId="2D511A92" w14:textId="79CC3B48" w:rsidR="00D25126" w:rsidRPr="00933AAD" w:rsidRDefault="45F99AB7" w:rsidP="00933AAD">
      <w:pPr>
        <w:jc w:val="both"/>
        <w:rPr>
          <w:rFonts w:ascii="Times New Roman" w:hAnsi="Times New Roman"/>
          <w:sz w:val="24"/>
          <w:szCs w:val="24"/>
          <w:lang w:eastAsia="cs-CZ"/>
        </w:rPr>
      </w:pPr>
      <w:r w:rsidRPr="3D4054DA">
        <w:rPr>
          <w:rFonts w:ascii="Times New Roman" w:hAnsi="Times New Roman"/>
          <w:sz w:val="24"/>
          <w:szCs w:val="24"/>
          <w:lang w:eastAsia="cs-CZ"/>
        </w:rPr>
        <w:t>Smluvní strany sjednávají, že Dodavatel poskytne Objednateli</w:t>
      </w:r>
      <w:r w:rsidR="6A38ECD7" w:rsidRPr="3D4054DA">
        <w:rPr>
          <w:rFonts w:ascii="Times New Roman" w:hAnsi="Times New Roman"/>
          <w:sz w:val="24"/>
          <w:szCs w:val="24"/>
          <w:lang w:eastAsia="cs-CZ"/>
        </w:rPr>
        <w:t xml:space="preserve"> </w:t>
      </w:r>
      <w:r w:rsidR="64992AF5" w:rsidRPr="3D4054DA">
        <w:rPr>
          <w:rFonts w:ascii="Times New Roman" w:hAnsi="Times New Roman"/>
          <w:sz w:val="24"/>
          <w:szCs w:val="24"/>
          <w:lang w:eastAsia="cs-CZ"/>
        </w:rPr>
        <w:t>663</w:t>
      </w:r>
      <w:r w:rsidR="3A6120FC" w:rsidRPr="3D4054DA">
        <w:rPr>
          <w:rFonts w:ascii="Times New Roman" w:hAnsi="Times New Roman"/>
          <w:sz w:val="24"/>
          <w:szCs w:val="24"/>
          <w:lang w:eastAsia="cs-CZ"/>
        </w:rPr>
        <w:t xml:space="preserve"> </w:t>
      </w:r>
      <w:r w:rsidRPr="3D4054DA">
        <w:rPr>
          <w:rFonts w:ascii="Times New Roman" w:hAnsi="Times New Roman"/>
          <w:sz w:val="24"/>
          <w:szCs w:val="24"/>
          <w:lang w:eastAsia="cs-CZ"/>
        </w:rPr>
        <w:t>Uživatelsk</w:t>
      </w:r>
      <w:r w:rsidR="3A6120FC" w:rsidRPr="3D4054DA">
        <w:rPr>
          <w:rFonts w:ascii="Times New Roman" w:hAnsi="Times New Roman"/>
          <w:sz w:val="24"/>
          <w:szCs w:val="24"/>
          <w:lang w:eastAsia="cs-CZ"/>
        </w:rPr>
        <w:t>ých</w:t>
      </w:r>
      <w:r w:rsidRPr="3D4054DA">
        <w:rPr>
          <w:rFonts w:ascii="Times New Roman" w:hAnsi="Times New Roman"/>
          <w:sz w:val="24"/>
          <w:szCs w:val="24"/>
          <w:lang w:eastAsia="cs-CZ"/>
        </w:rPr>
        <w:t xml:space="preserve"> licenc</w:t>
      </w:r>
      <w:r w:rsidR="3A6120FC" w:rsidRPr="3D4054DA">
        <w:rPr>
          <w:rFonts w:ascii="Times New Roman" w:hAnsi="Times New Roman"/>
          <w:sz w:val="24"/>
          <w:szCs w:val="24"/>
          <w:lang w:eastAsia="cs-CZ"/>
        </w:rPr>
        <w:t>í</w:t>
      </w:r>
      <w:r w:rsidRPr="3D4054DA">
        <w:rPr>
          <w:rFonts w:ascii="Times New Roman" w:hAnsi="Times New Roman"/>
          <w:sz w:val="24"/>
          <w:szCs w:val="24"/>
          <w:lang w:eastAsia="cs-CZ"/>
        </w:rPr>
        <w:t xml:space="preserve"> dle</w:t>
      </w:r>
      <w:r w:rsidR="3B0267A6" w:rsidRPr="3D4054DA">
        <w:rPr>
          <w:rFonts w:ascii="Times New Roman" w:hAnsi="Times New Roman"/>
          <w:sz w:val="24"/>
          <w:szCs w:val="24"/>
          <w:lang w:eastAsia="cs-CZ"/>
        </w:rPr>
        <w:t xml:space="preserve"> </w:t>
      </w:r>
      <w:r w:rsidR="1FDCF8C6" w:rsidRPr="3D4054DA">
        <w:rPr>
          <w:rFonts w:ascii="Times New Roman" w:hAnsi="Times New Roman"/>
          <w:sz w:val="24"/>
          <w:szCs w:val="24"/>
          <w:lang w:eastAsia="cs-CZ"/>
        </w:rPr>
        <w:t xml:space="preserve">čl. </w:t>
      </w:r>
      <w:r w:rsidRPr="3D4054DA">
        <w:rPr>
          <w:rFonts w:ascii="Times New Roman" w:hAnsi="Times New Roman"/>
          <w:sz w:val="24"/>
          <w:szCs w:val="24"/>
          <w:lang w:eastAsia="cs-CZ"/>
        </w:rPr>
        <w:t>1</w:t>
      </w:r>
      <w:r w:rsidR="312F3E16" w:rsidRPr="3D4054DA">
        <w:rPr>
          <w:rFonts w:ascii="Times New Roman" w:hAnsi="Times New Roman"/>
          <w:sz w:val="24"/>
          <w:szCs w:val="24"/>
          <w:lang w:eastAsia="cs-CZ"/>
        </w:rPr>
        <w:t xml:space="preserve"> a 2</w:t>
      </w:r>
      <w:r w:rsidRPr="3D4054DA">
        <w:rPr>
          <w:rFonts w:ascii="Times New Roman" w:hAnsi="Times New Roman"/>
          <w:sz w:val="24"/>
          <w:szCs w:val="24"/>
          <w:lang w:eastAsia="cs-CZ"/>
        </w:rPr>
        <w:t xml:space="preserve"> Smlouvy na </w:t>
      </w:r>
      <w:r w:rsidRPr="3D4054DA">
        <w:rPr>
          <w:rFonts w:ascii="Times New Roman" w:hAnsi="Times New Roman"/>
          <w:sz w:val="24"/>
          <w:szCs w:val="24"/>
        </w:rPr>
        <w:t>dobu</w:t>
      </w:r>
      <w:r w:rsidRPr="3D4054DA">
        <w:rPr>
          <w:rFonts w:ascii="Times New Roman" w:hAnsi="Times New Roman"/>
          <w:sz w:val="24"/>
          <w:szCs w:val="24"/>
          <w:lang w:eastAsia="cs-CZ"/>
        </w:rPr>
        <w:t xml:space="preserve"> </w:t>
      </w:r>
      <w:r w:rsidR="08835631" w:rsidRPr="3D4054DA">
        <w:rPr>
          <w:rFonts w:ascii="Times New Roman" w:hAnsi="Times New Roman"/>
          <w:sz w:val="24"/>
          <w:szCs w:val="24"/>
          <w:lang w:eastAsia="cs-CZ"/>
        </w:rPr>
        <w:t xml:space="preserve">12 </w:t>
      </w:r>
      <w:r w:rsidRPr="3D4054DA">
        <w:rPr>
          <w:rFonts w:ascii="Times New Roman" w:hAnsi="Times New Roman"/>
          <w:sz w:val="24"/>
          <w:szCs w:val="24"/>
          <w:lang w:eastAsia="cs-CZ"/>
        </w:rPr>
        <w:t xml:space="preserve">měsíců, a to </w:t>
      </w:r>
      <w:r w:rsidRPr="3D4054DA">
        <w:rPr>
          <w:rFonts w:ascii="Times New Roman" w:hAnsi="Times New Roman"/>
          <w:b/>
          <w:bCs/>
          <w:sz w:val="24"/>
          <w:szCs w:val="24"/>
          <w:lang w:eastAsia="cs-CZ"/>
        </w:rPr>
        <w:t xml:space="preserve">od </w:t>
      </w:r>
      <w:r w:rsidR="5F90F335" w:rsidRPr="3D4054DA">
        <w:rPr>
          <w:rFonts w:ascii="Times New Roman" w:hAnsi="Times New Roman"/>
          <w:b/>
          <w:bCs/>
          <w:sz w:val="24"/>
          <w:szCs w:val="24"/>
          <w:lang w:eastAsia="cs-CZ"/>
        </w:rPr>
        <w:t>1</w:t>
      </w:r>
      <w:r w:rsidR="00B60AEA">
        <w:rPr>
          <w:rFonts w:ascii="Times New Roman" w:hAnsi="Times New Roman"/>
          <w:b/>
          <w:bCs/>
          <w:sz w:val="24"/>
          <w:szCs w:val="24"/>
          <w:lang w:eastAsia="cs-CZ"/>
        </w:rPr>
        <w:t>5</w:t>
      </w:r>
      <w:r w:rsidRPr="3D4054DA">
        <w:rPr>
          <w:rFonts w:ascii="Times New Roman" w:hAnsi="Times New Roman"/>
          <w:b/>
          <w:bCs/>
          <w:sz w:val="24"/>
          <w:szCs w:val="24"/>
          <w:lang w:eastAsia="cs-CZ"/>
        </w:rPr>
        <w:t xml:space="preserve">. </w:t>
      </w:r>
      <w:r w:rsidR="5F90F335" w:rsidRPr="3D4054DA">
        <w:rPr>
          <w:rFonts w:ascii="Times New Roman" w:hAnsi="Times New Roman"/>
          <w:b/>
          <w:bCs/>
          <w:sz w:val="24"/>
          <w:szCs w:val="24"/>
          <w:lang w:eastAsia="cs-CZ"/>
        </w:rPr>
        <w:t>4</w:t>
      </w:r>
      <w:r w:rsidRPr="3D4054DA">
        <w:rPr>
          <w:rFonts w:ascii="Times New Roman" w:hAnsi="Times New Roman"/>
          <w:b/>
          <w:bCs/>
          <w:sz w:val="24"/>
          <w:szCs w:val="24"/>
          <w:lang w:eastAsia="cs-CZ"/>
        </w:rPr>
        <w:t>. 202</w:t>
      </w:r>
      <w:r w:rsidR="5F90F335" w:rsidRPr="3D4054DA">
        <w:rPr>
          <w:rFonts w:ascii="Times New Roman" w:hAnsi="Times New Roman"/>
          <w:b/>
          <w:bCs/>
          <w:sz w:val="24"/>
          <w:szCs w:val="24"/>
          <w:lang w:eastAsia="cs-CZ"/>
        </w:rPr>
        <w:t>5</w:t>
      </w:r>
      <w:r w:rsidRPr="3D4054DA">
        <w:rPr>
          <w:rFonts w:ascii="Times New Roman" w:hAnsi="Times New Roman"/>
          <w:b/>
          <w:bCs/>
          <w:sz w:val="24"/>
          <w:szCs w:val="24"/>
          <w:lang w:eastAsia="cs-CZ"/>
        </w:rPr>
        <w:t xml:space="preserve"> do </w:t>
      </w:r>
      <w:r w:rsidR="00B60AEA">
        <w:rPr>
          <w:rFonts w:ascii="Times New Roman" w:hAnsi="Times New Roman"/>
          <w:b/>
          <w:bCs/>
          <w:sz w:val="24"/>
          <w:szCs w:val="24"/>
          <w:lang w:eastAsia="cs-CZ"/>
        </w:rPr>
        <w:t>14. 4</w:t>
      </w:r>
      <w:r w:rsidRPr="3D4054DA">
        <w:rPr>
          <w:rFonts w:ascii="Times New Roman" w:hAnsi="Times New Roman"/>
          <w:b/>
          <w:bCs/>
          <w:sz w:val="24"/>
          <w:szCs w:val="24"/>
          <w:lang w:eastAsia="cs-CZ"/>
        </w:rPr>
        <w:t xml:space="preserve">. </w:t>
      </w:r>
      <w:r w:rsidR="08835631" w:rsidRPr="3D4054DA">
        <w:rPr>
          <w:rFonts w:ascii="Times New Roman" w:hAnsi="Times New Roman"/>
          <w:b/>
          <w:bCs/>
          <w:sz w:val="24"/>
          <w:szCs w:val="24"/>
          <w:lang w:eastAsia="cs-CZ"/>
        </w:rPr>
        <w:t xml:space="preserve">2026 </w:t>
      </w:r>
      <w:r w:rsidR="08835631" w:rsidRPr="3D4054DA">
        <w:rPr>
          <w:rFonts w:ascii="Times New Roman" w:hAnsi="Times New Roman"/>
          <w:sz w:val="24"/>
          <w:szCs w:val="24"/>
          <w:lang w:eastAsia="cs-CZ"/>
        </w:rPr>
        <w:t xml:space="preserve">a </w:t>
      </w:r>
      <w:r w:rsidR="531F2C3F" w:rsidRPr="3D4054DA">
        <w:rPr>
          <w:rFonts w:ascii="Times New Roman" w:hAnsi="Times New Roman"/>
          <w:sz w:val="24"/>
          <w:szCs w:val="24"/>
          <w:lang w:eastAsia="cs-CZ"/>
        </w:rPr>
        <w:t>dále</w:t>
      </w:r>
      <w:r w:rsidR="531F2C3F" w:rsidRPr="3D4054DA">
        <w:rPr>
          <w:rFonts w:ascii="Times New Roman" w:hAnsi="Times New Roman"/>
          <w:b/>
          <w:bCs/>
          <w:sz w:val="24"/>
          <w:szCs w:val="24"/>
          <w:lang w:eastAsia="cs-CZ"/>
        </w:rPr>
        <w:t xml:space="preserve"> </w:t>
      </w:r>
      <w:r w:rsidR="08835631" w:rsidRPr="3D4054DA">
        <w:rPr>
          <w:rFonts w:ascii="Times New Roman" w:hAnsi="Times New Roman"/>
          <w:sz w:val="24"/>
          <w:szCs w:val="24"/>
          <w:lang w:eastAsia="cs-CZ"/>
        </w:rPr>
        <w:t>600</w:t>
      </w:r>
      <w:r w:rsidR="3B0267A6" w:rsidRPr="3D4054DA">
        <w:rPr>
          <w:rFonts w:ascii="Times New Roman" w:hAnsi="Times New Roman"/>
          <w:sz w:val="24"/>
          <w:szCs w:val="24"/>
          <w:lang w:eastAsia="cs-CZ"/>
        </w:rPr>
        <w:t xml:space="preserve"> </w:t>
      </w:r>
      <w:r w:rsidR="08835631" w:rsidRPr="3D4054DA">
        <w:rPr>
          <w:rFonts w:ascii="Times New Roman" w:hAnsi="Times New Roman"/>
          <w:sz w:val="24"/>
          <w:szCs w:val="24"/>
          <w:lang w:eastAsia="cs-CZ"/>
        </w:rPr>
        <w:t xml:space="preserve">Uživatelských licencí dle </w:t>
      </w:r>
      <w:r w:rsidR="1FDCF8C6" w:rsidRPr="3D4054DA">
        <w:rPr>
          <w:rFonts w:ascii="Times New Roman" w:hAnsi="Times New Roman"/>
          <w:sz w:val="24"/>
          <w:szCs w:val="24"/>
          <w:lang w:eastAsia="cs-CZ"/>
        </w:rPr>
        <w:t xml:space="preserve">čl. </w:t>
      </w:r>
      <w:r w:rsidR="08835631" w:rsidRPr="3D4054DA">
        <w:rPr>
          <w:rFonts w:ascii="Times New Roman" w:hAnsi="Times New Roman"/>
          <w:sz w:val="24"/>
          <w:szCs w:val="24"/>
          <w:lang w:eastAsia="cs-CZ"/>
        </w:rPr>
        <w:t xml:space="preserve">1 a 2 Smlouvy na dobu 12 měsíců, a to </w:t>
      </w:r>
      <w:r w:rsidR="08835631" w:rsidRPr="3D4054DA">
        <w:rPr>
          <w:rFonts w:ascii="Times New Roman" w:hAnsi="Times New Roman"/>
          <w:b/>
          <w:bCs/>
          <w:sz w:val="24"/>
          <w:szCs w:val="24"/>
          <w:lang w:eastAsia="cs-CZ"/>
        </w:rPr>
        <w:t>od 1</w:t>
      </w:r>
      <w:r w:rsidR="00B60AEA">
        <w:rPr>
          <w:rFonts w:ascii="Times New Roman" w:hAnsi="Times New Roman"/>
          <w:b/>
          <w:bCs/>
          <w:sz w:val="24"/>
          <w:szCs w:val="24"/>
          <w:lang w:eastAsia="cs-CZ"/>
        </w:rPr>
        <w:t>5</w:t>
      </w:r>
      <w:r w:rsidR="08835631" w:rsidRPr="3D4054DA">
        <w:rPr>
          <w:rFonts w:ascii="Times New Roman" w:hAnsi="Times New Roman"/>
          <w:b/>
          <w:bCs/>
          <w:sz w:val="24"/>
          <w:szCs w:val="24"/>
          <w:lang w:eastAsia="cs-CZ"/>
        </w:rPr>
        <w:t xml:space="preserve">. 4. 2026 do </w:t>
      </w:r>
      <w:r w:rsidR="00B60AEA">
        <w:rPr>
          <w:rFonts w:ascii="Times New Roman" w:hAnsi="Times New Roman"/>
          <w:b/>
          <w:bCs/>
          <w:sz w:val="24"/>
          <w:szCs w:val="24"/>
          <w:lang w:eastAsia="cs-CZ"/>
        </w:rPr>
        <w:t>14. 4.</w:t>
      </w:r>
      <w:r w:rsidR="3B0267A6" w:rsidRPr="3D4054DA">
        <w:rPr>
          <w:rFonts w:ascii="Times New Roman" w:hAnsi="Times New Roman"/>
          <w:b/>
          <w:bCs/>
          <w:sz w:val="24"/>
          <w:szCs w:val="24"/>
          <w:lang w:eastAsia="cs-CZ"/>
        </w:rPr>
        <w:t> </w:t>
      </w:r>
      <w:r w:rsidR="08835631" w:rsidRPr="3D4054DA">
        <w:rPr>
          <w:rFonts w:ascii="Times New Roman" w:hAnsi="Times New Roman"/>
          <w:b/>
          <w:bCs/>
          <w:sz w:val="24"/>
          <w:szCs w:val="24"/>
          <w:lang w:eastAsia="cs-CZ"/>
        </w:rPr>
        <w:t xml:space="preserve">2027 </w:t>
      </w:r>
      <w:r w:rsidRPr="3D4054DA">
        <w:rPr>
          <w:rFonts w:ascii="Times New Roman" w:hAnsi="Times New Roman"/>
          <w:sz w:val="24"/>
          <w:szCs w:val="24"/>
          <w:lang w:eastAsia="cs-CZ"/>
        </w:rPr>
        <w:t>(dále jen „</w:t>
      </w:r>
      <w:r w:rsidRPr="3D4054DA">
        <w:rPr>
          <w:rFonts w:ascii="Times New Roman" w:hAnsi="Times New Roman"/>
          <w:b/>
          <w:bCs/>
          <w:sz w:val="24"/>
          <w:szCs w:val="24"/>
          <w:lang w:eastAsia="cs-CZ"/>
        </w:rPr>
        <w:t>Doba plnění</w:t>
      </w:r>
      <w:r w:rsidRPr="3D4054DA">
        <w:rPr>
          <w:rFonts w:ascii="Times New Roman" w:hAnsi="Times New Roman"/>
          <w:sz w:val="24"/>
          <w:szCs w:val="24"/>
          <w:lang w:eastAsia="cs-CZ"/>
        </w:rPr>
        <w:t>“)</w:t>
      </w:r>
      <w:r w:rsidR="7AE93853" w:rsidRPr="3D4054DA">
        <w:rPr>
          <w:rFonts w:ascii="Times New Roman" w:hAnsi="Times New Roman"/>
          <w:sz w:val="24"/>
          <w:szCs w:val="24"/>
          <w:lang w:eastAsia="cs-CZ"/>
        </w:rPr>
        <w:t xml:space="preserve">, nenastane-li situace dle </w:t>
      </w:r>
      <w:r w:rsidR="1FDCF8C6" w:rsidRPr="3D4054DA">
        <w:rPr>
          <w:rFonts w:ascii="Times New Roman" w:hAnsi="Times New Roman"/>
          <w:sz w:val="24"/>
          <w:szCs w:val="24"/>
          <w:lang w:eastAsia="cs-CZ"/>
        </w:rPr>
        <w:t xml:space="preserve">čl. </w:t>
      </w:r>
      <w:r w:rsidR="0C8E83F6" w:rsidRPr="3D4054DA">
        <w:rPr>
          <w:rFonts w:ascii="Times New Roman" w:hAnsi="Times New Roman"/>
          <w:sz w:val="24"/>
          <w:szCs w:val="24"/>
          <w:lang w:eastAsia="cs-CZ"/>
        </w:rPr>
        <w:t>5</w:t>
      </w:r>
      <w:r w:rsidR="7AE93853" w:rsidRPr="3D4054DA">
        <w:rPr>
          <w:rFonts w:ascii="Times New Roman" w:hAnsi="Times New Roman"/>
          <w:sz w:val="24"/>
          <w:szCs w:val="24"/>
          <w:lang w:eastAsia="cs-CZ"/>
        </w:rPr>
        <w:t xml:space="preserve"> odst. </w:t>
      </w:r>
      <w:r w:rsidR="3322B9C4" w:rsidRPr="3D4054DA">
        <w:rPr>
          <w:rFonts w:ascii="Times New Roman" w:hAnsi="Times New Roman"/>
          <w:sz w:val="24"/>
          <w:szCs w:val="24"/>
          <w:lang w:eastAsia="cs-CZ"/>
        </w:rPr>
        <w:t>5</w:t>
      </w:r>
      <w:r w:rsidR="7AE93853" w:rsidRPr="3D4054DA">
        <w:rPr>
          <w:rFonts w:ascii="Times New Roman" w:hAnsi="Times New Roman"/>
          <w:sz w:val="24"/>
          <w:szCs w:val="24"/>
          <w:lang w:eastAsia="cs-CZ"/>
        </w:rPr>
        <w:t>.3 Smlouvy</w:t>
      </w:r>
      <w:r w:rsidRPr="3D4054DA">
        <w:rPr>
          <w:rFonts w:ascii="Times New Roman" w:hAnsi="Times New Roman"/>
          <w:sz w:val="24"/>
          <w:szCs w:val="24"/>
          <w:lang w:eastAsia="cs-CZ"/>
        </w:rPr>
        <w:t>. Společně se skončením Doby plnění zanikají Uživatelské licence.</w:t>
      </w:r>
    </w:p>
    <w:p w14:paraId="6560F17E" w14:textId="77777777" w:rsidR="00D25126" w:rsidRDefault="00D25126" w:rsidP="00D25126">
      <w:pPr>
        <w:pStyle w:val="Nadpis1"/>
        <w:rPr>
          <w:bCs/>
        </w:rPr>
      </w:pPr>
    </w:p>
    <w:p w14:paraId="05670334" w14:textId="32DBA75D" w:rsidR="00D25126" w:rsidRPr="00C65B3C" w:rsidRDefault="00D25126" w:rsidP="00D25126">
      <w:pPr>
        <w:pStyle w:val="Nadpis1"/>
        <w:rPr>
          <w:bCs/>
        </w:rPr>
      </w:pPr>
      <w:r w:rsidRPr="00C65B3C">
        <w:rPr>
          <w:bCs/>
        </w:rPr>
        <w:t xml:space="preserve">Článek </w:t>
      </w:r>
      <w:r w:rsidR="00204844">
        <w:rPr>
          <w:bCs/>
        </w:rPr>
        <w:t>5</w:t>
      </w:r>
      <w:r w:rsidRPr="00C65B3C">
        <w:rPr>
          <w:bCs/>
        </w:rPr>
        <w:t>.</w:t>
      </w:r>
    </w:p>
    <w:p w14:paraId="12D3AEB1" w14:textId="77777777" w:rsidR="008C009F" w:rsidRPr="000956B3" w:rsidRDefault="008C009F" w:rsidP="008C009F">
      <w:pPr>
        <w:pStyle w:val="Nadpis1"/>
        <w:spacing w:after="120"/>
        <w:rPr>
          <w:bCs/>
        </w:rPr>
      </w:pPr>
      <w:r w:rsidRPr="000956B3">
        <w:rPr>
          <w:bCs/>
        </w:rPr>
        <w:t>Další povinnosti smluvních stran</w:t>
      </w:r>
    </w:p>
    <w:p w14:paraId="5DE18A73" w14:textId="0EC565FF" w:rsidR="008C009F" w:rsidRDefault="00D25251" w:rsidP="00CB732F">
      <w:pPr>
        <w:pStyle w:val="Odstavecseseznamem"/>
        <w:numPr>
          <w:ilvl w:val="0"/>
          <w:numId w:val="31"/>
        </w:numPr>
        <w:spacing w:before="240" w:after="0"/>
        <w:jc w:val="both"/>
        <w:rPr>
          <w:rFonts w:ascii="Times New Roman" w:hAnsi="Times New Roman"/>
          <w:sz w:val="24"/>
          <w:szCs w:val="24"/>
        </w:rPr>
      </w:pPr>
      <w:r>
        <w:rPr>
          <w:rFonts w:ascii="Times New Roman" w:hAnsi="Times New Roman"/>
          <w:sz w:val="24"/>
          <w:szCs w:val="24"/>
        </w:rPr>
        <w:t xml:space="preserve">Dodavatel se zavazuje ke dni začátku Doby plnění </w:t>
      </w:r>
      <w:r w:rsidRPr="0040258B">
        <w:rPr>
          <w:rFonts w:ascii="Times New Roman" w:hAnsi="Times New Roman"/>
          <w:sz w:val="24"/>
          <w:szCs w:val="24"/>
        </w:rPr>
        <w:t>zajistit Objednateli přístup do administrátorského účtu, prostřednictvím kterého bude Objednatel spravovat využívání Uživatelských licencí, zejména odebírat a přidávat uživatele Uživatelských licencí.</w:t>
      </w:r>
      <w:r>
        <w:rPr>
          <w:rFonts w:ascii="Times New Roman" w:hAnsi="Times New Roman"/>
          <w:sz w:val="24"/>
          <w:szCs w:val="24"/>
        </w:rPr>
        <w:t xml:space="preserve"> </w:t>
      </w:r>
    </w:p>
    <w:p w14:paraId="308948ED" w14:textId="77777777" w:rsidR="008C009F" w:rsidRDefault="008C009F" w:rsidP="008C009F">
      <w:pPr>
        <w:pStyle w:val="Odstavecseseznamem"/>
        <w:spacing w:after="0"/>
        <w:ind w:left="426"/>
        <w:jc w:val="both"/>
        <w:rPr>
          <w:rFonts w:ascii="Times New Roman" w:hAnsi="Times New Roman"/>
          <w:sz w:val="24"/>
          <w:szCs w:val="24"/>
        </w:rPr>
      </w:pPr>
    </w:p>
    <w:p w14:paraId="1DBF7C33" w14:textId="45E6AC1F" w:rsidR="008C009F" w:rsidRDefault="008C009F" w:rsidP="00CB732F">
      <w:pPr>
        <w:pStyle w:val="Odstavecseseznamem"/>
        <w:numPr>
          <w:ilvl w:val="0"/>
          <w:numId w:val="31"/>
        </w:numPr>
        <w:jc w:val="both"/>
        <w:rPr>
          <w:rFonts w:ascii="Times New Roman" w:hAnsi="Times New Roman"/>
          <w:sz w:val="24"/>
          <w:szCs w:val="24"/>
        </w:rPr>
      </w:pPr>
      <w:r>
        <w:rPr>
          <w:rFonts w:ascii="Times New Roman" w:hAnsi="Times New Roman"/>
          <w:sz w:val="24"/>
          <w:szCs w:val="24"/>
        </w:rPr>
        <w:t xml:space="preserve">Dodavatel je </w:t>
      </w:r>
      <w:r w:rsidR="00530E79">
        <w:rPr>
          <w:rFonts w:ascii="Times New Roman" w:hAnsi="Times New Roman"/>
          <w:sz w:val="24"/>
          <w:szCs w:val="24"/>
        </w:rPr>
        <w:t xml:space="preserve">dále </w:t>
      </w:r>
      <w:r>
        <w:rPr>
          <w:rFonts w:ascii="Times New Roman" w:hAnsi="Times New Roman"/>
          <w:sz w:val="24"/>
          <w:szCs w:val="24"/>
        </w:rPr>
        <w:t xml:space="preserve">povinen </w:t>
      </w:r>
      <w:r w:rsidR="00D25251">
        <w:rPr>
          <w:rFonts w:ascii="Times New Roman" w:hAnsi="Times New Roman"/>
          <w:sz w:val="24"/>
          <w:szCs w:val="24"/>
        </w:rPr>
        <w:t>ke dni začátku Doby plnění</w:t>
      </w:r>
      <w:r>
        <w:rPr>
          <w:rFonts w:ascii="Times New Roman" w:hAnsi="Times New Roman"/>
          <w:sz w:val="24"/>
          <w:szCs w:val="24"/>
        </w:rPr>
        <w:t>:</w:t>
      </w:r>
    </w:p>
    <w:p w14:paraId="560C6AAC" w14:textId="77777777" w:rsidR="008C009F" w:rsidRDefault="008C009F" w:rsidP="008C009F">
      <w:pPr>
        <w:pStyle w:val="Odstavecseseznamem"/>
        <w:numPr>
          <w:ilvl w:val="0"/>
          <w:numId w:val="32"/>
        </w:numPr>
        <w:jc w:val="both"/>
        <w:rPr>
          <w:rFonts w:ascii="Times New Roman" w:hAnsi="Times New Roman"/>
          <w:sz w:val="24"/>
          <w:szCs w:val="24"/>
        </w:rPr>
      </w:pPr>
      <w:r>
        <w:rPr>
          <w:rFonts w:ascii="Times New Roman" w:hAnsi="Times New Roman"/>
          <w:sz w:val="24"/>
          <w:szCs w:val="24"/>
        </w:rPr>
        <w:t xml:space="preserve">aktivovat Uživatelské licence, </w:t>
      </w:r>
    </w:p>
    <w:p w14:paraId="039D9EEF" w14:textId="0C7BA4D4" w:rsidR="008C009F" w:rsidRDefault="008C009F" w:rsidP="008C009F">
      <w:pPr>
        <w:pStyle w:val="Odstavecseseznamem"/>
        <w:numPr>
          <w:ilvl w:val="0"/>
          <w:numId w:val="32"/>
        </w:numPr>
        <w:jc w:val="both"/>
        <w:rPr>
          <w:rFonts w:ascii="Times New Roman" w:hAnsi="Times New Roman"/>
          <w:sz w:val="24"/>
          <w:szCs w:val="24"/>
        </w:rPr>
      </w:pPr>
      <w:r>
        <w:rPr>
          <w:rFonts w:ascii="Times New Roman" w:hAnsi="Times New Roman"/>
          <w:sz w:val="24"/>
          <w:szCs w:val="24"/>
        </w:rPr>
        <w:t xml:space="preserve">zaslat Objednateli </w:t>
      </w:r>
      <w:r w:rsidR="00D25251">
        <w:rPr>
          <w:rFonts w:ascii="Times New Roman" w:hAnsi="Times New Roman"/>
          <w:sz w:val="24"/>
          <w:szCs w:val="24"/>
        </w:rPr>
        <w:t>oznámení</w:t>
      </w:r>
      <w:r>
        <w:rPr>
          <w:rFonts w:ascii="Times New Roman" w:hAnsi="Times New Roman"/>
          <w:sz w:val="24"/>
          <w:szCs w:val="24"/>
        </w:rPr>
        <w:t xml:space="preserve"> o aktivaci Uživatelských licencí a přístupu do administrátorského účtu</w:t>
      </w:r>
      <w:r w:rsidR="00D25251">
        <w:rPr>
          <w:rFonts w:ascii="Times New Roman" w:hAnsi="Times New Roman"/>
          <w:sz w:val="24"/>
          <w:szCs w:val="24"/>
        </w:rPr>
        <w:t>.</w:t>
      </w:r>
    </w:p>
    <w:p w14:paraId="0888F97F" w14:textId="23E48700" w:rsidR="00FB1399" w:rsidRPr="00FB1399" w:rsidRDefault="009B6E76" w:rsidP="00FB1399">
      <w:pPr>
        <w:pStyle w:val="Odstavecseseznamem"/>
        <w:numPr>
          <w:ilvl w:val="0"/>
          <w:numId w:val="32"/>
        </w:numPr>
        <w:rPr>
          <w:rFonts w:ascii="Times New Roman" w:hAnsi="Times New Roman"/>
          <w:sz w:val="24"/>
          <w:szCs w:val="24"/>
        </w:rPr>
      </w:pPr>
      <w:r>
        <w:rPr>
          <w:rFonts w:ascii="Times New Roman" w:hAnsi="Times New Roman"/>
          <w:sz w:val="24"/>
          <w:szCs w:val="24"/>
        </w:rPr>
        <w:t>odeslat na e-mailovou adresu kontaktních osob Objednatele potvrzení o aktivaci Uživatelských licencí</w:t>
      </w:r>
      <w:r w:rsidR="00FB1399" w:rsidRPr="00FB1399">
        <w:rPr>
          <w:rFonts w:ascii="Times New Roman" w:hAnsi="Times New Roman"/>
          <w:sz w:val="24"/>
          <w:szCs w:val="24"/>
        </w:rPr>
        <w:t xml:space="preserve">, </w:t>
      </w:r>
      <w:r>
        <w:rPr>
          <w:rFonts w:ascii="Times New Roman" w:hAnsi="Times New Roman"/>
          <w:sz w:val="24"/>
          <w:szCs w:val="24"/>
        </w:rPr>
        <w:t>jehož přiložením k faktuře</w:t>
      </w:r>
      <w:r w:rsidR="00FB1399" w:rsidRPr="00FB1399">
        <w:rPr>
          <w:rFonts w:ascii="Times New Roman" w:hAnsi="Times New Roman"/>
          <w:sz w:val="24"/>
          <w:szCs w:val="24"/>
        </w:rPr>
        <w:t xml:space="preserve"> Objednatel </w:t>
      </w:r>
      <w:r w:rsidR="00FB1399">
        <w:rPr>
          <w:rFonts w:ascii="Times New Roman" w:hAnsi="Times New Roman"/>
          <w:sz w:val="24"/>
          <w:szCs w:val="24"/>
        </w:rPr>
        <w:t>po</w:t>
      </w:r>
      <w:r w:rsidR="00FB1399" w:rsidRPr="00FB1399">
        <w:rPr>
          <w:rFonts w:ascii="Times New Roman" w:hAnsi="Times New Roman"/>
          <w:sz w:val="24"/>
          <w:szCs w:val="24"/>
        </w:rPr>
        <w:t xml:space="preserve">tvrdí převzetí aktivovaných </w:t>
      </w:r>
      <w:r w:rsidR="00931D94">
        <w:rPr>
          <w:rFonts w:ascii="Times New Roman" w:hAnsi="Times New Roman"/>
          <w:sz w:val="24"/>
          <w:szCs w:val="24"/>
        </w:rPr>
        <w:t>U</w:t>
      </w:r>
      <w:r w:rsidR="00FB1399" w:rsidRPr="00FB1399">
        <w:rPr>
          <w:rFonts w:ascii="Times New Roman" w:hAnsi="Times New Roman"/>
          <w:sz w:val="24"/>
          <w:szCs w:val="24"/>
        </w:rPr>
        <w:t>živatelských licencí</w:t>
      </w:r>
      <w:r w:rsidR="00FB1399">
        <w:rPr>
          <w:rFonts w:ascii="Times New Roman" w:hAnsi="Times New Roman"/>
          <w:sz w:val="24"/>
          <w:szCs w:val="24"/>
        </w:rPr>
        <w:t xml:space="preserve"> od Dodavatele</w:t>
      </w:r>
      <w:r w:rsidR="00FB1399" w:rsidRPr="00FB1399">
        <w:rPr>
          <w:rFonts w:ascii="Times New Roman" w:hAnsi="Times New Roman"/>
          <w:sz w:val="24"/>
          <w:szCs w:val="24"/>
        </w:rPr>
        <w:t>.</w:t>
      </w:r>
    </w:p>
    <w:p w14:paraId="2F056A17" w14:textId="77777777" w:rsidR="008C009F" w:rsidRDefault="008C009F" w:rsidP="008C009F">
      <w:pPr>
        <w:pStyle w:val="Odstavecseseznamem"/>
        <w:ind w:left="426"/>
        <w:jc w:val="both"/>
        <w:rPr>
          <w:rFonts w:ascii="Times New Roman" w:hAnsi="Times New Roman"/>
          <w:sz w:val="24"/>
          <w:szCs w:val="24"/>
        </w:rPr>
      </w:pPr>
    </w:p>
    <w:p w14:paraId="7DC3CEA4" w14:textId="777F18CA" w:rsidR="008C009F" w:rsidRDefault="008C009F" w:rsidP="008C009F">
      <w:pPr>
        <w:pStyle w:val="Odstavecseseznamem"/>
        <w:numPr>
          <w:ilvl w:val="0"/>
          <w:numId w:val="31"/>
        </w:numPr>
        <w:ind w:left="426" w:hanging="426"/>
        <w:jc w:val="both"/>
        <w:rPr>
          <w:rFonts w:ascii="Times New Roman" w:hAnsi="Times New Roman"/>
          <w:sz w:val="24"/>
          <w:szCs w:val="24"/>
        </w:rPr>
      </w:pPr>
      <w:r>
        <w:rPr>
          <w:rFonts w:ascii="Times New Roman" w:hAnsi="Times New Roman"/>
          <w:sz w:val="24"/>
          <w:szCs w:val="24"/>
        </w:rPr>
        <w:t>Pokud nedojde ze strany Dodavatele k</w:t>
      </w:r>
      <w:r w:rsidR="00D25251">
        <w:rPr>
          <w:rFonts w:ascii="Times New Roman" w:hAnsi="Times New Roman"/>
          <w:sz w:val="24"/>
          <w:szCs w:val="24"/>
        </w:rPr>
        <w:t xml:space="preserve"> aktivaci Uživatelských licencí nebo k zajištění přístupu do administrátorského účtu Objednateli ke dni </w:t>
      </w:r>
      <w:r>
        <w:rPr>
          <w:rFonts w:ascii="Times New Roman" w:hAnsi="Times New Roman"/>
          <w:sz w:val="24"/>
          <w:szCs w:val="24"/>
        </w:rPr>
        <w:t>začátku Doby plnění uvedeného v </w:t>
      </w:r>
      <w:r w:rsidR="00085C77">
        <w:rPr>
          <w:rFonts w:ascii="Times New Roman" w:hAnsi="Times New Roman"/>
          <w:sz w:val="24"/>
          <w:szCs w:val="24"/>
        </w:rPr>
        <w:t xml:space="preserve">čl. </w:t>
      </w:r>
      <w:r>
        <w:rPr>
          <w:rFonts w:ascii="Times New Roman" w:hAnsi="Times New Roman"/>
          <w:sz w:val="24"/>
          <w:szCs w:val="24"/>
        </w:rPr>
        <w:t xml:space="preserve">4 odst. 4.1 Smlouvy, začne Doba plnění běžet od </w:t>
      </w:r>
      <w:r w:rsidR="00E75AA2">
        <w:rPr>
          <w:rFonts w:ascii="Times New Roman" w:hAnsi="Times New Roman"/>
          <w:sz w:val="24"/>
          <w:szCs w:val="24"/>
        </w:rPr>
        <w:t xml:space="preserve">prvotní </w:t>
      </w:r>
      <w:r>
        <w:rPr>
          <w:rFonts w:ascii="Times New Roman" w:hAnsi="Times New Roman"/>
          <w:sz w:val="24"/>
          <w:szCs w:val="24"/>
        </w:rPr>
        <w:t>aktivace Uživatelských licencí</w:t>
      </w:r>
      <w:r w:rsidR="00D25251">
        <w:rPr>
          <w:rFonts w:ascii="Times New Roman" w:hAnsi="Times New Roman"/>
          <w:sz w:val="24"/>
          <w:szCs w:val="24"/>
        </w:rPr>
        <w:t xml:space="preserve"> a/nebo od </w:t>
      </w:r>
      <w:r w:rsidR="00E75AA2">
        <w:rPr>
          <w:rFonts w:ascii="Times New Roman" w:hAnsi="Times New Roman"/>
          <w:sz w:val="24"/>
          <w:szCs w:val="24"/>
        </w:rPr>
        <w:t xml:space="preserve">prvotní aktivace </w:t>
      </w:r>
      <w:r w:rsidR="00D25251">
        <w:rPr>
          <w:rFonts w:ascii="Times New Roman" w:hAnsi="Times New Roman"/>
          <w:sz w:val="24"/>
          <w:szCs w:val="24"/>
        </w:rPr>
        <w:t>přístupu do administrátorského účtu Objednateli (dle toho, které skutečnost nastane později)</w:t>
      </w:r>
      <w:r>
        <w:rPr>
          <w:rFonts w:ascii="Times New Roman" w:hAnsi="Times New Roman"/>
          <w:sz w:val="24"/>
          <w:szCs w:val="24"/>
        </w:rPr>
        <w:t xml:space="preserve"> a skončí uplynutím </w:t>
      </w:r>
      <w:r w:rsidR="00EE0FC0">
        <w:rPr>
          <w:rFonts w:ascii="Times New Roman" w:hAnsi="Times New Roman"/>
          <w:sz w:val="24"/>
          <w:szCs w:val="24"/>
        </w:rPr>
        <w:t>24</w:t>
      </w:r>
      <w:r>
        <w:rPr>
          <w:rFonts w:ascii="Times New Roman" w:hAnsi="Times New Roman"/>
          <w:sz w:val="24"/>
          <w:szCs w:val="24"/>
        </w:rPr>
        <w:t xml:space="preserve"> měsíců od tohoto dne. Doba plnění</w:t>
      </w:r>
      <w:r w:rsidR="007E5857">
        <w:rPr>
          <w:rFonts w:ascii="Times New Roman" w:hAnsi="Times New Roman"/>
          <w:sz w:val="24"/>
          <w:szCs w:val="24"/>
        </w:rPr>
        <w:t xml:space="preserve"> se tak prodlužuje</w:t>
      </w:r>
      <w:r>
        <w:rPr>
          <w:rFonts w:ascii="Times New Roman" w:hAnsi="Times New Roman"/>
          <w:sz w:val="24"/>
          <w:szCs w:val="24"/>
        </w:rPr>
        <w:t xml:space="preserve"> o dobu, po kterou </w:t>
      </w:r>
      <w:r w:rsidR="00E75AA2">
        <w:rPr>
          <w:rFonts w:ascii="Times New Roman" w:hAnsi="Times New Roman"/>
          <w:sz w:val="24"/>
          <w:szCs w:val="24"/>
        </w:rPr>
        <w:t xml:space="preserve">byl Dodavatel v prodlení s prvotní aktivací </w:t>
      </w:r>
      <w:r>
        <w:rPr>
          <w:rFonts w:ascii="Times New Roman" w:hAnsi="Times New Roman"/>
          <w:sz w:val="24"/>
          <w:szCs w:val="24"/>
        </w:rPr>
        <w:t xml:space="preserve">Uživatelské licence, nebo </w:t>
      </w:r>
      <w:r w:rsidR="00E75AA2">
        <w:rPr>
          <w:rFonts w:ascii="Times New Roman" w:hAnsi="Times New Roman"/>
          <w:sz w:val="24"/>
          <w:szCs w:val="24"/>
        </w:rPr>
        <w:t xml:space="preserve">byl Dodavatel v prodlení s aktivací </w:t>
      </w:r>
      <w:r>
        <w:rPr>
          <w:rFonts w:ascii="Times New Roman" w:hAnsi="Times New Roman"/>
          <w:sz w:val="24"/>
          <w:szCs w:val="24"/>
        </w:rPr>
        <w:t>přístup</w:t>
      </w:r>
      <w:r w:rsidR="00E75AA2">
        <w:rPr>
          <w:rFonts w:ascii="Times New Roman" w:hAnsi="Times New Roman"/>
          <w:sz w:val="24"/>
          <w:szCs w:val="24"/>
        </w:rPr>
        <w:t>u</w:t>
      </w:r>
      <w:r>
        <w:rPr>
          <w:rFonts w:ascii="Times New Roman" w:hAnsi="Times New Roman"/>
          <w:sz w:val="24"/>
          <w:szCs w:val="24"/>
        </w:rPr>
        <w:t xml:space="preserve"> do administrátorského účtu. Dodavatel zašle Objednateli </w:t>
      </w:r>
      <w:r w:rsidR="008E4F3E">
        <w:rPr>
          <w:rFonts w:ascii="Times New Roman" w:hAnsi="Times New Roman"/>
          <w:sz w:val="24"/>
          <w:szCs w:val="24"/>
        </w:rPr>
        <w:t xml:space="preserve">písemné </w:t>
      </w:r>
      <w:r>
        <w:rPr>
          <w:rFonts w:ascii="Times New Roman" w:hAnsi="Times New Roman"/>
          <w:sz w:val="24"/>
          <w:szCs w:val="24"/>
        </w:rPr>
        <w:t xml:space="preserve">oznámení o uvedení </w:t>
      </w:r>
      <w:r w:rsidR="007E5857">
        <w:rPr>
          <w:rFonts w:ascii="Times New Roman" w:hAnsi="Times New Roman"/>
          <w:sz w:val="24"/>
          <w:szCs w:val="24"/>
        </w:rPr>
        <w:t>daného p</w:t>
      </w:r>
      <w:r>
        <w:rPr>
          <w:rFonts w:ascii="Times New Roman" w:hAnsi="Times New Roman"/>
          <w:sz w:val="24"/>
          <w:szCs w:val="24"/>
        </w:rPr>
        <w:t>lnění do souladu se Smlouvou.</w:t>
      </w:r>
    </w:p>
    <w:p w14:paraId="5BDB650F" w14:textId="77777777" w:rsidR="008C009F" w:rsidRDefault="008C009F" w:rsidP="008C009F">
      <w:pPr>
        <w:pStyle w:val="Odstavecseseznamem"/>
        <w:rPr>
          <w:rFonts w:ascii="Times New Roman" w:hAnsi="Times New Roman"/>
          <w:sz w:val="24"/>
          <w:szCs w:val="24"/>
        </w:rPr>
      </w:pPr>
    </w:p>
    <w:p w14:paraId="7A5060AB" w14:textId="442EE130" w:rsidR="007E5857" w:rsidRDefault="008C009F" w:rsidP="008C009F">
      <w:pPr>
        <w:pStyle w:val="Odstavecseseznamem"/>
        <w:numPr>
          <w:ilvl w:val="0"/>
          <w:numId w:val="31"/>
        </w:numPr>
        <w:ind w:left="426" w:hanging="426"/>
        <w:jc w:val="both"/>
        <w:rPr>
          <w:rFonts w:ascii="Times New Roman" w:hAnsi="Times New Roman"/>
          <w:sz w:val="24"/>
          <w:szCs w:val="24"/>
        </w:rPr>
      </w:pPr>
      <w:r>
        <w:rPr>
          <w:rFonts w:ascii="Times New Roman" w:hAnsi="Times New Roman"/>
          <w:sz w:val="24"/>
          <w:szCs w:val="24"/>
        </w:rPr>
        <w:lastRenderedPageBreak/>
        <w:t xml:space="preserve">Objednatel je oprávněn prostřednictvím administrátorského účtu provádět </w:t>
      </w:r>
      <w:r w:rsidR="00530E79">
        <w:rPr>
          <w:rFonts w:ascii="Times New Roman" w:hAnsi="Times New Roman"/>
          <w:sz w:val="24"/>
          <w:szCs w:val="24"/>
        </w:rPr>
        <w:t xml:space="preserve">bezúplatně </w:t>
      </w:r>
      <w:r w:rsidR="00B077B9">
        <w:rPr>
          <w:rFonts w:ascii="Times New Roman" w:hAnsi="Times New Roman"/>
          <w:sz w:val="24"/>
          <w:szCs w:val="24"/>
        </w:rPr>
        <w:t>odebrání Uživatelské licenc</w:t>
      </w:r>
      <w:r w:rsidR="002E14D5">
        <w:rPr>
          <w:rFonts w:ascii="Times New Roman" w:hAnsi="Times New Roman"/>
          <w:sz w:val="24"/>
          <w:szCs w:val="24"/>
        </w:rPr>
        <w:t>e</w:t>
      </w:r>
      <w:r w:rsidR="00B077B9">
        <w:rPr>
          <w:rFonts w:ascii="Times New Roman" w:hAnsi="Times New Roman"/>
          <w:sz w:val="24"/>
          <w:szCs w:val="24"/>
        </w:rPr>
        <w:t xml:space="preserve"> konkrétnímu </w:t>
      </w:r>
      <w:r>
        <w:rPr>
          <w:rFonts w:ascii="Times New Roman" w:hAnsi="Times New Roman"/>
          <w:sz w:val="24"/>
          <w:szCs w:val="24"/>
        </w:rPr>
        <w:t>uživatel</w:t>
      </w:r>
      <w:r w:rsidR="00B077B9">
        <w:rPr>
          <w:rFonts w:ascii="Times New Roman" w:hAnsi="Times New Roman"/>
          <w:sz w:val="24"/>
          <w:szCs w:val="24"/>
        </w:rPr>
        <w:t>i</w:t>
      </w:r>
      <w:r>
        <w:rPr>
          <w:rFonts w:ascii="Times New Roman" w:hAnsi="Times New Roman"/>
          <w:sz w:val="24"/>
          <w:szCs w:val="24"/>
        </w:rPr>
        <w:t xml:space="preserve">, </w:t>
      </w:r>
      <w:r w:rsidR="00E75AA2">
        <w:rPr>
          <w:rFonts w:ascii="Times New Roman" w:hAnsi="Times New Roman"/>
          <w:sz w:val="24"/>
          <w:szCs w:val="24"/>
        </w:rPr>
        <w:t xml:space="preserve">pouze </w:t>
      </w:r>
    </w:p>
    <w:p w14:paraId="789976CE" w14:textId="77777777" w:rsidR="007E5857" w:rsidRPr="007E5857" w:rsidRDefault="007E5857" w:rsidP="007E5857">
      <w:pPr>
        <w:pStyle w:val="Odstavecseseznamem"/>
        <w:rPr>
          <w:rFonts w:ascii="Times New Roman" w:hAnsi="Times New Roman"/>
          <w:sz w:val="24"/>
          <w:szCs w:val="24"/>
        </w:rPr>
      </w:pPr>
    </w:p>
    <w:p w14:paraId="7A185707" w14:textId="5AF285AA" w:rsidR="007E5857" w:rsidRPr="00E117A6" w:rsidRDefault="007E5857" w:rsidP="00A14A21">
      <w:pPr>
        <w:pStyle w:val="Odstavecseseznamem"/>
        <w:ind w:left="709" w:hanging="283"/>
        <w:jc w:val="both"/>
        <w:rPr>
          <w:rFonts w:ascii="Times New Roman" w:hAnsi="Times New Roman"/>
          <w:sz w:val="24"/>
          <w:szCs w:val="24"/>
        </w:rPr>
      </w:pPr>
      <w:r>
        <w:rPr>
          <w:rFonts w:ascii="Times New Roman" w:hAnsi="Times New Roman"/>
          <w:sz w:val="24"/>
          <w:szCs w:val="24"/>
        </w:rPr>
        <w:t xml:space="preserve">a) </w:t>
      </w:r>
      <w:r w:rsidR="00E117A6" w:rsidRPr="00E117A6">
        <w:rPr>
          <w:rFonts w:ascii="Times New Roman" w:hAnsi="Times New Roman"/>
          <w:sz w:val="24"/>
          <w:szCs w:val="24"/>
        </w:rPr>
        <w:t xml:space="preserve">v souvislosti s ukončením pracovněprávního vztahu či služebního poměru </w:t>
      </w:r>
      <w:r w:rsidR="00B077B9">
        <w:rPr>
          <w:rFonts w:ascii="Times New Roman" w:hAnsi="Times New Roman"/>
          <w:sz w:val="24"/>
          <w:szCs w:val="24"/>
        </w:rPr>
        <w:t xml:space="preserve">s takovým </w:t>
      </w:r>
      <w:r w:rsidR="00B46396">
        <w:rPr>
          <w:rFonts w:ascii="Times New Roman" w:hAnsi="Times New Roman"/>
          <w:sz w:val="24"/>
          <w:szCs w:val="24"/>
        </w:rPr>
        <w:t>zaměstnancem</w:t>
      </w:r>
      <w:r w:rsidR="00E117A6" w:rsidRPr="00E117A6">
        <w:rPr>
          <w:rFonts w:ascii="Times New Roman" w:hAnsi="Times New Roman"/>
          <w:sz w:val="24"/>
          <w:szCs w:val="24"/>
        </w:rPr>
        <w:t xml:space="preserve"> Objednatele</w:t>
      </w:r>
      <w:r w:rsidRPr="00E117A6">
        <w:rPr>
          <w:rFonts w:ascii="Times New Roman" w:hAnsi="Times New Roman"/>
          <w:sz w:val="24"/>
          <w:szCs w:val="24"/>
        </w:rPr>
        <w:t>, nebo</w:t>
      </w:r>
    </w:p>
    <w:p w14:paraId="2D9B90E9" w14:textId="34B75C60" w:rsidR="007E5857" w:rsidRDefault="007E5857" w:rsidP="00A14A21">
      <w:pPr>
        <w:pStyle w:val="Odstavecseseznamem"/>
        <w:ind w:left="709" w:hanging="283"/>
        <w:jc w:val="both"/>
        <w:rPr>
          <w:rFonts w:ascii="Times New Roman" w:hAnsi="Times New Roman"/>
          <w:sz w:val="24"/>
          <w:szCs w:val="24"/>
        </w:rPr>
      </w:pPr>
      <w:r w:rsidRPr="00E117A6">
        <w:rPr>
          <w:rFonts w:ascii="Times New Roman" w:hAnsi="Times New Roman"/>
          <w:sz w:val="24"/>
          <w:szCs w:val="24"/>
        </w:rPr>
        <w:t>b)</w:t>
      </w:r>
      <w:r w:rsidR="00E117A6" w:rsidRPr="00E117A6">
        <w:rPr>
          <w:rFonts w:ascii="Times New Roman" w:hAnsi="Times New Roman"/>
          <w:sz w:val="24"/>
          <w:szCs w:val="24"/>
        </w:rPr>
        <w:tab/>
      </w:r>
      <w:r w:rsidR="00E117A6">
        <w:rPr>
          <w:rFonts w:ascii="Times New Roman" w:hAnsi="Times New Roman"/>
          <w:sz w:val="24"/>
          <w:szCs w:val="24"/>
        </w:rPr>
        <w:t xml:space="preserve">pokud </w:t>
      </w:r>
      <w:r w:rsidR="00B077B9">
        <w:rPr>
          <w:rFonts w:ascii="Times New Roman" w:hAnsi="Times New Roman"/>
          <w:sz w:val="24"/>
          <w:szCs w:val="24"/>
        </w:rPr>
        <w:t>U</w:t>
      </w:r>
      <w:r w:rsidR="00E75AA2" w:rsidRPr="00E117A6">
        <w:rPr>
          <w:rFonts w:ascii="Times New Roman" w:hAnsi="Times New Roman"/>
          <w:sz w:val="24"/>
          <w:szCs w:val="24"/>
        </w:rPr>
        <w:t>živatel během Doby plnění</w:t>
      </w:r>
      <w:r w:rsidR="00882F41" w:rsidRPr="00E117A6">
        <w:rPr>
          <w:rFonts w:ascii="Times New Roman" w:hAnsi="Times New Roman"/>
          <w:sz w:val="24"/>
          <w:szCs w:val="24"/>
        </w:rPr>
        <w:t xml:space="preserve"> </w:t>
      </w:r>
      <w:r w:rsidR="00E75AA2" w:rsidRPr="00E117A6">
        <w:rPr>
          <w:rFonts w:ascii="Times New Roman" w:hAnsi="Times New Roman"/>
          <w:sz w:val="24"/>
          <w:szCs w:val="24"/>
        </w:rPr>
        <w:t>nijak</w:t>
      </w:r>
      <w:r w:rsidR="00206B57">
        <w:rPr>
          <w:rFonts w:ascii="Times New Roman" w:hAnsi="Times New Roman"/>
          <w:sz w:val="24"/>
          <w:szCs w:val="24"/>
        </w:rPr>
        <w:t xml:space="preserve"> </w:t>
      </w:r>
      <w:r w:rsidR="00E75AA2" w:rsidRPr="00E117A6">
        <w:rPr>
          <w:rFonts w:ascii="Times New Roman" w:hAnsi="Times New Roman"/>
          <w:sz w:val="24"/>
          <w:szCs w:val="24"/>
        </w:rPr>
        <w:t>nezačal používat Služby</w:t>
      </w:r>
      <w:r w:rsidR="00882F41" w:rsidRPr="00E117A6">
        <w:rPr>
          <w:rFonts w:ascii="Times New Roman" w:hAnsi="Times New Roman"/>
          <w:sz w:val="24"/>
          <w:szCs w:val="24"/>
        </w:rPr>
        <w:t xml:space="preserve"> (tzn. nezahájil sledování některého z Online kurzů</w:t>
      </w:r>
      <w:r w:rsidR="00206B57">
        <w:rPr>
          <w:rFonts w:ascii="Times New Roman" w:hAnsi="Times New Roman"/>
          <w:sz w:val="24"/>
          <w:szCs w:val="24"/>
        </w:rPr>
        <w:t>, resp. získal v administrátorském účtu statut „</w:t>
      </w:r>
      <w:proofErr w:type="spellStart"/>
      <w:r w:rsidR="00206B57">
        <w:rPr>
          <w:rFonts w:ascii="Times New Roman" w:hAnsi="Times New Roman"/>
          <w:sz w:val="24"/>
          <w:szCs w:val="24"/>
        </w:rPr>
        <w:t>N</w:t>
      </w:r>
      <w:r w:rsidR="00206B57" w:rsidRPr="00206B57">
        <w:rPr>
          <w:rFonts w:ascii="Times New Roman" w:hAnsi="Times New Roman"/>
          <w:sz w:val="24"/>
          <w:szCs w:val="24"/>
        </w:rPr>
        <w:t>estudent</w:t>
      </w:r>
      <w:proofErr w:type="spellEnd"/>
      <w:r w:rsidR="00206B57">
        <w:rPr>
          <w:rFonts w:ascii="Times New Roman" w:hAnsi="Times New Roman"/>
          <w:sz w:val="24"/>
          <w:szCs w:val="24"/>
        </w:rPr>
        <w:t>“</w:t>
      </w:r>
      <w:r w:rsidR="00882F41" w:rsidRPr="00E117A6">
        <w:rPr>
          <w:rFonts w:ascii="Times New Roman" w:hAnsi="Times New Roman"/>
          <w:sz w:val="24"/>
          <w:szCs w:val="24"/>
        </w:rPr>
        <w:t>)</w:t>
      </w:r>
      <w:r w:rsidR="008C009F" w:rsidRPr="00E117A6">
        <w:rPr>
          <w:rFonts w:ascii="Times New Roman" w:hAnsi="Times New Roman"/>
          <w:sz w:val="24"/>
          <w:szCs w:val="24"/>
        </w:rPr>
        <w:t>.</w:t>
      </w:r>
      <w:r w:rsidR="008C009F">
        <w:rPr>
          <w:rFonts w:ascii="Times New Roman" w:hAnsi="Times New Roman"/>
          <w:sz w:val="24"/>
          <w:szCs w:val="24"/>
        </w:rPr>
        <w:t xml:space="preserve"> </w:t>
      </w:r>
    </w:p>
    <w:p w14:paraId="722FAD87" w14:textId="77777777" w:rsidR="007E5857" w:rsidRDefault="007E5857" w:rsidP="007E5857">
      <w:pPr>
        <w:pStyle w:val="Odstavecseseznamem"/>
        <w:ind w:left="426"/>
        <w:jc w:val="both"/>
        <w:rPr>
          <w:rFonts w:ascii="Times New Roman" w:hAnsi="Times New Roman"/>
          <w:sz w:val="24"/>
          <w:szCs w:val="24"/>
        </w:rPr>
      </w:pPr>
    </w:p>
    <w:p w14:paraId="0AC0D77B" w14:textId="4A20DBF5" w:rsidR="008C009F" w:rsidRPr="007E5857" w:rsidRDefault="008C009F" w:rsidP="007E5857">
      <w:pPr>
        <w:pStyle w:val="Odstavecseseznamem"/>
        <w:numPr>
          <w:ilvl w:val="0"/>
          <w:numId w:val="31"/>
        </w:numPr>
        <w:spacing w:before="240"/>
        <w:ind w:left="426" w:hanging="426"/>
        <w:jc w:val="both"/>
        <w:rPr>
          <w:rFonts w:ascii="Times New Roman" w:hAnsi="Times New Roman"/>
          <w:sz w:val="24"/>
          <w:szCs w:val="24"/>
        </w:rPr>
      </w:pPr>
      <w:r w:rsidRPr="007E5857">
        <w:rPr>
          <w:rFonts w:ascii="Times New Roman" w:hAnsi="Times New Roman"/>
          <w:sz w:val="24"/>
          <w:szCs w:val="24"/>
        </w:rPr>
        <w:t xml:space="preserve">Dodavatel je povinen poskytnout Objednateli součinnost a podporu </w:t>
      </w:r>
      <w:r w:rsidR="007E5857">
        <w:rPr>
          <w:rFonts w:ascii="Times New Roman" w:hAnsi="Times New Roman"/>
          <w:sz w:val="24"/>
          <w:szCs w:val="24"/>
        </w:rPr>
        <w:t xml:space="preserve">pro užívání administrátorského účtu a </w:t>
      </w:r>
      <w:r w:rsidRPr="007E5857">
        <w:rPr>
          <w:rFonts w:ascii="Times New Roman" w:hAnsi="Times New Roman"/>
          <w:sz w:val="24"/>
          <w:szCs w:val="24"/>
        </w:rPr>
        <w:t>za účelem správy využívání Uživatelských licencí a odebírání a přidávání uživatelů Uživatelských licencí</w:t>
      </w:r>
      <w:r w:rsidR="009A0512">
        <w:rPr>
          <w:rFonts w:ascii="Times New Roman" w:hAnsi="Times New Roman"/>
          <w:sz w:val="24"/>
          <w:szCs w:val="24"/>
        </w:rPr>
        <w:t>; Objednatel je však povinen využívat samoobslužných funkcí služby a nevyžadovat nedůvodnou součinnost</w:t>
      </w:r>
      <w:r w:rsidRPr="007E5857">
        <w:rPr>
          <w:rFonts w:ascii="Times New Roman" w:hAnsi="Times New Roman"/>
          <w:sz w:val="24"/>
          <w:szCs w:val="24"/>
        </w:rPr>
        <w:t>.</w:t>
      </w:r>
    </w:p>
    <w:p w14:paraId="231733CC" w14:textId="77777777" w:rsidR="008C009F" w:rsidRDefault="008C009F" w:rsidP="008C009F">
      <w:pPr>
        <w:pStyle w:val="Odstavecseseznamem"/>
        <w:rPr>
          <w:rFonts w:ascii="Times New Roman" w:hAnsi="Times New Roman"/>
          <w:sz w:val="24"/>
          <w:szCs w:val="24"/>
        </w:rPr>
      </w:pPr>
    </w:p>
    <w:p w14:paraId="4C2ACFBB" w14:textId="77777777" w:rsidR="008C009F" w:rsidRDefault="008C009F" w:rsidP="008C009F">
      <w:pPr>
        <w:pStyle w:val="Odstavecseseznamem"/>
        <w:numPr>
          <w:ilvl w:val="0"/>
          <w:numId w:val="31"/>
        </w:numPr>
        <w:ind w:left="426" w:hanging="426"/>
        <w:jc w:val="both"/>
        <w:rPr>
          <w:rFonts w:ascii="Times New Roman" w:hAnsi="Times New Roman"/>
          <w:sz w:val="24"/>
          <w:szCs w:val="24"/>
        </w:rPr>
      </w:pPr>
      <w:r>
        <w:rPr>
          <w:rFonts w:ascii="Times New Roman" w:hAnsi="Times New Roman"/>
          <w:sz w:val="24"/>
          <w:szCs w:val="24"/>
        </w:rPr>
        <w:t>Dodavatel je povinen zajistit plnou funkčnost Uživatelských licencí po celou Dobu plnění.</w:t>
      </w:r>
    </w:p>
    <w:p w14:paraId="217022BC" w14:textId="77777777" w:rsidR="008C009F" w:rsidRDefault="008C009F" w:rsidP="008C009F">
      <w:pPr>
        <w:pStyle w:val="Odstavecseseznamem"/>
        <w:ind w:left="426"/>
        <w:jc w:val="both"/>
        <w:rPr>
          <w:rFonts w:ascii="Times New Roman" w:hAnsi="Times New Roman"/>
          <w:sz w:val="24"/>
          <w:szCs w:val="24"/>
        </w:rPr>
      </w:pPr>
    </w:p>
    <w:p w14:paraId="65F14C0E" w14:textId="538102E8" w:rsidR="008C009F" w:rsidRDefault="008C009F" w:rsidP="008C009F">
      <w:pPr>
        <w:pStyle w:val="Odstavecseseznamem"/>
        <w:numPr>
          <w:ilvl w:val="0"/>
          <w:numId w:val="31"/>
        </w:numPr>
        <w:ind w:left="426" w:hanging="426"/>
        <w:jc w:val="both"/>
        <w:rPr>
          <w:rFonts w:ascii="Times New Roman" w:hAnsi="Times New Roman"/>
          <w:sz w:val="24"/>
          <w:szCs w:val="24"/>
        </w:rPr>
      </w:pPr>
      <w:r>
        <w:rPr>
          <w:rFonts w:ascii="Times New Roman" w:hAnsi="Times New Roman"/>
          <w:sz w:val="24"/>
          <w:szCs w:val="24"/>
        </w:rPr>
        <w:t xml:space="preserve">Dodavatel zaručuje, že Objednateli v rámci Uživatelských licencí zajistí </w:t>
      </w:r>
      <w:r w:rsidR="00590937" w:rsidRPr="00E117A6">
        <w:rPr>
          <w:rFonts w:ascii="Times New Roman" w:hAnsi="Times New Roman"/>
          <w:sz w:val="24"/>
          <w:szCs w:val="24"/>
        </w:rPr>
        <w:t xml:space="preserve">po Dobu plnění </w:t>
      </w:r>
      <w:r w:rsidRPr="00E117A6">
        <w:rPr>
          <w:rFonts w:ascii="Times New Roman" w:hAnsi="Times New Roman"/>
          <w:sz w:val="24"/>
          <w:szCs w:val="24"/>
        </w:rPr>
        <w:t>přístup</w:t>
      </w:r>
      <w:r>
        <w:rPr>
          <w:rFonts w:ascii="Times New Roman" w:hAnsi="Times New Roman"/>
          <w:sz w:val="24"/>
          <w:szCs w:val="24"/>
        </w:rPr>
        <w:t xml:space="preserve"> ke všem Online kurzům </w:t>
      </w:r>
      <w:r w:rsidR="009A0512" w:rsidRPr="00E117A6">
        <w:rPr>
          <w:rFonts w:ascii="Times New Roman" w:hAnsi="Times New Roman"/>
          <w:sz w:val="24"/>
          <w:szCs w:val="24"/>
        </w:rPr>
        <w:t>dostupným v rámci služby</w:t>
      </w:r>
      <w:r w:rsidRPr="00E117A6">
        <w:rPr>
          <w:rFonts w:ascii="Times New Roman" w:hAnsi="Times New Roman"/>
          <w:sz w:val="24"/>
          <w:szCs w:val="24"/>
        </w:rPr>
        <w:t>. Dodavatel je oprávněn Online kurzy aktualizovat</w:t>
      </w:r>
      <w:r>
        <w:rPr>
          <w:rFonts w:ascii="Times New Roman" w:hAnsi="Times New Roman"/>
          <w:sz w:val="24"/>
          <w:szCs w:val="24"/>
        </w:rPr>
        <w:t xml:space="preserve">, doplňovat či v přiměřeném rozsahu odstraňovat (nesmí tím však </w:t>
      </w:r>
      <w:r w:rsidR="00F71F48">
        <w:rPr>
          <w:rFonts w:ascii="Times New Roman" w:hAnsi="Times New Roman"/>
          <w:sz w:val="24"/>
          <w:szCs w:val="24"/>
        </w:rPr>
        <w:t>dojít k většímu či podstatnějšímu snížení počtu nebo rozsahu Online kurzů oproti dni účinnosti této Smlouvy)</w:t>
      </w:r>
      <w:r>
        <w:rPr>
          <w:rFonts w:ascii="Times New Roman" w:hAnsi="Times New Roman"/>
          <w:sz w:val="24"/>
          <w:szCs w:val="24"/>
        </w:rPr>
        <w:t>.</w:t>
      </w:r>
    </w:p>
    <w:p w14:paraId="74FF930B" w14:textId="77777777" w:rsidR="008C009F" w:rsidRDefault="008C009F" w:rsidP="008C009F">
      <w:pPr>
        <w:pStyle w:val="Odstavecseseznamem"/>
        <w:rPr>
          <w:rFonts w:ascii="Times New Roman" w:hAnsi="Times New Roman"/>
          <w:sz w:val="24"/>
          <w:szCs w:val="24"/>
        </w:rPr>
      </w:pPr>
    </w:p>
    <w:p w14:paraId="0BB904A9" w14:textId="77777777" w:rsidR="008C009F" w:rsidRDefault="008C009F" w:rsidP="008C009F">
      <w:pPr>
        <w:pStyle w:val="Odstavecseseznamem"/>
        <w:numPr>
          <w:ilvl w:val="0"/>
          <w:numId w:val="31"/>
        </w:numPr>
        <w:ind w:left="426" w:hanging="426"/>
        <w:jc w:val="both"/>
        <w:rPr>
          <w:rFonts w:ascii="Times New Roman" w:hAnsi="Times New Roman"/>
          <w:sz w:val="24"/>
          <w:szCs w:val="24"/>
        </w:rPr>
      </w:pPr>
      <w:r>
        <w:rPr>
          <w:rFonts w:ascii="Times New Roman" w:hAnsi="Times New Roman"/>
          <w:sz w:val="24"/>
          <w:szCs w:val="24"/>
        </w:rPr>
        <w:t xml:space="preserve">Dodavatel odpovídá za to, že plnění předmětu Smlouvy nezasahuje a nebude zasahovat do práv jiných osob, zejména práv z průmyslového nebo jiného duševního vlastnictví. </w:t>
      </w:r>
    </w:p>
    <w:p w14:paraId="53F47E04" w14:textId="77777777" w:rsidR="008C009F" w:rsidRDefault="008C009F" w:rsidP="008C009F">
      <w:pPr>
        <w:pStyle w:val="Nadpis1"/>
      </w:pPr>
    </w:p>
    <w:p w14:paraId="65934940" w14:textId="0C4B3F41" w:rsidR="008C009F" w:rsidRPr="00BB37A9" w:rsidRDefault="008C009F" w:rsidP="008C009F">
      <w:pPr>
        <w:pStyle w:val="Nadpis1"/>
        <w:rPr>
          <w:bCs/>
        </w:rPr>
      </w:pPr>
      <w:r w:rsidRPr="00BB37A9">
        <w:rPr>
          <w:bCs/>
        </w:rPr>
        <w:t xml:space="preserve">Článek </w:t>
      </w:r>
      <w:r w:rsidR="00CB732F">
        <w:rPr>
          <w:bCs/>
        </w:rPr>
        <w:t>6</w:t>
      </w:r>
      <w:r w:rsidRPr="00BB37A9">
        <w:rPr>
          <w:bCs/>
        </w:rPr>
        <w:t>.</w:t>
      </w:r>
    </w:p>
    <w:p w14:paraId="5E6E085F" w14:textId="77777777" w:rsidR="008C009F" w:rsidRPr="00BB37A9" w:rsidRDefault="008C009F" w:rsidP="008C009F">
      <w:pPr>
        <w:pStyle w:val="Nadpis1"/>
        <w:spacing w:after="120"/>
        <w:rPr>
          <w:bCs/>
        </w:rPr>
      </w:pPr>
      <w:r w:rsidRPr="00BB37A9">
        <w:rPr>
          <w:bCs/>
        </w:rPr>
        <w:t>Ochrana osobních údajů</w:t>
      </w:r>
    </w:p>
    <w:p w14:paraId="3E440279" w14:textId="182C7CE3" w:rsidR="008C009F" w:rsidRDefault="00480E06" w:rsidP="00480E06">
      <w:pPr>
        <w:pStyle w:val="Odstavecseseznamem"/>
        <w:numPr>
          <w:ilvl w:val="0"/>
          <w:numId w:val="33"/>
        </w:numPr>
        <w:spacing w:before="240"/>
        <w:ind w:left="426" w:hanging="426"/>
        <w:jc w:val="both"/>
        <w:rPr>
          <w:sz w:val="24"/>
          <w:szCs w:val="24"/>
        </w:rPr>
      </w:pPr>
      <w:r>
        <w:rPr>
          <w:rFonts w:ascii="Times New Roman" w:hAnsi="Times New Roman"/>
          <w:sz w:val="24"/>
          <w:szCs w:val="24"/>
        </w:rPr>
        <w:t xml:space="preserve"> </w:t>
      </w:r>
      <w:r w:rsidR="008C009F">
        <w:rPr>
          <w:rFonts w:ascii="Times New Roman" w:hAnsi="Times New Roman"/>
          <w:sz w:val="24"/>
          <w:szCs w:val="24"/>
        </w:rPr>
        <w:t>Dodavatel si je při plnění Smlouvy vědom povinností vyplývajících z platných právních předpisů týkajících se zpracování a ochrany osobních údajů, zejména ze zákona č. 110/2019 Sb. o zpracování osobních údajů ve znění pozdějších předpisů (dále jen „</w:t>
      </w:r>
      <w:r w:rsidR="008C009F">
        <w:rPr>
          <w:rFonts w:ascii="Times New Roman" w:hAnsi="Times New Roman"/>
          <w:b/>
          <w:sz w:val="24"/>
          <w:szCs w:val="24"/>
        </w:rPr>
        <w:t>ZZOÚ</w:t>
      </w:r>
      <w:r w:rsidR="008C009F">
        <w:rPr>
          <w:rFonts w:ascii="Times New Roman" w:hAnsi="Times New Roman"/>
          <w:sz w:val="24"/>
          <w:szCs w:val="24"/>
        </w:rPr>
        <w:t>“) a z nařízení Evropského parlamentu a Rady (EU) 2016/679 o ochraně fyzických osob v souvislosti se zpracováním osobních údajů a o volném pohybu těchto údajů a o zrušení směrnice 95/46/ES (obecné nařízení o ochraně osobních údajů) (GDPR) (dále jen „</w:t>
      </w:r>
      <w:r w:rsidR="008C009F">
        <w:rPr>
          <w:rFonts w:ascii="Times New Roman" w:hAnsi="Times New Roman"/>
          <w:b/>
          <w:sz w:val="24"/>
          <w:szCs w:val="24"/>
        </w:rPr>
        <w:t>Nařízení</w:t>
      </w:r>
      <w:r w:rsidR="008C009F">
        <w:rPr>
          <w:rFonts w:ascii="Times New Roman" w:hAnsi="Times New Roman"/>
          <w:sz w:val="24"/>
          <w:szCs w:val="24"/>
        </w:rPr>
        <w:t>“).  Dodavatel je oprávněn zpracovávat osobní údaje v rozsahu nezbytně nutném pro plnění předmětu Smlouvy, za tímto účelem je oprávněn osobní údaje zejména ukládat na nosiče informací, upravovat, uchovávat po dobu nezbytnou k uplatnění práv Dodavatele vyplývajících ze Smlouvy, předávat zpracované osobní údaje Objednateli, osobní údaje likvidovat, vše v souladu s platnými právními předpisy týkajícími se zpracování a ochrany osobních údajů, zejména se ZZOÚ a s Nařízením. Dodavatel je rovněž povinen v souladu se ZZOÚ a s Nařízením vést písemné záznamy o činnostech zpracování osobních údajů a na vyžádání je poskytnout Objednateli nebo dozorovému orgánu a plnit ohlašovací a oznamovací povinnost při porušení zabezpečení osobních údajů ve lhůtách a za podmínek stanovených v ZZOÚ či v Nařízení.</w:t>
      </w:r>
    </w:p>
    <w:p w14:paraId="521FAD41" w14:textId="77777777" w:rsidR="008C009F" w:rsidRDefault="008C009F" w:rsidP="008C009F">
      <w:pPr>
        <w:pStyle w:val="Odstavecseseznamem"/>
        <w:ind w:left="426"/>
        <w:jc w:val="both"/>
        <w:rPr>
          <w:sz w:val="24"/>
          <w:szCs w:val="24"/>
        </w:rPr>
      </w:pPr>
    </w:p>
    <w:p w14:paraId="24467387" w14:textId="5ACC1B0E" w:rsidR="008C009F" w:rsidRDefault="00480E06" w:rsidP="00480E06">
      <w:pPr>
        <w:pStyle w:val="Odstavecseseznamem"/>
        <w:numPr>
          <w:ilvl w:val="0"/>
          <w:numId w:val="33"/>
        </w:numPr>
        <w:ind w:hanging="360"/>
        <w:jc w:val="both"/>
        <w:rPr>
          <w:rFonts w:ascii="Times New Roman" w:hAnsi="Times New Roman"/>
          <w:sz w:val="24"/>
          <w:szCs w:val="24"/>
        </w:rPr>
      </w:pPr>
      <w:r>
        <w:rPr>
          <w:rFonts w:ascii="Times New Roman" w:hAnsi="Times New Roman"/>
          <w:sz w:val="24"/>
          <w:szCs w:val="24"/>
        </w:rPr>
        <w:t xml:space="preserve"> </w:t>
      </w:r>
      <w:r w:rsidR="008C009F">
        <w:rPr>
          <w:rFonts w:ascii="Times New Roman" w:hAnsi="Times New Roman"/>
          <w:sz w:val="24"/>
          <w:szCs w:val="24"/>
        </w:rPr>
        <w:t>Dodavatel učiní v souladu s platnými právními předpisy dostatečná organizační a technická opatření zabraňující přístupu neoprávněných osob k osobním údajům.</w:t>
      </w:r>
    </w:p>
    <w:p w14:paraId="3DCABE83" w14:textId="77777777" w:rsidR="008C009F" w:rsidRDefault="008C009F" w:rsidP="008C009F">
      <w:pPr>
        <w:pStyle w:val="Odstavecseseznamem"/>
        <w:rPr>
          <w:rFonts w:ascii="Times New Roman" w:hAnsi="Times New Roman"/>
          <w:sz w:val="24"/>
          <w:szCs w:val="24"/>
        </w:rPr>
      </w:pPr>
    </w:p>
    <w:p w14:paraId="4D574787" w14:textId="58A8E640" w:rsidR="008C009F" w:rsidRPr="00BB37A9" w:rsidRDefault="008C009F" w:rsidP="00BB37A9">
      <w:pPr>
        <w:pStyle w:val="Nadpis1"/>
        <w:spacing w:before="240"/>
        <w:rPr>
          <w:bCs/>
        </w:rPr>
      </w:pPr>
      <w:r w:rsidRPr="00BB37A9">
        <w:rPr>
          <w:bCs/>
        </w:rPr>
        <w:t xml:space="preserve">Článek </w:t>
      </w:r>
      <w:r w:rsidR="00CB732F">
        <w:rPr>
          <w:bCs/>
        </w:rPr>
        <w:t>7</w:t>
      </w:r>
      <w:r w:rsidRPr="00BB37A9">
        <w:rPr>
          <w:bCs/>
        </w:rPr>
        <w:t>.</w:t>
      </w:r>
    </w:p>
    <w:p w14:paraId="285FF790" w14:textId="77777777" w:rsidR="008C009F" w:rsidRPr="00BB37A9" w:rsidRDefault="008C009F" w:rsidP="008C009F">
      <w:pPr>
        <w:pStyle w:val="Nadpis1"/>
        <w:spacing w:after="120"/>
        <w:rPr>
          <w:bCs/>
        </w:rPr>
      </w:pPr>
      <w:r w:rsidRPr="00BB37A9">
        <w:rPr>
          <w:bCs/>
        </w:rPr>
        <w:t>Kontaktní osoby</w:t>
      </w:r>
    </w:p>
    <w:p w14:paraId="04A909E9" w14:textId="77777777" w:rsidR="008C009F" w:rsidRDefault="008C009F" w:rsidP="00834CD7">
      <w:pPr>
        <w:pStyle w:val="Odstavecseseznamem"/>
        <w:numPr>
          <w:ilvl w:val="0"/>
          <w:numId w:val="34"/>
        </w:numPr>
        <w:ind w:left="426" w:hanging="426"/>
        <w:jc w:val="both"/>
        <w:rPr>
          <w:rFonts w:ascii="Times New Roman" w:hAnsi="Times New Roman"/>
          <w:sz w:val="24"/>
          <w:szCs w:val="24"/>
          <w:lang w:eastAsia="cs-CZ"/>
        </w:rPr>
      </w:pPr>
      <w:r>
        <w:rPr>
          <w:rFonts w:ascii="Times New Roman" w:hAnsi="Times New Roman"/>
          <w:sz w:val="24"/>
          <w:szCs w:val="24"/>
          <w:lang w:eastAsia="cs-CZ"/>
        </w:rPr>
        <w:t xml:space="preserve">Smluvní strany uvádějí tyto kontaktní osoby, prostřednictvím kterých budou jednat v záležitostech týkajících se plnění Smlouvy: </w:t>
      </w:r>
    </w:p>
    <w:p w14:paraId="389D384F" w14:textId="48E98EC3" w:rsidR="00A01BBF" w:rsidRPr="00D71963" w:rsidRDefault="008C009F" w:rsidP="00D71963">
      <w:pPr>
        <w:pStyle w:val="Odstavecseseznamem"/>
        <w:numPr>
          <w:ilvl w:val="0"/>
          <w:numId w:val="48"/>
        </w:numPr>
        <w:spacing w:after="0"/>
        <w:ind w:left="1145" w:hanging="357"/>
        <w:rPr>
          <w:rFonts w:ascii="Times New Roman" w:hAnsi="Times New Roman"/>
          <w:sz w:val="24"/>
          <w:szCs w:val="24"/>
          <w:lang w:eastAsia="cs-CZ"/>
        </w:rPr>
      </w:pPr>
      <w:r w:rsidRPr="008F63EB">
        <w:rPr>
          <w:rFonts w:ascii="Times New Roman" w:hAnsi="Times New Roman"/>
          <w:sz w:val="24"/>
          <w:szCs w:val="24"/>
          <w:lang w:eastAsia="cs-CZ"/>
        </w:rPr>
        <w:t>za Dodavatele:</w:t>
      </w:r>
      <w:r w:rsidR="00732FE4">
        <w:rPr>
          <w:rFonts w:ascii="Times New Roman" w:hAnsi="Times New Roman"/>
          <w:sz w:val="24"/>
          <w:szCs w:val="24"/>
          <w:lang w:eastAsia="cs-CZ"/>
        </w:rPr>
        <w:tab/>
      </w:r>
      <w:r w:rsidR="00437BC1">
        <w:rPr>
          <w:rFonts w:ascii="Times New Roman" w:hAnsi="Times New Roman"/>
          <w:sz w:val="24"/>
          <w:szCs w:val="24"/>
          <w:lang w:val="it-IT" w:eastAsia="cs-CZ"/>
        </w:rPr>
        <w:t>XXXXXXXXXXX</w:t>
      </w:r>
    </w:p>
    <w:p w14:paraId="6E3E0D94" w14:textId="42F73C00" w:rsidR="00A01BBF" w:rsidRDefault="008F63EB" w:rsidP="00D71963">
      <w:pPr>
        <w:pStyle w:val="Odstavecseseznamem"/>
        <w:spacing w:after="0" w:line="240" w:lineRule="auto"/>
        <w:ind w:left="2835" w:hanging="567"/>
        <w:rPr>
          <w:rFonts w:ascii="Times New Roman" w:hAnsi="Times New Roman"/>
          <w:sz w:val="24"/>
          <w:szCs w:val="24"/>
          <w:lang w:val="it-IT" w:eastAsia="cs-CZ"/>
        </w:rPr>
      </w:pPr>
      <w:r w:rsidRPr="00D71963">
        <w:rPr>
          <w:rFonts w:ascii="Times New Roman" w:hAnsi="Times New Roman"/>
          <w:sz w:val="24"/>
          <w:szCs w:val="24"/>
          <w:lang w:val="it-IT" w:eastAsia="cs-CZ"/>
        </w:rPr>
        <w:t>tel</w:t>
      </w:r>
      <w:r w:rsidR="00A01BBF" w:rsidRPr="00D71963">
        <w:rPr>
          <w:rFonts w:ascii="Times New Roman" w:hAnsi="Times New Roman"/>
          <w:sz w:val="24"/>
          <w:szCs w:val="24"/>
          <w:lang w:val="it-IT" w:eastAsia="cs-CZ"/>
        </w:rPr>
        <w:t>:</w:t>
      </w:r>
      <w:r w:rsidR="00A01BBF">
        <w:rPr>
          <w:rFonts w:ascii="Times New Roman" w:hAnsi="Times New Roman"/>
          <w:sz w:val="24"/>
          <w:szCs w:val="24"/>
          <w:lang w:val="it-IT" w:eastAsia="cs-CZ"/>
        </w:rPr>
        <w:tab/>
      </w:r>
      <w:r w:rsidR="00437BC1">
        <w:rPr>
          <w:rFonts w:ascii="Times New Roman" w:hAnsi="Times New Roman"/>
          <w:sz w:val="24"/>
          <w:szCs w:val="24"/>
          <w:lang w:val="it-IT" w:eastAsia="cs-CZ"/>
        </w:rPr>
        <w:t>XXXXXXXXXXX</w:t>
      </w:r>
    </w:p>
    <w:p w14:paraId="63EDE4C4" w14:textId="3FB3449B" w:rsidR="008C009F" w:rsidRPr="00D71963" w:rsidRDefault="00A01BBF" w:rsidP="00D71963">
      <w:pPr>
        <w:spacing w:after="0" w:line="240" w:lineRule="auto"/>
        <w:ind w:left="1985" w:hanging="284"/>
        <w:jc w:val="both"/>
        <w:rPr>
          <w:rFonts w:ascii="Times New Roman" w:hAnsi="Times New Roman"/>
          <w:sz w:val="24"/>
          <w:szCs w:val="24"/>
          <w:lang w:val="it-IT" w:eastAsia="cs-CZ"/>
        </w:rPr>
      </w:pPr>
      <w:r>
        <w:rPr>
          <w:rFonts w:ascii="Times New Roman" w:hAnsi="Times New Roman"/>
          <w:sz w:val="24"/>
          <w:szCs w:val="24"/>
          <w:lang w:val="it-IT" w:eastAsia="cs-CZ"/>
        </w:rPr>
        <w:tab/>
      </w:r>
      <w:r w:rsidR="008F63EB" w:rsidRPr="00D71963">
        <w:rPr>
          <w:rFonts w:ascii="Times New Roman" w:hAnsi="Times New Roman"/>
          <w:sz w:val="24"/>
          <w:szCs w:val="24"/>
          <w:lang w:val="it-IT" w:eastAsia="cs-CZ"/>
        </w:rPr>
        <w:t>e-mail:</w:t>
      </w:r>
      <w:r>
        <w:rPr>
          <w:rFonts w:ascii="Times New Roman" w:hAnsi="Times New Roman"/>
          <w:sz w:val="24"/>
          <w:szCs w:val="24"/>
          <w:lang w:val="it-IT" w:eastAsia="cs-CZ"/>
        </w:rPr>
        <w:tab/>
      </w:r>
      <w:r w:rsidR="00437BC1">
        <w:rPr>
          <w:rFonts w:ascii="Times New Roman" w:hAnsi="Times New Roman"/>
          <w:sz w:val="24"/>
          <w:szCs w:val="24"/>
          <w:lang w:val="it-IT"/>
        </w:rPr>
        <w:t>XXXXXXXXXXX</w:t>
      </w:r>
    </w:p>
    <w:p w14:paraId="7AE0A24D" w14:textId="0B1B703A" w:rsidR="00732FE4" w:rsidRDefault="008C009F" w:rsidP="00D71963">
      <w:pPr>
        <w:pStyle w:val="Odstavecseseznamem"/>
        <w:numPr>
          <w:ilvl w:val="0"/>
          <w:numId w:val="48"/>
        </w:numPr>
        <w:tabs>
          <w:tab w:val="left" w:pos="2552"/>
        </w:tabs>
        <w:spacing w:after="0" w:line="240" w:lineRule="auto"/>
        <w:jc w:val="both"/>
        <w:rPr>
          <w:rFonts w:ascii="Times New Roman" w:hAnsi="Times New Roman"/>
          <w:sz w:val="24"/>
          <w:szCs w:val="24"/>
          <w:lang w:eastAsia="cs-CZ"/>
        </w:rPr>
      </w:pPr>
      <w:r w:rsidRPr="008F63EB">
        <w:rPr>
          <w:rFonts w:ascii="Times New Roman" w:hAnsi="Times New Roman"/>
          <w:sz w:val="24"/>
          <w:szCs w:val="24"/>
          <w:lang w:eastAsia="cs-CZ"/>
        </w:rPr>
        <w:t>za Objednatele:</w:t>
      </w:r>
      <w:r w:rsidR="00732FE4">
        <w:rPr>
          <w:rFonts w:ascii="Times New Roman" w:hAnsi="Times New Roman"/>
          <w:sz w:val="24"/>
          <w:szCs w:val="24"/>
          <w:lang w:eastAsia="cs-CZ"/>
        </w:rPr>
        <w:tab/>
      </w:r>
      <w:r w:rsidR="00437BC1">
        <w:rPr>
          <w:rFonts w:ascii="Times New Roman" w:hAnsi="Times New Roman"/>
          <w:sz w:val="24"/>
          <w:szCs w:val="24"/>
          <w:lang w:eastAsia="cs-CZ"/>
        </w:rPr>
        <w:t>XXXXXXXXXXX</w:t>
      </w:r>
    </w:p>
    <w:p w14:paraId="4A5E75EA" w14:textId="4797F1B7" w:rsidR="00732FE4" w:rsidRPr="00D71963" w:rsidRDefault="00732FE4" w:rsidP="00D71963">
      <w:pPr>
        <w:spacing w:after="0" w:line="240" w:lineRule="auto"/>
        <w:ind w:left="1416" w:firstLine="569"/>
        <w:jc w:val="both"/>
        <w:rPr>
          <w:rFonts w:ascii="Times New Roman" w:hAnsi="Times New Roman"/>
          <w:sz w:val="24"/>
          <w:szCs w:val="24"/>
          <w:lang w:eastAsia="cs-CZ"/>
        </w:rPr>
      </w:pPr>
      <w:r w:rsidRPr="00D71963">
        <w:rPr>
          <w:rFonts w:ascii="Times New Roman" w:hAnsi="Times New Roman"/>
          <w:sz w:val="24"/>
          <w:szCs w:val="24"/>
          <w:lang w:eastAsia="cs-CZ"/>
        </w:rPr>
        <w:t>e-mail:</w:t>
      </w:r>
      <w:r w:rsidRPr="00D71963">
        <w:rPr>
          <w:rFonts w:ascii="Times New Roman" w:hAnsi="Times New Roman"/>
          <w:sz w:val="24"/>
          <w:szCs w:val="24"/>
          <w:lang w:eastAsia="cs-CZ"/>
        </w:rPr>
        <w:tab/>
      </w:r>
      <w:r w:rsidR="00437BC1">
        <w:rPr>
          <w:rFonts w:ascii="Times New Roman" w:hAnsi="Times New Roman"/>
          <w:sz w:val="24"/>
          <w:szCs w:val="24"/>
          <w:lang w:eastAsia="cs-CZ"/>
        </w:rPr>
        <w:t>XXXXXXXXXXX</w:t>
      </w:r>
    </w:p>
    <w:p w14:paraId="24EC76DA" w14:textId="2C7AF818" w:rsidR="00732FE4" w:rsidRDefault="00437BC1" w:rsidP="00D71963">
      <w:pPr>
        <w:pStyle w:val="Odstavecseseznamem"/>
        <w:spacing w:after="0" w:line="240" w:lineRule="auto"/>
        <w:ind w:left="2124" w:firstLine="708"/>
        <w:jc w:val="both"/>
        <w:rPr>
          <w:rFonts w:ascii="Times New Roman" w:hAnsi="Times New Roman"/>
          <w:sz w:val="24"/>
          <w:szCs w:val="24"/>
          <w:lang w:eastAsia="cs-CZ"/>
        </w:rPr>
      </w:pPr>
      <w:r>
        <w:rPr>
          <w:rFonts w:ascii="Times New Roman" w:hAnsi="Times New Roman"/>
          <w:sz w:val="24"/>
          <w:szCs w:val="24"/>
          <w:lang w:eastAsia="cs-CZ"/>
        </w:rPr>
        <w:t>XXXXXXXXXXX</w:t>
      </w:r>
    </w:p>
    <w:p w14:paraId="5FF38881" w14:textId="78BFFA7A" w:rsidR="00732FE4" w:rsidRPr="00D71963" w:rsidRDefault="00437BC1" w:rsidP="00D71963">
      <w:pPr>
        <w:spacing w:after="240" w:line="240" w:lineRule="auto"/>
        <w:ind w:left="1418" w:firstLine="567"/>
        <w:jc w:val="both"/>
        <w:rPr>
          <w:rFonts w:ascii="Times New Roman" w:hAnsi="Times New Roman"/>
          <w:sz w:val="24"/>
          <w:szCs w:val="24"/>
          <w:lang w:eastAsia="cs-CZ"/>
        </w:rPr>
      </w:pPr>
      <w:proofErr w:type="gramStart"/>
      <w:r w:rsidRPr="00D71963">
        <w:rPr>
          <w:rFonts w:ascii="Times New Roman" w:hAnsi="Times New Roman"/>
          <w:sz w:val="24"/>
          <w:szCs w:val="24"/>
          <w:lang w:eastAsia="cs-CZ"/>
        </w:rPr>
        <w:t xml:space="preserve">e-mail: </w:t>
      </w:r>
      <w:r>
        <w:rPr>
          <w:rFonts w:ascii="Times New Roman" w:hAnsi="Times New Roman"/>
          <w:sz w:val="24"/>
          <w:szCs w:val="24"/>
          <w:lang w:eastAsia="cs-CZ"/>
        </w:rPr>
        <w:t xml:space="preserve"> XXXXXXXXXXX</w:t>
      </w:r>
      <w:proofErr w:type="gramEnd"/>
    </w:p>
    <w:p w14:paraId="0A437C64" w14:textId="6CBA161A" w:rsidR="008C009F" w:rsidRDefault="008C009F" w:rsidP="00480E06">
      <w:pPr>
        <w:pStyle w:val="Odstavecseseznamem"/>
        <w:numPr>
          <w:ilvl w:val="0"/>
          <w:numId w:val="46"/>
        </w:numPr>
        <w:ind w:left="426" w:hanging="426"/>
        <w:jc w:val="both"/>
        <w:rPr>
          <w:rFonts w:ascii="Times New Roman" w:hAnsi="Times New Roman"/>
          <w:sz w:val="24"/>
          <w:szCs w:val="24"/>
          <w:lang w:eastAsia="cs-CZ"/>
        </w:rPr>
      </w:pPr>
      <w:r>
        <w:rPr>
          <w:rFonts w:ascii="Times New Roman" w:hAnsi="Times New Roman"/>
          <w:sz w:val="24"/>
          <w:szCs w:val="24"/>
        </w:rPr>
        <w:t>Změnu kontaktní osoby je příslušná smluvní strana povinna neprodleně písemně oznámit druhé smluvní straně</w:t>
      </w:r>
      <w:r w:rsidR="00285F2B">
        <w:rPr>
          <w:rFonts w:ascii="Times New Roman" w:hAnsi="Times New Roman"/>
          <w:sz w:val="24"/>
          <w:szCs w:val="24"/>
        </w:rPr>
        <w:t>, takové změny není nutné oznamovat prostřednictvím kontaktních osob uvedených v předchozím odstavci</w:t>
      </w:r>
      <w:r>
        <w:rPr>
          <w:rFonts w:ascii="Times New Roman" w:hAnsi="Times New Roman"/>
          <w:sz w:val="24"/>
          <w:szCs w:val="24"/>
        </w:rPr>
        <w:t>. Změna kontaktní osoby není změnou Smlouvy a není nutné v tomto případě uzavírat dodatek ke Smlouvě.</w:t>
      </w:r>
      <w:r w:rsidR="002D1B2F">
        <w:rPr>
          <w:rFonts w:ascii="Times New Roman" w:hAnsi="Times New Roman"/>
          <w:sz w:val="24"/>
          <w:szCs w:val="24"/>
        </w:rPr>
        <w:t xml:space="preserve"> </w:t>
      </w:r>
      <w:r w:rsidR="002D1B2F" w:rsidRPr="002D1B2F">
        <w:rPr>
          <w:rFonts w:ascii="Times New Roman" w:hAnsi="Times New Roman"/>
          <w:sz w:val="24"/>
          <w:szCs w:val="24"/>
        </w:rPr>
        <w:t>Dodavatel je oprávněn oznámit změnu i prostřednictvím jiné osoby než osoby uvedené v této smlouvě.</w:t>
      </w:r>
    </w:p>
    <w:p w14:paraId="6DBDDC74" w14:textId="77777777" w:rsidR="00647A53" w:rsidRDefault="00647A53" w:rsidP="008C009F">
      <w:pPr>
        <w:pStyle w:val="Nadpis1"/>
        <w:rPr>
          <w:bCs/>
        </w:rPr>
      </w:pPr>
    </w:p>
    <w:p w14:paraId="5A07BD73" w14:textId="7CE58C59" w:rsidR="008C009F" w:rsidRPr="008F63EB" w:rsidRDefault="008C009F" w:rsidP="008C009F">
      <w:pPr>
        <w:pStyle w:val="Nadpis1"/>
        <w:rPr>
          <w:bCs/>
        </w:rPr>
      </w:pPr>
      <w:r w:rsidRPr="008F63EB">
        <w:rPr>
          <w:bCs/>
        </w:rPr>
        <w:t xml:space="preserve">Článek </w:t>
      </w:r>
      <w:r w:rsidR="00CB732F">
        <w:rPr>
          <w:bCs/>
        </w:rPr>
        <w:t>8</w:t>
      </w:r>
      <w:r w:rsidRPr="008F63EB">
        <w:rPr>
          <w:bCs/>
        </w:rPr>
        <w:t>.</w:t>
      </w:r>
    </w:p>
    <w:p w14:paraId="75FBDCA9" w14:textId="77777777" w:rsidR="008C009F" w:rsidRPr="008F63EB" w:rsidRDefault="008C009F" w:rsidP="008C009F">
      <w:pPr>
        <w:jc w:val="center"/>
        <w:rPr>
          <w:rFonts w:ascii="Times New Roman" w:hAnsi="Times New Roman"/>
          <w:b/>
          <w:bCs/>
          <w:sz w:val="24"/>
          <w:szCs w:val="24"/>
          <w:lang w:eastAsia="cs-CZ"/>
        </w:rPr>
      </w:pPr>
      <w:r w:rsidRPr="008F63EB">
        <w:rPr>
          <w:rFonts w:ascii="Times New Roman" w:hAnsi="Times New Roman"/>
          <w:b/>
          <w:bCs/>
          <w:sz w:val="24"/>
          <w:szCs w:val="24"/>
          <w:lang w:eastAsia="cs-CZ"/>
        </w:rPr>
        <w:t>Vady plnění</w:t>
      </w:r>
    </w:p>
    <w:p w14:paraId="5A4D3136" w14:textId="77777777" w:rsidR="008C009F" w:rsidRDefault="008C009F" w:rsidP="0007775E">
      <w:pPr>
        <w:pStyle w:val="Odstavecseseznamem"/>
        <w:numPr>
          <w:ilvl w:val="1"/>
          <w:numId w:val="49"/>
        </w:numPr>
        <w:jc w:val="both"/>
        <w:rPr>
          <w:rFonts w:ascii="Times New Roman" w:hAnsi="Times New Roman"/>
          <w:sz w:val="24"/>
          <w:szCs w:val="24"/>
        </w:rPr>
      </w:pPr>
      <w:r w:rsidRPr="002757B6">
        <w:rPr>
          <w:rFonts w:ascii="Times New Roman" w:hAnsi="Times New Roman"/>
          <w:sz w:val="24"/>
          <w:szCs w:val="24"/>
        </w:rPr>
        <w:t>Zjistí-li Objednatel vadu plnění, zejména problém s dostupností Online kurzů v rámci některé Uživatelské licence, oznámí tuto vadu kontaktní osobě Dodavatele. Dodavatel je povinen vadu odstranit nejpozději do 5 dnů od nahlášení vady Objednatelem.</w:t>
      </w:r>
    </w:p>
    <w:p w14:paraId="17A712BC" w14:textId="7B0B85DB" w:rsidR="0012265F" w:rsidRPr="0012265F" w:rsidRDefault="0012265F" w:rsidP="00D71963">
      <w:pPr>
        <w:pStyle w:val="Odstavecseseznamem"/>
        <w:ind w:left="792"/>
        <w:jc w:val="both"/>
        <w:rPr>
          <w:rFonts w:ascii="Times New Roman" w:hAnsi="Times New Roman"/>
          <w:sz w:val="24"/>
          <w:szCs w:val="24"/>
        </w:rPr>
      </w:pPr>
    </w:p>
    <w:p w14:paraId="657A413C" w14:textId="62896F5A" w:rsidR="0012265F" w:rsidRPr="006E592B" w:rsidRDefault="0012265F" w:rsidP="006E592B">
      <w:pPr>
        <w:pStyle w:val="Odstavecseseznamem"/>
        <w:numPr>
          <w:ilvl w:val="1"/>
          <w:numId w:val="49"/>
        </w:numPr>
        <w:jc w:val="both"/>
        <w:rPr>
          <w:rFonts w:ascii="Times New Roman" w:hAnsi="Times New Roman"/>
          <w:sz w:val="24"/>
          <w:szCs w:val="24"/>
        </w:rPr>
      </w:pPr>
      <w:r w:rsidRPr="006E592B">
        <w:rPr>
          <w:rFonts w:ascii="Times New Roman" w:hAnsi="Times New Roman"/>
          <w:sz w:val="24"/>
          <w:szCs w:val="24"/>
        </w:rPr>
        <w:t xml:space="preserve">Obě smluvní strany se zavazují k vyvinutí maximálního úsilí k předcházení škodám a k minimalizaci vzniklých škod. </w:t>
      </w:r>
    </w:p>
    <w:p w14:paraId="1E257F21" w14:textId="77777777" w:rsidR="0012265F" w:rsidRPr="0012265F" w:rsidRDefault="0012265F" w:rsidP="0012265F">
      <w:pPr>
        <w:pStyle w:val="Odstavecseseznamem"/>
        <w:numPr>
          <w:ilvl w:val="1"/>
          <w:numId w:val="49"/>
        </w:numPr>
        <w:jc w:val="both"/>
        <w:rPr>
          <w:rFonts w:ascii="Times New Roman" w:hAnsi="Times New Roman"/>
          <w:sz w:val="24"/>
          <w:szCs w:val="24"/>
        </w:rPr>
      </w:pPr>
      <w:r w:rsidRPr="0012265F">
        <w:rPr>
          <w:rFonts w:ascii="Times New Roman" w:hAnsi="Times New Roman"/>
          <w:sz w:val="24"/>
          <w:szCs w:val="24"/>
        </w:rPr>
        <w:t>Žádná ze smluvních stran nemá povinnost nahradit škodu způsobenou porušením svých povinností vyplývajících z této Smlouvy, bránila-li jí v jejich splnění některá z překážek vylučujících povinnost k náhradě škody ve smyslu § 2913 odst. 2 občanského zákoníku. Smluvní strany se zavazují upozornit druhou smluvní stranu bez zbytečného odkladu na vzniklé překážky vylučující povinnost k náhradě škody.</w:t>
      </w:r>
    </w:p>
    <w:p w14:paraId="5AA76116" w14:textId="1F8AD0C9" w:rsidR="0012265F" w:rsidRPr="00F30BF1" w:rsidRDefault="0012265F" w:rsidP="00F30BF1">
      <w:pPr>
        <w:pStyle w:val="Odstavecseseznamem"/>
        <w:numPr>
          <w:ilvl w:val="1"/>
          <w:numId w:val="49"/>
        </w:numPr>
        <w:jc w:val="both"/>
        <w:rPr>
          <w:rFonts w:ascii="Times New Roman" w:hAnsi="Times New Roman"/>
          <w:sz w:val="24"/>
          <w:szCs w:val="24"/>
        </w:rPr>
      </w:pPr>
      <w:r w:rsidRPr="0012265F">
        <w:rPr>
          <w:rFonts w:ascii="Times New Roman" w:hAnsi="Times New Roman"/>
          <w:sz w:val="24"/>
          <w:szCs w:val="24"/>
        </w:rPr>
        <w:t>Žádná ze stran není povinna nahradit škodu, která vznikla v důsledku věcně nesprávného nebo jinak chybného zadání, které obdržela od druhé strany. V případě, že Objednatel poskytl Dodavateli chybné zadání a Dodavatel s ohledem na svou povinnost poskytovat plnění s odbornou péčí mohl a měl chybnost takového zadání zjistit, smí se ustanovení předchozí věty dovolávat pouze v případě, že na chybné zadání Objednatele písemně upozornil a Objednatel trval na původním zadání.</w:t>
      </w:r>
    </w:p>
    <w:p w14:paraId="5E65BB28" w14:textId="77777777" w:rsidR="008C009F" w:rsidRDefault="008C009F" w:rsidP="008C009F">
      <w:pPr>
        <w:spacing w:after="0"/>
        <w:jc w:val="center"/>
        <w:rPr>
          <w:rFonts w:ascii="Times New Roman" w:hAnsi="Times New Roman"/>
          <w:b/>
          <w:sz w:val="24"/>
          <w:szCs w:val="24"/>
          <w:lang w:eastAsia="cs-CZ"/>
        </w:rPr>
      </w:pPr>
    </w:p>
    <w:p w14:paraId="7FC9E5DD" w14:textId="0D7EB988" w:rsidR="008C009F" w:rsidRDefault="008C009F" w:rsidP="008C009F">
      <w:pPr>
        <w:spacing w:after="0"/>
        <w:jc w:val="center"/>
        <w:rPr>
          <w:rFonts w:ascii="Times New Roman" w:hAnsi="Times New Roman"/>
          <w:b/>
          <w:sz w:val="24"/>
          <w:szCs w:val="24"/>
          <w:lang w:eastAsia="cs-CZ"/>
        </w:rPr>
      </w:pPr>
      <w:r>
        <w:rPr>
          <w:rFonts w:ascii="Times New Roman" w:hAnsi="Times New Roman"/>
          <w:b/>
          <w:sz w:val="24"/>
          <w:szCs w:val="24"/>
          <w:lang w:eastAsia="cs-CZ"/>
        </w:rPr>
        <w:lastRenderedPageBreak/>
        <w:t xml:space="preserve">Článek </w:t>
      </w:r>
      <w:r w:rsidR="00C4166C">
        <w:rPr>
          <w:rFonts w:ascii="Times New Roman" w:hAnsi="Times New Roman"/>
          <w:b/>
          <w:sz w:val="24"/>
          <w:szCs w:val="24"/>
          <w:lang w:eastAsia="cs-CZ"/>
        </w:rPr>
        <w:t>9</w:t>
      </w:r>
      <w:r>
        <w:rPr>
          <w:rFonts w:ascii="Times New Roman" w:hAnsi="Times New Roman"/>
          <w:b/>
          <w:sz w:val="24"/>
          <w:szCs w:val="24"/>
          <w:lang w:eastAsia="cs-CZ"/>
        </w:rPr>
        <w:t>.</w:t>
      </w:r>
    </w:p>
    <w:p w14:paraId="6D49712C" w14:textId="71AEE0D2" w:rsidR="0007775E" w:rsidRDefault="009714FB" w:rsidP="0007775E">
      <w:pPr>
        <w:spacing w:after="0"/>
        <w:jc w:val="center"/>
        <w:rPr>
          <w:rFonts w:ascii="Times New Roman" w:hAnsi="Times New Roman"/>
          <w:b/>
          <w:sz w:val="24"/>
          <w:szCs w:val="24"/>
          <w:lang w:eastAsia="cs-CZ"/>
        </w:rPr>
      </w:pPr>
      <w:r>
        <w:rPr>
          <w:rFonts w:ascii="Times New Roman" w:hAnsi="Times New Roman"/>
          <w:b/>
          <w:sz w:val="24"/>
          <w:szCs w:val="24"/>
          <w:lang w:eastAsia="cs-CZ"/>
        </w:rPr>
        <w:t>Sankce</w:t>
      </w:r>
    </w:p>
    <w:p w14:paraId="4121955D" w14:textId="2010F844" w:rsidR="00B97F46" w:rsidRDefault="008C009F" w:rsidP="00D71963">
      <w:pPr>
        <w:pStyle w:val="Import1"/>
        <w:numPr>
          <w:ilvl w:val="0"/>
          <w:numId w:val="19"/>
        </w:numPr>
        <w:tabs>
          <w:tab w:val="clear" w:pos="360"/>
          <w:tab w:val="clear" w:pos="504"/>
          <w:tab w:val="num" w:pos="142"/>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r>
        <w:rPr>
          <w:rFonts w:ascii="Times New Roman" w:hAnsi="Times New Roman" w:cs="Times New Roman"/>
          <w:szCs w:val="24"/>
          <w:lang w:val="cs-CZ"/>
        </w:rPr>
        <w:t>Je-li Objednatel v prodlení s úhradou plateb dle Smlouvy, je Dodavatel oprávněn požadovat na Objednateli úrok z prodlení z neuhrazené dlužné částky podle konkrétní faktury za každý den prodlení ve výši stanovené nařízením vlády, kterým se stanoví výše úroků z prodlení (nařízení vlády č. 351/2013 Sb.).</w:t>
      </w:r>
    </w:p>
    <w:p w14:paraId="08EC3897" w14:textId="77777777" w:rsidR="00B97F46" w:rsidRDefault="00B97F46" w:rsidP="00834CD7">
      <w:pPr>
        <w:pStyle w:val="Import1"/>
        <w:tabs>
          <w:tab w:val="clear" w:pos="504"/>
          <w:tab w:val="num" w:pos="142"/>
          <w:tab w:val="left" w:pos="1584"/>
          <w:tab w:val="left" w:pos="2448"/>
          <w:tab w:val="left" w:pos="3312"/>
          <w:tab w:val="left" w:pos="4176"/>
          <w:tab w:val="left" w:pos="5040"/>
          <w:tab w:val="left" w:pos="5904"/>
          <w:tab w:val="left" w:pos="6768"/>
          <w:tab w:val="left" w:pos="7632"/>
          <w:tab w:val="left" w:pos="8496"/>
          <w:tab w:val="left" w:pos="9360"/>
          <w:tab w:val="left" w:pos="10224"/>
        </w:tabs>
        <w:ind w:left="426" w:hanging="360"/>
        <w:jc w:val="left"/>
        <w:rPr>
          <w:rFonts w:ascii="Times New Roman" w:hAnsi="Times New Roman" w:cs="Times New Roman"/>
          <w:szCs w:val="24"/>
          <w:lang w:val="cs-CZ"/>
        </w:rPr>
      </w:pPr>
    </w:p>
    <w:p w14:paraId="7E83BAEC" w14:textId="67C20345" w:rsidR="008C009F" w:rsidRDefault="00834CD7" w:rsidP="00834CD7">
      <w:pPr>
        <w:pStyle w:val="Import1"/>
        <w:numPr>
          <w:ilvl w:val="0"/>
          <w:numId w:val="19"/>
        </w:numPr>
        <w:tabs>
          <w:tab w:val="clear" w:pos="504"/>
          <w:tab w:val="num" w:pos="426"/>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r>
        <w:rPr>
          <w:rFonts w:ascii="Times New Roman" w:hAnsi="Times New Roman" w:cs="Times New Roman"/>
          <w:szCs w:val="24"/>
          <w:lang w:val="cs-CZ"/>
        </w:rPr>
        <w:t xml:space="preserve"> </w:t>
      </w:r>
      <w:r w:rsidR="00B97F46" w:rsidRPr="00C4166C">
        <w:rPr>
          <w:rFonts w:ascii="Times New Roman" w:hAnsi="Times New Roman" w:cs="Times New Roman"/>
          <w:szCs w:val="24"/>
          <w:lang w:val="cs-CZ"/>
        </w:rPr>
        <w:t>Pokud Dodavatel neodstraní vadu</w:t>
      </w:r>
      <w:r w:rsidR="00C037AB" w:rsidRPr="00C4166C">
        <w:rPr>
          <w:rFonts w:ascii="Times New Roman" w:hAnsi="Times New Roman" w:cs="Times New Roman"/>
          <w:szCs w:val="24"/>
          <w:lang w:val="cs-CZ"/>
        </w:rPr>
        <w:t xml:space="preserve"> plnění</w:t>
      </w:r>
      <w:r w:rsidR="00B97F46" w:rsidRPr="00C4166C">
        <w:rPr>
          <w:rFonts w:ascii="Times New Roman" w:hAnsi="Times New Roman" w:cs="Times New Roman"/>
          <w:szCs w:val="24"/>
          <w:lang w:val="cs-CZ"/>
        </w:rPr>
        <w:t xml:space="preserve"> nahlášenou Objednatelem ve lhůtě stanovené v</w:t>
      </w:r>
      <w:r w:rsidR="00933AAD">
        <w:rPr>
          <w:rFonts w:ascii="Times New Roman" w:hAnsi="Times New Roman" w:cs="Times New Roman"/>
          <w:szCs w:val="24"/>
          <w:lang w:val="cs-CZ"/>
        </w:rPr>
        <w:t> </w:t>
      </w:r>
      <w:r w:rsidR="00085C77">
        <w:rPr>
          <w:rFonts w:ascii="Times New Roman" w:hAnsi="Times New Roman" w:cs="Times New Roman"/>
          <w:szCs w:val="24"/>
          <w:lang w:val="cs-CZ"/>
        </w:rPr>
        <w:t>čl.</w:t>
      </w:r>
      <w:r w:rsidR="00085C77" w:rsidRPr="00C4166C">
        <w:rPr>
          <w:rFonts w:ascii="Times New Roman" w:hAnsi="Times New Roman" w:cs="Times New Roman"/>
          <w:szCs w:val="24"/>
          <w:lang w:val="cs-CZ"/>
        </w:rPr>
        <w:t xml:space="preserve"> </w:t>
      </w:r>
      <w:r w:rsidR="0007775E">
        <w:rPr>
          <w:rFonts w:ascii="Times New Roman" w:hAnsi="Times New Roman" w:cs="Times New Roman"/>
          <w:szCs w:val="24"/>
          <w:lang w:val="cs-CZ"/>
        </w:rPr>
        <w:t>8</w:t>
      </w:r>
      <w:r w:rsidR="00B97F46" w:rsidRPr="00C4166C">
        <w:rPr>
          <w:rFonts w:ascii="Times New Roman" w:hAnsi="Times New Roman" w:cs="Times New Roman"/>
          <w:szCs w:val="24"/>
          <w:lang w:val="cs-CZ"/>
        </w:rPr>
        <w:t xml:space="preserve"> odst. </w:t>
      </w:r>
      <w:r w:rsidR="0007775E">
        <w:rPr>
          <w:rFonts w:ascii="Times New Roman" w:hAnsi="Times New Roman" w:cs="Times New Roman"/>
          <w:szCs w:val="24"/>
          <w:lang w:val="cs-CZ"/>
        </w:rPr>
        <w:t>8</w:t>
      </w:r>
      <w:r w:rsidR="00B97F46" w:rsidRPr="00C4166C">
        <w:rPr>
          <w:rFonts w:ascii="Times New Roman" w:hAnsi="Times New Roman" w:cs="Times New Roman"/>
          <w:szCs w:val="24"/>
          <w:lang w:val="cs-CZ"/>
        </w:rPr>
        <w:t>.1</w:t>
      </w:r>
      <w:r w:rsidR="00BC7D0D" w:rsidRPr="00C4166C">
        <w:rPr>
          <w:rFonts w:ascii="Times New Roman" w:hAnsi="Times New Roman" w:cs="Times New Roman"/>
          <w:szCs w:val="24"/>
          <w:lang w:val="cs-CZ"/>
        </w:rPr>
        <w:t xml:space="preserve"> a která prokazatelně zabránila Objednateli ve využití Služby</w:t>
      </w:r>
      <w:r w:rsidR="00B97F46" w:rsidRPr="00C4166C">
        <w:rPr>
          <w:rFonts w:ascii="Times New Roman" w:hAnsi="Times New Roman" w:cs="Times New Roman"/>
          <w:szCs w:val="24"/>
          <w:lang w:val="cs-CZ"/>
        </w:rPr>
        <w:t xml:space="preserve">, je Dodavatel povinen prodloužit Dobu plnění dle </w:t>
      </w:r>
      <w:r w:rsidR="00085C77">
        <w:rPr>
          <w:rFonts w:ascii="Times New Roman" w:hAnsi="Times New Roman" w:cs="Times New Roman"/>
          <w:szCs w:val="24"/>
          <w:lang w:val="cs-CZ"/>
        </w:rPr>
        <w:t>čl.</w:t>
      </w:r>
      <w:r w:rsidR="00085C77" w:rsidRPr="00C4166C">
        <w:rPr>
          <w:rFonts w:ascii="Times New Roman" w:hAnsi="Times New Roman" w:cs="Times New Roman"/>
          <w:szCs w:val="24"/>
          <w:lang w:val="cs-CZ"/>
        </w:rPr>
        <w:t xml:space="preserve"> </w:t>
      </w:r>
      <w:r w:rsidR="00B97F46" w:rsidRPr="00C4166C">
        <w:rPr>
          <w:rFonts w:ascii="Times New Roman" w:hAnsi="Times New Roman" w:cs="Times New Roman"/>
          <w:szCs w:val="24"/>
          <w:lang w:val="cs-CZ"/>
        </w:rPr>
        <w:t>4 odst. 4.1 Smlouvy o počet dnů přesahujících tuto lhůtu.</w:t>
      </w:r>
    </w:p>
    <w:p w14:paraId="4E1C5205" w14:textId="5B09A3FF" w:rsidR="008C009F" w:rsidRDefault="45F99AB7" w:rsidP="3D4054DA">
      <w:pPr>
        <w:pStyle w:val="Import1"/>
        <w:numPr>
          <w:ilvl w:val="0"/>
          <w:numId w:val="19"/>
        </w:numPr>
        <w:tabs>
          <w:tab w:val="clear" w:pos="504"/>
          <w:tab w:val="num" w:pos="426"/>
          <w:tab w:val="left" w:pos="1584"/>
          <w:tab w:val="left" w:pos="2448"/>
          <w:tab w:val="left" w:pos="3312"/>
          <w:tab w:val="left" w:pos="4176"/>
          <w:tab w:val="left" w:pos="5040"/>
          <w:tab w:val="left" w:pos="5904"/>
          <w:tab w:val="left" w:pos="6768"/>
          <w:tab w:val="left" w:pos="7632"/>
          <w:tab w:val="left" w:pos="8496"/>
          <w:tab w:val="left" w:pos="9360"/>
          <w:tab w:val="left" w:pos="10224"/>
        </w:tabs>
        <w:ind w:left="426" w:hanging="426"/>
        <w:rPr>
          <w:rFonts w:ascii="Times New Roman" w:hAnsi="Times New Roman" w:cs="Times New Roman"/>
          <w:lang w:val="cs-CZ"/>
        </w:rPr>
      </w:pPr>
      <w:r w:rsidRPr="3D4054DA">
        <w:rPr>
          <w:rFonts w:ascii="Times New Roman" w:hAnsi="Times New Roman" w:cs="Times New Roman"/>
          <w:lang w:val="cs-CZ"/>
        </w:rPr>
        <w:t xml:space="preserve">Odpovědnost Dodavatele za újmu způsobenou technickým a softwarovým zařízením Dodavatele v souvislosti s </w:t>
      </w:r>
      <w:r w:rsidR="5FB23229" w:rsidRPr="3D4054DA">
        <w:rPr>
          <w:rFonts w:ascii="Times New Roman" w:hAnsi="Times New Roman" w:cs="Times New Roman"/>
          <w:lang w:val="cs-CZ"/>
        </w:rPr>
        <w:t>t</w:t>
      </w:r>
      <w:r w:rsidRPr="3D4054DA">
        <w:rPr>
          <w:rFonts w:ascii="Times New Roman" w:hAnsi="Times New Roman" w:cs="Times New Roman"/>
          <w:lang w:val="cs-CZ"/>
        </w:rPr>
        <w:t xml:space="preserve">outo Smlouvou je omezena na částku uhrazenou Objednatelem na základě této Smlouvy. </w:t>
      </w:r>
    </w:p>
    <w:p w14:paraId="62250C93" w14:textId="453252F3" w:rsidR="008C009F" w:rsidRDefault="008C009F" w:rsidP="00D71963">
      <w:pPr>
        <w:spacing w:after="0" w:line="256" w:lineRule="auto"/>
        <w:ind w:left="3540" w:hanging="3540"/>
        <w:jc w:val="center"/>
        <w:rPr>
          <w:rFonts w:ascii="Times New Roman" w:hAnsi="Times New Roman"/>
          <w:b/>
          <w:sz w:val="24"/>
          <w:szCs w:val="24"/>
          <w:lang w:eastAsia="cs-CZ"/>
        </w:rPr>
      </w:pPr>
      <w:r>
        <w:rPr>
          <w:rFonts w:ascii="Times New Roman" w:hAnsi="Times New Roman"/>
          <w:b/>
          <w:sz w:val="24"/>
          <w:szCs w:val="24"/>
          <w:lang w:eastAsia="cs-CZ"/>
        </w:rPr>
        <w:t>Článek 1</w:t>
      </w:r>
      <w:r w:rsidR="00C4166C">
        <w:rPr>
          <w:rFonts w:ascii="Times New Roman" w:hAnsi="Times New Roman"/>
          <w:b/>
          <w:sz w:val="24"/>
          <w:szCs w:val="24"/>
          <w:lang w:eastAsia="cs-CZ"/>
        </w:rPr>
        <w:t>0</w:t>
      </w:r>
      <w:r>
        <w:rPr>
          <w:rFonts w:ascii="Times New Roman" w:hAnsi="Times New Roman"/>
          <w:b/>
          <w:sz w:val="24"/>
          <w:szCs w:val="24"/>
          <w:lang w:eastAsia="cs-CZ"/>
        </w:rPr>
        <w:t>.</w:t>
      </w:r>
    </w:p>
    <w:p w14:paraId="42605D03" w14:textId="77777777" w:rsidR="008C009F" w:rsidRDefault="008C009F" w:rsidP="00285E4A">
      <w:pPr>
        <w:spacing w:after="0"/>
        <w:jc w:val="center"/>
        <w:rPr>
          <w:rFonts w:ascii="Times New Roman" w:hAnsi="Times New Roman"/>
          <w:b/>
          <w:sz w:val="24"/>
          <w:szCs w:val="24"/>
          <w:lang w:eastAsia="cs-CZ"/>
        </w:rPr>
      </w:pPr>
      <w:r>
        <w:rPr>
          <w:rFonts w:ascii="Times New Roman" w:hAnsi="Times New Roman"/>
          <w:b/>
          <w:sz w:val="24"/>
          <w:szCs w:val="24"/>
          <w:lang w:eastAsia="cs-CZ"/>
        </w:rPr>
        <w:t>Ukončení Smlouvy</w:t>
      </w:r>
    </w:p>
    <w:p w14:paraId="05DD0E5D" w14:textId="77777777" w:rsidR="008C009F" w:rsidRDefault="008C009F" w:rsidP="008C009F">
      <w:pPr>
        <w:spacing w:after="0"/>
        <w:jc w:val="center"/>
        <w:rPr>
          <w:rFonts w:ascii="Times New Roman" w:hAnsi="Times New Roman"/>
          <w:b/>
          <w:sz w:val="24"/>
          <w:szCs w:val="24"/>
          <w:lang w:eastAsia="cs-CZ"/>
        </w:rPr>
      </w:pPr>
    </w:p>
    <w:p w14:paraId="0C7CCA33" w14:textId="129E2F1F" w:rsidR="008C009F" w:rsidRDefault="00834CD7" w:rsidP="00834CD7">
      <w:pPr>
        <w:pStyle w:val="Import1"/>
        <w:numPr>
          <w:ilvl w:val="0"/>
          <w:numId w:val="47"/>
        </w:numPr>
        <w:tabs>
          <w:tab w:val="clear" w:pos="504"/>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s>
        <w:ind w:left="426" w:hanging="426"/>
        <w:rPr>
          <w:rFonts w:ascii="Times New Roman" w:hAnsi="Times New Roman" w:cs="Times New Roman"/>
          <w:szCs w:val="24"/>
          <w:lang w:val="cs-CZ"/>
        </w:rPr>
      </w:pPr>
      <w:r>
        <w:rPr>
          <w:rFonts w:ascii="Times New Roman" w:hAnsi="Times New Roman" w:cs="Times New Roman"/>
          <w:szCs w:val="24"/>
          <w:lang w:val="cs-CZ"/>
        </w:rPr>
        <w:t xml:space="preserve"> </w:t>
      </w:r>
      <w:r w:rsidR="008C009F">
        <w:rPr>
          <w:rFonts w:ascii="Times New Roman" w:hAnsi="Times New Roman" w:cs="Times New Roman"/>
          <w:szCs w:val="24"/>
          <w:lang w:val="cs-CZ"/>
        </w:rPr>
        <w:t xml:space="preserve">Smlouva skončí uplynutím Doby plnění. Smlouva může být ukončena dohodou smluvních stran či odstoupením od Smlouvy. </w:t>
      </w:r>
    </w:p>
    <w:p w14:paraId="2A65B3C9" w14:textId="77777777" w:rsidR="008C009F" w:rsidRDefault="008C009F" w:rsidP="00834CD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09" w:hanging="709"/>
        <w:rPr>
          <w:rFonts w:ascii="Times New Roman" w:hAnsi="Times New Roman" w:cs="Times New Roman"/>
          <w:szCs w:val="24"/>
          <w:lang w:val="cs-CZ"/>
        </w:rPr>
      </w:pPr>
    </w:p>
    <w:p w14:paraId="1AAEF4C6" w14:textId="041B2277" w:rsidR="008C009F" w:rsidRDefault="00834CD7" w:rsidP="00834CD7">
      <w:pPr>
        <w:pStyle w:val="Import1"/>
        <w:numPr>
          <w:ilvl w:val="0"/>
          <w:numId w:val="4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426" w:hanging="426"/>
        <w:rPr>
          <w:rFonts w:ascii="Times New Roman" w:hAnsi="Times New Roman" w:cs="Times New Roman"/>
          <w:szCs w:val="24"/>
          <w:lang w:val="cs-CZ"/>
        </w:rPr>
      </w:pPr>
      <w:r>
        <w:rPr>
          <w:rFonts w:ascii="Times New Roman" w:hAnsi="Times New Roman" w:cs="Times New Roman"/>
          <w:szCs w:val="24"/>
          <w:lang w:val="cs-CZ"/>
        </w:rPr>
        <w:t xml:space="preserve"> </w:t>
      </w:r>
      <w:r w:rsidR="008C009F">
        <w:rPr>
          <w:rFonts w:ascii="Times New Roman" w:hAnsi="Times New Roman" w:cs="Times New Roman"/>
          <w:szCs w:val="24"/>
          <w:lang w:val="cs-CZ"/>
        </w:rPr>
        <w:t>Objednatel je oprávněn odstoupit od Smlouvy v případě podstatného porušení Smlouvy Dodavatelem. Za podstatné porušení Smlouvy je považováno opakované (více než třikrát) porušení povinností stanoven</w:t>
      </w:r>
      <w:r w:rsidR="0007775E">
        <w:rPr>
          <w:rFonts w:ascii="Times New Roman" w:hAnsi="Times New Roman" w:cs="Times New Roman"/>
          <w:szCs w:val="24"/>
          <w:lang w:val="cs-CZ"/>
        </w:rPr>
        <w:t>ých</w:t>
      </w:r>
      <w:r w:rsidR="008C009F">
        <w:rPr>
          <w:rFonts w:ascii="Times New Roman" w:hAnsi="Times New Roman" w:cs="Times New Roman"/>
          <w:szCs w:val="24"/>
          <w:lang w:val="cs-CZ"/>
        </w:rPr>
        <w:t xml:space="preserve"> zákonem či touto Smlouvou, zejména problém s dostupností </w:t>
      </w:r>
      <w:r w:rsidR="0007775E">
        <w:rPr>
          <w:rFonts w:ascii="Times New Roman" w:hAnsi="Times New Roman" w:cs="Times New Roman"/>
          <w:szCs w:val="24"/>
          <w:lang w:val="cs-CZ"/>
        </w:rPr>
        <w:t xml:space="preserve">předmětu plnění </w:t>
      </w:r>
      <w:r w:rsidR="008C009F">
        <w:rPr>
          <w:rFonts w:ascii="Times New Roman" w:hAnsi="Times New Roman" w:cs="Times New Roman"/>
          <w:szCs w:val="24"/>
          <w:lang w:val="cs-CZ"/>
        </w:rPr>
        <w:t xml:space="preserve">po dobu delší než 10 pracovních dní po sobě jdoucích, prodlení s odstraněním vady </w:t>
      </w:r>
      <w:r w:rsidR="0007775E">
        <w:rPr>
          <w:rFonts w:ascii="Times New Roman" w:hAnsi="Times New Roman" w:cs="Times New Roman"/>
          <w:szCs w:val="24"/>
          <w:lang w:val="cs-CZ"/>
        </w:rPr>
        <w:t xml:space="preserve">předmětu plnění </w:t>
      </w:r>
      <w:r w:rsidR="008C009F">
        <w:rPr>
          <w:rFonts w:ascii="Times New Roman" w:hAnsi="Times New Roman" w:cs="Times New Roman"/>
          <w:szCs w:val="24"/>
          <w:lang w:val="cs-CZ"/>
        </w:rPr>
        <w:t>atd. s výjimkou případů, kdy je takový problém způsoben vyšší mocí. Za porušení Smlouvy podstatným způsobem se považuje, poruší-li Dodavatel povinnost související s ochranou či zpracováním osobních údajů dle Smlouvy.</w:t>
      </w:r>
    </w:p>
    <w:p w14:paraId="44F0FFBC" w14:textId="77777777" w:rsidR="008C009F" w:rsidRDefault="008C009F" w:rsidP="008C009F">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46366B5E" w14:textId="5CA0DB25" w:rsidR="00834CD7" w:rsidRPr="00834CD7" w:rsidRDefault="00834CD7" w:rsidP="00834CD7">
      <w:pPr>
        <w:pStyle w:val="Import1"/>
        <w:numPr>
          <w:ilvl w:val="0"/>
          <w:numId w:val="4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426" w:hanging="426"/>
        <w:rPr>
          <w:rFonts w:ascii="Times New Roman" w:hAnsi="Times New Roman" w:cs="Times New Roman"/>
          <w:szCs w:val="24"/>
          <w:lang w:val="cs-CZ"/>
        </w:rPr>
      </w:pPr>
      <w:r>
        <w:rPr>
          <w:rFonts w:ascii="Times New Roman" w:hAnsi="Times New Roman" w:cs="Times New Roman"/>
          <w:szCs w:val="24"/>
          <w:lang w:val="cs-CZ"/>
        </w:rPr>
        <w:t xml:space="preserve"> </w:t>
      </w:r>
      <w:r w:rsidR="008C009F">
        <w:rPr>
          <w:rFonts w:ascii="Times New Roman" w:hAnsi="Times New Roman" w:cs="Times New Roman"/>
          <w:szCs w:val="24"/>
          <w:lang w:val="cs-CZ"/>
        </w:rPr>
        <w:t>Dodavatel je oprávněn odstoupit od Smlouvy, jestliže:</w:t>
      </w:r>
    </w:p>
    <w:p w14:paraId="5DB1BCE3" w14:textId="070EF77E" w:rsidR="008C009F" w:rsidRDefault="008C009F" w:rsidP="00D71963">
      <w:pPr>
        <w:pStyle w:val="Import1"/>
        <w:numPr>
          <w:ilvl w:val="1"/>
          <w:numId w:val="47"/>
        </w:numPr>
        <w:tabs>
          <w:tab w:val="clear" w:pos="504"/>
          <w:tab w:val="clear" w:pos="1368"/>
          <w:tab w:val="left" w:pos="1276"/>
          <w:tab w:val="left" w:pos="1584"/>
          <w:tab w:val="left" w:pos="2448"/>
          <w:tab w:val="left" w:pos="3312"/>
          <w:tab w:val="left" w:pos="4176"/>
          <w:tab w:val="left" w:pos="5040"/>
          <w:tab w:val="left" w:pos="5904"/>
          <w:tab w:val="left" w:pos="6768"/>
          <w:tab w:val="left" w:pos="7632"/>
          <w:tab w:val="left" w:pos="8496"/>
          <w:tab w:val="left" w:pos="9360"/>
          <w:tab w:val="left" w:pos="10224"/>
        </w:tabs>
        <w:ind w:left="1276" w:hanging="709"/>
        <w:rPr>
          <w:rFonts w:ascii="Times New Roman" w:hAnsi="Times New Roman" w:cs="Times New Roman"/>
          <w:szCs w:val="24"/>
          <w:lang w:val="cs-CZ"/>
        </w:rPr>
      </w:pPr>
      <w:r>
        <w:rPr>
          <w:rFonts w:ascii="Times New Roman" w:hAnsi="Times New Roman" w:cs="Times New Roman"/>
          <w:szCs w:val="24"/>
          <w:lang w:val="cs-CZ"/>
        </w:rPr>
        <w:t xml:space="preserve">Objednatel je v prodlení se zaplacením </w:t>
      </w:r>
      <w:r w:rsidR="00242655">
        <w:rPr>
          <w:rFonts w:ascii="Times New Roman" w:hAnsi="Times New Roman" w:cs="Times New Roman"/>
          <w:szCs w:val="24"/>
          <w:lang w:val="cs-CZ"/>
        </w:rPr>
        <w:t xml:space="preserve">závazků vyplývajících </w:t>
      </w:r>
      <w:r>
        <w:rPr>
          <w:rFonts w:ascii="Times New Roman" w:hAnsi="Times New Roman" w:cs="Times New Roman"/>
          <w:szCs w:val="24"/>
          <w:lang w:val="cs-CZ"/>
        </w:rPr>
        <w:t>z této Smlouvy vůči Dodavateli</w:t>
      </w:r>
      <w:r w:rsidR="00853F70">
        <w:rPr>
          <w:rFonts w:ascii="Times New Roman" w:hAnsi="Times New Roman" w:cs="Times New Roman"/>
          <w:szCs w:val="24"/>
          <w:lang w:val="cs-CZ"/>
        </w:rPr>
        <w:t>,</w:t>
      </w:r>
      <w:r>
        <w:rPr>
          <w:rFonts w:ascii="Times New Roman" w:hAnsi="Times New Roman" w:cs="Times New Roman"/>
          <w:szCs w:val="24"/>
          <w:lang w:val="cs-CZ"/>
        </w:rPr>
        <w:t xml:space="preserve"> </w:t>
      </w:r>
    </w:p>
    <w:p w14:paraId="06A832B3" w14:textId="77777777" w:rsidR="008C009F" w:rsidRDefault="008C009F" w:rsidP="00D71963">
      <w:pPr>
        <w:pStyle w:val="Import1"/>
        <w:numPr>
          <w:ilvl w:val="1"/>
          <w:numId w:val="4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1276" w:hanging="709"/>
        <w:rPr>
          <w:rFonts w:ascii="Times New Roman" w:hAnsi="Times New Roman" w:cs="Times New Roman"/>
          <w:szCs w:val="24"/>
          <w:lang w:val="cs-CZ"/>
        </w:rPr>
      </w:pPr>
      <w:r>
        <w:rPr>
          <w:rFonts w:ascii="Times New Roman" w:hAnsi="Times New Roman" w:cs="Times New Roman"/>
          <w:szCs w:val="24"/>
          <w:lang w:val="cs-CZ"/>
        </w:rPr>
        <w:t>Objednatel poškozuje dobré jméno Dodavatele nebo jeho obchodních značek,</w:t>
      </w:r>
    </w:p>
    <w:p w14:paraId="7DADB585" w14:textId="2BA8459C" w:rsidR="008C009F" w:rsidRDefault="008C009F" w:rsidP="00242655">
      <w:pPr>
        <w:pStyle w:val="Import1"/>
        <w:numPr>
          <w:ilvl w:val="1"/>
          <w:numId w:val="4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1276" w:hanging="709"/>
        <w:rPr>
          <w:rFonts w:ascii="Times New Roman" w:hAnsi="Times New Roman" w:cs="Times New Roman"/>
          <w:szCs w:val="24"/>
          <w:lang w:val="cs-CZ"/>
        </w:rPr>
      </w:pPr>
      <w:r>
        <w:rPr>
          <w:rFonts w:ascii="Times New Roman" w:hAnsi="Times New Roman" w:cs="Times New Roman"/>
          <w:szCs w:val="24"/>
          <w:lang w:val="cs-CZ"/>
        </w:rPr>
        <w:t>Objednatel poruší Smlouvu podstatným způsobem.</w:t>
      </w:r>
    </w:p>
    <w:p w14:paraId="0C19ADE0" w14:textId="77777777" w:rsidR="008C009F" w:rsidRDefault="008C009F" w:rsidP="00834CD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426" w:hanging="426"/>
        <w:rPr>
          <w:rFonts w:ascii="Times New Roman" w:hAnsi="Times New Roman" w:cs="Times New Roman"/>
          <w:szCs w:val="24"/>
          <w:lang w:val="cs-CZ"/>
        </w:rPr>
      </w:pPr>
    </w:p>
    <w:p w14:paraId="503015E8" w14:textId="5BB189DE" w:rsidR="008C009F" w:rsidRDefault="00834CD7" w:rsidP="00834CD7">
      <w:pPr>
        <w:pStyle w:val="Import1"/>
        <w:numPr>
          <w:ilvl w:val="0"/>
          <w:numId w:val="4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426" w:hanging="426"/>
        <w:rPr>
          <w:rFonts w:ascii="Times New Roman" w:hAnsi="Times New Roman" w:cs="Times New Roman"/>
          <w:szCs w:val="24"/>
          <w:lang w:val="cs-CZ"/>
        </w:rPr>
      </w:pPr>
      <w:r>
        <w:rPr>
          <w:rFonts w:ascii="Times New Roman" w:hAnsi="Times New Roman" w:cs="Times New Roman"/>
          <w:szCs w:val="24"/>
          <w:lang w:val="cs-CZ"/>
        </w:rPr>
        <w:t xml:space="preserve"> </w:t>
      </w:r>
      <w:r w:rsidR="008C009F">
        <w:rPr>
          <w:rFonts w:ascii="Times New Roman" w:hAnsi="Times New Roman" w:cs="Times New Roman"/>
          <w:szCs w:val="24"/>
          <w:lang w:val="cs-CZ"/>
        </w:rPr>
        <w:t>Objednatel je oprávněn odstoupit od Smlouvy nebo ji vypovědět v případě, že v insolvenčním řízení bude zjištěn úpadek Dodavatele (v souladu se zněním zákona č. 182/2006 Sb., o úpadku a způsobech jeho řešení (insolvenční zákon), ve znění pozdějších předpisů). Objednatel je rovněž oprávněn odstoupit od Smlouvy v případě, že Dodavatel vstoupí do likvidace.</w:t>
      </w:r>
    </w:p>
    <w:p w14:paraId="19A7FBD2" w14:textId="77777777" w:rsidR="008C009F" w:rsidRDefault="008C009F" w:rsidP="00834CD7">
      <w:pPr>
        <w:pStyle w:val="Odstavecseseznamem"/>
        <w:spacing w:after="0"/>
        <w:ind w:left="426" w:hanging="426"/>
        <w:rPr>
          <w:rFonts w:ascii="Times New Roman" w:hAnsi="Times New Roman"/>
          <w:szCs w:val="24"/>
        </w:rPr>
      </w:pPr>
    </w:p>
    <w:p w14:paraId="5C746208" w14:textId="6FA06CFF" w:rsidR="008C009F" w:rsidRDefault="00834CD7" w:rsidP="00834CD7">
      <w:pPr>
        <w:pStyle w:val="Import1"/>
        <w:numPr>
          <w:ilvl w:val="0"/>
          <w:numId w:val="4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426" w:hanging="426"/>
        <w:rPr>
          <w:rFonts w:ascii="Times New Roman" w:hAnsi="Times New Roman" w:cs="Times New Roman"/>
          <w:szCs w:val="24"/>
          <w:lang w:val="cs-CZ"/>
        </w:rPr>
      </w:pPr>
      <w:r>
        <w:rPr>
          <w:rFonts w:ascii="Times New Roman" w:hAnsi="Times New Roman" w:cs="Times New Roman"/>
          <w:szCs w:val="24"/>
          <w:lang w:val="cs-CZ"/>
        </w:rPr>
        <w:t xml:space="preserve"> </w:t>
      </w:r>
      <w:r w:rsidR="008C009F">
        <w:rPr>
          <w:rFonts w:ascii="Times New Roman" w:hAnsi="Times New Roman" w:cs="Times New Roman"/>
          <w:szCs w:val="24"/>
          <w:lang w:val="cs-CZ"/>
        </w:rPr>
        <w:t xml:space="preserve">Odstoupením od Smlouvy nejsou dotčena práva smluvních stran na úhradu </w:t>
      </w:r>
      <w:r w:rsidR="007D5B58">
        <w:rPr>
          <w:rFonts w:ascii="Times New Roman" w:hAnsi="Times New Roman" w:cs="Times New Roman"/>
          <w:szCs w:val="24"/>
          <w:lang w:val="cs-CZ"/>
        </w:rPr>
        <w:t xml:space="preserve">úroků z prodlení či </w:t>
      </w:r>
      <w:r w:rsidR="008C009F">
        <w:rPr>
          <w:rFonts w:ascii="Times New Roman" w:hAnsi="Times New Roman" w:cs="Times New Roman"/>
          <w:szCs w:val="24"/>
          <w:lang w:val="cs-CZ"/>
        </w:rPr>
        <w:t xml:space="preserve">náhradu újmy. </w:t>
      </w:r>
    </w:p>
    <w:p w14:paraId="22A3F936" w14:textId="1E580A17" w:rsidR="00844DB4" w:rsidRPr="00844DB4" w:rsidRDefault="00844DB4" w:rsidP="007D7B69">
      <w:pPr>
        <w:pStyle w:val="Import1"/>
        <w:numPr>
          <w:ilvl w:val="0"/>
          <w:numId w:val="4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426" w:hanging="426"/>
        <w:rPr>
          <w:rFonts w:ascii="Times New Roman" w:hAnsi="Times New Roman" w:cs="Times New Roman"/>
          <w:szCs w:val="24"/>
          <w:lang w:val="cs-CZ"/>
        </w:rPr>
      </w:pPr>
      <w:r w:rsidRPr="00844DB4">
        <w:rPr>
          <w:rFonts w:ascii="Times New Roman" w:hAnsi="Times New Roman" w:cs="Times New Roman"/>
          <w:szCs w:val="24"/>
          <w:lang w:val="cs-CZ"/>
        </w:rPr>
        <w:t>Dodavatel je oprávněn od Smlouvy odstoupit v případě, že Objednatel bude v prodlení s úhradou svých peněžitých závazků vyplývajících z této Smlouvy po dobu delší než 30 kalendářních dnů.</w:t>
      </w:r>
    </w:p>
    <w:p w14:paraId="154D111A" w14:textId="40E0126A" w:rsidR="00844DB4" w:rsidRPr="00844DB4" w:rsidRDefault="00844DB4" w:rsidP="007D7B69">
      <w:pPr>
        <w:pStyle w:val="Import1"/>
        <w:numPr>
          <w:ilvl w:val="0"/>
          <w:numId w:val="4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426" w:hanging="426"/>
        <w:rPr>
          <w:rFonts w:ascii="Times New Roman" w:hAnsi="Times New Roman" w:cs="Times New Roman"/>
          <w:szCs w:val="24"/>
          <w:lang w:val="cs-CZ"/>
        </w:rPr>
      </w:pPr>
      <w:r w:rsidRPr="00844DB4">
        <w:rPr>
          <w:rFonts w:ascii="Times New Roman" w:hAnsi="Times New Roman" w:cs="Times New Roman"/>
          <w:szCs w:val="24"/>
          <w:lang w:val="cs-CZ"/>
        </w:rPr>
        <w:t>Účinky každého odstoupení od Smlouvy nastávají okamžikem doručení písemného projevu vůle odstoupit od této Smlouvy druhé smluvní straně.</w:t>
      </w:r>
    </w:p>
    <w:p w14:paraId="094E9F40" w14:textId="77777777" w:rsidR="008C009F" w:rsidRDefault="008C009F" w:rsidP="008C009F">
      <w:pPr>
        <w:spacing w:after="0"/>
        <w:jc w:val="center"/>
        <w:rPr>
          <w:rFonts w:ascii="Times New Roman" w:hAnsi="Times New Roman"/>
          <w:b/>
          <w:sz w:val="24"/>
          <w:szCs w:val="24"/>
          <w:lang w:eastAsia="cs-CZ"/>
        </w:rPr>
      </w:pPr>
    </w:p>
    <w:p w14:paraId="28401A2A" w14:textId="1D91C782" w:rsidR="008C009F" w:rsidRDefault="008C009F" w:rsidP="008C009F">
      <w:pPr>
        <w:spacing w:after="0"/>
        <w:jc w:val="center"/>
        <w:rPr>
          <w:rFonts w:ascii="Times New Roman" w:hAnsi="Times New Roman"/>
          <w:b/>
          <w:sz w:val="24"/>
          <w:szCs w:val="24"/>
          <w:lang w:eastAsia="cs-CZ"/>
        </w:rPr>
      </w:pPr>
      <w:r>
        <w:rPr>
          <w:rFonts w:ascii="Times New Roman" w:hAnsi="Times New Roman"/>
          <w:b/>
          <w:sz w:val="24"/>
          <w:szCs w:val="24"/>
          <w:lang w:eastAsia="cs-CZ"/>
        </w:rPr>
        <w:lastRenderedPageBreak/>
        <w:t>Článek 1</w:t>
      </w:r>
      <w:r w:rsidR="00C4166C">
        <w:rPr>
          <w:rFonts w:ascii="Times New Roman" w:hAnsi="Times New Roman"/>
          <w:b/>
          <w:sz w:val="24"/>
          <w:szCs w:val="24"/>
          <w:lang w:eastAsia="cs-CZ"/>
        </w:rPr>
        <w:t>1</w:t>
      </w:r>
      <w:r>
        <w:rPr>
          <w:rFonts w:ascii="Times New Roman" w:hAnsi="Times New Roman"/>
          <w:b/>
          <w:sz w:val="24"/>
          <w:szCs w:val="24"/>
          <w:lang w:eastAsia="cs-CZ"/>
        </w:rPr>
        <w:t>.</w:t>
      </w:r>
    </w:p>
    <w:p w14:paraId="3E3894C6" w14:textId="77777777" w:rsidR="008C009F" w:rsidRPr="00285F2B" w:rsidRDefault="008C009F" w:rsidP="008C009F">
      <w:pPr>
        <w:pStyle w:val="Nadpis1"/>
        <w:spacing w:after="120"/>
        <w:rPr>
          <w:bCs/>
        </w:rPr>
      </w:pPr>
      <w:r w:rsidRPr="00285F2B">
        <w:rPr>
          <w:bCs/>
        </w:rPr>
        <w:t>Závěrečná ujednání</w:t>
      </w:r>
    </w:p>
    <w:p w14:paraId="1BB04FC4" w14:textId="7E074AB2" w:rsidR="008C009F" w:rsidRDefault="007D14BC" w:rsidP="00273FBA">
      <w:pPr>
        <w:numPr>
          <w:ilvl w:val="1"/>
          <w:numId w:val="38"/>
        </w:numPr>
        <w:suppressAutoHyphens/>
        <w:spacing w:after="120" w:line="240" w:lineRule="auto"/>
        <w:ind w:left="426" w:hanging="426"/>
        <w:jc w:val="both"/>
        <w:rPr>
          <w:rFonts w:ascii="Times New Roman" w:hAnsi="Times New Roman"/>
          <w:color w:val="000000"/>
          <w:sz w:val="24"/>
          <w:szCs w:val="24"/>
        </w:rPr>
      </w:pPr>
      <w:r>
        <w:rPr>
          <w:rFonts w:ascii="Times New Roman" w:hAnsi="Times New Roman"/>
          <w:sz w:val="24"/>
          <w:szCs w:val="24"/>
          <w:lang w:eastAsia="cs-CZ"/>
        </w:rPr>
        <w:t xml:space="preserve"> </w:t>
      </w:r>
      <w:r w:rsidR="008C009F">
        <w:rPr>
          <w:rFonts w:ascii="Times New Roman" w:hAnsi="Times New Roman"/>
          <w:sz w:val="24"/>
          <w:szCs w:val="24"/>
          <w:lang w:eastAsia="cs-CZ"/>
        </w:rPr>
        <w:t xml:space="preserve">Smlouva nabývá platnosti dnem podpisu oběma smluvními stranami a účinnosti dnem jejího uveřejnění v registru smluv. Uveřejnění Smlouvy v registru smluv zajistí Objednatel. </w:t>
      </w:r>
      <w:r w:rsidR="008C009F">
        <w:rPr>
          <w:rFonts w:ascii="Times New Roman" w:hAnsi="Times New Roman"/>
          <w:color w:val="000000"/>
          <w:sz w:val="24"/>
          <w:szCs w:val="24"/>
        </w:rPr>
        <w:t>Dodavatel výslovně souhlasí se zveřejněním Smlouvy a údajů v ní uvedených v registru smluv.</w:t>
      </w:r>
    </w:p>
    <w:p w14:paraId="55F0D1E4" w14:textId="3F38F0DF" w:rsidR="008C009F" w:rsidRDefault="002541FD" w:rsidP="002541FD">
      <w:pPr>
        <w:numPr>
          <w:ilvl w:val="1"/>
          <w:numId w:val="38"/>
        </w:numPr>
        <w:suppressAutoHyphens/>
        <w:spacing w:after="12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 xml:space="preserve"> </w:t>
      </w:r>
      <w:r w:rsidR="008C009F">
        <w:rPr>
          <w:rFonts w:ascii="Times New Roman" w:hAnsi="Times New Roman"/>
          <w:color w:val="000000"/>
          <w:sz w:val="24"/>
          <w:szCs w:val="24"/>
        </w:rPr>
        <w:t>Komunikace mezi Objednatelem a Dodavatelem bude v českém jazyce.</w:t>
      </w:r>
    </w:p>
    <w:p w14:paraId="12B100CE" w14:textId="4091D7DA" w:rsidR="008C009F" w:rsidRDefault="5D29A469" w:rsidP="002541FD">
      <w:pPr>
        <w:numPr>
          <w:ilvl w:val="1"/>
          <w:numId w:val="38"/>
        </w:numPr>
        <w:suppressAutoHyphens/>
        <w:spacing w:after="120" w:line="240" w:lineRule="auto"/>
        <w:ind w:left="426" w:hanging="426"/>
        <w:jc w:val="both"/>
        <w:rPr>
          <w:rFonts w:ascii="Times New Roman" w:hAnsi="Times New Roman"/>
          <w:color w:val="000000"/>
          <w:sz w:val="24"/>
          <w:szCs w:val="24"/>
        </w:rPr>
      </w:pPr>
      <w:r w:rsidRPr="3D4054DA">
        <w:rPr>
          <w:rFonts w:ascii="Times New Roman" w:hAnsi="Times New Roman"/>
          <w:color w:val="000000" w:themeColor="text1"/>
          <w:sz w:val="24"/>
          <w:szCs w:val="24"/>
        </w:rPr>
        <w:t xml:space="preserve"> </w:t>
      </w:r>
      <w:r w:rsidR="2380D0AB" w:rsidRPr="3D4054DA">
        <w:rPr>
          <w:rFonts w:ascii="Times New Roman" w:hAnsi="Times New Roman"/>
          <w:color w:val="000000" w:themeColor="text1"/>
          <w:sz w:val="24"/>
          <w:szCs w:val="24"/>
        </w:rPr>
        <w:t xml:space="preserve"> </w:t>
      </w:r>
      <w:r w:rsidR="45F99AB7" w:rsidRPr="3D4054DA">
        <w:rPr>
          <w:rFonts w:ascii="Times New Roman" w:hAnsi="Times New Roman"/>
          <w:color w:val="000000" w:themeColor="text1"/>
          <w:sz w:val="24"/>
          <w:szCs w:val="24"/>
        </w:rPr>
        <w:t xml:space="preserve">Ujednání Smlouvy mají přednost před Produktovými podmínkami Seduo.cz pro klienty (dostupnými na </w:t>
      </w:r>
      <w:hyperlink r:id="rId11">
        <w:r w:rsidR="1F98A697" w:rsidRPr="3D4054DA">
          <w:rPr>
            <w:rStyle w:val="Hypertextovodkaz"/>
            <w:rFonts w:ascii="Times New Roman" w:hAnsi="Times New Roman"/>
            <w:sz w:val="24"/>
            <w:szCs w:val="24"/>
          </w:rPr>
          <w:t>https://almacareer.com/legal/cz/vseobecne-obchodni-podminky/produktove-podminky/seduo</w:t>
        </w:r>
      </w:hyperlink>
      <w:r w:rsidR="45F99AB7" w:rsidRPr="3D4054DA">
        <w:rPr>
          <w:rFonts w:ascii="Times New Roman" w:hAnsi="Times New Roman"/>
          <w:color w:val="000000" w:themeColor="text1"/>
          <w:sz w:val="24"/>
          <w:szCs w:val="24"/>
        </w:rPr>
        <w:t xml:space="preserve">). </w:t>
      </w:r>
    </w:p>
    <w:p w14:paraId="2B78A4AC" w14:textId="19910DF4" w:rsidR="008C009F" w:rsidRDefault="002541FD" w:rsidP="002541FD">
      <w:pPr>
        <w:numPr>
          <w:ilvl w:val="1"/>
          <w:numId w:val="38"/>
        </w:numPr>
        <w:suppressAutoHyphens/>
        <w:spacing w:after="12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 xml:space="preserve"> </w:t>
      </w:r>
      <w:r w:rsidR="007D14BC">
        <w:rPr>
          <w:rFonts w:ascii="Times New Roman" w:hAnsi="Times New Roman"/>
          <w:color w:val="000000"/>
          <w:sz w:val="24"/>
          <w:szCs w:val="24"/>
        </w:rPr>
        <w:t xml:space="preserve"> </w:t>
      </w:r>
      <w:r w:rsidR="008C009F">
        <w:rPr>
          <w:rFonts w:ascii="Times New Roman" w:hAnsi="Times New Roman"/>
          <w:color w:val="000000"/>
          <w:sz w:val="24"/>
          <w:szCs w:val="24"/>
        </w:rPr>
        <w:t>Na právní vztahy touto Smlouvou založené a v ní výslovně neupravené, se použijí příslušná ustanovení Občanského zákoníku.</w:t>
      </w:r>
    </w:p>
    <w:p w14:paraId="4E52190D" w14:textId="5CB4B636" w:rsidR="008C009F" w:rsidRDefault="002541FD" w:rsidP="002541FD">
      <w:pPr>
        <w:numPr>
          <w:ilvl w:val="1"/>
          <w:numId w:val="38"/>
        </w:numPr>
        <w:suppressAutoHyphens/>
        <w:spacing w:after="12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 xml:space="preserve"> </w:t>
      </w:r>
      <w:r w:rsidR="007D14BC">
        <w:rPr>
          <w:rFonts w:ascii="Times New Roman" w:hAnsi="Times New Roman"/>
          <w:color w:val="000000"/>
          <w:sz w:val="24"/>
          <w:szCs w:val="24"/>
        </w:rPr>
        <w:t xml:space="preserve"> </w:t>
      </w:r>
      <w:r w:rsidR="008C009F">
        <w:rPr>
          <w:rFonts w:ascii="Times New Roman" w:hAnsi="Times New Roman"/>
          <w:color w:val="000000"/>
          <w:sz w:val="24"/>
          <w:szCs w:val="24"/>
        </w:rPr>
        <w:t>Dodavatel je podle § 2 písm. e) zákona č. 320/2001 Sb., o finanční kontrole ve veřejné správě a o změně některých zákonů (zákon o finanční kontrole), ve znění pozdějších předpisů, osobou povinnou spolupůsobit při výkonu finanční kontroly prováděné v</w:t>
      </w:r>
      <w:r w:rsidR="00933AAD">
        <w:rPr>
          <w:rFonts w:ascii="Times New Roman" w:hAnsi="Times New Roman"/>
          <w:color w:val="000000"/>
          <w:sz w:val="24"/>
          <w:szCs w:val="24"/>
        </w:rPr>
        <w:t> </w:t>
      </w:r>
      <w:r w:rsidR="008C009F">
        <w:rPr>
          <w:rFonts w:ascii="Times New Roman" w:hAnsi="Times New Roman"/>
          <w:color w:val="000000"/>
          <w:sz w:val="24"/>
          <w:szCs w:val="24"/>
        </w:rPr>
        <w:t>souvislosti s úhradou zboží nebo služeb z veřejných výdajů.</w:t>
      </w:r>
    </w:p>
    <w:p w14:paraId="3E97D4E6" w14:textId="1762946A" w:rsidR="008C009F" w:rsidRDefault="002541FD" w:rsidP="002541FD">
      <w:pPr>
        <w:numPr>
          <w:ilvl w:val="1"/>
          <w:numId w:val="38"/>
        </w:numPr>
        <w:suppressAutoHyphens/>
        <w:spacing w:after="12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 xml:space="preserve"> </w:t>
      </w:r>
      <w:r w:rsidR="007D14BC">
        <w:rPr>
          <w:rFonts w:ascii="Times New Roman" w:hAnsi="Times New Roman"/>
          <w:color w:val="000000"/>
          <w:sz w:val="24"/>
          <w:szCs w:val="24"/>
        </w:rPr>
        <w:t xml:space="preserve"> </w:t>
      </w:r>
      <w:r w:rsidR="008C009F">
        <w:rPr>
          <w:rFonts w:ascii="Times New Roman" w:hAnsi="Times New Roman"/>
          <w:color w:val="000000"/>
          <w:sz w:val="24"/>
          <w:szCs w:val="24"/>
        </w:rPr>
        <w:t xml:space="preserve">Smluvní strany souhlasně prohlašují, že tato Smlouva není smlouvou uzavřenou adhezním způsobem ve smyslu ustanovení § 1798 a násl. Občanského zákoníku.  </w:t>
      </w:r>
    </w:p>
    <w:p w14:paraId="61CF58D7" w14:textId="047AC1D2" w:rsidR="008C009F" w:rsidRDefault="002541FD" w:rsidP="002541FD">
      <w:pPr>
        <w:numPr>
          <w:ilvl w:val="1"/>
          <w:numId w:val="38"/>
        </w:numPr>
        <w:suppressAutoHyphens/>
        <w:spacing w:after="12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 xml:space="preserve"> </w:t>
      </w:r>
      <w:r w:rsidR="007D14BC">
        <w:rPr>
          <w:rFonts w:ascii="Times New Roman" w:hAnsi="Times New Roman"/>
          <w:color w:val="000000"/>
          <w:sz w:val="24"/>
          <w:szCs w:val="24"/>
        </w:rPr>
        <w:t xml:space="preserve"> </w:t>
      </w:r>
      <w:r w:rsidR="008C009F">
        <w:rPr>
          <w:rFonts w:ascii="Times New Roman" w:hAnsi="Times New Roman"/>
          <w:color w:val="000000"/>
          <w:sz w:val="24"/>
          <w:szCs w:val="24"/>
        </w:rPr>
        <w:t>Smluvní strany souhlasně vylučují použití ustanovení § 558 odst. 2 Občanského zákoníku na právní vztahy vzniklé ze Smlouvy.</w:t>
      </w:r>
    </w:p>
    <w:p w14:paraId="6A900F69" w14:textId="3F326585" w:rsidR="008C009F" w:rsidRDefault="002541FD" w:rsidP="002541FD">
      <w:pPr>
        <w:numPr>
          <w:ilvl w:val="1"/>
          <w:numId w:val="38"/>
        </w:numPr>
        <w:suppressAutoHyphens/>
        <w:spacing w:after="12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 xml:space="preserve"> </w:t>
      </w:r>
      <w:r w:rsidR="007D14BC">
        <w:rPr>
          <w:rFonts w:ascii="Times New Roman" w:hAnsi="Times New Roman"/>
          <w:color w:val="000000"/>
          <w:sz w:val="24"/>
          <w:szCs w:val="24"/>
        </w:rPr>
        <w:t xml:space="preserve"> </w:t>
      </w:r>
      <w:r w:rsidR="008C009F">
        <w:rPr>
          <w:rFonts w:ascii="Times New Roman" w:hAnsi="Times New Roman"/>
          <w:color w:val="000000"/>
          <w:sz w:val="24"/>
          <w:szCs w:val="24"/>
        </w:rPr>
        <w:t>Smlouva a vztahy z ní vyplývající se řídí právním řádem České republiky.</w:t>
      </w:r>
    </w:p>
    <w:p w14:paraId="33AC3125" w14:textId="47134D8D" w:rsidR="008C009F" w:rsidRDefault="002541FD" w:rsidP="00273FBA">
      <w:pPr>
        <w:numPr>
          <w:ilvl w:val="1"/>
          <w:numId w:val="38"/>
        </w:numPr>
        <w:suppressAutoHyphens/>
        <w:spacing w:after="12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 xml:space="preserve"> </w:t>
      </w:r>
      <w:r w:rsidR="007D14BC">
        <w:rPr>
          <w:rFonts w:ascii="Times New Roman" w:hAnsi="Times New Roman"/>
          <w:color w:val="000000"/>
          <w:sz w:val="24"/>
          <w:szCs w:val="24"/>
        </w:rPr>
        <w:t xml:space="preserve"> </w:t>
      </w:r>
      <w:r w:rsidR="008C009F">
        <w:rPr>
          <w:rFonts w:ascii="Times New Roman" w:hAnsi="Times New Roman"/>
          <w:color w:val="000000"/>
          <w:sz w:val="24"/>
          <w:szCs w:val="24"/>
        </w:rPr>
        <w:t>Při rozhodování případných sporů vzniklých ze závazkových vztahů založených touto Smlouvou, budou věcně a místně příslušné soudy České republiky.</w:t>
      </w:r>
    </w:p>
    <w:p w14:paraId="6FE637E6" w14:textId="08CC6E21" w:rsidR="008C009F" w:rsidRDefault="002541FD" w:rsidP="002541FD">
      <w:pPr>
        <w:numPr>
          <w:ilvl w:val="1"/>
          <w:numId w:val="38"/>
        </w:numPr>
        <w:suppressAutoHyphens/>
        <w:spacing w:after="120" w:line="240" w:lineRule="auto"/>
        <w:ind w:left="567" w:hanging="567"/>
        <w:jc w:val="both"/>
        <w:rPr>
          <w:rFonts w:ascii="Times New Roman" w:hAnsi="Times New Roman"/>
          <w:color w:val="000000"/>
          <w:sz w:val="24"/>
          <w:szCs w:val="24"/>
        </w:rPr>
      </w:pPr>
      <w:r>
        <w:rPr>
          <w:rFonts w:ascii="Times New Roman" w:hAnsi="Times New Roman"/>
          <w:color w:val="000000"/>
          <w:sz w:val="24"/>
          <w:szCs w:val="24"/>
        </w:rPr>
        <w:t xml:space="preserve"> </w:t>
      </w:r>
      <w:r w:rsidR="008C009F">
        <w:rPr>
          <w:rFonts w:ascii="Times New Roman" w:hAnsi="Times New Roman"/>
          <w:color w:val="000000"/>
          <w:sz w:val="24"/>
          <w:szCs w:val="24"/>
        </w:rPr>
        <w:t>Veškeré změny a doplňky Smlouvy musí být učiněny písemně ve formě číslovaného dodatku k této Smlouvě, podepsaného k tomu oprávněnými zástupci obou smluvních stran.</w:t>
      </w:r>
    </w:p>
    <w:p w14:paraId="27F2C7CA" w14:textId="5361E653" w:rsidR="009714FB" w:rsidRPr="00F16A75" w:rsidRDefault="002541FD" w:rsidP="002541FD">
      <w:pPr>
        <w:numPr>
          <w:ilvl w:val="1"/>
          <w:numId w:val="38"/>
        </w:numPr>
        <w:suppressAutoHyphens/>
        <w:spacing w:after="120" w:line="240" w:lineRule="auto"/>
        <w:ind w:left="567" w:hanging="567"/>
        <w:jc w:val="both"/>
        <w:rPr>
          <w:rFonts w:ascii="Times New Roman" w:hAnsi="Times New Roman"/>
          <w:color w:val="000000"/>
          <w:sz w:val="24"/>
          <w:szCs w:val="24"/>
        </w:rPr>
      </w:pPr>
      <w:r>
        <w:rPr>
          <w:rFonts w:ascii="Times New Roman" w:hAnsi="Times New Roman"/>
          <w:color w:val="000000"/>
          <w:sz w:val="24"/>
          <w:szCs w:val="24"/>
        </w:rPr>
        <w:t xml:space="preserve"> </w:t>
      </w:r>
      <w:r w:rsidR="00242655" w:rsidRPr="00DE2A81">
        <w:rPr>
          <w:rFonts w:ascii="Times New Roman" w:hAnsi="Times New Roman"/>
          <w:color w:val="000000"/>
          <w:sz w:val="24"/>
          <w:szCs w:val="24"/>
        </w:rPr>
        <w:t>Tato Smlouva byla vyhotovena v jednom elektronickém stejnopisu a bude smluvními stranami podepsána elektronicky.</w:t>
      </w:r>
      <w:r w:rsidR="009714FB" w:rsidRPr="00F16A75">
        <w:rPr>
          <w:rFonts w:ascii="Times New Roman" w:hAnsi="Times New Roman"/>
          <w:color w:val="000000"/>
          <w:sz w:val="24"/>
          <w:szCs w:val="24"/>
        </w:rPr>
        <w:t xml:space="preserve"> </w:t>
      </w:r>
    </w:p>
    <w:p w14:paraId="5F0A3547" w14:textId="2C22CF23" w:rsidR="008C009F" w:rsidRDefault="002541FD" w:rsidP="002541FD">
      <w:pPr>
        <w:numPr>
          <w:ilvl w:val="1"/>
          <w:numId w:val="38"/>
        </w:numPr>
        <w:suppressAutoHyphens/>
        <w:spacing w:after="120" w:line="240" w:lineRule="auto"/>
        <w:ind w:left="567" w:hanging="567"/>
        <w:jc w:val="both"/>
        <w:rPr>
          <w:rFonts w:ascii="Times New Roman" w:hAnsi="Times New Roman"/>
          <w:color w:val="000000"/>
          <w:sz w:val="24"/>
          <w:szCs w:val="24"/>
        </w:rPr>
      </w:pPr>
      <w:r>
        <w:rPr>
          <w:rFonts w:ascii="Times New Roman" w:hAnsi="Times New Roman"/>
          <w:color w:val="000000"/>
          <w:sz w:val="24"/>
          <w:szCs w:val="24"/>
        </w:rPr>
        <w:t xml:space="preserve"> </w:t>
      </w:r>
      <w:r w:rsidR="008C009F">
        <w:rPr>
          <w:rFonts w:ascii="Times New Roman" w:hAnsi="Times New Roman"/>
          <w:color w:val="000000"/>
          <w:sz w:val="24"/>
          <w:szCs w:val="24"/>
        </w:rPr>
        <w:t>Stane-li se některé ustanovení Smlouvy neplatným, zdánlivým či neúčinným, nemá tato skutečnost vliv na ostatní ustanovení Smlouvy,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25AAD629" w14:textId="0D955819" w:rsidR="008C009F" w:rsidRDefault="002541FD" w:rsidP="002541FD">
      <w:pPr>
        <w:numPr>
          <w:ilvl w:val="1"/>
          <w:numId w:val="38"/>
        </w:numPr>
        <w:suppressAutoHyphens/>
        <w:spacing w:after="120" w:line="240" w:lineRule="auto"/>
        <w:ind w:left="567" w:hanging="567"/>
        <w:jc w:val="both"/>
        <w:rPr>
          <w:rFonts w:ascii="Times New Roman" w:hAnsi="Times New Roman"/>
          <w:color w:val="000000"/>
          <w:sz w:val="24"/>
          <w:szCs w:val="24"/>
        </w:rPr>
      </w:pPr>
      <w:r>
        <w:rPr>
          <w:rFonts w:ascii="Times New Roman" w:hAnsi="Times New Roman"/>
          <w:color w:val="000000"/>
          <w:sz w:val="24"/>
          <w:szCs w:val="24"/>
        </w:rPr>
        <w:t xml:space="preserve"> </w:t>
      </w:r>
      <w:r w:rsidR="008C009F">
        <w:rPr>
          <w:rFonts w:ascii="Times New Roman" w:hAnsi="Times New Roman"/>
          <w:color w:val="000000"/>
          <w:sz w:val="24"/>
          <w:szCs w:val="24"/>
        </w:rPr>
        <w:t>Vyskytnou-li se události, které jedné nebo oběma smluvním stranám částečně nebo úplně znemožní plnění jejich povinností podle této Smlouvy, jsou smluvní strany povinny se o</w:t>
      </w:r>
      <w:r w:rsidR="00933AAD">
        <w:rPr>
          <w:rFonts w:ascii="Times New Roman" w:hAnsi="Times New Roman"/>
          <w:color w:val="000000"/>
          <w:sz w:val="24"/>
          <w:szCs w:val="24"/>
        </w:rPr>
        <w:t> </w:t>
      </w:r>
      <w:r w:rsidR="008C009F">
        <w:rPr>
          <w:rFonts w:ascii="Times New Roman" w:hAnsi="Times New Roman"/>
          <w:color w:val="000000"/>
          <w:sz w:val="24"/>
          <w:szCs w:val="24"/>
        </w:rPr>
        <w:t>tomto bez zbytečného odkladu informovat a společně podniknout kroky k jejich překonání.</w:t>
      </w:r>
    </w:p>
    <w:p w14:paraId="25E6B5EB" w14:textId="2CB54EEC" w:rsidR="008C009F" w:rsidRDefault="002541FD" w:rsidP="00273FBA">
      <w:pPr>
        <w:numPr>
          <w:ilvl w:val="1"/>
          <w:numId w:val="38"/>
        </w:numPr>
        <w:suppressAutoHyphens/>
        <w:spacing w:after="120" w:line="240" w:lineRule="auto"/>
        <w:ind w:left="567" w:hanging="567"/>
        <w:jc w:val="both"/>
        <w:rPr>
          <w:rFonts w:ascii="Times New Roman" w:hAnsi="Times New Roman"/>
          <w:color w:val="000000"/>
          <w:sz w:val="24"/>
          <w:szCs w:val="24"/>
        </w:rPr>
      </w:pPr>
      <w:r>
        <w:rPr>
          <w:rFonts w:ascii="Times New Roman" w:hAnsi="Times New Roman"/>
          <w:color w:val="000000"/>
          <w:sz w:val="24"/>
          <w:szCs w:val="24"/>
        </w:rPr>
        <w:t xml:space="preserve"> </w:t>
      </w:r>
      <w:r w:rsidR="008C009F">
        <w:rPr>
          <w:rFonts w:ascii="Times New Roman" w:hAnsi="Times New Roman"/>
          <w:color w:val="000000"/>
          <w:sz w:val="24"/>
          <w:szCs w:val="24"/>
        </w:rPr>
        <w:t>Smluvní strany prohlašují, že Smlouva byla sjednána na základě jejich pravé, vážné a</w:t>
      </w:r>
      <w:r w:rsidR="00933AAD">
        <w:rPr>
          <w:rFonts w:ascii="Times New Roman" w:hAnsi="Times New Roman"/>
          <w:color w:val="000000"/>
          <w:sz w:val="24"/>
          <w:szCs w:val="24"/>
        </w:rPr>
        <w:t> </w:t>
      </w:r>
      <w:r w:rsidR="008C009F">
        <w:rPr>
          <w:rFonts w:ascii="Times New Roman" w:hAnsi="Times New Roman"/>
          <w:color w:val="000000"/>
          <w:sz w:val="24"/>
          <w:szCs w:val="24"/>
        </w:rPr>
        <w:t>svobodné vůle, že si její obsah přečetly, bezvýhradně s ním souhlasí, považují jej za zcela určitý a srozumitelný, což níže stvrzují svými vlastnoručními podpisy.</w:t>
      </w:r>
    </w:p>
    <w:p w14:paraId="06FD760B" w14:textId="77777777" w:rsidR="00647A53" w:rsidRDefault="00647A53" w:rsidP="008C009F">
      <w:pPr>
        <w:pStyle w:val="Import40"/>
        <w:tabs>
          <w:tab w:val="left" w:pos="1440"/>
          <w:tab w:val="left" w:pos="3096"/>
          <w:tab w:val="left" w:pos="5328"/>
          <w:tab w:val="left" w:pos="7056"/>
        </w:tabs>
        <w:rPr>
          <w:rFonts w:ascii="Times New Roman" w:hAnsi="Times New Roman" w:cs="Times New Roman"/>
          <w:szCs w:val="24"/>
          <w:highlight w:val="green"/>
          <w:lang w:val="cs-CZ"/>
        </w:rPr>
      </w:pPr>
    </w:p>
    <w:p w14:paraId="6D964A2A" w14:textId="3B7200AC" w:rsidR="008C009F" w:rsidRDefault="008C009F" w:rsidP="008C009F">
      <w:pPr>
        <w:pStyle w:val="Import40"/>
        <w:tabs>
          <w:tab w:val="left" w:pos="1440"/>
          <w:tab w:val="left" w:pos="3096"/>
          <w:tab w:val="left" w:pos="5328"/>
          <w:tab w:val="left" w:pos="7056"/>
        </w:tabs>
        <w:rPr>
          <w:rFonts w:ascii="Times New Roman" w:hAnsi="Times New Roman" w:cs="Times New Roman"/>
          <w:szCs w:val="24"/>
          <w:highlight w:val="green"/>
          <w:lang w:val="cs-CZ"/>
        </w:rPr>
      </w:pPr>
      <w:r>
        <w:rPr>
          <w:rFonts w:ascii="Times New Roman" w:hAnsi="Times New Roman" w:cs="Times New Roman"/>
          <w:szCs w:val="24"/>
          <w:highlight w:val="green"/>
          <w:lang w:val="cs-CZ"/>
        </w:rPr>
        <w:t xml:space="preserve">    </w:t>
      </w:r>
    </w:p>
    <w:p w14:paraId="36D20DEE" w14:textId="3847FDC6" w:rsidR="0012265F" w:rsidRDefault="0012265F">
      <w:pPr>
        <w:spacing w:after="160" w:line="259" w:lineRule="auto"/>
        <w:rPr>
          <w:rFonts w:ascii="Times New Roman" w:eastAsia="Times New Roman" w:hAnsi="Times New Roman"/>
          <w:kern w:val="2"/>
          <w:sz w:val="24"/>
          <w:szCs w:val="24"/>
          <w:lang w:eastAsia="hi-IN" w:bidi="hi-IN"/>
        </w:rPr>
      </w:pPr>
    </w:p>
    <w:p w14:paraId="39A811BD" w14:textId="553D96E1" w:rsidR="008C009F" w:rsidRDefault="008C009F" w:rsidP="008C009F">
      <w:pPr>
        <w:pStyle w:val="Import41"/>
        <w:tabs>
          <w:tab w:val="left" w:pos="3096"/>
          <w:tab w:val="left" w:pos="6192"/>
        </w:tabs>
        <w:rPr>
          <w:rFonts w:ascii="Times New Roman" w:hAnsi="Times New Roman" w:cs="Times New Roman"/>
          <w:szCs w:val="24"/>
          <w:lang w:val="cs-CZ"/>
        </w:rPr>
      </w:pPr>
      <w:r>
        <w:rPr>
          <w:rFonts w:ascii="Times New Roman" w:hAnsi="Times New Roman" w:cs="Times New Roman"/>
          <w:szCs w:val="24"/>
          <w:lang w:val="cs-CZ"/>
        </w:rPr>
        <w:lastRenderedPageBreak/>
        <w:t>Za Dodavatele:</w:t>
      </w:r>
      <w:r>
        <w:rPr>
          <w:rFonts w:ascii="Times New Roman" w:hAnsi="Times New Roman" w:cs="Times New Roman"/>
          <w:szCs w:val="24"/>
          <w:lang w:val="cs-CZ"/>
        </w:rPr>
        <w:tab/>
      </w:r>
      <w:r>
        <w:rPr>
          <w:rFonts w:ascii="Times New Roman" w:hAnsi="Times New Roman" w:cs="Times New Roman"/>
          <w:szCs w:val="24"/>
          <w:lang w:val="cs-CZ"/>
        </w:rPr>
        <w:tab/>
        <w:t>Za Objednatele:</w:t>
      </w:r>
    </w:p>
    <w:p w14:paraId="7FBD4976" w14:textId="77777777" w:rsidR="008C009F" w:rsidRDefault="008C009F" w:rsidP="008C009F">
      <w:pPr>
        <w:pStyle w:val="Import41"/>
        <w:tabs>
          <w:tab w:val="left" w:pos="3096"/>
          <w:tab w:val="left" w:pos="6192"/>
        </w:tabs>
        <w:rPr>
          <w:rFonts w:ascii="Times New Roman" w:hAnsi="Times New Roman" w:cs="Times New Roman"/>
          <w:szCs w:val="24"/>
          <w:lang w:val="cs-CZ"/>
        </w:rPr>
      </w:pPr>
    </w:p>
    <w:p w14:paraId="1BB830DA" w14:textId="77777777" w:rsidR="008C009F" w:rsidRDefault="008C009F" w:rsidP="008C009F">
      <w:pPr>
        <w:pStyle w:val="Import41"/>
        <w:tabs>
          <w:tab w:val="left" w:pos="3096"/>
          <w:tab w:val="left" w:pos="6192"/>
        </w:tabs>
        <w:rPr>
          <w:rFonts w:ascii="Times New Roman" w:hAnsi="Times New Roman" w:cs="Times New Roman"/>
          <w:szCs w:val="24"/>
          <w:lang w:val="cs-CZ"/>
        </w:rPr>
      </w:pPr>
      <w:r>
        <w:rPr>
          <w:rFonts w:ascii="Times New Roman" w:hAnsi="Times New Roman" w:cs="Times New Roman"/>
          <w:szCs w:val="24"/>
          <w:lang w:val="cs-CZ"/>
        </w:rPr>
        <w:t>V Praze dne …</w:t>
      </w:r>
      <w:proofErr w:type="gramStart"/>
      <w:r>
        <w:rPr>
          <w:rFonts w:ascii="Times New Roman" w:hAnsi="Times New Roman" w:cs="Times New Roman"/>
          <w:szCs w:val="24"/>
          <w:lang w:val="cs-CZ"/>
        </w:rPr>
        <w:t>…….</w:t>
      </w:r>
      <w:proofErr w:type="gramEnd"/>
      <w:r>
        <w:rPr>
          <w:rFonts w:ascii="Times New Roman" w:hAnsi="Times New Roman" w:cs="Times New Roman"/>
          <w:szCs w:val="24"/>
          <w:lang w:val="cs-CZ"/>
        </w:rPr>
        <w:t>.</w:t>
      </w:r>
      <w:r>
        <w:rPr>
          <w:rFonts w:ascii="Times New Roman" w:hAnsi="Times New Roman" w:cs="Times New Roman"/>
          <w:szCs w:val="24"/>
          <w:lang w:val="cs-CZ"/>
        </w:rPr>
        <w:tab/>
      </w:r>
      <w:r>
        <w:rPr>
          <w:rFonts w:ascii="Times New Roman" w:hAnsi="Times New Roman" w:cs="Times New Roman"/>
          <w:szCs w:val="24"/>
          <w:lang w:val="cs-CZ"/>
        </w:rPr>
        <w:tab/>
        <w:t>V Praze dne ................</w:t>
      </w:r>
    </w:p>
    <w:p w14:paraId="0436CDC7" w14:textId="77777777" w:rsidR="008C009F" w:rsidRDefault="008C009F" w:rsidP="008C009F">
      <w:pPr>
        <w:pStyle w:val="Import41"/>
        <w:tabs>
          <w:tab w:val="left" w:pos="3096"/>
          <w:tab w:val="left" w:pos="6192"/>
        </w:tabs>
        <w:rPr>
          <w:rFonts w:ascii="Times New Roman" w:hAnsi="Times New Roman" w:cs="Times New Roman"/>
          <w:szCs w:val="24"/>
          <w:lang w:val="cs-CZ"/>
        </w:rPr>
      </w:pPr>
    </w:p>
    <w:p w14:paraId="44262E9A" w14:textId="77777777" w:rsidR="003A0C28" w:rsidRDefault="003A0C28" w:rsidP="003A0C28">
      <w:pPr>
        <w:rPr>
          <w:lang w:eastAsia="cs-CZ"/>
        </w:rPr>
      </w:pPr>
    </w:p>
    <w:p w14:paraId="07D6B459" w14:textId="77777777" w:rsidR="003A0C28" w:rsidRDefault="003A0C28" w:rsidP="003A0C28">
      <w:pPr>
        <w:spacing w:after="0"/>
        <w:rPr>
          <w:lang w:eastAsia="cs-CZ"/>
        </w:rPr>
      </w:pPr>
      <w:r>
        <w:rPr>
          <w:lang w:eastAsia="cs-CZ"/>
        </w:rPr>
        <w:t>………………………………………………………….</w:t>
      </w:r>
      <w:r>
        <w:rPr>
          <w:lang w:eastAsia="cs-CZ"/>
        </w:rPr>
        <w:tab/>
      </w:r>
      <w:r>
        <w:rPr>
          <w:lang w:eastAsia="cs-CZ"/>
        </w:rPr>
        <w:tab/>
      </w:r>
      <w:r>
        <w:rPr>
          <w:lang w:eastAsia="cs-CZ"/>
        </w:rPr>
        <w:tab/>
        <w:t xml:space="preserve">   ………………………………………………………….</w:t>
      </w:r>
    </w:p>
    <w:p w14:paraId="52D16B1C" w14:textId="77777777" w:rsidR="003A0C28" w:rsidRDefault="003A0C28" w:rsidP="003A0C28">
      <w:pPr>
        <w:spacing w:after="0"/>
        <w:ind w:right="-426"/>
        <w:rPr>
          <w:rFonts w:ascii="Times New Roman" w:hAnsi="Times New Roman"/>
          <w:sz w:val="24"/>
          <w:szCs w:val="24"/>
          <w:lang w:eastAsia="cs-CZ"/>
        </w:rPr>
      </w:pPr>
      <w:r>
        <w:rPr>
          <w:rFonts w:ascii="Times New Roman" w:hAnsi="Times New Roman"/>
          <w:sz w:val="24"/>
          <w:szCs w:val="24"/>
          <w:lang w:eastAsia="cs-CZ"/>
        </w:rPr>
        <w:t xml:space="preserve">Alma </w:t>
      </w:r>
      <w:proofErr w:type="spellStart"/>
      <w:r>
        <w:rPr>
          <w:rFonts w:ascii="Times New Roman" w:hAnsi="Times New Roman"/>
          <w:sz w:val="24"/>
          <w:szCs w:val="24"/>
          <w:lang w:eastAsia="cs-CZ"/>
        </w:rPr>
        <w:t>Career</w:t>
      </w:r>
      <w:proofErr w:type="spellEnd"/>
      <w:r>
        <w:rPr>
          <w:rFonts w:ascii="Times New Roman" w:hAnsi="Times New Roman"/>
          <w:sz w:val="24"/>
          <w:szCs w:val="24"/>
          <w:lang w:eastAsia="cs-CZ"/>
        </w:rPr>
        <w:t xml:space="preserve"> Czechia s.r.o.</w:t>
      </w:r>
      <w:r>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t xml:space="preserve">  Česká republika – Ministerstvo </w:t>
      </w:r>
      <w:r w:rsidRPr="00740893">
        <w:rPr>
          <w:rFonts w:ascii="Times New Roman" w:hAnsi="Times New Roman"/>
          <w:sz w:val="24"/>
          <w:szCs w:val="24"/>
          <w:lang w:eastAsia="cs-CZ"/>
        </w:rPr>
        <w:t xml:space="preserve">školství, </w:t>
      </w:r>
    </w:p>
    <w:p w14:paraId="4706F487" w14:textId="2DB65967" w:rsidR="003A0C28" w:rsidRDefault="003A0C28" w:rsidP="003A0C28">
      <w:pPr>
        <w:spacing w:after="0"/>
        <w:rPr>
          <w:rFonts w:ascii="Times New Roman" w:hAnsi="Times New Roman"/>
          <w:sz w:val="24"/>
          <w:szCs w:val="24"/>
          <w:lang w:eastAsia="cs-CZ"/>
        </w:rPr>
      </w:pPr>
      <w:r>
        <w:rPr>
          <w:rFonts w:ascii="Times New Roman" w:hAnsi="Times New Roman"/>
          <w:sz w:val="24"/>
          <w:szCs w:val="24"/>
        </w:rPr>
        <w:t>Ing. Milan Jasný, jednatel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40893">
        <w:rPr>
          <w:rFonts w:ascii="Times New Roman" w:hAnsi="Times New Roman"/>
          <w:sz w:val="24"/>
          <w:szCs w:val="24"/>
          <w:lang w:eastAsia="cs-CZ"/>
        </w:rPr>
        <w:t>mládeže a tělovýchovy</w:t>
      </w:r>
    </w:p>
    <w:p w14:paraId="3EC1A6A2" w14:textId="33CDAEBA" w:rsidR="004A33CB" w:rsidRPr="00933AAD" w:rsidRDefault="003A0C28" w:rsidP="003A0C28">
      <w:pPr>
        <w:spacing w:after="0"/>
        <w:rPr>
          <w:rFonts w:ascii="Times New Roman" w:hAnsi="Times New Roman"/>
          <w:sz w:val="24"/>
          <w:szCs w:val="24"/>
        </w:rPr>
      </w:pPr>
      <w:r>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t xml:space="preserve">                                                PhDr. </w:t>
      </w:r>
      <w:r w:rsidR="00586759">
        <w:rPr>
          <w:rFonts w:ascii="Times New Roman" w:hAnsi="Times New Roman"/>
          <w:sz w:val="24"/>
          <w:szCs w:val="24"/>
          <w:lang w:eastAsia="cs-CZ"/>
        </w:rPr>
        <w:t>Petr Šebek</w:t>
      </w:r>
    </w:p>
    <w:sectPr w:rsidR="004A33CB" w:rsidRPr="00933AAD">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4638C" w14:textId="77777777" w:rsidR="00732D82" w:rsidRDefault="00732D82" w:rsidP="00A70B45">
      <w:pPr>
        <w:spacing w:after="0" w:line="240" w:lineRule="auto"/>
      </w:pPr>
      <w:r>
        <w:separator/>
      </w:r>
    </w:p>
  </w:endnote>
  <w:endnote w:type="continuationSeparator" w:id="0">
    <w:p w14:paraId="0A11C037" w14:textId="77777777" w:rsidR="00732D82" w:rsidRDefault="00732D82" w:rsidP="00A70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vinion">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42422" w14:textId="77777777" w:rsidR="00732D82" w:rsidRDefault="00732D82" w:rsidP="00A70B45">
      <w:pPr>
        <w:spacing w:after="0" w:line="240" w:lineRule="auto"/>
      </w:pPr>
      <w:r>
        <w:separator/>
      </w:r>
    </w:p>
  </w:footnote>
  <w:footnote w:type="continuationSeparator" w:id="0">
    <w:p w14:paraId="5263AE70" w14:textId="77777777" w:rsidR="00732D82" w:rsidRDefault="00732D82" w:rsidP="00A70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1A8E3" w14:textId="49D43714" w:rsidR="00413F86" w:rsidRDefault="00D71963">
    <w:pPr>
      <w:pStyle w:val="Zhlav"/>
    </w:pPr>
    <w:r>
      <w:t xml:space="preserve">Č.j.: </w:t>
    </w:r>
    <w:r w:rsidRPr="00D71963">
      <w:t>MSMT-12645/2024-3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1"/>
      <w:numFmt w:val="decimal"/>
      <w:lvlText w:val="%1."/>
      <w:lvlJc w:val="left"/>
      <w:pPr>
        <w:tabs>
          <w:tab w:val="num" w:pos="788"/>
        </w:tabs>
        <w:ind w:left="788" w:hanging="363"/>
      </w:pPr>
      <w:rPr>
        <w:rFonts w:ascii="Times New Roman" w:hAnsi="Times New Roman" w:cs="Times New Roman"/>
        <w:spacing w:val="-2"/>
        <w:szCs w:val="24"/>
        <w:lang w:val="cs-CZ"/>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 w15:restartNumberingAfterBreak="0">
    <w:nsid w:val="0000000A"/>
    <w:multiLevelType w:val="multilevel"/>
    <w:tmpl w:val="0000000A"/>
    <w:name w:val="WW8Num11"/>
    <w:lvl w:ilvl="0">
      <w:start w:val="1"/>
      <w:numFmt w:val="decimal"/>
      <w:lvlText w:val="%1."/>
      <w:lvlJc w:val="left"/>
      <w:pPr>
        <w:tabs>
          <w:tab w:val="num" w:pos="720"/>
        </w:tabs>
        <w:ind w:left="720" w:hanging="360"/>
      </w:pPr>
      <w:rPr>
        <w:rFonts w:cs="Times New Roman"/>
        <w:szCs w:val="20"/>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E"/>
    <w:multiLevelType w:val="multilevel"/>
    <w:tmpl w:val="9C62FB2E"/>
    <w:name w:val="WW8Num15"/>
    <w:lvl w:ilvl="0">
      <w:start w:val="1"/>
      <w:numFmt w:val="decimal"/>
      <w:lvlText w:val="9.%1"/>
      <w:lvlJc w:val="left"/>
      <w:pPr>
        <w:tabs>
          <w:tab w:val="num" w:pos="360"/>
        </w:tabs>
        <w:ind w:left="360" w:hanging="360"/>
      </w:pPr>
      <w:rPr>
        <w:rFonts w:hint="default"/>
        <w:b w:val="0"/>
        <w:bCs/>
        <w:szCs w:val="24"/>
        <w:lang w:val="cs-CZ"/>
      </w:rPr>
    </w:lvl>
    <w:lvl w:ilvl="1">
      <w:start w:val="1"/>
      <w:numFmt w:val="decimal"/>
      <w:lvlText w:val="%2."/>
      <w:lvlJc w:val="left"/>
      <w:pPr>
        <w:tabs>
          <w:tab w:val="num" w:pos="1004"/>
        </w:tabs>
        <w:ind w:left="1004" w:hanging="360"/>
      </w:pPr>
    </w:lvl>
    <w:lvl w:ilvl="2">
      <w:start w:val="1"/>
      <w:numFmt w:val="decimal"/>
      <w:lvlText w:val="%2.%3."/>
      <w:lvlJc w:val="left"/>
      <w:pPr>
        <w:tabs>
          <w:tab w:val="num" w:pos="1364"/>
        </w:tabs>
        <w:ind w:left="1364" w:hanging="360"/>
      </w:pPr>
    </w:lvl>
    <w:lvl w:ilvl="3">
      <w:start w:val="1"/>
      <w:numFmt w:val="decimal"/>
      <w:lvlText w:val="%2.%3.%4."/>
      <w:lvlJc w:val="left"/>
      <w:pPr>
        <w:tabs>
          <w:tab w:val="num" w:pos="1724"/>
        </w:tabs>
        <w:ind w:left="1724" w:hanging="360"/>
      </w:pPr>
    </w:lvl>
    <w:lvl w:ilvl="4">
      <w:start w:val="1"/>
      <w:numFmt w:val="decimal"/>
      <w:lvlText w:val="%2.%3.%4.%5."/>
      <w:lvlJc w:val="left"/>
      <w:pPr>
        <w:tabs>
          <w:tab w:val="num" w:pos="2084"/>
        </w:tabs>
        <w:ind w:left="2084" w:hanging="360"/>
      </w:pPr>
    </w:lvl>
    <w:lvl w:ilvl="5">
      <w:start w:val="1"/>
      <w:numFmt w:val="decimal"/>
      <w:lvlText w:val="%2.%3.%4.%5.%6."/>
      <w:lvlJc w:val="left"/>
      <w:pPr>
        <w:tabs>
          <w:tab w:val="num" w:pos="2444"/>
        </w:tabs>
        <w:ind w:left="2444" w:hanging="360"/>
      </w:pPr>
    </w:lvl>
    <w:lvl w:ilvl="6">
      <w:start w:val="1"/>
      <w:numFmt w:val="decimal"/>
      <w:lvlText w:val="%2.%3.%4.%5.%6.%7."/>
      <w:lvlJc w:val="left"/>
      <w:pPr>
        <w:tabs>
          <w:tab w:val="num" w:pos="2804"/>
        </w:tabs>
        <w:ind w:left="2804" w:hanging="360"/>
      </w:pPr>
    </w:lvl>
    <w:lvl w:ilvl="7">
      <w:start w:val="1"/>
      <w:numFmt w:val="decimal"/>
      <w:lvlText w:val="%2.%3.%4.%5.%6.%7.%8."/>
      <w:lvlJc w:val="left"/>
      <w:pPr>
        <w:tabs>
          <w:tab w:val="num" w:pos="3164"/>
        </w:tabs>
        <w:ind w:left="3164" w:hanging="360"/>
      </w:pPr>
    </w:lvl>
    <w:lvl w:ilvl="8">
      <w:start w:val="1"/>
      <w:numFmt w:val="decimal"/>
      <w:lvlText w:val="%2.%3.%4.%5.%6.%7.%8.%9."/>
      <w:lvlJc w:val="left"/>
      <w:pPr>
        <w:tabs>
          <w:tab w:val="num" w:pos="3524"/>
        </w:tabs>
        <w:ind w:left="3524" w:hanging="360"/>
      </w:pPr>
    </w:lvl>
  </w:abstractNum>
  <w:abstractNum w:abstractNumId="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ascii="Times New Roman" w:hAnsi="Times New Roman" w:cs="Times New Roman"/>
        <w:bCs/>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15:restartNumberingAfterBreak="0">
    <w:nsid w:val="03935FB1"/>
    <w:multiLevelType w:val="hybridMultilevel"/>
    <w:tmpl w:val="67F80266"/>
    <w:lvl w:ilvl="0" w:tplc="04050017">
      <w:start w:val="1"/>
      <w:numFmt w:val="lowerLetter"/>
      <w:lvlText w:val="%1)"/>
      <w:lvlJc w:val="left"/>
      <w:pPr>
        <w:ind w:left="1146"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059C6EE8"/>
    <w:multiLevelType w:val="hybridMultilevel"/>
    <w:tmpl w:val="4BB0F87C"/>
    <w:lvl w:ilvl="0" w:tplc="498AC490">
      <w:start w:val="1"/>
      <w:numFmt w:val="decimal"/>
      <w:lvlText w:val="8.%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0CAB31A6"/>
    <w:multiLevelType w:val="hybridMultilevel"/>
    <w:tmpl w:val="016837E0"/>
    <w:lvl w:ilvl="0" w:tplc="227C563C">
      <w:start w:val="1"/>
      <w:numFmt w:val="decimal"/>
      <w:pStyle w:val="Odrazkaproi"/>
      <w:lvlText w:val="(%1)"/>
      <w:lvlJc w:val="left"/>
      <w:pPr>
        <w:tabs>
          <w:tab w:val="num" w:pos="567"/>
        </w:tabs>
        <w:ind w:left="567" w:hanging="567"/>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9FC0024"/>
    <w:multiLevelType w:val="hybridMultilevel"/>
    <w:tmpl w:val="5D784EDA"/>
    <w:lvl w:ilvl="0" w:tplc="C5CA5AE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1F2F11DC"/>
    <w:multiLevelType w:val="hybridMultilevel"/>
    <w:tmpl w:val="E8E2A704"/>
    <w:lvl w:ilvl="0" w:tplc="D3FAD52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147002"/>
    <w:multiLevelType w:val="hybridMultilevel"/>
    <w:tmpl w:val="AF9A3C2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A5E232D"/>
    <w:multiLevelType w:val="hybridMultilevel"/>
    <w:tmpl w:val="BE0E9134"/>
    <w:lvl w:ilvl="0" w:tplc="1BA632EA">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325158"/>
    <w:multiLevelType w:val="hybridMultilevel"/>
    <w:tmpl w:val="18BC5B22"/>
    <w:lvl w:ilvl="0" w:tplc="06566760">
      <w:start w:val="1"/>
      <w:numFmt w:val="decimal"/>
      <w:lvlText w:val="6.%1"/>
      <w:lvlJc w:val="left"/>
      <w:pPr>
        <w:ind w:left="360" w:hanging="247"/>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A138E9"/>
    <w:multiLevelType w:val="hybridMultilevel"/>
    <w:tmpl w:val="D4EE55B2"/>
    <w:lvl w:ilvl="0" w:tplc="E4CAA7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7D808AF"/>
    <w:multiLevelType w:val="hybridMultilevel"/>
    <w:tmpl w:val="4358EE98"/>
    <w:lvl w:ilvl="0" w:tplc="132AB366">
      <w:start w:val="1"/>
      <w:numFmt w:val="decimal"/>
      <w:lvlText w:val="4.%1"/>
      <w:lvlJc w:val="left"/>
      <w:pPr>
        <w:ind w:left="928" w:hanging="360"/>
      </w:pPr>
      <w:rPr>
        <w:rFonts w:hint="default"/>
      </w:rPr>
    </w:lvl>
    <w:lvl w:ilvl="1" w:tplc="EF9CDB80">
      <w:start w:val="1"/>
      <w:numFmt w:val="lowerLetter"/>
      <w:lvlText w:val="%2)"/>
      <w:lvlJc w:val="left"/>
      <w:pPr>
        <w:ind w:left="546" w:hanging="1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B45BB5"/>
    <w:multiLevelType w:val="multilevel"/>
    <w:tmpl w:val="CF6C096A"/>
    <w:lvl w:ilvl="0">
      <w:start w:val="3"/>
      <w:numFmt w:val="decimal"/>
      <w:suff w:val="space"/>
      <w:lvlText w:val="Článek %1"/>
      <w:lvlJc w:val="left"/>
      <w:pPr>
        <w:ind w:left="360" w:hanging="360"/>
      </w:pPr>
      <w:rPr>
        <w:rFonts w:ascii="Arial" w:hAnsi="Arial" w:hint="default"/>
        <w:b/>
        <w:i w:val="0"/>
        <w:sz w:val="22"/>
        <w:szCs w:val="22"/>
      </w:rPr>
    </w:lvl>
    <w:lvl w:ilvl="1">
      <w:start w:val="2"/>
      <w:numFmt w:val="decimal"/>
      <w:lvlText w:val="%1.%2"/>
      <w:lvlJc w:val="left"/>
      <w:pPr>
        <w:tabs>
          <w:tab w:val="num" w:pos="0"/>
        </w:tabs>
        <w:ind w:left="786" w:hanging="360"/>
      </w:pPr>
      <w:rPr>
        <w:rFonts w:hint="default"/>
        <w:sz w:val="20"/>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16" w15:restartNumberingAfterBreak="0">
    <w:nsid w:val="3D3675AC"/>
    <w:multiLevelType w:val="multilevel"/>
    <w:tmpl w:val="C89221C6"/>
    <w:lvl w:ilvl="0">
      <w:start w:val="6"/>
      <w:numFmt w:val="decimal"/>
      <w:lvlText w:val="%1"/>
      <w:lvlJc w:val="left"/>
      <w:pPr>
        <w:ind w:left="360" w:hanging="360"/>
      </w:pPr>
      <w:rPr>
        <w:rFonts w:hint="default"/>
      </w:rPr>
    </w:lvl>
    <w:lvl w:ilvl="1">
      <w:start w:val="1"/>
      <w:numFmt w:val="decimal"/>
      <w:lvlText w:val="6.%2"/>
      <w:lvlJc w:val="left"/>
      <w:pPr>
        <w:ind w:left="8299" w:hanging="36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D6B0446"/>
    <w:multiLevelType w:val="hybridMultilevel"/>
    <w:tmpl w:val="2570947E"/>
    <w:lvl w:ilvl="0" w:tplc="1BA632EA">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633306"/>
    <w:multiLevelType w:val="hybridMultilevel"/>
    <w:tmpl w:val="8E92F7A2"/>
    <w:name w:val="WW8Num152"/>
    <w:lvl w:ilvl="0" w:tplc="EDC8915E">
      <w:start w:val="1"/>
      <w:numFmt w:val="decimal"/>
      <w:lvlText w:val="10.%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F953B1"/>
    <w:multiLevelType w:val="hybridMultilevel"/>
    <w:tmpl w:val="0DAA8F64"/>
    <w:lvl w:ilvl="0" w:tplc="99107B48">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1B7884"/>
    <w:multiLevelType w:val="hybridMultilevel"/>
    <w:tmpl w:val="62F83E7A"/>
    <w:styleLink w:val="Importovanstyl3"/>
    <w:lvl w:ilvl="0" w:tplc="17463418">
      <w:start w:val="1"/>
      <w:numFmt w:val="lowerLetter"/>
      <w:lvlText w:val="%1)"/>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9C2C56">
      <w:start w:val="1"/>
      <w:numFmt w:val="lowerLetter"/>
      <w:lvlText w:val="%2."/>
      <w:lvlJc w:val="left"/>
      <w:pPr>
        <w:ind w:left="186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6E637C">
      <w:start w:val="1"/>
      <w:numFmt w:val="lowerRoman"/>
      <w:lvlText w:val="%3."/>
      <w:lvlJc w:val="left"/>
      <w:pPr>
        <w:ind w:left="258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A6242AA">
      <w:start w:val="1"/>
      <w:numFmt w:val="decimal"/>
      <w:lvlText w:val="%4."/>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341894">
      <w:start w:val="1"/>
      <w:numFmt w:val="lowerLetter"/>
      <w:lvlText w:val="%5."/>
      <w:lvlJc w:val="left"/>
      <w:pPr>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A074A6">
      <w:start w:val="1"/>
      <w:numFmt w:val="lowerRoman"/>
      <w:lvlText w:val="%6."/>
      <w:lvlJc w:val="left"/>
      <w:pPr>
        <w:ind w:left="474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A826C50">
      <w:start w:val="1"/>
      <w:numFmt w:val="decimal"/>
      <w:lvlText w:val="%7."/>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4EAAB4">
      <w:start w:val="1"/>
      <w:numFmt w:val="lowerLetter"/>
      <w:lvlText w:val="%8."/>
      <w:lvlJc w:val="left"/>
      <w:pPr>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E1208F0">
      <w:start w:val="1"/>
      <w:numFmt w:val="lowerRoman"/>
      <w:lvlText w:val="%9."/>
      <w:lvlJc w:val="left"/>
      <w:pPr>
        <w:ind w:left="690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E531DAC"/>
    <w:multiLevelType w:val="hybridMultilevel"/>
    <w:tmpl w:val="62F83E7A"/>
    <w:numStyleLink w:val="Importovanstyl3"/>
  </w:abstractNum>
  <w:abstractNum w:abstractNumId="22" w15:restartNumberingAfterBreak="0">
    <w:nsid w:val="539E184A"/>
    <w:multiLevelType w:val="multilevel"/>
    <w:tmpl w:val="88C47158"/>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7D83AE4"/>
    <w:multiLevelType w:val="multilevel"/>
    <w:tmpl w:val="50D6926C"/>
    <w:lvl w:ilvl="0">
      <w:start w:val="5"/>
      <w:numFmt w:val="decimal"/>
      <w:suff w:val="space"/>
      <w:lvlText w:val="Článek %1"/>
      <w:lvlJc w:val="left"/>
      <w:pPr>
        <w:ind w:left="360" w:hanging="360"/>
      </w:pPr>
      <w:rPr>
        <w:rFonts w:ascii="Arial" w:hAnsi="Arial" w:hint="default"/>
        <w:b/>
        <w:i w:val="0"/>
        <w:sz w:val="22"/>
        <w:szCs w:val="22"/>
      </w:rPr>
    </w:lvl>
    <w:lvl w:ilvl="1">
      <w:start w:val="1"/>
      <w:numFmt w:val="decimal"/>
      <w:lvlText w:val="11.%2"/>
      <w:lvlJc w:val="left"/>
      <w:pPr>
        <w:ind w:left="786" w:hanging="360"/>
      </w:pPr>
      <w:rPr>
        <w:rFonts w:hint="default"/>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24" w15:restartNumberingAfterBreak="0">
    <w:nsid w:val="5B5C1085"/>
    <w:multiLevelType w:val="hybridMultilevel"/>
    <w:tmpl w:val="29CE1DC0"/>
    <w:lvl w:ilvl="0" w:tplc="FFFFFFFF">
      <w:start w:val="1"/>
      <w:numFmt w:val="decimal"/>
      <w:lvlText w:val="11.%1"/>
      <w:lvlJc w:val="left"/>
      <w:pPr>
        <w:ind w:left="720" w:hanging="360"/>
      </w:pPr>
      <w:rPr>
        <w:rFonts w:hint="default"/>
      </w:r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00268D0"/>
    <w:multiLevelType w:val="hybridMultilevel"/>
    <w:tmpl w:val="73CCEC36"/>
    <w:lvl w:ilvl="0" w:tplc="04050001">
      <w:start w:val="1"/>
      <w:numFmt w:val="bullet"/>
      <w:lvlText w:val=""/>
      <w:lvlJc w:val="left"/>
      <w:pPr>
        <w:ind w:left="1146" w:hanging="360"/>
      </w:pPr>
      <w:rPr>
        <w:rFonts w:ascii="Symbol" w:hAnsi="Symbol"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6" w15:restartNumberingAfterBreak="0">
    <w:nsid w:val="6411333C"/>
    <w:multiLevelType w:val="hybridMultilevel"/>
    <w:tmpl w:val="9572D512"/>
    <w:lvl w:ilvl="0" w:tplc="89E24424">
      <w:start w:val="1"/>
      <w:numFmt w:val="decimal"/>
      <w:lvlText w:val="8.%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66662FB5"/>
    <w:multiLevelType w:val="hybridMultilevel"/>
    <w:tmpl w:val="CF2441D2"/>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8" w15:restartNumberingAfterBreak="0">
    <w:nsid w:val="6DFF2CB6"/>
    <w:multiLevelType w:val="hybridMultilevel"/>
    <w:tmpl w:val="4C361CE0"/>
    <w:lvl w:ilvl="0" w:tplc="6BC85248">
      <w:start w:val="1"/>
      <w:numFmt w:val="decimal"/>
      <w:lvlText w:val="7.%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F915825"/>
    <w:multiLevelType w:val="hybridMultilevel"/>
    <w:tmpl w:val="06740444"/>
    <w:lvl w:ilvl="0" w:tplc="26EC87B0">
      <w:start w:val="1"/>
      <w:numFmt w:val="decimal"/>
      <w:lvlText w:val="5.%1"/>
      <w:lvlJc w:val="left"/>
      <w:pPr>
        <w:ind w:left="360" w:hanging="360"/>
      </w:pPr>
      <w:rPr>
        <w:rFonts w:ascii="Times New Roman" w:hAnsi="Times New Roman" w:cs="Times New Roman"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0BE7F8B"/>
    <w:multiLevelType w:val="hybridMultilevel"/>
    <w:tmpl w:val="95A69E48"/>
    <w:lvl w:ilvl="0" w:tplc="015A37E6">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1575C55"/>
    <w:multiLevelType w:val="hybridMultilevel"/>
    <w:tmpl w:val="CC06B18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2" w15:restartNumberingAfterBreak="0">
    <w:nsid w:val="71D423CB"/>
    <w:multiLevelType w:val="hybridMultilevel"/>
    <w:tmpl w:val="4AD2D782"/>
    <w:lvl w:ilvl="0" w:tplc="1BA632EA">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EC7B8A"/>
    <w:multiLevelType w:val="multilevel"/>
    <w:tmpl w:val="4D865CEE"/>
    <w:lvl w:ilvl="0">
      <w:start w:val="1"/>
      <w:numFmt w:val="decimal"/>
      <w:lvlText w:val="1.%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E247628"/>
    <w:multiLevelType w:val="hybridMultilevel"/>
    <w:tmpl w:val="8322222A"/>
    <w:lvl w:ilvl="0" w:tplc="2062C3A2">
      <w:start w:val="1"/>
      <w:numFmt w:val="decimal"/>
      <w:lvlText w:val="1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14478950">
    <w:abstractNumId w:val="7"/>
  </w:num>
  <w:num w:numId="2" w16cid:durableId="1980382435">
    <w:abstractNumId w:val="33"/>
  </w:num>
  <w:num w:numId="3" w16cid:durableId="1403992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9912954">
    <w:abstractNumId w:val="11"/>
  </w:num>
  <w:num w:numId="5" w16cid:durableId="392121557">
    <w:abstractNumId w:val="15"/>
  </w:num>
  <w:num w:numId="6" w16cid:durableId="683898468">
    <w:abstractNumId w:val="17"/>
  </w:num>
  <w:num w:numId="7" w16cid:durableId="2076511460">
    <w:abstractNumId w:val="30"/>
  </w:num>
  <w:num w:numId="8" w16cid:durableId="1017776321">
    <w:abstractNumId w:val="9"/>
  </w:num>
  <w:num w:numId="9" w16cid:durableId="775060272">
    <w:abstractNumId w:val="29"/>
  </w:num>
  <w:num w:numId="10" w16cid:durableId="1144547914">
    <w:abstractNumId w:val="12"/>
  </w:num>
  <w:num w:numId="11" w16cid:durableId="343015880">
    <w:abstractNumId w:val="19"/>
  </w:num>
  <w:num w:numId="12" w16cid:durableId="1611666095">
    <w:abstractNumId w:val="31"/>
  </w:num>
  <w:num w:numId="13" w16cid:durableId="756445473">
    <w:abstractNumId w:val="14"/>
  </w:num>
  <w:num w:numId="14" w16cid:durableId="1403798300">
    <w:abstractNumId w:val="26"/>
  </w:num>
  <w:num w:numId="15" w16cid:durableId="210117947">
    <w:abstractNumId w:val="6"/>
  </w:num>
  <w:num w:numId="16" w16cid:durableId="1277371020">
    <w:abstractNumId w:val="2"/>
  </w:num>
  <w:num w:numId="17" w16cid:durableId="1365516502">
    <w:abstractNumId w:val="23"/>
  </w:num>
  <w:num w:numId="18" w16cid:durableId="1084106748">
    <w:abstractNumId w:val="34"/>
  </w:num>
  <w:num w:numId="19" w16cid:durableId="595865314">
    <w:abstractNumId w:val="2"/>
  </w:num>
  <w:num w:numId="20" w16cid:durableId="13908863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22392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95508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966635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86579903">
    <w:abstractNumId w:val="5"/>
  </w:num>
  <w:num w:numId="25" w16cid:durableId="1753382547">
    <w:abstractNumId w:val="16"/>
  </w:num>
  <w:num w:numId="26" w16cid:durableId="18110470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17907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326566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782422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320212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02267696">
    <w:abstractNumId w:val="29"/>
  </w:num>
  <w:num w:numId="32" w16cid:durableId="858205694">
    <w:abstractNumId w:val="5"/>
  </w:num>
  <w:num w:numId="33" w16cid:durableId="168372571">
    <w:abstractNumId w:val="12"/>
  </w:num>
  <w:num w:numId="34" w16cid:durableId="1038512895">
    <w:abstractNumId w:val="19"/>
  </w:num>
  <w:num w:numId="35" w16cid:durableId="1626814048">
    <w:abstractNumId w:val="31"/>
  </w:num>
  <w:num w:numId="36" w16cid:durableId="9913598">
    <w:abstractNumId w:val="6"/>
  </w:num>
  <w:num w:numId="37" w16cid:durableId="21174066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40976161">
    <w:abstractNumId w:val="23"/>
  </w:num>
  <w:num w:numId="39" w16cid:durableId="18972235">
    <w:abstractNumId w:val="8"/>
  </w:num>
  <w:num w:numId="40" w16cid:durableId="1856116577">
    <w:abstractNumId w:val="24"/>
  </w:num>
  <w:num w:numId="41" w16cid:durableId="462119800">
    <w:abstractNumId w:val="13"/>
  </w:num>
  <w:num w:numId="42" w16cid:durableId="811795308">
    <w:abstractNumId w:val="32"/>
  </w:num>
  <w:num w:numId="43" w16cid:durableId="1353338794">
    <w:abstractNumId w:val="20"/>
  </w:num>
  <w:num w:numId="44" w16cid:durableId="2051103843">
    <w:abstractNumId w:val="21"/>
  </w:num>
  <w:num w:numId="45" w16cid:durableId="229079690">
    <w:abstractNumId w:val="21"/>
    <w:lvlOverride w:ilvl="0">
      <w:lvl w:ilvl="0" w:tplc="8E6A1DCC">
        <w:start w:val="1"/>
        <w:numFmt w:val="lowerLetter"/>
        <w:lvlText w:val="%1)"/>
        <w:lvlJc w:val="left"/>
        <w:pPr>
          <w:ind w:left="1145"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0BCD584">
        <w:start w:val="1"/>
        <w:numFmt w:val="lowerLetter"/>
        <w:lvlText w:val="%2."/>
        <w:lvlJc w:val="left"/>
        <w:pPr>
          <w:ind w:left="1865"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8C6C450">
        <w:start w:val="1"/>
        <w:numFmt w:val="lowerRoman"/>
        <w:lvlText w:val="%3."/>
        <w:lvlJc w:val="left"/>
        <w:pPr>
          <w:ind w:left="2585" w:hanging="2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AB831A6">
        <w:start w:val="1"/>
        <w:numFmt w:val="decimal"/>
        <w:lvlText w:val="%4."/>
        <w:lvlJc w:val="left"/>
        <w:pPr>
          <w:ind w:left="3305"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7E842C0">
        <w:start w:val="1"/>
        <w:numFmt w:val="lowerLetter"/>
        <w:lvlText w:val="%5."/>
        <w:lvlJc w:val="left"/>
        <w:pPr>
          <w:ind w:left="4025"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C82918E">
        <w:start w:val="1"/>
        <w:numFmt w:val="lowerRoman"/>
        <w:lvlText w:val="%6."/>
        <w:lvlJc w:val="left"/>
        <w:pPr>
          <w:ind w:left="4745" w:hanging="2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B0CF218">
        <w:start w:val="1"/>
        <w:numFmt w:val="decimal"/>
        <w:lvlText w:val="%7."/>
        <w:lvlJc w:val="left"/>
        <w:pPr>
          <w:ind w:left="5465"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4705740">
        <w:start w:val="1"/>
        <w:numFmt w:val="lowerLetter"/>
        <w:lvlText w:val="%8."/>
        <w:lvlJc w:val="left"/>
        <w:pPr>
          <w:ind w:left="6185"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41C19E2">
        <w:start w:val="1"/>
        <w:numFmt w:val="lowerRoman"/>
        <w:lvlText w:val="%9."/>
        <w:lvlJc w:val="left"/>
        <w:pPr>
          <w:ind w:left="6905" w:hanging="29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16cid:durableId="1852329899">
    <w:abstractNumId w:val="28"/>
  </w:num>
  <w:num w:numId="47" w16cid:durableId="523981163">
    <w:abstractNumId w:val="18"/>
  </w:num>
  <w:num w:numId="48" w16cid:durableId="1084104770">
    <w:abstractNumId w:val="25"/>
  </w:num>
  <w:num w:numId="49" w16cid:durableId="1878155439">
    <w:abstractNumId w:val="22"/>
  </w:num>
  <w:num w:numId="50" w16cid:durableId="6500612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9B6"/>
    <w:rsid w:val="0000493B"/>
    <w:rsid w:val="00010F70"/>
    <w:rsid w:val="00013C05"/>
    <w:rsid w:val="000142A9"/>
    <w:rsid w:val="00016AAC"/>
    <w:rsid w:val="0003464C"/>
    <w:rsid w:val="00036BAC"/>
    <w:rsid w:val="00037478"/>
    <w:rsid w:val="0005725B"/>
    <w:rsid w:val="0006358E"/>
    <w:rsid w:val="00065497"/>
    <w:rsid w:val="000663FD"/>
    <w:rsid w:val="00076448"/>
    <w:rsid w:val="0007775E"/>
    <w:rsid w:val="00085C77"/>
    <w:rsid w:val="000904CC"/>
    <w:rsid w:val="000956B3"/>
    <w:rsid w:val="00095F47"/>
    <w:rsid w:val="000A6679"/>
    <w:rsid w:val="000B6D35"/>
    <w:rsid w:val="000B7FEF"/>
    <w:rsid w:val="000C052D"/>
    <w:rsid w:val="000C13E6"/>
    <w:rsid w:val="000C2FE0"/>
    <w:rsid w:val="000D003E"/>
    <w:rsid w:val="000D1FDB"/>
    <w:rsid w:val="000D4B58"/>
    <w:rsid w:val="000E1D83"/>
    <w:rsid w:val="000E7B32"/>
    <w:rsid w:val="000F3B88"/>
    <w:rsid w:val="00101D3F"/>
    <w:rsid w:val="00104DB3"/>
    <w:rsid w:val="001061C6"/>
    <w:rsid w:val="0012265F"/>
    <w:rsid w:val="00124FBF"/>
    <w:rsid w:val="001306C0"/>
    <w:rsid w:val="0013429B"/>
    <w:rsid w:val="00140F02"/>
    <w:rsid w:val="00141145"/>
    <w:rsid w:val="001417F4"/>
    <w:rsid w:val="00146E3F"/>
    <w:rsid w:val="001560D2"/>
    <w:rsid w:val="0016146A"/>
    <w:rsid w:val="00162B91"/>
    <w:rsid w:val="00163CC8"/>
    <w:rsid w:val="001679B6"/>
    <w:rsid w:val="00172078"/>
    <w:rsid w:val="00173782"/>
    <w:rsid w:val="00177BDD"/>
    <w:rsid w:val="001929A7"/>
    <w:rsid w:val="00196BD2"/>
    <w:rsid w:val="001A3AC0"/>
    <w:rsid w:val="001A5820"/>
    <w:rsid w:val="001B2C1F"/>
    <w:rsid w:val="001B4F00"/>
    <w:rsid w:val="001B596C"/>
    <w:rsid w:val="001B7090"/>
    <w:rsid w:val="001C1292"/>
    <w:rsid w:val="001C1E1A"/>
    <w:rsid w:val="001C5A13"/>
    <w:rsid w:val="001E02E3"/>
    <w:rsid w:val="001E4C3C"/>
    <w:rsid w:val="001F124D"/>
    <w:rsid w:val="00203CFA"/>
    <w:rsid w:val="00204844"/>
    <w:rsid w:val="00204AA4"/>
    <w:rsid w:val="00206B57"/>
    <w:rsid w:val="00214220"/>
    <w:rsid w:val="00214B15"/>
    <w:rsid w:val="00221D9F"/>
    <w:rsid w:val="00226F51"/>
    <w:rsid w:val="00230029"/>
    <w:rsid w:val="0023352E"/>
    <w:rsid w:val="00234AE8"/>
    <w:rsid w:val="002356DB"/>
    <w:rsid w:val="002372BB"/>
    <w:rsid w:val="00241472"/>
    <w:rsid w:val="00242313"/>
    <w:rsid w:val="00242655"/>
    <w:rsid w:val="002541FD"/>
    <w:rsid w:val="00255724"/>
    <w:rsid w:val="002558CB"/>
    <w:rsid w:val="00273FBA"/>
    <w:rsid w:val="002757B6"/>
    <w:rsid w:val="002849D4"/>
    <w:rsid w:val="00285E4A"/>
    <w:rsid w:val="00285F2B"/>
    <w:rsid w:val="002868A8"/>
    <w:rsid w:val="0029686A"/>
    <w:rsid w:val="00297C2E"/>
    <w:rsid w:val="00297EC8"/>
    <w:rsid w:val="002A57D0"/>
    <w:rsid w:val="002A5AA6"/>
    <w:rsid w:val="002B2588"/>
    <w:rsid w:val="002D1B2F"/>
    <w:rsid w:val="002D665B"/>
    <w:rsid w:val="002D6778"/>
    <w:rsid w:val="002D7059"/>
    <w:rsid w:val="002E1287"/>
    <w:rsid w:val="002E14D5"/>
    <w:rsid w:val="002E4684"/>
    <w:rsid w:val="002F7807"/>
    <w:rsid w:val="00304FEE"/>
    <w:rsid w:val="0031262C"/>
    <w:rsid w:val="00313BC3"/>
    <w:rsid w:val="0032175D"/>
    <w:rsid w:val="00330ACC"/>
    <w:rsid w:val="00336359"/>
    <w:rsid w:val="00344349"/>
    <w:rsid w:val="00344B7F"/>
    <w:rsid w:val="00350274"/>
    <w:rsid w:val="0035279F"/>
    <w:rsid w:val="00352937"/>
    <w:rsid w:val="003568EF"/>
    <w:rsid w:val="00361A44"/>
    <w:rsid w:val="00362AD1"/>
    <w:rsid w:val="00376F90"/>
    <w:rsid w:val="00384E9D"/>
    <w:rsid w:val="00390B9C"/>
    <w:rsid w:val="00393B82"/>
    <w:rsid w:val="00393F99"/>
    <w:rsid w:val="003976FF"/>
    <w:rsid w:val="003A0C28"/>
    <w:rsid w:val="003A48EB"/>
    <w:rsid w:val="003B033C"/>
    <w:rsid w:val="003B1E1A"/>
    <w:rsid w:val="003B2CA8"/>
    <w:rsid w:val="003B450C"/>
    <w:rsid w:val="003B6F06"/>
    <w:rsid w:val="003B750E"/>
    <w:rsid w:val="003C4788"/>
    <w:rsid w:val="003D5D82"/>
    <w:rsid w:val="003E678E"/>
    <w:rsid w:val="003E6E31"/>
    <w:rsid w:val="003F1A14"/>
    <w:rsid w:val="003F1DE9"/>
    <w:rsid w:val="003F66CE"/>
    <w:rsid w:val="00401178"/>
    <w:rsid w:val="00403534"/>
    <w:rsid w:val="0040392A"/>
    <w:rsid w:val="00406D39"/>
    <w:rsid w:val="00413F86"/>
    <w:rsid w:val="00421EC0"/>
    <w:rsid w:val="00422318"/>
    <w:rsid w:val="00423F8D"/>
    <w:rsid w:val="00424946"/>
    <w:rsid w:val="00430E19"/>
    <w:rsid w:val="00433D44"/>
    <w:rsid w:val="00437BC1"/>
    <w:rsid w:val="004543DC"/>
    <w:rsid w:val="00460F9E"/>
    <w:rsid w:val="00467603"/>
    <w:rsid w:val="00480E06"/>
    <w:rsid w:val="0048648B"/>
    <w:rsid w:val="004876ED"/>
    <w:rsid w:val="00493F96"/>
    <w:rsid w:val="00497E78"/>
    <w:rsid w:val="004A2FE7"/>
    <w:rsid w:val="004A33CB"/>
    <w:rsid w:val="004A3FDA"/>
    <w:rsid w:val="004B64EA"/>
    <w:rsid w:val="004B6D85"/>
    <w:rsid w:val="004B7AAD"/>
    <w:rsid w:val="004C120D"/>
    <w:rsid w:val="004C1B86"/>
    <w:rsid w:val="004C28B6"/>
    <w:rsid w:val="004D5E33"/>
    <w:rsid w:val="004E0AFE"/>
    <w:rsid w:val="0050057C"/>
    <w:rsid w:val="005043ED"/>
    <w:rsid w:val="00511424"/>
    <w:rsid w:val="00522DF5"/>
    <w:rsid w:val="005241D8"/>
    <w:rsid w:val="00530499"/>
    <w:rsid w:val="00530E79"/>
    <w:rsid w:val="00531A9D"/>
    <w:rsid w:val="005615F1"/>
    <w:rsid w:val="0056255D"/>
    <w:rsid w:val="00576911"/>
    <w:rsid w:val="00581CF2"/>
    <w:rsid w:val="00586759"/>
    <w:rsid w:val="00590937"/>
    <w:rsid w:val="005B0AFF"/>
    <w:rsid w:val="005B3C32"/>
    <w:rsid w:val="005B423F"/>
    <w:rsid w:val="005B4D30"/>
    <w:rsid w:val="005C5626"/>
    <w:rsid w:val="005C605A"/>
    <w:rsid w:val="005E0841"/>
    <w:rsid w:val="005E10FA"/>
    <w:rsid w:val="005F05D6"/>
    <w:rsid w:val="005F0ECE"/>
    <w:rsid w:val="005F45C0"/>
    <w:rsid w:val="005F5A16"/>
    <w:rsid w:val="00601655"/>
    <w:rsid w:val="00603EB4"/>
    <w:rsid w:val="00606184"/>
    <w:rsid w:val="00611B07"/>
    <w:rsid w:val="00612C32"/>
    <w:rsid w:val="006148E2"/>
    <w:rsid w:val="0062434E"/>
    <w:rsid w:val="00626DC3"/>
    <w:rsid w:val="006351EC"/>
    <w:rsid w:val="00646F7D"/>
    <w:rsid w:val="00647A53"/>
    <w:rsid w:val="00651337"/>
    <w:rsid w:val="006547CB"/>
    <w:rsid w:val="00666C9C"/>
    <w:rsid w:val="00667400"/>
    <w:rsid w:val="006753B6"/>
    <w:rsid w:val="00677BFD"/>
    <w:rsid w:val="00682594"/>
    <w:rsid w:val="00694EF5"/>
    <w:rsid w:val="006A5247"/>
    <w:rsid w:val="006B3184"/>
    <w:rsid w:val="006B36F6"/>
    <w:rsid w:val="006C0410"/>
    <w:rsid w:val="006C4D79"/>
    <w:rsid w:val="006C5058"/>
    <w:rsid w:val="006E592B"/>
    <w:rsid w:val="006F53B2"/>
    <w:rsid w:val="006F7281"/>
    <w:rsid w:val="00705580"/>
    <w:rsid w:val="00705BCC"/>
    <w:rsid w:val="007134A3"/>
    <w:rsid w:val="00715DFA"/>
    <w:rsid w:val="0072434C"/>
    <w:rsid w:val="00725540"/>
    <w:rsid w:val="00732D82"/>
    <w:rsid w:val="00732FE4"/>
    <w:rsid w:val="007337DE"/>
    <w:rsid w:val="00735B97"/>
    <w:rsid w:val="00740893"/>
    <w:rsid w:val="0074348F"/>
    <w:rsid w:val="007441C0"/>
    <w:rsid w:val="00747755"/>
    <w:rsid w:val="00756F60"/>
    <w:rsid w:val="0076206A"/>
    <w:rsid w:val="00767D79"/>
    <w:rsid w:val="00774269"/>
    <w:rsid w:val="00775CD5"/>
    <w:rsid w:val="00793C3B"/>
    <w:rsid w:val="0079497F"/>
    <w:rsid w:val="007A23E1"/>
    <w:rsid w:val="007B0110"/>
    <w:rsid w:val="007B5519"/>
    <w:rsid w:val="007B6536"/>
    <w:rsid w:val="007B7D66"/>
    <w:rsid w:val="007C29E4"/>
    <w:rsid w:val="007C4801"/>
    <w:rsid w:val="007C63DD"/>
    <w:rsid w:val="007D14BC"/>
    <w:rsid w:val="007D188F"/>
    <w:rsid w:val="007D5B58"/>
    <w:rsid w:val="007D5BE3"/>
    <w:rsid w:val="007D7B69"/>
    <w:rsid w:val="007E151A"/>
    <w:rsid w:val="007E50B1"/>
    <w:rsid w:val="007E5857"/>
    <w:rsid w:val="007F7D03"/>
    <w:rsid w:val="00802635"/>
    <w:rsid w:val="00802732"/>
    <w:rsid w:val="008039AC"/>
    <w:rsid w:val="00807297"/>
    <w:rsid w:val="00823A9F"/>
    <w:rsid w:val="00831277"/>
    <w:rsid w:val="00833823"/>
    <w:rsid w:val="00834CD7"/>
    <w:rsid w:val="00835DE9"/>
    <w:rsid w:val="0084103D"/>
    <w:rsid w:val="00844DB4"/>
    <w:rsid w:val="00845039"/>
    <w:rsid w:val="00853F70"/>
    <w:rsid w:val="00856420"/>
    <w:rsid w:val="00860259"/>
    <w:rsid w:val="008630F9"/>
    <w:rsid w:val="00863AE1"/>
    <w:rsid w:val="00864D7E"/>
    <w:rsid w:val="008657F2"/>
    <w:rsid w:val="008733B5"/>
    <w:rsid w:val="00873DA9"/>
    <w:rsid w:val="00882F41"/>
    <w:rsid w:val="00886973"/>
    <w:rsid w:val="00895225"/>
    <w:rsid w:val="008A60B8"/>
    <w:rsid w:val="008B721E"/>
    <w:rsid w:val="008B7716"/>
    <w:rsid w:val="008C009F"/>
    <w:rsid w:val="008C74E4"/>
    <w:rsid w:val="008D0747"/>
    <w:rsid w:val="008D4397"/>
    <w:rsid w:val="008D5864"/>
    <w:rsid w:val="008D7B53"/>
    <w:rsid w:val="008E0887"/>
    <w:rsid w:val="008E24B4"/>
    <w:rsid w:val="008E3BD7"/>
    <w:rsid w:val="008E4347"/>
    <w:rsid w:val="008E4F3E"/>
    <w:rsid w:val="008E7C3F"/>
    <w:rsid w:val="008F243D"/>
    <w:rsid w:val="008F63EB"/>
    <w:rsid w:val="00901B5E"/>
    <w:rsid w:val="0090299A"/>
    <w:rsid w:val="00902DB1"/>
    <w:rsid w:val="00902EB5"/>
    <w:rsid w:val="00907319"/>
    <w:rsid w:val="009073C3"/>
    <w:rsid w:val="00910A57"/>
    <w:rsid w:val="00911C24"/>
    <w:rsid w:val="0092250F"/>
    <w:rsid w:val="0092587D"/>
    <w:rsid w:val="0093167A"/>
    <w:rsid w:val="00931D94"/>
    <w:rsid w:val="00933AAD"/>
    <w:rsid w:val="00934BBF"/>
    <w:rsid w:val="00937923"/>
    <w:rsid w:val="009421F3"/>
    <w:rsid w:val="009443A7"/>
    <w:rsid w:val="0094627B"/>
    <w:rsid w:val="00953512"/>
    <w:rsid w:val="0095732E"/>
    <w:rsid w:val="00962336"/>
    <w:rsid w:val="00962776"/>
    <w:rsid w:val="009714FB"/>
    <w:rsid w:val="0097170B"/>
    <w:rsid w:val="00971BAF"/>
    <w:rsid w:val="00975068"/>
    <w:rsid w:val="009910D7"/>
    <w:rsid w:val="00995318"/>
    <w:rsid w:val="009954A5"/>
    <w:rsid w:val="00996A5D"/>
    <w:rsid w:val="00996DA0"/>
    <w:rsid w:val="009A0512"/>
    <w:rsid w:val="009A0BAB"/>
    <w:rsid w:val="009A2C96"/>
    <w:rsid w:val="009A4233"/>
    <w:rsid w:val="009A486C"/>
    <w:rsid w:val="009A60CF"/>
    <w:rsid w:val="009B579C"/>
    <w:rsid w:val="009B6E76"/>
    <w:rsid w:val="009C5095"/>
    <w:rsid w:val="009C69E3"/>
    <w:rsid w:val="009C76F7"/>
    <w:rsid w:val="009D1EF1"/>
    <w:rsid w:val="009E0469"/>
    <w:rsid w:val="009E2C70"/>
    <w:rsid w:val="009F702C"/>
    <w:rsid w:val="00A01BBF"/>
    <w:rsid w:val="00A02884"/>
    <w:rsid w:val="00A0600B"/>
    <w:rsid w:val="00A143D8"/>
    <w:rsid w:val="00A14A21"/>
    <w:rsid w:val="00A304F2"/>
    <w:rsid w:val="00A3052F"/>
    <w:rsid w:val="00A319B3"/>
    <w:rsid w:val="00A32545"/>
    <w:rsid w:val="00A35B43"/>
    <w:rsid w:val="00A36CDE"/>
    <w:rsid w:val="00A45EE0"/>
    <w:rsid w:val="00A50F53"/>
    <w:rsid w:val="00A555C9"/>
    <w:rsid w:val="00A56A42"/>
    <w:rsid w:val="00A6045E"/>
    <w:rsid w:val="00A61A8A"/>
    <w:rsid w:val="00A675A1"/>
    <w:rsid w:val="00A67D13"/>
    <w:rsid w:val="00A67D75"/>
    <w:rsid w:val="00A67F98"/>
    <w:rsid w:val="00A70B45"/>
    <w:rsid w:val="00A72203"/>
    <w:rsid w:val="00A778BF"/>
    <w:rsid w:val="00A83A02"/>
    <w:rsid w:val="00A84AE2"/>
    <w:rsid w:val="00A87987"/>
    <w:rsid w:val="00A931C5"/>
    <w:rsid w:val="00A933BF"/>
    <w:rsid w:val="00A93A41"/>
    <w:rsid w:val="00A95582"/>
    <w:rsid w:val="00A97D5F"/>
    <w:rsid w:val="00AB2417"/>
    <w:rsid w:val="00AB2B4F"/>
    <w:rsid w:val="00AB64C7"/>
    <w:rsid w:val="00AC4847"/>
    <w:rsid w:val="00AD48C3"/>
    <w:rsid w:val="00AD4F18"/>
    <w:rsid w:val="00AD65CE"/>
    <w:rsid w:val="00B01D44"/>
    <w:rsid w:val="00B04A19"/>
    <w:rsid w:val="00B077B9"/>
    <w:rsid w:val="00B20D29"/>
    <w:rsid w:val="00B2170E"/>
    <w:rsid w:val="00B2701D"/>
    <w:rsid w:val="00B3240B"/>
    <w:rsid w:val="00B32891"/>
    <w:rsid w:val="00B4024A"/>
    <w:rsid w:val="00B44EA1"/>
    <w:rsid w:val="00B46396"/>
    <w:rsid w:val="00B53C5A"/>
    <w:rsid w:val="00B53E22"/>
    <w:rsid w:val="00B55BC7"/>
    <w:rsid w:val="00B60AEA"/>
    <w:rsid w:val="00B61D65"/>
    <w:rsid w:val="00B65DF5"/>
    <w:rsid w:val="00B66CF5"/>
    <w:rsid w:val="00B8311D"/>
    <w:rsid w:val="00B90854"/>
    <w:rsid w:val="00B91142"/>
    <w:rsid w:val="00B9617E"/>
    <w:rsid w:val="00B97F46"/>
    <w:rsid w:val="00BA0A18"/>
    <w:rsid w:val="00BA3539"/>
    <w:rsid w:val="00BA6351"/>
    <w:rsid w:val="00BA63F8"/>
    <w:rsid w:val="00BB08DD"/>
    <w:rsid w:val="00BB37A9"/>
    <w:rsid w:val="00BC7D0D"/>
    <w:rsid w:val="00BD1B87"/>
    <w:rsid w:val="00BD1F6C"/>
    <w:rsid w:val="00BE0603"/>
    <w:rsid w:val="00BE0DA4"/>
    <w:rsid w:val="00BE27A2"/>
    <w:rsid w:val="00BF2A48"/>
    <w:rsid w:val="00BF3BFF"/>
    <w:rsid w:val="00C037AB"/>
    <w:rsid w:val="00C0640D"/>
    <w:rsid w:val="00C15E21"/>
    <w:rsid w:val="00C17022"/>
    <w:rsid w:val="00C34AEB"/>
    <w:rsid w:val="00C36477"/>
    <w:rsid w:val="00C370AB"/>
    <w:rsid w:val="00C4166C"/>
    <w:rsid w:val="00C51997"/>
    <w:rsid w:val="00C5373B"/>
    <w:rsid w:val="00C54096"/>
    <w:rsid w:val="00C6584D"/>
    <w:rsid w:val="00C65B3C"/>
    <w:rsid w:val="00C67385"/>
    <w:rsid w:val="00C678C3"/>
    <w:rsid w:val="00C84940"/>
    <w:rsid w:val="00C875BA"/>
    <w:rsid w:val="00C974B2"/>
    <w:rsid w:val="00CA78AE"/>
    <w:rsid w:val="00CA7D8E"/>
    <w:rsid w:val="00CB732F"/>
    <w:rsid w:val="00CC38AA"/>
    <w:rsid w:val="00CD19D3"/>
    <w:rsid w:val="00CE4B96"/>
    <w:rsid w:val="00CE5A13"/>
    <w:rsid w:val="00CF171F"/>
    <w:rsid w:val="00CF330D"/>
    <w:rsid w:val="00CF5570"/>
    <w:rsid w:val="00CF5AAC"/>
    <w:rsid w:val="00CF6925"/>
    <w:rsid w:val="00CF790B"/>
    <w:rsid w:val="00D02610"/>
    <w:rsid w:val="00D1088E"/>
    <w:rsid w:val="00D1669C"/>
    <w:rsid w:val="00D17345"/>
    <w:rsid w:val="00D22427"/>
    <w:rsid w:val="00D25126"/>
    <w:rsid w:val="00D25251"/>
    <w:rsid w:val="00D4482B"/>
    <w:rsid w:val="00D457C5"/>
    <w:rsid w:val="00D50DB7"/>
    <w:rsid w:val="00D53B9A"/>
    <w:rsid w:val="00D54A05"/>
    <w:rsid w:val="00D61D09"/>
    <w:rsid w:val="00D71963"/>
    <w:rsid w:val="00D7301F"/>
    <w:rsid w:val="00D8085A"/>
    <w:rsid w:val="00D82B08"/>
    <w:rsid w:val="00D90FD3"/>
    <w:rsid w:val="00D933B2"/>
    <w:rsid w:val="00D954D5"/>
    <w:rsid w:val="00DA20ED"/>
    <w:rsid w:val="00DA3B3F"/>
    <w:rsid w:val="00DA4487"/>
    <w:rsid w:val="00DB17BC"/>
    <w:rsid w:val="00DC39A1"/>
    <w:rsid w:val="00DD11CB"/>
    <w:rsid w:val="00DD1E8D"/>
    <w:rsid w:val="00DE0F1D"/>
    <w:rsid w:val="00DE2099"/>
    <w:rsid w:val="00DE2F27"/>
    <w:rsid w:val="00DE4538"/>
    <w:rsid w:val="00DF0270"/>
    <w:rsid w:val="00DF7113"/>
    <w:rsid w:val="00E03106"/>
    <w:rsid w:val="00E07915"/>
    <w:rsid w:val="00E117A6"/>
    <w:rsid w:val="00E13E42"/>
    <w:rsid w:val="00E16ACB"/>
    <w:rsid w:val="00E22019"/>
    <w:rsid w:val="00E456FF"/>
    <w:rsid w:val="00E4570D"/>
    <w:rsid w:val="00E55CD0"/>
    <w:rsid w:val="00E577D1"/>
    <w:rsid w:val="00E66DD7"/>
    <w:rsid w:val="00E71BE5"/>
    <w:rsid w:val="00E73CC5"/>
    <w:rsid w:val="00E75AA2"/>
    <w:rsid w:val="00E836DD"/>
    <w:rsid w:val="00E867E0"/>
    <w:rsid w:val="00E87DB9"/>
    <w:rsid w:val="00E944A5"/>
    <w:rsid w:val="00E95086"/>
    <w:rsid w:val="00EA7282"/>
    <w:rsid w:val="00EB140C"/>
    <w:rsid w:val="00EB1703"/>
    <w:rsid w:val="00EC2C99"/>
    <w:rsid w:val="00ED30B9"/>
    <w:rsid w:val="00ED353B"/>
    <w:rsid w:val="00EE0821"/>
    <w:rsid w:val="00EE0FC0"/>
    <w:rsid w:val="00EE7D58"/>
    <w:rsid w:val="00EF236B"/>
    <w:rsid w:val="00F01128"/>
    <w:rsid w:val="00F018A6"/>
    <w:rsid w:val="00F03271"/>
    <w:rsid w:val="00F04FE9"/>
    <w:rsid w:val="00F06926"/>
    <w:rsid w:val="00F105A4"/>
    <w:rsid w:val="00F16A75"/>
    <w:rsid w:val="00F175D9"/>
    <w:rsid w:val="00F26A27"/>
    <w:rsid w:val="00F30BF1"/>
    <w:rsid w:val="00F35476"/>
    <w:rsid w:val="00F42BDC"/>
    <w:rsid w:val="00F43ED9"/>
    <w:rsid w:val="00F444EC"/>
    <w:rsid w:val="00F47F1C"/>
    <w:rsid w:val="00F568C0"/>
    <w:rsid w:val="00F606C0"/>
    <w:rsid w:val="00F6383C"/>
    <w:rsid w:val="00F64DC0"/>
    <w:rsid w:val="00F71F48"/>
    <w:rsid w:val="00F833DB"/>
    <w:rsid w:val="00F972D3"/>
    <w:rsid w:val="00F97AD4"/>
    <w:rsid w:val="00FA7002"/>
    <w:rsid w:val="00FB1399"/>
    <w:rsid w:val="00FC08A7"/>
    <w:rsid w:val="00FC1A1C"/>
    <w:rsid w:val="00FC6953"/>
    <w:rsid w:val="00FC74F4"/>
    <w:rsid w:val="00FD6773"/>
    <w:rsid w:val="027E34C3"/>
    <w:rsid w:val="077C92A0"/>
    <w:rsid w:val="08835631"/>
    <w:rsid w:val="0C8E83F6"/>
    <w:rsid w:val="1F98A697"/>
    <w:rsid w:val="1FB04137"/>
    <w:rsid w:val="1FDCF8C6"/>
    <w:rsid w:val="2380D0AB"/>
    <w:rsid w:val="2A5A38A8"/>
    <w:rsid w:val="312F3E16"/>
    <w:rsid w:val="3322B9C4"/>
    <w:rsid w:val="3A6120FC"/>
    <w:rsid w:val="3B0267A6"/>
    <w:rsid w:val="3D4054DA"/>
    <w:rsid w:val="425A5EE8"/>
    <w:rsid w:val="45F99AB7"/>
    <w:rsid w:val="4658977D"/>
    <w:rsid w:val="4C94C8B3"/>
    <w:rsid w:val="51E348F0"/>
    <w:rsid w:val="52D11F60"/>
    <w:rsid w:val="531F2C3F"/>
    <w:rsid w:val="57AA134F"/>
    <w:rsid w:val="5A82E2C2"/>
    <w:rsid w:val="5D29A469"/>
    <w:rsid w:val="5F90F335"/>
    <w:rsid w:val="5F9E8A5D"/>
    <w:rsid w:val="5FB23229"/>
    <w:rsid w:val="611249AA"/>
    <w:rsid w:val="62BBA917"/>
    <w:rsid w:val="64992AF5"/>
    <w:rsid w:val="6A38ECD7"/>
    <w:rsid w:val="70AE45B7"/>
    <w:rsid w:val="72A418FF"/>
    <w:rsid w:val="787B4003"/>
    <w:rsid w:val="799D825D"/>
    <w:rsid w:val="7AE93853"/>
    <w:rsid w:val="7DAF2D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C1210"/>
  <w15:chartTrackingRefBased/>
  <w15:docId w15:val="{1CB1B30B-387F-4DAA-8817-AD45E8D04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79B6"/>
    <w:pPr>
      <w:spacing w:after="200" w:line="276" w:lineRule="auto"/>
    </w:pPr>
    <w:rPr>
      <w:rFonts w:ascii="Calibri" w:eastAsia="Calibri" w:hAnsi="Calibri" w:cs="Times New Roman"/>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Bezmezer"/>
    <w:next w:val="Normln"/>
    <w:link w:val="Nadpis1Char"/>
    <w:qFormat/>
    <w:rsid w:val="002A57D0"/>
    <w:pPr>
      <w:keepNext/>
      <w:autoSpaceDE w:val="0"/>
      <w:autoSpaceDN w:val="0"/>
      <w:jc w:val="center"/>
      <w:outlineLvl w:val="0"/>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2A57D0"/>
    <w:rPr>
      <w:rFonts w:ascii="Times New Roman" w:eastAsia="Times New Roman" w:hAnsi="Times New Roman" w:cs="Times New Roman"/>
      <w:b/>
      <w:sz w:val="24"/>
      <w:szCs w:val="24"/>
      <w:lang w:eastAsia="cs-CZ"/>
    </w:rPr>
  </w:style>
  <w:style w:type="paragraph" w:customStyle="1" w:styleId="Style3">
    <w:name w:val="Style 3"/>
    <w:basedOn w:val="Normln"/>
    <w:rsid w:val="001679B6"/>
    <w:pPr>
      <w:widowControl w:val="0"/>
      <w:autoSpaceDE w:val="0"/>
      <w:autoSpaceDN w:val="0"/>
      <w:spacing w:after="0" w:line="360" w:lineRule="atLeast"/>
    </w:pPr>
    <w:rPr>
      <w:rFonts w:ascii="Times New Roman" w:eastAsia="Times New Roman" w:hAnsi="Times New Roman"/>
      <w:sz w:val="24"/>
      <w:szCs w:val="24"/>
      <w:lang w:eastAsia="cs-CZ"/>
    </w:rPr>
  </w:style>
  <w:style w:type="paragraph" w:styleId="Nzev">
    <w:name w:val="Title"/>
    <w:basedOn w:val="Bezmezer"/>
    <w:next w:val="Normln"/>
    <w:link w:val="NzevChar"/>
    <w:qFormat/>
    <w:rsid w:val="001679B6"/>
    <w:pPr>
      <w:widowControl w:val="0"/>
      <w:autoSpaceDE w:val="0"/>
      <w:autoSpaceDN w:val="0"/>
      <w:spacing w:after="360"/>
      <w:jc w:val="center"/>
    </w:pPr>
    <w:rPr>
      <w:rFonts w:ascii="Times New Roman" w:eastAsia="Times New Roman" w:hAnsi="Times New Roman"/>
      <w:b/>
      <w:sz w:val="36"/>
      <w:szCs w:val="24"/>
      <w:lang w:eastAsia="cs-CZ"/>
    </w:rPr>
  </w:style>
  <w:style w:type="character" w:customStyle="1" w:styleId="NzevChar">
    <w:name w:val="Název Char"/>
    <w:basedOn w:val="Standardnpsmoodstavce"/>
    <w:link w:val="Nzev"/>
    <w:rsid w:val="001679B6"/>
    <w:rPr>
      <w:rFonts w:ascii="Times New Roman" w:eastAsia="Times New Roman" w:hAnsi="Times New Roman" w:cs="Times New Roman"/>
      <w:b/>
      <w:sz w:val="36"/>
      <w:szCs w:val="24"/>
      <w:lang w:eastAsia="cs-CZ"/>
    </w:rPr>
  </w:style>
  <w:style w:type="character" w:styleId="Odkaznakoment">
    <w:name w:val="annotation reference"/>
    <w:uiPriority w:val="99"/>
    <w:unhideWhenUsed/>
    <w:rsid w:val="001679B6"/>
    <w:rPr>
      <w:sz w:val="16"/>
      <w:szCs w:val="16"/>
    </w:rPr>
  </w:style>
  <w:style w:type="paragraph" w:styleId="Textkomente">
    <w:name w:val="annotation text"/>
    <w:aliases w:val="RL Text komentáře"/>
    <w:basedOn w:val="Normln"/>
    <w:link w:val="TextkomenteChar"/>
    <w:uiPriority w:val="99"/>
    <w:unhideWhenUsed/>
    <w:rsid w:val="001679B6"/>
    <w:rPr>
      <w:sz w:val="20"/>
      <w:szCs w:val="20"/>
    </w:rPr>
  </w:style>
  <w:style w:type="character" w:customStyle="1" w:styleId="TextkomenteChar">
    <w:name w:val="Text komentáře Char"/>
    <w:aliases w:val="RL Text komentáře Char"/>
    <w:basedOn w:val="Standardnpsmoodstavce"/>
    <w:link w:val="Textkomente"/>
    <w:uiPriority w:val="99"/>
    <w:rsid w:val="001679B6"/>
    <w:rPr>
      <w:rFonts w:ascii="Calibri" w:eastAsia="Calibri" w:hAnsi="Calibri" w:cs="Times New Roman"/>
      <w:sz w:val="20"/>
      <w:szCs w:val="20"/>
    </w:rPr>
  </w:style>
  <w:style w:type="paragraph" w:customStyle="1" w:styleId="Smluvnistranypreambule">
    <w:name w:val="Smluvni_strany_preambule"/>
    <w:basedOn w:val="Normln"/>
    <w:next w:val="Normln"/>
    <w:semiHidden/>
    <w:rsid w:val="001679B6"/>
    <w:pPr>
      <w:spacing w:before="480" w:after="240" w:line="240" w:lineRule="auto"/>
      <w:jc w:val="both"/>
    </w:pPr>
    <w:rPr>
      <w:rFonts w:ascii="Times New Roman Bold" w:eastAsia="Times New Roman" w:hAnsi="Times New Roman Bold"/>
      <w:b/>
      <w:caps/>
      <w:szCs w:val="24"/>
    </w:rPr>
  </w:style>
  <w:style w:type="paragraph" w:customStyle="1" w:styleId="Text11">
    <w:name w:val="Text 1.1"/>
    <w:basedOn w:val="Normln"/>
    <w:qFormat/>
    <w:rsid w:val="001679B6"/>
    <w:pPr>
      <w:keepNext/>
      <w:spacing w:before="120" w:after="120" w:line="240" w:lineRule="auto"/>
      <w:ind w:left="561"/>
      <w:jc w:val="both"/>
    </w:pPr>
    <w:rPr>
      <w:rFonts w:ascii="Times New Roman" w:eastAsia="Times New Roman" w:hAnsi="Times New Roman"/>
      <w:szCs w:val="20"/>
    </w:rPr>
  </w:style>
  <w:style w:type="paragraph" w:customStyle="1" w:styleId="Odrazkaproi">
    <w:name w:val="Odrazka pro (i)"/>
    <w:basedOn w:val="Normln"/>
    <w:qFormat/>
    <w:rsid w:val="001679B6"/>
    <w:pPr>
      <w:keepNext/>
      <w:numPr>
        <w:numId w:val="1"/>
      </w:numPr>
      <w:tabs>
        <w:tab w:val="clear" w:pos="567"/>
        <w:tab w:val="left" w:pos="1843"/>
      </w:tabs>
      <w:spacing w:before="120" w:after="120" w:line="240" w:lineRule="auto"/>
      <w:ind w:left="1843" w:hanging="425"/>
      <w:jc w:val="both"/>
    </w:pPr>
    <w:rPr>
      <w:rFonts w:ascii="Times New Roman" w:eastAsia="Times New Roman" w:hAnsi="Times New Roman"/>
      <w:szCs w:val="20"/>
    </w:rPr>
  </w:style>
  <w:style w:type="paragraph" w:styleId="Bezmezer">
    <w:name w:val="No Spacing"/>
    <w:uiPriority w:val="1"/>
    <w:qFormat/>
    <w:rsid w:val="001679B6"/>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1679B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79B6"/>
    <w:rPr>
      <w:rFonts w:ascii="Segoe UI" w:eastAsia="Calibri" w:hAnsi="Segoe UI" w:cs="Segoe UI"/>
      <w:sz w:val="18"/>
      <w:szCs w:val="18"/>
    </w:rPr>
  </w:style>
  <w:style w:type="paragraph" w:styleId="Pedmtkomente">
    <w:name w:val="annotation subject"/>
    <w:basedOn w:val="Textkomente"/>
    <w:next w:val="Textkomente"/>
    <w:link w:val="PedmtkomenteChar"/>
    <w:uiPriority w:val="99"/>
    <w:semiHidden/>
    <w:unhideWhenUsed/>
    <w:rsid w:val="00AD48C3"/>
    <w:pPr>
      <w:spacing w:line="240" w:lineRule="auto"/>
    </w:pPr>
    <w:rPr>
      <w:b/>
      <w:bCs/>
    </w:rPr>
  </w:style>
  <w:style w:type="character" w:customStyle="1" w:styleId="PedmtkomenteChar">
    <w:name w:val="Předmět komentáře Char"/>
    <w:basedOn w:val="TextkomenteChar"/>
    <w:link w:val="Pedmtkomente"/>
    <w:uiPriority w:val="99"/>
    <w:semiHidden/>
    <w:rsid w:val="00AD48C3"/>
    <w:rPr>
      <w:rFonts w:ascii="Calibri" w:eastAsia="Calibri" w:hAnsi="Calibri" w:cs="Times New Roman"/>
      <w:b/>
      <w:bCs/>
      <w:sz w:val="20"/>
      <w:szCs w:val="20"/>
    </w:rPr>
  </w:style>
  <w:style w:type="paragraph" w:styleId="Odstavecseseznamem">
    <w:name w:val="List Paragraph"/>
    <w:aliases w:val="Nad,Odstavec_muj,_Odstavec se seznamem,Odstavec_muj1,Odstavec_muj2,Odstavec_muj3,Nad1,Odstavec_muj4,Nad2,List Paragraph2,Odstavec_muj5,Odstavec_muj6,Odstavec_muj7,Odstavec_muj8,Odstavec_muj9,A-Odrážky1,Odrážky"/>
    <w:basedOn w:val="Normln"/>
    <w:link w:val="OdstavecseseznamemChar"/>
    <w:qFormat/>
    <w:rsid w:val="0097170B"/>
    <w:pPr>
      <w:ind w:left="720"/>
      <w:contextualSpacing/>
    </w:pPr>
  </w:style>
  <w:style w:type="paragraph" w:customStyle="1" w:styleId="Import1">
    <w:name w:val="Import 1"/>
    <w:rsid w:val="00CE4B96"/>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2"/>
      <w:sz w:val="24"/>
      <w:szCs w:val="20"/>
      <w:lang w:val="en-US" w:eastAsia="hi-IN" w:bidi="hi-IN"/>
    </w:rPr>
  </w:style>
  <w:style w:type="paragraph" w:customStyle="1" w:styleId="Import12">
    <w:name w:val="Import 12"/>
    <w:rsid w:val="007B7D66"/>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2"/>
      <w:sz w:val="24"/>
      <w:szCs w:val="20"/>
      <w:lang w:val="en-US" w:eastAsia="hi-IN" w:bidi="hi-IN"/>
    </w:rPr>
  </w:style>
  <w:style w:type="paragraph" w:customStyle="1" w:styleId="Import40">
    <w:name w:val="Import 40"/>
    <w:rsid w:val="007B7D66"/>
    <w:pPr>
      <w:tabs>
        <w:tab w:val="left" w:pos="360"/>
        <w:tab w:val="left" w:pos="4248"/>
        <w:tab w:val="left" w:pos="5976"/>
      </w:tabs>
      <w:suppressAutoHyphens/>
      <w:spacing w:after="0" w:line="100" w:lineRule="atLeast"/>
      <w:jc w:val="both"/>
    </w:pPr>
    <w:rPr>
      <w:rFonts w:ascii="Avinion" w:eastAsia="Times New Roman" w:hAnsi="Avinion" w:cs="Avinion"/>
      <w:kern w:val="2"/>
      <w:sz w:val="24"/>
      <w:szCs w:val="20"/>
      <w:lang w:val="en-US" w:eastAsia="hi-IN" w:bidi="hi-IN"/>
    </w:rPr>
  </w:style>
  <w:style w:type="paragraph" w:customStyle="1" w:styleId="Import41">
    <w:name w:val="Import 41"/>
    <w:rsid w:val="007B7D66"/>
    <w:pPr>
      <w:tabs>
        <w:tab w:val="left" w:pos="5112"/>
      </w:tabs>
      <w:suppressAutoHyphens/>
      <w:spacing w:after="0" w:line="100" w:lineRule="atLeast"/>
      <w:jc w:val="both"/>
    </w:pPr>
    <w:rPr>
      <w:rFonts w:ascii="Avinion" w:eastAsia="Times New Roman" w:hAnsi="Avinion" w:cs="Avinion"/>
      <w:kern w:val="2"/>
      <w:sz w:val="24"/>
      <w:szCs w:val="20"/>
      <w:lang w:val="en-US" w:eastAsia="hi-IN" w:bidi="hi-IN"/>
    </w:rPr>
  </w:style>
  <w:style w:type="character" w:styleId="Hypertextovodkaz">
    <w:name w:val="Hyperlink"/>
    <w:basedOn w:val="Standardnpsmoodstavce"/>
    <w:uiPriority w:val="99"/>
    <w:unhideWhenUsed/>
    <w:rsid w:val="00C51997"/>
    <w:rPr>
      <w:color w:val="0563C1" w:themeColor="hyperlink"/>
      <w:u w:val="single"/>
    </w:rPr>
  </w:style>
  <w:style w:type="paragraph" w:styleId="Normlnweb">
    <w:name w:val="Normal (Web)"/>
    <w:basedOn w:val="Normln"/>
    <w:uiPriority w:val="99"/>
    <w:semiHidden/>
    <w:unhideWhenUsed/>
    <w:rsid w:val="00393F9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evyeenzmnka1">
    <w:name w:val="Nevyřešená zmínka1"/>
    <w:basedOn w:val="Standardnpsmoodstavce"/>
    <w:uiPriority w:val="99"/>
    <w:semiHidden/>
    <w:unhideWhenUsed/>
    <w:rsid w:val="002D7059"/>
    <w:rPr>
      <w:color w:val="605E5C"/>
      <w:shd w:val="clear" w:color="auto" w:fill="E1DFDD"/>
    </w:rPr>
  </w:style>
  <w:style w:type="character" w:styleId="Nevyeenzmnka">
    <w:name w:val="Unresolved Mention"/>
    <w:basedOn w:val="Standardnpsmoodstavce"/>
    <w:uiPriority w:val="99"/>
    <w:semiHidden/>
    <w:unhideWhenUsed/>
    <w:rsid w:val="000A6679"/>
    <w:rPr>
      <w:color w:val="605E5C"/>
      <w:shd w:val="clear" w:color="auto" w:fill="E1DFDD"/>
    </w:rPr>
  </w:style>
  <w:style w:type="paragraph" w:styleId="Revize">
    <w:name w:val="Revision"/>
    <w:hidden/>
    <w:uiPriority w:val="99"/>
    <w:semiHidden/>
    <w:rsid w:val="00B65DF5"/>
    <w:pPr>
      <w:spacing w:after="0" w:line="240" w:lineRule="auto"/>
    </w:pPr>
    <w:rPr>
      <w:rFonts w:ascii="Calibri" w:eastAsia="Calibri" w:hAnsi="Calibri" w:cs="Times New Roman"/>
    </w:rPr>
  </w:style>
  <w:style w:type="paragraph" w:customStyle="1" w:styleId="Default">
    <w:name w:val="Default"/>
    <w:rsid w:val="00A70B45"/>
    <w:pPr>
      <w:suppressAutoHyphens/>
      <w:autoSpaceDE w:val="0"/>
      <w:autoSpaceDN w:val="0"/>
      <w:spacing w:after="0" w:line="240" w:lineRule="auto"/>
    </w:pPr>
    <w:rPr>
      <w:rFonts w:ascii="Arial Black" w:eastAsia="Calibri" w:hAnsi="Arial Black" w:cs="Arial Black"/>
      <w:color w:val="000000"/>
      <w:sz w:val="24"/>
      <w:szCs w:val="24"/>
    </w:rPr>
  </w:style>
  <w:style w:type="paragraph" w:styleId="Zhlav">
    <w:name w:val="header"/>
    <w:basedOn w:val="Normln"/>
    <w:link w:val="ZhlavChar"/>
    <w:uiPriority w:val="99"/>
    <w:unhideWhenUsed/>
    <w:rsid w:val="00A70B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0B45"/>
    <w:rPr>
      <w:rFonts w:ascii="Calibri" w:eastAsia="Calibri" w:hAnsi="Calibri" w:cs="Times New Roman"/>
    </w:rPr>
  </w:style>
  <w:style w:type="paragraph" w:styleId="Zpat">
    <w:name w:val="footer"/>
    <w:basedOn w:val="Normln"/>
    <w:link w:val="ZpatChar"/>
    <w:uiPriority w:val="99"/>
    <w:unhideWhenUsed/>
    <w:rsid w:val="00A70B45"/>
    <w:pPr>
      <w:tabs>
        <w:tab w:val="center" w:pos="4536"/>
        <w:tab w:val="right" w:pos="9072"/>
      </w:tabs>
      <w:spacing w:after="0" w:line="240" w:lineRule="auto"/>
    </w:pPr>
  </w:style>
  <w:style w:type="character" w:customStyle="1" w:styleId="ZpatChar">
    <w:name w:val="Zápatí Char"/>
    <w:basedOn w:val="Standardnpsmoodstavce"/>
    <w:link w:val="Zpat"/>
    <w:uiPriority w:val="99"/>
    <w:rsid w:val="00A70B45"/>
    <w:rPr>
      <w:rFonts w:ascii="Calibri" w:eastAsia="Calibri" w:hAnsi="Calibri" w:cs="Times New Roman"/>
    </w:rPr>
  </w:style>
  <w:style w:type="character" w:styleId="Sledovanodkaz">
    <w:name w:val="FollowedHyperlink"/>
    <w:basedOn w:val="Standardnpsmoodstavce"/>
    <w:uiPriority w:val="99"/>
    <w:semiHidden/>
    <w:unhideWhenUsed/>
    <w:rsid w:val="008E24B4"/>
    <w:rPr>
      <w:color w:val="954F72" w:themeColor="followedHyperlink"/>
      <w:u w:val="single"/>
    </w:rPr>
  </w:style>
  <w:style w:type="numbering" w:customStyle="1" w:styleId="Importovanstyl3">
    <w:name w:val="Importovaný styl 3"/>
    <w:rsid w:val="00677BFD"/>
    <w:pPr>
      <w:numPr>
        <w:numId w:val="43"/>
      </w:numPr>
    </w:pPr>
  </w:style>
  <w:style w:type="character" w:customStyle="1" w:styleId="OdstavecseseznamemChar">
    <w:name w:val="Odstavec se seznamem Char"/>
    <w:aliases w:val="Nad Char,Odstavec_muj Char,_Odstavec se seznamem Char,Odstavec_muj1 Char,Odstavec_muj2 Char,Odstavec_muj3 Char,Nad1 Char,Odstavec_muj4 Char,Nad2 Char,List Paragraph2 Char,Odstavec_muj5 Char,Odstavec_muj6 Char,Odstavec_muj7 Char"/>
    <w:link w:val="Odstavecseseznamem"/>
    <w:rsid w:val="00677BFD"/>
    <w:rPr>
      <w:rFonts w:ascii="Calibri" w:eastAsia="Calibri" w:hAnsi="Calibri" w:cs="Times New Roman"/>
    </w:rPr>
  </w:style>
  <w:style w:type="character" w:styleId="Zmnka">
    <w:name w:val="Mention"/>
    <w:basedOn w:val="Standardnpsmoodstavce"/>
    <w:uiPriority w:val="99"/>
    <w:unhideWhenUsed/>
    <w:rsid w:val="006016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18328">
      <w:bodyDiv w:val="1"/>
      <w:marLeft w:val="0"/>
      <w:marRight w:val="0"/>
      <w:marTop w:val="0"/>
      <w:marBottom w:val="0"/>
      <w:divBdr>
        <w:top w:val="none" w:sz="0" w:space="0" w:color="auto"/>
        <w:left w:val="none" w:sz="0" w:space="0" w:color="auto"/>
        <w:bottom w:val="none" w:sz="0" w:space="0" w:color="auto"/>
        <w:right w:val="none" w:sz="0" w:space="0" w:color="auto"/>
      </w:divBdr>
    </w:div>
    <w:div w:id="192768338">
      <w:bodyDiv w:val="1"/>
      <w:marLeft w:val="0"/>
      <w:marRight w:val="0"/>
      <w:marTop w:val="0"/>
      <w:marBottom w:val="0"/>
      <w:divBdr>
        <w:top w:val="none" w:sz="0" w:space="0" w:color="auto"/>
        <w:left w:val="none" w:sz="0" w:space="0" w:color="auto"/>
        <w:bottom w:val="none" w:sz="0" w:space="0" w:color="auto"/>
        <w:right w:val="none" w:sz="0" w:space="0" w:color="auto"/>
      </w:divBdr>
    </w:div>
    <w:div w:id="699209731">
      <w:bodyDiv w:val="1"/>
      <w:marLeft w:val="0"/>
      <w:marRight w:val="0"/>
      <w:marTop w:val="0"/>
      <w:marBottom w:val="0"/>
      <w:divBdr>
        <w:top w:val="none" w:sz="0" w:space="0" w:color="auto"/>
        <w:left w:val="none" w:sz="0" w:space="0" w:color="auto"/>
        <w:bottom w:val="none" w:sz="0" w:space="0" w:color="auto"/>
        <w:right w:val="none" w:sz="0" w:space="0" w:color="auto"/>
      </w:divBdr>
    </w:div>
    <w:div w:id="989678048">
      <w:bodyDiv w:val="1"/>
      <w:marLeft w:val="0"/>
      <w:marRight w:val="0"/>
      <w:marTop w:val="0"/>
      <w:marBottom w:val="0"/>
      <w:divBdr>
        <w:top w:val="none" w:sz="0" w:space="0" w:color="auto"/>
        <w:left w:val="none" w:sz="0" w:space="0" w:color="auto"/>
        <w:bottom w:val="none" w:sz="0" w:space="0" w:color="auto"/>
        <w:right w:val="none" w:sz="0" w:space="0" w:color="auto"/>
      </w:divBdr>
    </w:div>
    <w:div w:id="1081567017">
      <w:bodyDiv w:val="1"/>
      <w:marLeft w:val="0"/>
      <w:marRight w:val="0"/>
      <w:marTop w:val="0"/>
      <w:marBottom w:val="0"/>
      <w:divBdr>
        <w:top w:val="none" w:sz="0" w:space="0" w:color="auto"/>
        <w:left w:val="none" w:sz="0" w:space="0" w:color="auto"/>
        <w:bottom w:val="none" w:sz="0" w:space="0" w:color="auto"/>
        <w:right w:val="none" w:sz="0" w:space="0" w:color="auto"/>
      </w:divBdr>
    </w:div>
    <w:div w:id="1112477159">
      <w:bodyDiv w:val="1"/>
      <w:marLeft w:val="0"/>
      <w:marRight w:val="0"/>
      <w:marTop w:val="0"/>
      <w:marBottom w:val="0"/>
      <w:divBdr>
        <w:top w:val="none" w:sz="0" w:space="0" w:color="auto"/>
        <w:left w:val="none" w:sz="0" w:space="0" w:color="auto"/>
        <w:bottom w:val="none" w:sz="0" w:space="0" w:color="auto"/>
        <w:right w:val="none" w:sz="0" w:space="0" w:color="auto"/>
      </w:divBdr>
      <w:divsChild>
        <w:div w:id="370568847">
          <w:marLeft w:val="0"/>
          <w:marRight w:val="0"/>
          <w:marTop w:val="0"/>
          <w:marBottom w:val="0"/>
          <w:divBdr>
            <w:top w:val="none" w:sz="0" w:space="0" w:color="auto"/>
            <w:left w:val="none" w:sz="0" w:space="0" w:color="auto"/>
            <w:bottom w:val="none" w:sz="0" w:space="0" w:color="auto"/>
            <w:right w:val="none" w:sz="0" w:space="0" w:color="auto"/>
          </w:divBdr>
          <w:divsChild>
            <w:div w:id="360937764">
              <w:marLeft w:val="0"/>
              <w:marRight w:val="0"/>
              <w:marTop w:val="0"/>
              <w:marBottom w:val="0"/>
              <w:divBdr>
                <w:top w:val="none" w:sz="0" w:space="0" w:color="auto"/>
                <w:left w:val="none" w:sz="0" w:space="0" w:color="auto"/>
                <w:bottom w:val="none" w:sz="0" w:space="0" w:color="auto"/>
                <w:right w:val="none" w:sz="0" w:space="0" w:color="auto"/>
              </w:divBdr>
              <w:divsChild>
                <w:div w:id="18073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8121">
          <w:marLeft w:val="0"/>
          <w:marRight w:val="0"/>
          <w:marTop w:val="0"/>
          <w:marBottom w:val="0"/>
          <w:divBdr>
            <w:top w:val="none" w:sz="0" w:space="0" w:color="auto"/>
            <w:left w:val="none" w:sz="0" w:space="0" w:color="auto"/>
            <w:bottom w:val="none" w:sz="0" w:space="0" w:color="auto"/>
            <w:right w:val="none" w:sz="0" w:space="0" w:color="auto"/>
          </w:divBdr>
          <w:divsChild>
            <w:div w:id="473568158">
              <w:marLeft w:val="0"/>
              <w:marRight w:val="0"/>
              <w:marTop w:val="0"/>
              <w:marBottom w:val="0"/>
              <w:divBdr>
                <w:top w:val="none" w:sz="0" w:space="0" w:color="auto"/>
                <w:left w:val="none" w:sz="0" w:space="0" w:color="auto"/>
                <w:bottom w:val="none" w:sz="0" w:space="0" w:color="auto"/>
                <w:right w:val="none" w:sz="0" w:space="0" w:color="auto"/>
              </w:divBdr>
              <w:divsChild>
                <w:div w:id="1200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22001">
          <w:marLeft w:val="0"/>
          <w:marRight w:val="0"/>
          <w:marTop w:val="0"/>
          <w:marBottom w:val="0"/>
          <w:divBdr>
            <w:top w:val="none" w:sz="0" w:space="0" w:color="auto"/>
            <w:left w:val="none" w:sz="0" w:space="0" w:color="auto"/>
            <w:bottom w:val="none" w:sz="0" w:space="0" w:color="auto"/>
            <w:right w:val="none" w:sz="0" w:space="0" w:color="auto"/>
          </w:divBdr>
          <w:divsChild>
            <w:div w:id="1559434968">
              <w:marLeft w:val="0"/>
              <w:marRight w:val="0"/>
              <w:marTop w:val="0"/>
              <w:marBottom w:val="0"/>
              <w:divBdr>
                <w:top w:val="none" w:sz="0" w:space="0" w:color="auto"/>
                <w:left w:val="none" w:sz="0" w:space="0" w:color="auto"/>
                <w:bottom w:val="none" w:sz="0" w:space="0" w:color="auto"/>
                <w:right w:val="none" w:sz="0" w:space="0" w:color="auto"/>
              </w:divBdr>
              <w:divsChild>
                <w:div w:id="18142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77534">
          <w:marLeft w:val="0"/>
          <w:marRight w:val="0"/>
          <w:marTop w:val="0"/>
          <w:marBottom w:val="0"/>
          <w:divBdr>
            <w:top w:val="none" w:sz="0" w:space="0" w:color="auto"/>
            <w:left w:val="none" w:sz="0" w:space="0" w:color="auto"/>
            <w:bottom w:val="none" w:sz="0" w:space="0" w:color="auto"/>
            <w:right w:val="none" w:sz="0" w:space="0" w:color="auto"/>
          </w:divBdr>
          <w:divsChild>
            <w:div w:id="245264278">
              <w:marLeft w:val="0"/>
              <w:marRight w:val="0"/>
              <w:marTop w:val="0"/>
              <w:marBottom w:val="0"/>
              <w:divBdr>
                <w:top w:val="none" w:sz="0" w:space="0" w:color="auto"/>
                <w:left w:val="none" w:sz="0" w:space="0" w:color="auto"/>
                <w:bottom w:val="none" w:sz="0" w:space="0" w:color="auto"/>
                <w:right w:val="none" w:sz="0" w:space="0" w:color="auto"/>
              </w:divBdr>
              <w:divsChild>
                <w:div w:id="14937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0426">
          <w:marLeft w:val="0"/>
          <w:marRight w:val="0"/>
          <w:marTop w:val="0"/>
          <w:marBottom w:val="0"/>
          <w:divBdr>
            <w:top w:val="none" w:sz="0" w:space="0" w:color="auto"/>
            <w:left w:val="none" w:sz="0" w:space="0" w:color="auto"/>
            <w:bottom w:val="none" w:sz="0" w:space="0" w:color="auto"/>
            <w:right w:val="none" w:sz="0" w:space="0" w:color="auto"/>
          </w:divBdr>
          <w:divsChild>
            <w:div w:id="599610446">
              <w:marLeft w:val="0"/>
              <w:marRight w:val="0"/>
              <w:marTop w:val="0"/>
              <w:marBottom w:val="0"/>
              <w:divBdr>
                <w:top w:val="none" w:sz="0" w:space="0" w:color="auto"/>
                <w:left w:val="none" w:sz="0" w:space="0" w:color="auto"/>
                <w:bottom w:val="none" w:sz="0" w:space="0" w:color="auto"/>
                <w:right w:val="none" w:sz="0" w:space="0" w:color="auto"/>
              </w:divBdr>
              <w:divsChild>
                <w:div w:id="6737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8598">
          <w:marLeft w:val="0"/>
          <w:marRight w:val="0"/>
          <w:marTop w:val="0"/>
          <w:marBottom w:val="0"/>
          <w:divBdr>
            <w:top w:val="none" w:sz="0" w:space="0" w:color="auto"/>
            <w:left w:val="none" w:sz="0" w:space="0" w:color="auto"/>
            <w:bottom w:val="none" w:sz="0" w:space="0" w:color="auto"/>
            <w:right w:val="none" w:sz="0" w:space="0" w:color="auto"/>
          </w:divBdr>
          <w:divsChild>
            <w:div w:id="1221332861">
              <w:marLeft w:val="0"/>
              <w:marRight w:val="0"/>
              <w:marTop w:val="0"/>
              <w:marBottom w:val="0"/>
              <w:divBdr>
                <w:top w:val="none" w:sz="0" w:space="0" w:color="auto"/>
                <w:left w:val="none" w:sz="0" w:space="0" w:color="auto"/>
                <w:bottom w:val="none" w:sz="0" w:space="0" w:color="auto"/>
                <w:right w:val="none" w:sz="0" w:space="0" w:color="auto"/>
              </w:divBdr>
              <w:divsChild>
                <w:div w:id="73605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91041">
          <w:marLeft w:val="0"/>
          <w:marRight w:val="0"/>
          <w:marTop w:val="0"/>
          <w:marBottom w:val="0"/>
          <w:divBdr>
            <w:top w:val="none" w:sz="0" w:space="0" w:color="auto"/>
            <w:left w:val="none" w:sz="0" w:space="0" w:color="auto"/>
            <w:bottom w:val="none" w:sz="0" w:space="0" w:color="auto"/>
            <w:right w:val="none" w:sz="0" w:space="0" w:color="auto"/>
          </w:divBdr>
          <w:divsChild>
            <w:div w:id="1932464865">
              <w:marLeft w:val="0"/>
              <w:marRight w:val="0"/>
              <w:marTop w:val="0"/>
              <w:marBottom w:val="0"/>
              <w:divBdr>
                <w:top w:val="none" w:sz="0" w:space="0" w:color="auto"/>
                <w:left w:val="none" w:sz="0" w:space="0" w:color="auto"/>
                <w:bottom w:val="none" w:sz="0" w:space="0" w:color="auto"/>
                <w:right w:val="none" w:sz="0" w:space="0" w:color="auto"/>
              </w:divBdr>
              <w:divsChild>
                <w:div w:id="782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1736">
          <w:marLeft w:val="0"/>
          <w:marRight w:val="0"/>
          <w:marTop w:val="0"/>
          <w:marBottom w:val="0"/>
          <w:divBdr>
            <w:top w:val="none" w:sz="0" w:space="0" w:color="auto"/>
            <w:left w:val="none" w:sz="0" w:space="0" w:color="auto"/>
            <w:bottom w:val="none" w:sz="0" w:space="0" w:color="auto"/>
            <w:right w:val="none" w:sz="0" w:space="0" w:color="auto"/>
          </w:divBdr>
          <w:divsChild>
            <w:div w:id="1899973228">
              <w:marLeft w:val="0"/>
              <w:marRight w:val="0"/>
              <w:marTop w:val="0"/>
              <w:marBottom w:val="0"/>
              <w:divBdr>
                <w:top w:val="none" w:sz="0" w:space="0" w:color="auto"/>
                <w:left w:val="none" w:sz="0" w:space="0" w:color="auto"/>
                <w:bottom w:val="none" w:sz="0" w:space="0" w:color="auto"/>
                <w:right w:val="none" w:sz="0" w:space="0" w:color="auto"/>
              </w:divBdr>
              <w:divsChild>
                <w:div w:id="121137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2794">
      <w:bodyDiv w:val="1"/>
      <w:marLeft w:val="0"/>
      <w:marRight w:val="0"/>
      <w:marTop w:val="0"/>
      <w:marBottom w:val="0"/>
      <w:divBdr>
        <w:top w:val="none" w:sz="0" w:space="0" w:color="auto"/>
        <w:left w:val="none" w:sz="0" w:space="0" w:color="auto"/>
        <w:bottom w:val="none" w:sz="0" w:space="0" w:color="auto"/>
        <w:right w:val="none" w:sz="0" w:space="0" w:color="auto"/>
      </w:divBdr>
    </w:div>
    <w:div w:id="1474256409">
      <w:bodyDiv w:val="1"/>
      <w:marLeft w:val="0"/>
      <w:marRight w:val="0"/>
      <w:marTop w:val="0"/>
      <w:marBottom w:val="0"/>
      <w:divBdr>
        <w:top w:val="none" w:sz="0" w:space="0" w:color="auto"/>
        <w:left w:val="none" w:sz="0" w:space="0" w:color="auto"/>
        <w:bottom w:val="none" w:sz="0" w:space="0" w:color="auto"/>
        <w:right w:val="none" w:sz="0" w:space="0" w:color="auto"/>
      </w:divBdr>
    </w:div>
    <w:div w:id="1483892426">
      <w:bodyDiv w:val="1"/>
      <w:marLeft w:val="0"/>
      <w:marRight w:val="0"/>
      <w:marTop w:val="0"/>
      <w:marBottom w:val="0"/>
      <w:divBdr>
        <w:top w:val="none" w:sz="0" w:space="0" w:color="auto"/>
        <w:left w:val="none" w:sz="0" w:space="0" w:color="auto"/>
        <w:bottom w:val="none" w:sz="0" w:space="0" w:color="auto"/>
        <w:right w:val="none" w:sz="0" w:space="0" w:color="auto"/>
      </w:divBdr>
    </w:div>
    <w:div w:id="1749888227">
      <w:bodyDiv w:val="1"/>
      <w:marLeft w:val="0"/>
      <w:marRight w:val="0"/>
      <w:marTop w:val="0"/>
      <w:marBottom w:val="0"/>
      <w:divBdr>
        <w:top w:val="none" w:sz="0" w:space="0" w:color="auto"/>
        <w:left w:val="none" w:sz="0" w:space="0" w:color="auto"/>
        <w:bottom w:val="none" w:sz="0" w:space="0" w:color="auto"/>
        <w:right w:val="none" w:sz="0" w:space="0" w:color="auto"/>
      </w:divBdr>
    </w:div>
    <w:div w:id="203653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lmacareer.com/legal/cz/vseobecne-obchodni-podminky/produktove-podminky/sedu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0fd850-0b9c-4964-98dd-fd933217c557" xsi:nil="true"/>
    <lcf76f155ced4ddcb4097134ff3c332f xmlns="2622351a-6560-43aa-bbff-5c6ff0d69a6d">
      <Terms xmlns="http://schemas.microsoft.com/office/infopath/2007/PartnerControls"/>
    </lcf76f155ced4ddcb4097134ff3c332f>
    <SharedWithUsers xmlns="c90fd850-0b9c-4964-98dd-fd933217c55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7B8D748F62E6438B1FBB0D035A1E37" ma:contentTypeVersion="14" ma:contentTypeDescription="Create a new document." ma:contentTypeScope="" ma:versionID="f4313c6ad585cd62d9971758a3322e10">
  <xsd:schema xmlns:xsd="http://www.w3.org/2001/XMLSchema" xmlns:xs="http://www.w3.org/2001/XMLSchema" xmlns:p="http://schemas.microsoft.com/office/2006/metadata/properties" xmlns:ns2="2622351a-6560-43aa-bbff-5c6ff0d69a6d" xmlns:ns3="c90fd850-0b9c-4964-98dd-fd933217c557" targetNamespace="http://schemas.microsoft.com/office/2006/metadata/properties" ma:root="true" ma:fieldsID="b495376bd196816ec5178e18b05c1c1b" ns2:_="" ns3:_="">
    <xsd:import namespace="2622351a-6560-43aa-bbff-5c6ff0d69a6d"/>
    <xsd:import namespace="c90fd850-0b9c-4964-98dd-fd933217c5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2351a-6560-43aa-bbff-5c6ff0d69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a60ab91-e545-404d-af87-8f88a5da345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0fd850-0b9c-4964-98dd-fd933217c55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c8829c5-b7c8-4813-a3ed-0fd8ce1726d5}" ma:internalName="TaxCatchAll" ma:showField="CatchAllData" ma:web="c90fd850-0b9c-4964-98dd-fd933217c5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266DD8-41E1-4DD5-A48E-FDDC835F3467}">
  <ds:schemaRefs>
    <ds:schemaRef ds:uri="http://schemas.microsoft.com/office/2006/metadata/properties"/>
    <ds:schemaRef ds:uri="http://schemas.microsoft.com/office/infopath/2007/PartnerControls"/>
    <ds:schemaRef ds:uri="c90fd850-0b9c-4964-98dd-fd933217c557"/>
    <ds:schemaRef ds:uri="2622351a-6560-43aa-bbff-5c6ff0d69a6d"/>
  </ds:schemaRefs>
</ds:datastoreItem>
</file>

<file path=customXml/itemProps2.xml><?xml version="1.0" encoding="utf-8"?>
<ds:datastoreItem xmlns:ds="http://schemas.openxmlformats.org/officeDocument/2006/customXml" ds:itemID="{47824BF3-0E24-42AD-A0DF-FE29CEF2623C}">
  <ds:schemaRefs>
    <ds:schemaRef ds:uri="http://schemas.microsoft.com/sharepoint/v3/contenttype/forms"/>
  </ds:schemaRefs>
</ds:datastoreItem>
</file>

<file path=customXml/itemProps3.xml><?xml version="1.0" encoding="utf-8"?>
<ds:datastoreItem xmlns:ds="http://schemas.openxmlformats.org/officeDocument/2006/customXml" ds:itemID="{1B0B3740-EDF3-4DB6-A550-BB7F0B85CF49}">
  <ds:schemaRefs>
    <ds:schemaRef ds:uri="http://schemas.openxmlformats.org/officeDocument/2006/bibliography"/>
  </ds:schemaRefs>
</ds:datastoreItem>
</file>

<file path=customXml/itemProps4.xml><?xml version="1.0" encoding="utf-8"?>
<ds:datastoreItem xmlns:ds="http://schemas.openxmlformats.org/officeDocument/2006/customXml" ds:itemID="{2B6D9886-9539-4BA0-ABAF-802F11272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2351a-6560-43aa-bbff-5c6ff0d69a6d"/>
    <ds:schemaRef ds:uri="c90fd850-0b9c-4964-98dd-fd933217c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2505</Words>
  <Characters>14786</Characters>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2025-03-04T07:30:00Z</cp:lastPrinted>
  <dcterms:created xsi:type="dcterms:W3CDTF">2025-04-07T09:08:00Z</dcterms:created>
  <dcterms:modified xsi:type="dcterms:W3CDTF">2025-04-08T05:48:00Z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0x010100A27B8D748F62E6438B1FBB0D035A1E37</vt:lpwstr>
  </property>
  <property fmtid="{D5CDD505-2E9C-101B-9397-08002B2CF9AE}" pid="3" name="MediaServiceImageTags">
    <vt:lpwstr/>
  </property>
  <property fmtid="{D5CDD505-2E9C-101B-9397-08002B2CF9AE}" pid="4" name="Order">
    <vt:r8>807800</vt:r8>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ExtendedDescription">
    <vt:lpwstr/>
  </property>
</Properties>
</file>