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66E2EC0A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3782062F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Content>
          <w:r w:rsidR="00C76100">
            <w:rPr>
              <w:sz w:val="14"/>
              <w:szCs w:val="14"/>
            </w:rPr>
            <w:t>SMK/</w:t>
          </w:r>
          <w:r w:rsidR="004C0C2B">
            <w:rPr>
              <w:sz w:val="14"/>
              <w:szCs w:val="14"/>
            </w:rPr>
            <w:t>1</w:t>
          </w:r>
          <w:r w:rsidR="00AF676D">
            <w:rPr>
              <w:sz w:val="14"/>
              <w:szCs w:val="14"/>
            </w:rPr>
            <w:t>71648</w:t>
          </w:r>
          <w:r w:rsidR="00C050F3">
            <w:rPr>
              <w:sz w:val="14"/>
              <w:szCs w:val="14"/>
            </w:rPr>
            <w:t>/</w:t>
          </w:r>
          <w:r w:rsidR="00504B6C">
            <w:rPr>
              <w:sz w:val="14"/>
              <w:szCs w:val="14"/>
            </w:rPr>
            <w:t>202</w:t>
          </w:r>
          <w:r w:rsidR="00C8626B">
            <w:rPr>
              <w:sz w:val="14"/>
              <w:szCs w:val="14"/>
            </w:rPr>
            <w:t>4</w:t>
          </w:r>
        </w:sdtContent>
      </w:sdt>
      <w:bookmarkEnd w:id="1"/>
    </w:p>
    <w:p w14:paraId="2F971004" w14:textId="40BB91EF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Content>
          <w:r w:rsidR="00747BBD">
            <w:rPr>
              <w:sz w:val="14"/>
              <w:szCs w:val="14"/>
            </w:rPr>
            <w:t>SML/</w:t>
          </w:r>
          <w:r w:rsidR="003230E0">
            <w:rPr>
              <w:sz w:val="14"/>
              <w:szCs w:val="14"/>
            </w:rPr>
            <w:t>005</w:t>
          </w:r>
          <w:r w:rsidR="00AF676D">
            <w:rPr>
              <w:sz w:val="14"/>
              <w:szCs w:val="14"/>
            </w:rPr>
            <w:t>8</w:t>
          </w:r>
          <w:r w:rsidR="008C0654">
            <w:rPr>
              <w:sz w:val="14"/>
              <w:szCs w:val="14"/>
            </w:rPr>
            <w:t>/202</w:t>
          </w:r>
          <w:r w:rsidR="00C050F3">
            <w:rPr>
              <w:sz w:val="14"/>
              <w:szCs w:val="14"/>
            </w:rPr>
            <w:t>5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3F2848EB" w14:textId="77777777" w:rsidR="004A25EC" w:rsidRDefault="004A25EC" w:rsidP="004A25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07822ECD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284A1044" w14:textId="77777777" w:rsidR="004A25EC" w:rsidRDefault="004A25EC" w:rsidP="004A25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3C5ED778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1D7CFD79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5F14CD7E" w14:textId="77777777" w:rsidR="004A25EC" w:rsidRDefault="004A25EC" w:rsidP="004A25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3C1C4001" w14:textId="77777777" w:rsidR="004A25EC" w:rsidRDefault="004A25EC" w:rsidP="004A25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22D0290D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26C3A487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F720FE" w:rsidRDefault="00730869" w:rsidP="00730869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704F5976" w14:textId="77777777" w:rsidR="00C8626B" w:rsidRDefault="00C8626B" w:rsidP="00C8626B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2C0CF7DB" w14:textId="77777777" w:rsidR="00AF676D" w:rsidRDefault="00AF676D" w:rsidP="00AF676D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GALAXIE CENTRUM POMOCI, z.ú.</w:t>
      </w:r>
    </w:p>
    <w:p w14:paraId="088D589D" w14:textId="77777777" w:rsidR="00AF676D" w:rsidRDefault="00AF676D" w:rsidP="00AF676D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 xml:space="preserve">v rejstříku ústavů vedeném u Krajského soudu v Ostravě, </w:t>
      </w:r>
      <w:r>
        <w:rPr>
          <w:sz w:val="22"/>
        </w:rPr>
        <w:br/>
        <w:t>oddíl U, vložka 163</w:t>
      </w:r>
      <w:r w:rsidRPr="00A353B1">
        <w:rPr>
          <w:rFonts w:cs="Arial"/>
          <w:color w:val="000000" w:themeColor="text1"/>
          <w:sz w:val="22"/>
        </w:rPr>
        <w:t xml:space="preserve"> </w:t>
      </w:r>
    </w:p>
    <w:p w14:paraId="318D4086" w14:textId="0050AD7F" w:rsidR="00AF676D" w:rsidRDefault="00AF676D" w:rsidP="00AF676D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Ingrid Tuizalovou DiS, ředitelkou zapsaného ústavu </w:t>
      </w:r>
      <w:r>
        <w:rPr>
          <w:sz w:val="22"/>
        </w:rPr>
        <w:t xml:space="preserve"> </w:t>
      </w:r>
    </w:p>
    <w:p w14:paraId="12F12515" w14:textId="4F95C03C" w:rsidR="00AF676D" w:rsidRDefault="00AF676D" w:rsidP="00AF676D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  <w:t>Zápisu ze zasedání Správní rady ústavu</w:t>
      </w:r>
    </w:p>
    <w:p w14:paraId="48284648" w14:textId="09AE26F2" w:rsidR="00AF676D" w:rsidRPr="00B2068C" w:rsidRDefault="00AF676D" w:rsidP="00AF676D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20.06.2024</w:t>
      </w:r>
    </w:p>
    <w:p w14:paraId="4C1D2613" w14:textId="70B39884" w:rsidR="00AF676D" w:rsidRPr="00185A44" w:rsidRDefault="00AF676D" w:rsidP="00AF676D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>Kašparova</w:t>
      </w:r>
      <w:r w:rsidR="00C77812">
        <w:rPr>
          <w:rFonts w:cs="Arial"/>
          <w:color w:val="000000" w:themeColor="text1"/>
          <w:sz w:val="22"/>
        </w:rPr>
        <w:t xml:space="preserve"> 2978/1, Hranice, 733 01 Karviná</w:t>
      </w:r>
    </w:p>
    <w:p w14:paraId="154A92A7" w14:textId="77777777" w:rsidR="00AF676D" w:rsidRPr="00185A44" w:rsidRDefault="00AF676D" w:rsidP="00AF676D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68899327</w:t>
      </w:r>
    </w:p>
    <w:p w14:paraId="68E8CBC9" w14:textId="77777777" w:rsidR="00AF676D" w:rsidRPr="00565F02" w:rsidRDefault="00AF676D" w:rsidP="00AF676D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CZ68899327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sz w:val="22"/>
        </w:rPr>
        <w:t>2601001526/2010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rFonts w:cs="Arial"/>
          <w:sz w:val="22"/>
        </w:rPr>
        <w:t>Fio banka, a.s.</w:t>
      </w:r>
    </w:p>
    <w:p w14:paraId="5EF8AB05" w14:textId="77777777" w:rsidR="003A03F0" w:rsidRPr="00185A44" w:rsidRDefault="003A03F0" w:rsidP="003A03F0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04C5B523" w14:textId="77777777" w:rsidR="003A03F0" w:rsidRDefault="003A03F0" w:rsidP="003A03F0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01120ED3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2CCF528D" w14:textId="77777777" w:rsidR="00D933F4" w:rsidRDefault="00D933F4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4049EE21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F414F89" w14:textId="77777777" w:rsidR="00D933F4" w:rsidRDefault="00D933F4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1732B096" w:rsidR="002042D1" w:rsidRPr="00603DDB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1D33850A" w14:textId="1A18754F" w:rsidR="00603DDB" w:rsidRPr="00603DDB" w:rsidRDefault="00603DDB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sz w:val="22"/>
        </w:rPr>
      </w:pPr>
      <w:r w:rsidRPr="00603DDB">
        <w:rPr>
          <w:rFonts w:cs="Arial"/>
          <w:bCs/>
          <w:sz w:val="22"/>
        </w:rPr>
        <w:t>Příjemce prohlašuje, že není osobou, vůči které je zakázána přímá či nepřímá finanční podpora ve smyslu čl. 5l nařízení Rady (EU) č. 833/2014 ze dne 31. července 2014 o omezujících opatřeních vzhledem k činnostem Ruska destabilizujícím situaci na Ukrajině (publikováno v Úředním věstníku Evropské unie dne 31. 7. 2014, L 229), ve znění Nařízení Rady (EU) 2022/576 ze dne 8. dubna 2022 (publikováno v Úředním věstníku Evropské unie dne 8. 4. 2022,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4A5E7C03" w:rsidR="002D43D5" w:rsidRPr="004A25EC" w:rsidRDefault="00C66DDF" w:rsidP="004A25E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543CBD">
        <w:rPr>
          <w:rFonts w:eastAsia="Times New Roman" w:cs="Arial"/>
          <w:b/>
          <w:sz w:val="22"/>
          <w:lang w:eastAsia="cs-CZ" w:bidi="ar-SA"/>
        </w:rPr>
        <w:t>475</w:t>
      </w:r>
      <w:r w:rsidR="006B251E">
        <w:rPr>
          <w:rFonts w:eastAsia="Times New Roman" w:cs="Arial"/>
          <w:b/>
          <w:sz w:val="22"/>
          <w:lang w:eastAsia="cs-CZ" w:bidi="ar-SA"/>
        </w:rPr>
        <w:t>.000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543CBD">
        <w:rPr>
          <w:rFonts w:eastAsia="Times New Roman" w:cs="Arial"/>
          <w:b/>
          <w:sz w:val="22"/>
          <w:lang w:eastAsia="cs-CZ" w:bidi="ar-SA"/>
        </w:rPr>
        <w:t>475</w:t>
      </w:r>
      <w:r w:rsidR="006B251E" w:rsidRPr="006B251E">
        <w:rPr>
          <w:rFonts w:eastAsia="Times New Roman" w:cs="Arial"/>
          <w:b/>
          <w:sz w:val="22"/>
          <w:lang w:eastAsia="cs-CZ" w:bidi="ar-SA"/>
        </w:rPr>
        <w:t>.000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8E2FAE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 w:rsidRPr="004A25EC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4A25EC">
        <w:rPr>
          <w:rFonts w:eastAsia="Times New Roman" w:cs="Arial"/>
          <w:sz w:val="22"/>
          <w:lang w:eastAsia="cs-CZ" w:bidi="ar-SA"/>
        </w:rPr>
        <w:t xml:space="preserve">Kč </w:t>
      </w:r>
      <w:r w:rsidRPr="004A25EC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6ADE563A" w:rsidR="00A30B84" w:rsidRDefault="00C66DDF" w:rsidP="00D933F4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AF676D">
        <w:rPr>
          <w:rFonts w:cs="Arial"/>
          <w:b/>
          <w:sz w:val="22"/>
        </w:rPr>
        <w:t>Provozování chráněného bydlení pro dospělé osoby s mentálním postižením</w:t>
      </w:r>
      <w:r w:rsidR="004761C3" w:rsidRPr="00D933F4">
        <w:rPr>
          <w:rFonts w:cs="Arial"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ED2FDC">
        <w:rPr>
          <w:rFonts w:cs="Arial"/>
          <w:sz w:val="22"/>
        </w:rPr>
        <w:t xml:space="preserve">: </w:t>
      </w:r>
      <w:r w:rsidR="00AF676D">
        <w:rPr>
          <w:rFonts w:cs="Arial"/>
          <w:sz w:val="22"/>
        </w:rPr>
        <w:t>19</w:t>
      </w:r>
      <w:r w:rsidR="006D1C23">
        <w:rPr>
          <w:rFonts w:cs="Arial"/>
          <w:sz w:val="22"/>
        </w:rPr>
        <w:t>.12.2024</w:t>
      </w:r>
      <w:r w:rsidRPr="004761C3">
        <w:rPr>
          <w:rFonts w:cs="Arial"/>
          <w:sz w:val="22"/>
        </w:rPr>
        <w:t xml:space="preserve">, </w:t>
      </w:r>
      <w:r w:rsidR="00AF676D">
        <w:rPr>
          <w:rFonts w:cs="Arial"/>
          <w:sz w:val="22"/>
        </w:rPr>
        <w:br/>
      </w:r>
      <w:r w:rsidRPr="004761C3">
        <w:rPr>
          <w:rFonts w:cs="Arial"/>
          <w:sz w:val="22"/>
        </w:rPr>
        <w:t>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ED2FDC">
        <w:rPr>
          <w:rFonts w:cs="Arial"/>
          <w:sz w:val="22"/>
        </w:rPr>
        <w:t>1</w:t>
      </w:r>
      <w:r w:rsidR="00D933F4">
        <w:rPr>
          <w:rFonts w:cs="Arial"/>
          <w:sz w:val="22"/>
        </w:rPr>
        <w:t>7</w:t>
      </w:r>
      <w:r w:rsidR="00AF676D">
        <w:rPr>
          <w:rFonts w:cs="Arial"/>
          <w:sz w:val="22"/>
        </w:rPr>
        <w:t>1648</w:t>
      </w:r>
      <w:r w:rsidR="00D933F4">
        <w:rPr>
          <w:rFonts w:cs="Arial"/>
          <w:sz w:val="22"/>
        </w:rPr>
        <w:t>/</w:t>
      </w:r>
      <w:r w:rsidR="006D1C23">
        <w:rPr>
          <w:rFonts w:cs="Arial"/>
          <w:sz w:val="22"/>
        </w:rPr>
        <w:t>2024</w:t>
      </w:r>
      <w:r w:rsidR="00307307">
        <w:rPr>
          <w:rFonts w:cs="Arial"/>
          <w:sz w:val="22"/>
        </w:rPr>
        <w:t>.</w:t>
      </w:r>
    </w:p>
    <w:p w14:paraId="41219611" w14:textId="12960223" w:rsid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FDCBCC1" w14:textId="472E3D8E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3FC46E7" w14:textId="4DB7C03C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D568A14" w14:textId="77777777" w:rsidR="00AB3E23" w:rsidRPr="004761C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B182093" w14:textId="2F49BBF5" w:rsidR="007D0267" w:rsidRDefault="00C66DDF" w:rsidP="002E33F6">
      <w:pPr>
        <w:pStyle w:val="Zkladntext"/>
        <w:numPr>
          <w:ilvl w:val="0"/>
          <w:numId w:val="10"/>
        </w:numPr>
        <w:rPr>
          <w:rFonts w:cs="Arial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AB3E23">
        <w:rPr>
          <w:rFonts w:cs="Arial"/>
          <w:sz w:val="22"/>
        </w:rPr>
        <w:t>:</w:t>
      </w:r>
    </w:p>
    <w:p w14:paraId="3ABC7069" w14:textId="77777777" w:rsidR="00ED2FDC" w:rsidRPr="002E33F6" w:rsidRDefault="00ED2FDC" w:rsidP="00ED2FDC">
      <w:pPr>
        <w:pStyle w:val="Zkladntext"/>
        <w:ind w:left="360"/>
        <w:rPr>
          <w:rStyle w:val="Bodytext2Arial95pt"/>
          <w:rFonts w:eastAsiaTheme="minorEastAsia"/>
          <w:b w:val="0"/>
          <w:bCs w:val="0"/>
          <w:color w:val="auto"/>
          <w:sz w:val="22"/>
          <w:szCs w:val="22"/>
          <w:shd w:val="clear" w:color="auto" w:fill="auto"/>
          <w:lang w:eastAsia="en-US" w:bidi="en-US"/>
        </w:rPr>
      </w:pPr>
    </w:p>
    <w:p w14:paraId="69025FD6" w14:textId="037CFD0F" w:rsidR="007D0267" w:rsidRPr="00ED2FDC" w:rsidRDefault="00ED2FDC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 xml:space="preserve">Osobní náklady celkem – </w:t>
      </w:r>
      <w:r w:rsidR="00AF676D">
        <w:rPr>
          <w:rStyle w:val="Bodytext2Arial95pt"/>
          <w:bCs/>
          <w:i/>
          <w:sz w:val="22"/>
          <w:szCs w:val="22"/>
        </w:rPr>
        <w:t>smlouvy.</w:t>
      </w:r>
    </w:p>
    <w:p w14:paraId="1ED7759B" w14:textId="77777777" w:rsidR="00ED2FDC" w:rsidRDefault="00ED2FDC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/>
          <w:bCs/>
          <w:sz w:val="22"/>
          <w:szCs w:val="22"/>
        </w:rPr>
      </w:pPr>
    </w:p>
    <w:p w14:paraId="2C7D2019" w14:textId="77777777" w:rsidR="00542070" w:rsidRPr="007D0267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252F3832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31.12.202</w:t>
      </w:r>
      <w:r w:rsidR="003416EE">
        <w:rPr>
          <w:rFonts w:cs="Arial"/>
          <w:b/>
          <w:bCs/>
          <w:color w:val="000000"/>
          <w:sz w:val="22"/>
        </w:rPr>
        <w:t>5</w:t>
      </w:r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546D70D8" w:rsidR="00972BE2" w:rsidRDefault="00972BE2" w:rsidP="00614999">
      <w:pPr>
        <w:pStyle w:val="Zhlav"/>
        <w:rPr>
          <w:sz w:val="24"/>
        </w:rPr>
      </w:pPr>
    </w:p>
    <w:p w14:paraId="058EEE88" w14:textId="4512FE67" w:rsidR="00982EEF" w:rsidRDefault="00982EEF" w:rsidP="00614999">
      <w:pPr>
        <w:pStyle w:val="Zhlav"/>
        <w:rPr>
          <w:sz w:val="24"/>
        </w:rPr>
      </w:pPr>
    </w:p>
    <w:p w14:paraId="04B69328" w14:textId="77777777" w:rsidR="004A25EC" w:rsidRDefault="004A25EC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9F027B1" w14:textId="551E940C" w:rsidR="00AB3E23" w:rsidRP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AB3E23">
        <w:rPr>
          <w:rFonts w:cs="Arial"/>
          <w:sz w:val="22"/>
        </w:rPr>
        <w:t>Termín fina</w:t>
      </w:r>
      <w:r w:rsidR="003416EE">
        <w:rPr>
          <w:rFonts w:cs="Arial"/>
          <w:sz w:val="22"/>
        </w:rPr>
        <w:t>nčního vypořádání dotace je do</w:t>
      </w:r>
      <w:r w:rsidR="003416EE" w:rsidRPr="003416EE">
        <w:rPr>
          <w:rFonts w:cs="Arial"/>
          <w:b/>
          <w:sz w:val="22"/>
        </w:rPr>
        <w:t xml:space="preserve"> 0</w:t>
      </w:r>
      <w:r w:rsidR="00543CBD">
        <w:rPr>
          <w:rFonts w:cs="Arial"/>
          <w:b/>
          <w:sz w:val="22"/>
        </w:rPr>
        <w:t>3</w:t>
      </w:r>
      <w:r w:rsidR="003416EE" w:rsidRPr="003416EE">
        <w:rPr>
          <w:rFonts w:cs="Arial"/>
          <w:b/>
          <w:sz w:val="22"/>
        </w:rPr>
        <w:t>.0</w:t>
      </w:r>
      <w:r w:rsidR="00543CBD">
        <w:rPr>
          <w:rFonts w:cs="Arial"/>
          <w:b/>
          <w:sz w:val="22"/>
        </w:rPr>
        <w:t>4</w:t>
      </w:r>
      <w:r w:rsidR="003416EE" w:rsidRPr="003416EE">
        <w:rPr>
          <w:rFonts w:cs="Arial"/>
          <w:b/>
          <w:sz w:val="22"/>
        </w:rPr>
        <w:t>.2026</w:t>
      </w:r>
      <w:r w:rsidR="003416EE">
        <w:rPr>
          <w:rFonts w:cs="Arial"/>
          <w:b/>
          <w:sz w:val="22"/>
        </w:rPr>
        <w:t>.</w:t>
      </w:r>
    </w:p>
    <w:p w14:paraId="2D2F7796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110B7782" w14:textId="77777777" w:rsidR="00AB3E23" w:rsidRPr="002F5C85" w:rsidRDefault="00AB3E23" w:rsidP="00AB3E23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musí být předloženo na formuláři dostupném na </w:t>
      </w:r>
      <w:hyperlink r:id="rId8" w:history="1">
        <w:r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Pr="002F5C85">
        <w:rPr>
          <w:rFonts w:cs="Arial"/>
          <w:sz w:val="22"/>
          <w:szCs w:val="22"/>
        </w:rPr>
        <w:t xml:space="preserve"> v sekci </w:t>
      </w:r>
      <w:r w:rsidRPr="002F5C85">
        <w:rPr>
          <w:sz w:val="22"/>
          <w:szCs w:val="22"/>
        </w:rPr>
        <w:t>karviná/magistrát/granty a dotace/poskytované</w:t>
      </w:r>
      <w:r>
        <w:rPr>
          <w:sz w:val="22"/>
          <w:szCs w:val="22"/>
        </w:rPr>
        <w:t xml:space="preserve"> městem</w:t>
      </w:r>
      <w:r w:rsidRPr="002F5C85">
        <w:rPr>
          <w:sz w:val="22"/>
          <w:szCs w:val="22"/>
        </w:rPr>
        <w:t xml:space="preserve"> </w:t>
      </w:r>
      <w:r w:rsidRPr="002F5C85">
        <w:rPr>
          <w:rFonts w:cs="Arial"/>
          <w:sz w:val="22"/>
          <w:szCs w:val="22"/>
        </w:rPr>
        <w:t>a musí obsahovat:</w:t>
      </w:r>
    </w:p>
    <w:p w14:paraId="7FF46AAC" w14:textId="77777777" w:rsidR="00AB3E23" w:rsidRPr="00F1413E" w:rsidRDefault="00AB3E23" w:rsidP="00AB3E23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5EAD4E61" w14:textId="149686BC" w:rsidR="00AB3E23" w:rsidRDefault="00AB3E23" w:rsidP="00AB3E23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se k uznatelným nákladům dotace včetně uvedení obsahu jednotlivých účetních </w:t>
      </w:r>
      <w:r w:rsidRPr="00AB3E23">
        <w:rPr>
          <w:rFonts w:cs="Arial"/>
          <w:sz w:val="22"/>
        </w:rPr>
        <w:t>dokladů a dokladů prokazujících úhrady těchto nákladů.</w:t>
      </w:r>
    </w:p>
    <w:p w14:paraId="6DBB8FF2" w14:textId="7B72D849" w:rsidR="00AB3E23" w:rsidRDefault="00AB3E23" w:rsidP="00AB3E23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02C6DEA0" w14:textId="0882E701" w:rsidR="00AB3E23" w:rsidRPr="00AB3E23" w:rsidRDefault="00AB3E23" w:rsidP="00AB3E23">
      <w:pPr>
        <w:pStyle w:val="Odstavecseseznamem"/>
        <w:numPr>
          <w:ilvl w:val="0"/>
          <w:numId w:val="36"/>
        </w:numPr>
        <w:spacing w:before="60" w:after="0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Číslo účtu, na který se vrací nevyčerpané finanční prostředky, je účet poskytovatele uvedený v článku I. této smlouvy a platby na tento účet budou označovány variabilním symbolem </w:t>
      </w:r>
      <w:r w:rsidR="00AF676D">
        <w:rPr>
          <w:rFonts w:cs="Arial"/>
          <w:b/>
          <w:sz w:val="22"/>
        </w:rPr>
        <w:t>1716482024</w:t>
      </w:r>
      <w:r w:rsidR="006D1C23">
        <w:rPr>
          <w:rFonts w:cs="Arial"/>
          <w:b/>
          <w:sz w:val="22"/>
        </w:rPr>
        <w:t>.</w:t>
      </w:r>
    </w:p>
    <w:p w14:paraId="22576057" w14:textId="77777777" w:rsidR="00AB3E23" w:rsidRPr="00972BE2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0D17B6A3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54E984DE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/>
          <w:color w:val="000000"/>
        </w:rPr>
      </w:pPr>
    </w:p>
    <w:p w14:paraId="1D9B0E12" w14:textId="009DDF09" w:rsidR="00ED2FDC" w:rsidRDefault="00ED2FD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/>
          <w:color w:val="000000"/>
        </w:rPr>
      </w:pPr>
    </w:p>
    <w:p w14:paraId="438213DE" w14:textId="2A1ACFD5" w:rsidR="00ED2FDC" w:rsidRDefault="00ED2FD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/>
          <w:color w:val="000000"/>
        </w:rPr>
      </w:pPr>
    </w:p>
    <w:p w14:paraId="61A3E46F" w14:textId="14511E8F" w:rsidR="00ED2FDC" w:rsidRDefault="00ED2FD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/>
          <w:color w:val="000000"/>
        </w:rPr>
      </w:pPr>
    </w:p>
    <w:p w14:paraId="070E101F" w14:textId="77777777" w:rsidR="00ED2FDC" w:rsidRDefault="00ED2FD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/>
          <w:color w:val="000000"/>
        </w:rPr>
      </w:pPr>
    </w:p>
    <w:p w14:paraId="6F318521" w14:textId="77777777" w:rsidR="00543CBD" w:rsidRPr="00AB3E23" w:rsidRDefault="00543CBD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lastRenderedPageBreak/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42E155CE" w14:textId="77777777" w:rsidR="00AB3E23" w:rsidRDefault="00AB3E23" w:rsidP="00AB3E23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59A59B52" w14:textId="77777777" w:rsidR="00AB3E23" w:rsidRPr="0089663A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414490AD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7E6F084C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049E4872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474DE234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11EBC5DA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1D11F152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5463A84F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0E3CD085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4E182E6B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10B9B03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3EAAE72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3D73B371" w14:textId="77777777" w:rsidR="00AB3E23" w:rsidRDefault="00AB3E23" w:rsidP="00AB3E23">
      <w:pPr>
        <w:spacing w:before="60" w:after="0"/>
        <w:ind w:left="714"/>
        <w:rPr>
          <w:rFonts w:cs="Arial"/>
          <w:sz w:val="22"/>
        </w:rPr>
      </w:pPr>
    </w:p>
    <w:p w14:paraId="1AB7C6D3" w14:textId="77777777" w:rsidR="00AB3E23" w:rsidRDefault="00AB3E23" w:rsidP="00AB3E23">
      <w:pPr>
        <w:pStyle w:val="Zhlav"/>
        <w:rPr>
          <w:sz w:val="24"/>
        </w:rPr>
      </w:pPr>
    </w:p>
    <w:p w14:paraId="17535F27" w14:textId="77777777" w:rsidR="00AB3E23" w:rsidRPr="00C97CE6" w:rsidRDefault="00AB3E23" w:rsidP="00AB3E2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4760E1E" w14:textId="77777777" w:rsidR="00AB3E23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70088284" w14:textId="77777777" w:rsidR="00AB3E23" w:rsidRPr="00C97CE6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83F845" w14:textId="77777777" w:rsidR="00AB3E23" w:rsidRPr="003D28A2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0ED81B5A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139E0C96" w14:textId="65490454" w:rsidR="00AB3E23" w:rsidRPr="00072070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vzniknout </w:t>
      </w:r>
      <w:r w:rsidR="006D1C23">
        <w:rPr>
          <w:rFonts w:cs="Arial"/>
          <w:sz w:val="22"/>
        </w:rPr>
        <w:t xml:space="preserve">v období </w:t>
      </w:r>
      <w:r w:rsidR="006D1C23" w:rsidRPr="00C050F3">
        <w:rPr>
          <w:rFonts w:cs="Arial"/>
          <w:b/>
          <w:sz w:val="22"/>
        </w:rPr>
        <w:t>od 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 xml:space="preserve"> a současně musí být uhrazený v období </w:t>
      </w:r>
      <w:r w:rsidRPr="00C050F3">
        <w:rPr>
          <w:rFonts w:cs="Arial"/>
          <w:b/>
          <w:sz w:val="22"/>
        </w:rPr>
        <w:t xml:space="preserve">od </w:t>
      </w:r>
      <w:r w:rsidR="006D1C23" w:rsidRPr="00C050F3">
        <w:rPr>
          <w:rFonts w:cs="Arial"/>
          <w:b/>
          <w:sz w:val="22"/>
        </w:rPr>
        <w:t>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>,</w:t>
      </w:r>
    </w:p>
    <w:p w14:paraId="31559582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3B556CDA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573DABC1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73F2ECAB" w14:textId="77777777" w:rsidR="00AB3E23" w:rsidRPr="003D28A2" w:rsidRDefault="00AB3E23" w:rsidP="00AB3E23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496E48FE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26F30F44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559D791F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153C76CD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4BA6567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474FCB5A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5B39176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3843D736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1DA3F1B6" w14:textId="77777777" w:rsidR="00AB3E23" w:rsidRPr="009666F6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57C8459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04EE0AC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3B200980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5719367C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7D4C1BB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BD05887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32E12875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02D9DC43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7AE39BF3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08E2C087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>nespecifikované (nezpůsobilé) výdaje, tj. výdaje, které nelze účetně doložit.</w:t>
      </w:r>
    </w:p>
    <w:p w14:paraId="7E00C033" w14:textId="77777777" w:rsidR="00AB3E23" w:rsidRDefault="00AB3E23" w:rsidP="00AB3E23">
      <w:pPr>
        <w:spacing w:before="60" w:after="0"/>
        <w:ind w:left="1224"/>
        <w:rPr>
          <w:rFonts w:cs="Arial"/>
          <w:sz w:val="22"/>
        </w:rPr>
      </w:pPr>
    </w:p>
    <w:p w14:paraId="7DDA5777" w14:textId="77777777" w:rsidR="00AB3E23" w:rsidRPr="00740EF7" w:rsidRDefault="00AB3E23" w:rsidP="00AB3E23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Uznatelným nákladem investiční dotace jsou náklady na pořízení </w:t>
      </w:r>
      <w:r w:rsidRPr="00740EF7">
        <w:rPr>
          <w:rFonts w:cs="Arial"/>
          <w:sz w:val="22"/>
        </w:rPr>
        <w:t>dlouhodobého majetku uvedeného v účelu poskytnuté dotace</w:t>
      </w:r>
      <w:r>
        <w:rPr>
          <w:rFonts w:cs="Arial"/>
          <w:sz w:val="22"/>
        </w:rPr>
        <w:t>.</w:t>
      </w:r>
    </w:p>
    <w:p w14:paraId="013730B2" w14:textId="77777777" w:rsidR="00AB3E23" w:rsidRPr="00960F31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2E237BD1" w14:textId="77777777" w:rsidR="003062F5" w:rsidRPr="00AB3E23" w:rsidRDefault="003062F5" w:rsidP="00AB3E23">
      <w:pPr>
        <w:spacing w:before="60" w:after="0"/>
        <w:rPr>
          <w:rFonts w:cs="Arial"/>
          <w:sz w:val="22"/>
        </w:rPr>
      </w:pP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403B4C45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AC7496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6F2A0B1B" w14:textId="4ACB54AE" w:rsidR="00965AC8" w:rsidRPr="00BC59E0" w:rsidRDefault="00965AC8" w:rsidP="00D933F4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4EBD9789" w:rsidR="006B3E23" w:rsidRPr="00520819" w:rsidRDefault="006B3E23" w:rsidP="00520819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520819">
        <w:rPr>
          <w:rFonts w:cs="Arial"/>
          <w:sz w:val="22"/>
        </w:rPr>
        <w:t xml:space="preserve"> </w:t>
      </w:r>
      <w:r w:rsidRPr="00520819">
        <w:rPr>
          <w:rFonts w:cs="Arial"/>
          <w:sz w:val="22"/>
        </w:rPr>
        <w:t xml:space="preserve">kázně stanoví ve výši </w:t>
      </w:r>
      <w:r w:rsidRPr="00520819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256A8D1D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03B456B3" w14:textId="77777777" w:rsidR="00ED2FDC" w:rsidRDefault="00ED2FDC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73B606E3" w14:textId="6271EFD2" w:rsidR="002B5C0F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lastRenderedPageBreak/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80A3490" w14:textId="0251CE01" w:rsid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1758B337" w14:textId="77777777" w:rsidR="003062F5" w:rsidRP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3441107D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3F226733" w14:textId="77777777" w:rsidR="00AB3E23" w:rsidRDefault="00AB3E23" w:rsidP="00AB3E23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C39A8D9" w14:textId="4E3F844E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3416EE">
        <w:rPr>
          <w:rFonts w:cs="Arial"/>
          <w:b/>
          <w:sz w:val="22"/>
        </w:rPr>
        <w:t>03</w:t>
      </w:r>
      <w:r w:rsidR="00AF676D">
        <w:rPr>
          <w:rFonts w:cs="Arial"/>
          <w:b/>
          <w:sz w:val="22"/>
        </w:rPr>
        <w:t>723</w:t>
      </w:r>
      <w:r w:rsidR="006D1C23" w:rsidRPr="006D1C23">
        <w:rPr>
          <w:rFonts w:cs="Arial"/>
          <w:b/>
          <w:sz w:val="22"/>
        </w:rPr>
        <w:t>/2023/SOC</w:t>
      </w:r>
      <w:r w:rsidRPr="00AB3E23">
        <w:rPr>
          <w:rFonts w:cs="Arial"/>
          <w:sz w:val="22"/>
        </w:rPr>
        <w:t>, dále jen pověření) dle Rozhodnutí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148139C0" w14:textId="77777777" w:rsidR="00AB3E23" w:rsidRPr="00AB3E23" w:rsidRDefault="00AB3E23" w:rsidP="00AB3E23">
      <w:pPr>
        <w:pStyle w:val="Odstavecseseznamem"/>
        <w:rPr>
          <w:rFonts w:cs="Arial"/>
          <w:sz w:val="22"/>
        </w:rPr>
      </w:pPr>
    </w:p>
    <w:p w14:paraId="6886AA4B" w14:textId="1FF74EE3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Poskytovatel dotace přistupuje k výše uvedenému pověření Moravskoslezského kraje </w:t>
      </w:r>
      <w:r w:rsidR="006D1C23">
        <w:rPr>
          <w:rFonts w:cs="Arial"/>
          <w:sz w:val="22"/>
        </w:rPr>
        <w:br/>
      </w:r>
      <w:r w:rsidRPr="00AB3E23">
        <w:rPr>
          <w:rFonts w:cs="Arial"/>
          <w:sz w:val="22"/>
        </w:rPr>
        <w:t>a poskytuje příjemci finanční prostředky jako vyrovnávací platbu dle podmínek pověření.</w:t>
      </w:r>
    </w:p>
    <w:p w14:paraId="07C10713" w14:textId="77777777" w:rsidR="00865E68" w:rsidRPr="00AB3E23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sz w:val="22"/>
        </w:rPr>
      </w:pPr>
    </w:p>
    <w:p w14:paraId="593330AA" w14:textId="77777777" w:rsidR="001C6BF1" w:rsidRPr="00AB3E23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</w:rPr>
      </w:pPr>
    </w:p>
    <w:p w14:paraId="2F558407" w14:textId="77777777" w:rsidR="00431F86" w:rsidRPr="00AB3E23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326441C2" w14:textId="4672B91C" w:rsidR="00AB3E23" w:rsidRPr="00AB3E23" w:rsidRDefault="00AB3E23" w:rsidP="00AB3E23">
      <w:pPr>
        <w:pStyle w:val="Zkladntext"/>
        <w:widowControl w:val="0"/>
        <w:numPr>
          <w:ilvl w:val="0"/>
          <w:numId w:val="29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AB3E23">
        <w:rPr>
          <w:rFonts w:cs="Arial"/>
          <w:sz w:val="22"/>
        </w:rPr>
        <w:t xml:space="preserve">Smlouva je vyhotovena a podepsána </w:t>
      </w:r>
      <w:r w:rsidR="006D1C23">
        <w:rPr>
          <w:rFonts w:cs="Arial"/>
          <w:sz w:val="22"/>
        </w:rPr>
        <w:t>elektronicky.</w:t>
      </w:r>
    </w:p>
    <w:p w14:paraId="4B3B6ECA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21627E1" w14:textId="6171B81C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</w:t>
      </w:r>
      <w:r w:rsidR="006D1C23">
        <w:rPr>
          <w:rFonts w:cs="Arial"/>
          <w:sz w:val="22"/>
        </w:rPr>
        <w:br/>
      </w:r>
      <w:r w:rsidRPr="002F583F">
        <w:rPr>
          <w:rFonts w:cs="Arial"/>
          <w:sz w:val="22"/>
        </w:rPr>
        <w:t xml:space="preserve"> o zvláštních podmínkách účinnosti některých smluv, uveřejňování těchto smluv a o registru smluv (zákon o registru smluv), nestanoví jinak. V takovém případě nabývá smlouva účinnosti uveřejněním v registru smluv, které zajistí poskytovatel.</w:t>
      </w:r>
    </w:p>
    <w:p w14:paraId="6704BD2D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7C233717" w14:textId="3CB3188A" w:rsidR="006D1C23" w:rsidRPr="006D1C23" w:rsidRDefault="00AB3E23" w:rsidP="006D1C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Doložka platnosti právního úkonu podle § 41 zákona č. 128/2000 Sb., o obcích (obecní zřízení)</w:t>
      </w:r>
      <w:r w:rsidR="006D1C23">
        <w:rPr>
          <w:rFonts w:cs="Arial"/>
          <w:sz w:val="22"/>
        </w:rPr>
        <w:t>, ve znění pozdějších předpisů.</w:t>
      </w:r>
    </w:p>
    <w:p w14:paraId="65E232BB" w14:textId="77777777" w:rsidR="006D1C23" w:rsidRDefault="006D1C23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04383222" w:rsidR="00287A6A" w:rsidRPr="002F583F" w:rsidRDefault="00287A6A" w:rsidP="007D0267">
      <w:pPr>
        <w:widowControl w:val="0"/>
        <w:spacing w:after="0"/>
        <w:rPr>
          <w:rFonts w:cs="Arial"/>
          <w:sz w:val="22"/>
        </w:rPr>
      </w:pPr>
    </w:p>
    <w:p w14:paraId="1799AA13" w14:textId="13E5E90C" w:rsidR="004A25EC" w:rsidRPr="002F583F" w:rsidRDefault="00473DC1" w:rsidP="007D0267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C050F3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</w:t>
      </w:r>
      <w:r w:rsidR="00C050F3">
        <w:rPr>
          <w:rFonts w:cs="Arial"/>
          <w:sz w:val="22"/>
        </w:rPr>
        <w:t>Zastupitelstvo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982EEF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543CBD">
        <w:rPr>
          <w:rFonts w:cs="Arial"/>
          <w:sz w:val="22"/>
        </w:rPr>
        <w:t xml:space="preserve"> 382</w:t>
      </w:r>
      <w:r w:rsidR="00C050F3">
        <w:rPr>
          <w:rFonts w:cs="Arial"/>
          <w:sz w:val="22"/>
        </w:rPr>
        <w:t xml:space="preserve"> </w:t>
      </w:r>
      <w:r w:rsidR="00EF4089" w:rsidRPr="00ED6335">
        <w:rPr>
          <w:rFonts w:cs="Arial"/>
          <w:sz w:val="22"/>
        </w:rPr>
        <w:t>ze dne</w:t>
      </w:r>
      <w:r w:rsidR="00543CBD">
        <w:rPr>
          <w:rFonts w:cs="Arial"/>
          <w:sz w:val="22"/>
        </w:rPr>
        <w:t xml:space="preserve"> 24.03.2025</w:t>
      </w:r>
      <w:r w:rsidR="002E02EA">
        <w:rPr>
          <w:rFonts w:cs="Arial"/>
          <w:sz w:val="22"/>
        </w:rPr>
        <w:t>.</w:t>
      </w:r>
    </w:p>
    <w:p w14:paraId="1494E4EE" w14:textId="5D8CB32E" w:rsidR="00EF4089" w:rsidRDefault="00EF4089" w:rsidP="00E676AA">
      <w:pPr>
        <w:pStyle w:val="Zhlav"/>
        <w:rPr>
          <w:rFonts w:cs="Arial"/>
          <w:sz w:val="22"/>
        </w:rPr>
      </w:pPr>
    </w:p>
    <w:p w14:paraId="69156C39" w14:textId="5D5CF197" w:rsidR="006D1C23" w:rsidRPr="002F583F" w:rsidRDefault="006D1C23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1C24A96C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</w:t>
      </w:r>
      <w:r w:rsidR="006F1A6B">
        <w:rPr>
          <w:rFonts w:cs="Arial"/>
          <w:sz w:val="22"/>
        </w:rPr>
        <w:t>dne:</w:t>
      </w:r>
      <w:r w:rsidR="00F50251" w:rsidRPr="002F583F">
        <w:rPr>
          <w:rFonts w:cs="Arial"/>
          <w:sz w:val="22"/>
        </w:rPr>
        <w:t>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77777777" w:rsidR="00F50251" w:rsidRPr="002F583F" w:rsidRDefault="00F50251" w:rsidP="00F50251">
      <w:pPr>
        <w:rPr>
          <w:rFonts w:cs="Arial"/>
          <w:sz w:val="22"/>
        </w:rPr>
      </w:pPr>
    </w:p>
    <w:p w14:paraId="73E2E043" w14:textId="77777777" w:rsidR="00ED2FDC" w:rsidRDefault="00ED2FDC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45D9F379" w14:textId="44CEA651" w:rsidR="004A25EC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</w:p>
    <w:p w14:paraId="27A40C53" w14:textId="6FB9CC27" w:rsidR="00F50251" w:rsidRPr="002F583F" w:rsidRDefault="00287A6A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>
        <w:rPr>
          <w:rFonts w:cs="Arial"/>
          <w:sz w:val="22"/>
        </w:rPr>
        <w:t xml:space="preserve">     </w:t>
      </w:r>
      <w:r w:rsidR="00F50251" w:rsidRPr="002F583F">
        <w:rPr>
          <w:rFonts w:cs="Arial"/>
          <w:sz w:val="22"/>
        </w:rPr>
        <w:t>……………………………</w:t>
      </w:r>
      <w:r>
        <w:rPr>
          <w:rFonts w:cs="Arial"/>
          <w:sz w:val="22"/>
        </w:rPr>
        <w:t xml:space="preserve">….                                 </w:t>
      </w:r>
      <w:r w:rsidR="00F50251" w:rsidRPr="002F583F">
        <w:rPr>
          <w:rFonts w:cs="Arial"/>
          <w:sz w:val="22"/>
        </w:rPr>
        <w:t>………………………………</w:t>
      </w:r>
      <w:r>
        <w:rPr>
          <w:rFonts w:cs="Arial"/>
          <w:sz w:val="22"/>
        </w:rPr>
        <w:t>…</w:t>
      </w:r>
    </w:p>
    <w:p w14:paraId="56C257F7" w14:textId="2771304E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3416EE">
        <w:rPr>
          <w:rFonts w:cs="Arial"/>
          <w:sz w:val="22"/>
        </w:rPr>
        <w:t xml:space="preserve"> </w:t>
      </w:r>
      <w:r w:rsidR="00C167FA">
        <w:rPr>
          <w:rFonts w:cs="Arial"/>
          <w:sz w:val="22"/>
        </w:rPr>
        <w:t xml:space="preserve">    </w:t>
      </w:r>
      <w:r w:rsidR="00AF676D">
        <w:rPr>
          <w:rFonts w:cs="Arial"/>
          <w:sz w:val="22"/>
        </w:rPr>
        <w:t>Ingrid Tuizalová, DiS.</w:t>
      </w:r>
    </w:p>
    <w:p w14:paraId="4453C11A" w14:textId="762A1FF6" w:rsidR="00724AB2" w:rsidRPr="00543CBD" w:rsidRDefault="00C25A2F" w:rsidP="00543CBD">
      <w:pPr>
        <w:spacing w:after="80"/>
        <w:rPr>
          <w:rFonts w:cs="Arial"/>
          <w:sz w:val="22"/>
        </w:rPr>
      </w:pPr>
      <w:r>
        <w:rPr>
          <w:rFonts w:cs="Arial"/>
          <w:sz w:val="22"/>
        </w:rPr>
        <w:t xml:space="preserve">        vedoucí Odboru sociálního</w:t>
      </w:r>
      <w:r w:rsidR="00372269">
        <w:rPr>
          <w:rFonts w:cs="Arial"/>
          <w:sz w:val="22"/>
        </w:rPr>
        <w:tab/>
      </w:r>
      <w:r w:rsidR="00372269">
        <w:rPr>
          <w:rFonts w:cs="Arial"/>
          <w:sz w:val="22"/>
        </w:rPr>
        <w:tab/>
      </w:r>
      <w:r w:rsidR="00C167FA">
        <w:rPr>
          <w:rFonts w:cs="Arial"/>
          <w:sz w:val="22"/>
        </w:rPr>
        <w:t xml:space="preserve">    </w:t>
      </w:r>
      <w:r w:rsidR="00ED2FDC">
        <w:rPr>
          <w:rFonts w:cs="Arial"/>
          <w:sz w:val="22"/>
        </w:rPr>
        <w:t xml:space="preserve">                       </w:t>
      </w:r>
      <w:r w:rsidR="009F3C18">
        <w:rPr>
          <w:rFonts w:cs="Arial"/>
          <w:sz w:val="22"/>
        </w:rPr>
        <w:t xml:space="preserve">   </w:t>
      </w:r>
      <w:r w:rsidR="00ED2FDC">
        <w:rPr>
          <w:rFonts w:cs="Arial"/>
          <w:sz w:val="22"/>
        </w:rPr>
        <w:t>ředitel</w:t>
      </w:r>
      <w:r w:rsidR="009F3C18">
        <w:rPr>
          <w:rFonts w:cs="Arial"/>
          <w:sz w:val="22"/>
        </w:rPr>
        <w:t>ka</w:t>
      </w:r>
    </w:p>
    <w:sectPr w:rsidR="00724AB2" w:rsidRPr="00543CBD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971E1" w14:textId="77777777" w:rsidR="00E0391C" w:rsidRDefault="00E0391C" w:rsidP="00944058">
      <w:r>
        <w:separator/>
      </w:r>
    </w:p>
  </w:endnote>
  <w:endnote w:type="continuationSeparator" w:id="0">
    <w:p w14:paraId="47F09B68" w14:textId="77777777" w:rsidR="00E0391C" w:rsidRDefault="00E0391C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8455" w14:textId="77777777" w:rsidR="00D933F4" w:rsidRDefault="00D933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393178"/>
      <w:docPartObj>
        <w:docPartGallery w:val="Page Numbers (Bottom of Page)"/>
        <w:docPartUnique/>
      </w:docPartObj>
    </w:sdtPr>
    <w:sdtContent>
      <w:sdt>
        <w:sdtPr>
          <w:id w:val="-400370236"/>
          <w:docPartObj>
            <w:docPartGallery w:val="Page Numbers (Top of Page)"/>
            <w:docPartUnique/>
          </w:docPartObj>
        </w:sdtPr>
        <w:sdtContent>
          <w:p w14:paraId="1D3C68A7" w14:textId="5D4DD980" w:rsidR="00D933F4" w:rsidRDefault="00D933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C77812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C77812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D933F4" w:rsidRDefault="00D933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291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78EA35" w14:textId="0A046FC3" w:rsidR="00D933F4" w:rsidRDefault="00D933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C77812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C77812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D933F4" w:rsidRDefault="00D933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B76CC" w14:textId="77777777" w:rsidR="00E0391C" w:rsidRDefault="00E0391C" w:rsidP="00944058">
      <w:r>
        <w:separator/>
      </w:r>
    </w:p>
  </w:footnote>
  <w:footnote w:type="continuationSeparator" w:id="0">
    <w:p w14:paraId="7196763B" w14:textId="77777777" w:rsidR="00E0391C" w:rsidRDefault="00E0391C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65B4" w14:textId="77777777" w:rsidR="00D933F4" w:rsidRDefault="00D933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3462" w14:textId="77777777" w:rsidR="00D933F4" w:rsidRDefault="00D933F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125C" w14:textId="77777777" w:rsidR="00D933F4" w:rsidRDefault="00D933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D02D2"/>
    <w:multiLevelType w:val="hybridMultilevel"/>
    <w:tmpl w:val="94F87BD0"/>
    <w:lvl w:ilvl="0" w:tplc="4CE8D3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CB53385"/>
    <w:multiLevelType w:val="multilevel"/>
    <w:tmpl w:val="360E336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140">
    <w:abstractNumId w:val="17"/>
  </w:num>
  <w:num w:numId="2" w16cid:durableId="762340944">
    <w:abstractNumId w:val="21"/>
  </w:num>
  <w:num w:numId="3" w16cid:durableId="1659531572">
    <w:abstractNumId w:val="9"/>
  </w:num>
  <w:num w:numId="4" w16cid:durableId="2000033826">
    <w:abstractNumId w:val="34"/>
  </w:num>
  <w:num w:numId="5" w16cid:durableId="882013216">
    <w:abstractNumId w:val="27"/>
  </w:num>
  <w:num w:numId="6" w16cid:durableId="1935629548">
    <w:abstractNumId w:val="25"/>
  </w:num>
  <w:num w:numId="7" w16cid:durableId="1187250525">
    <w:abstractNumId w:val="14"/>
  </w:num>
  <w:num w:numId="8" w16cid:durableId="1925991026">
    <w:abstractNumId w:val="24"/>
  </w:num>
  <w:num w:numId="9" w16cid:durableId="82993874">
    <w:abstractNumId w:val="35"/>
  </w:num>
  <w:num w:numId="10" w16cid:durableId="690031280">
    <w:abstractNumId w:val="18"/>
  </w:num>
  <w:num w:numId="11" w16cid:durableId="855313565">
    <w:abstractNumId w:val="7"/>
  </w:num>
  <w:num w:numId="12" w16cid:durableId="448745820">
    <w:abstractNumId w:val="2"/>
  </w:num>
  <w:num w:numId="13" w16cid:durableId="1233152238">
    <w:abstractNumId w:val="20"/>
  </w:num>
  <w:num w:numId="14" w16cid:durableId="1274825305">
    <w:abstractNumId w:val="37"/>
  </w:num>
  <w:num w:numId="15" w16cid:durableId="429397510">
    <w:abstractNumId w:val="19"/>
  </w:num>
  <w:num w:numId="16" w16cid:durableId="2009750418">
    <w:abstractNumId w:val="38"/>
  </w:num>
  <w:num w:numId="17" w16cid:durableId="1146358548">
    <w:abstractNumId w:val="23"/>
  </w:num>
  <w:num w:numId="18" w16cid:durableId="469979867">
    <w:abstractNumId w:val="32"/>
  </w:num>
  <w:num w:numId="19" w16cid:durableId="672802618">
    <w:abstractNumId w:val="45"/>
  </w:num>
  <w:num w:numId="20" w16cid:durableId="433139287">
    <w:abstractNumId w:val="29"/>
  </w:num>
  <w:num w:numId="21" w16cid:durableId="1373339429">
    <w:abstractNumId w:val="8"/>
  </w:num>
  <w:num w:numId="22" w16cid:durableId="1154682089">
    <w:abstractNumId w:val="13"/>
  </w:num>
  <w:num w:numId="23" w16cid:durableId="419064858">
    <w:abstractNumId w:val="3"/>
  </w:num>
  <w:num w:numId="24" w16cid:durableId="884097414">
    <w:abstractNumId w:val="41"/>
  </w:num>
  <w:num w:numId="25" w16cid:durableId="1224949583">
    <w:abstractNumId w:val="48"/>
  </w:num>
  <w:num w:numId="26" w16cid:durableId="668368759">
    <w:abstractNumId w:val="28"/>
  </w:num>
  <w:num w:numId="27" w16cid:durableId="1126001211">
    <w:abstractNumId w:val="46"/>
  </w:num>
  <w:num w:numId="28" w16cid:durableId="140659342">
    <w:abstractNumId w:val="43"/>
  </w:num>
  <w:num w:numId="29" w16cid:durableId="1738430133">
    <w:abstractNumId w:val="6"/>
  </w:num>
  <w:num w:numId="30" w16cid:durableId="1840000122">
    <w:abstractNumId w:val="40"/>
  </w:num>
  <w:num w:numId="31" w16cid:durableId="1108618101">
    <w:abstractNumId w:val="16"/>
  </w:num>
  <w:num w:numId="32" w16cid:durableId="294067964">
    <w:abstractNumId w:val="11"/>
  </w:num>
  <w:num w:numId="33" w16cid:durableId="1191645923">
    <w:abstractNumId w:val="33"/>
  </w:num>
  <w:num w:numId="34" w16cid:durableId="1027874381">
    <w:abstractNumId w:val="36"/>
  </w:num>
  <w:num w:numId="35" w16cid:durableId="353462457">
    <w:abstractNumId w:val="44"/>
  </w:num>
  <w:num w:numId="36" w16cid:durableId="904680530">
    <w:abstractNumId w:val="42"/>
  </w:num>
  <w:num w:numId="37" w16cid:durableId="1758482694">
    <w:abstractNumId w:val="10"/>
  </w:num>
  <w:num w:numId="38" w16cid:durableId="916477314">
    <w:abstractNumId w:val="15"/>
  </w:num>
  <w:num w:numId="39" w16cid:durableId="1579628623">
    <w:abstractNumId w:val="31"/>
  </w:num>
  <w:num w:numId="40" w16cid:durableId="1814058228">
    <w:abstractNumId w:val="26"/>
  </w:num>
  <w:num w:numId="41" w16cid:durableId="1481577793">
    <w:abstractNumId w:val="5"/>
  </w:num>
  <w:num w:numId="42" w16cid:durableId="1784569857">
    <w:abstractNumId w:val="22"/>
  </w:num>
  <w:num w:numId="43" w16cid:durableId="1133207463">
    <w:abstractNumId w:val="1"/>
  </w:num>
  <w:num w:numId="44" w16cid:durableId="735469425">
    <w:abstractNumId w:val="39"/>
  </w:num>
  <w:num w:numId="45" w16cid:durableId="886912376">
    <w:abstractNumId w:val="4"/>
  </w:num>
  <w:num w:numId="46" w16cid:durableId="1161390620">
    <w:abstractNumId w:val="12"/>
  </w:num>
  <w:num w:numId="47" w16cid:durableId="599264282">
    <w:abstractNumId w:val="47"/>
  </w:num>
  <w:num w:numId="48" w16cid:durableId="1051923474">
    <w:abstractNumId w:val="0"/>
  </w:num>
  <w:num w:numId="49" w16cid:durableId="77135876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100E5"/>
    <w:rsid w:val="00010491"/>
    <w:rsid w:val="00013426"/>
    <w:rsid w:val="000140B2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8B8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30D0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B54F7"/>
    <w:rsid w:val="001C1AF5"/>
    <w:rsid w:val="001C38BA"/>
    <w:rsid w:val="001C6BF1"/>
    <w:rsid w:val="001D095C"/>
    <w:rsid w:val="001D44D3"/>
    <w:rsid w:val="001D5765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207B"/>
    <w:rsid w:val="0021635D"/>
    <w:rsid w:val="00220C22"/>
    <w:rsid w:val="0022117C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56DB6"/>
    <w:rsid w:val="002610C9"/>
    <w:rsid w:val="00262C02"/>
    <w:rsid w:val="00263B7E"/>
    <w:rsid w:val="00271187"/>
    <w:rsid w:val="00273C18"/>
    <w:rsid w:val="0027426C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0389"/>
    <w:rsid w:val="002C13C3"/>
    <w:rsid w:val="002C4BF6"/>
    <w:rsid w:val="002C4FF2"/>
    <w:rsid w:val="002C6B25"/>
    <w:rsid w:val="002D43D5"/>
    <w:rsid w:val="002D4A99"/>
    <w:rsid w:val="002E02EA"/>
    <w:rsid w:val="002E139F"/>
    <w:rsid w:val="002E2258"/>
    <w:rsid w:val="002E33F6"/>
    <w:rsid w:val="002E3D69"/>
    <w:rsid w:val="002E55E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62F5"/>
    <w:rsid w:val="00307307"/>
    <w:rsid w:val="00313821"/>
    <w:rsid w:val="00322F87"/>
    <w:rsid w:val="003230E0"/>
    <w:rsid w:val="00324669"/>
    <w:rsid w:val="00325692"/>
    <w:rsid w:val="00332500"/>
    <w:rsid w:val="003327C1"/>
    <w:rsid w:val="00340165"/>
    <w:rsid w:val="003416EE"/>
    <w:rsid w:val="00343612"/>
    <w:rsid w:val="00346304"/>
    <w:rsid w:val="00346987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2269"/>
    <w:rsid w:val="00377345"/>
    <w:rsid w:val="00390A3A"/>
    <w:rsid w:val="00391B8C"/>
    <w:rsid w:val="003A03F0"/>
    <w:rsid w:val="003A0AD1"/>
    <w:rsid w:val="003A147B"/>
    <w:rsid w:val="003A2B9E"/>
    <w:rsid w:val="003B12FB"/>
    <w:rsid w:val="003B43C1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3F517D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7D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A25EC"/>
    <w:rsid w:val="004B121C"/>
    <w:rsid w:val="004B1E6A"/>
    <w:rsid w:val="004B2646"/>
    <w:rsid w:val="004B40B6"/>
    <w:rsid w:val="004B6A47"/>
    <w:rsid w:val="004B7967"/>
    <w:rsid w:val="004C0C2B"/>
    <w:rsid w:val="004C151B"/>
    <w:rsid w:val="004C3385"/>
    <w:rsid w:val="004C35FB"/>
    <w:rsid w:val="004C4AFA"/>
    <w:rsid w:val="004D3016"/>
    <w:rsid w:val="004D33A0"/>
    <w:rsid w:val="004D565D"/>
    <w:rsid w:val="004D6A00"/>
    <w:rsid w:val="004E07AA"/>
    <w:rsid w:val="004E16A4"/>
    <w:rsid w:val="004E2B01"/>
    <w:rsid w:val="004F1679"/>
    <w:rsid w:val="004F379F"/>
    <w:rsid w:val="004F3ED9"/>
    <w:rsid w:val="004F6C15"/>
    <w:rsid w:val="004F76CF"/>
    <w:rsid w:val="004F7A82"/>
    <w:rsid w:val="005039C8"/>
    <w:rsid w:val="00504B6C"/>
    <w:rsid w:val="00506452"/>
    <w:rsid w:val="005119FD"/>
    <w:rsid w:val="00515792"/>
    <w:rsid w:val="005160DB"/>
    <w:rsid w:val="0051623F"/>
    <w:rsid w:val="00520819"/>
    <w:rsid w:val="00521A1F"/>
    <w:rsid w:val="00522622"/>
    <w:rsid w:val="0052440B"/>
    <w:rsid w:val="00526CFB"/>
    <w:rsid w:val="00532A28"/>
    <w:rsid w:val="005407E5"/>
    <w:rsid w:val="00542070"/>
    <w:rsid w:val="00543CBD"/>
    <w:rsid w:val="0055028D"/>
    <w:rsid w:val="005535B7"/>
    <w:rsid w:val="00557911"/>
    <w:rsid w:val="005579AA"/>
    <w:rsid w:val="005644EE"/>
    <w:rsid w:val="00565586"/>
    <w:rsid w:val="00565F02"/>
    <w:rsid w:val="005664F6"/>
    <w:rsid w:val="0057163B"/>
    <w:rsid w:val="0057437B"/>
    <w:rsid w:val="005749B7"/>
    <w:rsid w:val="00574B1C"/>
    <w:rsid w:val="005769E7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1BA5"/>
    <w:rsid w:val="005D710E"/>
    <w:rsid w:val="005E0E2A"/>
    <w:rsid w:val="005F1ACF"/>
    <w:rsid w:val="005F3846"/>
    <w:rsid w:val="00600DBF"/>
    <w:rsid w:val="0060104F"/>
    <w:rsid w:val="00603DDB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1C23"/>
    <w:rsid w:val="006D7725"/>
    <w:rsid w:val="006E0DD6"/>
    <w:rsid w:val="006E5A7C"/>
    <w:rsid w:val="006E64AA"/>
    <w:rsid w:val="006F1A6B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84D0B"/>
    <w:rsid w:val="00790AEB"/>
    <w:rsid w:val="00797772"/>
    <w:rsid w:val="007A1928"/>
    <w:rsid w:val="007A2FDE"/>
    <w:rsid w:val="007A4F16"/>
    <w:rsid w:val="007A76C1"/>
    <w:rsid w:val="007B1404"/>
    <w:rsid w:val="007B266D"/>
    <w:rsid w:val="007B3957"/>
    <w:rsid w:val="007B6B3A"/>
    <w:rsid w:val="007C2843"/>
    <w:rsid w:val="007C3828"/>
    <w:rsid w:val="007C435F"/>
    <w:rsid w:val="007C58FC"/>
    <w:rsid w:val="007D0267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8C9"/>
    <w:rsid w:val="00803F1E"/>
    <w:rsid w:val="00815C40"/>
    <w:rsid w:val="00820ACC"/>
    <w:rsid w:val="008228E6"/>
    <w:rsid w:val="00824DE0"/>
    <w:rsid w:val="00825809"/>
    <w:rsid w:val="00827151"/>
    <w:rsid w:val="00827983"/>
    <w:rsid w:val="00831346"/>
    <w:rsid w:val="00837A7F"/>
    <w:rsid w:val="00846DA4"/>
    <w:rsid w:val="008507C3"/>
    <w:rsid w:val="00850C70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67251"/>
    <w:rsid w:val="00871A03"/>
    <w:rsid w:val="008846FC"/>
    <w:rsid w:val="008871FE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B7B14"/>
    <w:rsid w:val="008C0654"/>
    <w:rsid w:val="008C39A6"/>
    <w:rsid w:val="008C3C59"/>
    <w:rsid w:val="008D0944"/>
    <w:rsid w:val="008E2FAE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3393"/>
    <w:rsid w:val="00903DC1"/>
    <w:rsid w:val="009149CC"/>
    <w:rsid w:val="00921EEA"/>
    <w:rsid w:val="00922C36"/>
    <w:rsid w:val="009279E4"/>
    <w:rsid w:val="0094118B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039A"/>
    <w:rsid w:val="00982EEF"/>
    <w:rsid w:val="00984577"/>
    <w:rsid w:val="009863DC"/>
    <w:rsid w:val="009867A4"/>
    <w:rsid w:val="0099383D"/>
    <w:rsid w:val="009A0A69"/>
    <w:rsid w:val="009A2AEF"/>
    <w:rsid w:val="009A3F37"/>
    <w:rsid w:val="009A6EDA"/>
    <w:rsid w:val="009A6FBA"/>
    <w:rsid w:val="009A7FB5"/>
    <w:rsid w:val="009B3400"/>
    <w:rsid w:val="009C780F"/>
    <w:rsid w:val="009D150C"/>
    <w:rsid w:val="009D1870"/>
    <w:rsid w:val="009D43F2"/>
    <w:rsid w:val="009D4B78"/>
    <w:rsid w:val="009D6D2C"/>
    <w:rsid w:val="009E41F8"/>
    <w:rsid w:val="009E5491"/>
    <w:rsid w:val="009F0AFF"/>
    <w:rsid w:val="009F3C18"/>
    <w:rsid w:val="009F4668"/>
    <w:rsid w:val="009F6596"/>
    <w:rsid w:val="00A007E5"/>
    <w:rsid w:val="00A0148E"/>
    <w:rsid w:val="00A076BF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244C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3E23"/>
    <w:rsid w:val="00AB5652"/>
    <w:rsid w:val="00AB69BF"/>
    <w:rsid w:val="00AC5B35"/>
    <w:rsid w:val="00AC7496"/>
    <w:rsid w:val="00AC778B"/>
    <w:rsid w:val="00AC7C9A"/>
    <w:rsid w:val="00AD24BA"/>
    <w:rsid w:val="00AD2619"/>
    <w:rsid w:val="00AE08E7"/>
    <w:rsid w:val="00AE34AA"/>
    <w:rsid w:val="00AE538E"/>
    <w:rsid w:val="00AE6C17"/>
    <w:rsid w:val="00AF0D1F"/>
    <w:rsid w:val="00AF13D0"/>
    <w:rsid w:val="00AF31C9"/>
    <w:rsid w:val="00AF676D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13BD"/>
    <w:rsid w:val="00B63540"/>
    <w:rsid w:val="00B63E3C"/>
    <w:rsid w:val="00B64BC0"/>
    <w:rsid w:val="00B72257"/>
    <w:rsid w:val="00B81E33"/>
    <w:rsid w:val="00B8378E"/>
    <w:rsid w:val="00B8609D"/>
    <w:rsid w:val="00B94420"/>
    <w:rsid w:val="00B96AFA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6BBB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50F3"/>
    <w:rsid w:val="00C06D2F"/>
    <w:rsid w:val="00C10AA8"/>
    <w:rsid w:val="00C12578"/>
    <w:rsid w:val="00C1350A"/>
    <w:rsid w:val="00C1462C"/>
    <w:rsid w:val="00C1586E"/>
    <w:rsid w:val="00C160CE"/>
    <w:rsid w:val="00C167FA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6100"/>
    <w:rsid w:val="00C77812"/>
    <w:rsid w:val="00C77DC4"/>
    <w:rsid w:val="00C80CBB"/>
    <w:rsid w:val="00C8473C"/>
    <w:rsid w:val="00C8626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1B28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1DDC"/>
    <w:rsid w:val="00D2238A"/>
    <w:rsid w:val="00D265F1"/>
    <w:rsid w:val="00D321F7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933F4"/>
    <w:rsid w:val="00DA18A3"/>
    <w:rsid w:val="00DA1DF3"/>
    <w:rsid w:val="00DA53F8"/>
    <w:rsid w:val="00DA7C36"/>
    <w:rsid w:val="00DB12C3"/>
    <w:rsid w:val="00DC1577"/>
    <w:rsid w:val="00DC5328"/>
    <w:rsid w:val="00DC570E"/>
    <w:rsid w:val="00DD006F"/>
    <w:rsid w:val="00DD13BC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36D1"/>
    <w:rsid w:val="00DF46BE"/>
    <w:rsid w:val="00DF6DE7"/>
    <w:rsid w:val="00E01548"/>
    <w:rsid w:val="00E0260B"/>
    <w:rsid w:val="00E035D9"/>
    <w:rsid w:val="00E0391C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194C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2C5E"/>
    <w:rsid w:val="00EC7996"/>
    <w:rsid w:val="00ED0501"/>
    <w:rsid w:val="00ED1BC0"/>
    <w:rsid w:val="00ED26CB"/>
    <w:rsid w:val="00ED2FDC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318C"/>
    <w:rsid w:val="00F1413E"/>
    <w:rsid w:val="00F14B05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47C19"/>
    <w:rsid w:val="00F50251"/>
    <w:rsid w:val="00F52675"/>
    <w:rsid w:val="00F536AD"/>
    <w:rsid w:val="00F6152D"/>
    <w:rsid w:val="00F61614"/>
    <w:rsid w:val="00F636B0"/>
    <w:rsid w:val="00F67762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A4244C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|2_"/>
    <w:basedOn w:val="Standardnpsmoodstavce"/>
    <w:link w:val="Bodytext20"/>
    <w:locked/>
    <w:rsid w:val="00603DDB"/>
    <w:rPr>
      <w:b/>
      <w:bCs/>
      <w:sz w:val="21"/>
      <w:szCs w:val="21"/>
      <w:shd w:val="clear" w:color="auto" w:fill="FFFFFF"/>
    </w:rPr>
  </w:style>
  <w:style w:type="paragraph" w:customStyle="1" w:styleId="Bodytext20">
    <w:name w:val="Body text|2"/>
    <w:basedOn w:val="Normln"/>
    <w:link w:val="Bodytext2"/>
    <w:qFormat/>
    <w:rsid w:val="00603DDB"/>
    <w:pPr>
      <w:widowControl w:val="0"/>
      <w:shd w:val="clear" w:color="auto" w:fill="FFFFFF"/>
      <w:spacing w:after="0" w:line="232" w:lineRule="exact"/>
      <w:jc w:val="left"/>
    </w:pPr>
    <w:rPr>
      <w:rFonts w:asciiTheme="minorHAnsi" w:hAnsiTheme="minorHAnsi"/>
      <w:b/>
      <w:bCs/>
      <w:sz w:val="21"/>
      <w:szCs w:val="21"/>
      <w:lang w:val="en-US"/>
    </w:rPr>
  </w:style>
  <w:style w:type="character" w:customStyle="1" w:styleId="Bodytext2Arial">
    <w:name w:val="Body text|2 + Arial"/>
    <w:aliases w:val="9.5 pt,Not Bold"/>
    <w:basedOn w:val="Bodytext2"/>
    <w:semiHidden/>
    <w:rsid w:val="00603DDB"/>
    <w:rPr>
      <w:rFonts w:ascii="Arial" w:eastAsia="Arial" w:hAnsi="Arial" w:cs="Arial" w:hint="default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2Arial95pt">
    <w:name w:val="Body text|2 + Arial;9.5 pt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character" w:customStyle="1" w:styleId="Bodytext2Arial95ptNotBold">
    <w:name w:val="Body text|2 + Arial;9.5 pt;Not Bold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012F11"/>
    <w:rsid w:val="000C4B80"/>
    <w:rsid w:val="001F1DC5"/>
    <w:rsid w:val="002420B3"/>
    <w:rsid w:val="002B46AE"/>
    <w:rsid w:val="002D4EEF"/>
    <w:rsid w:val="0032033A"/>
    <w:rsid w:val="00362ED9"/>
    <w:rsid w:val="0044205D"/>
    <w:rsid w:val="004A3656"/>
    <w:rsid w:val="004F48E3"/>
    <w:rsid w:val="005C021E"/>
    <w:rsid w:val="005E554A"/>
    <w:rsid w:val="00614E22"/>
    <w:rsid w:val="00677F26"/>
    <w:rsid w:val="006B1607"/>
    <w:rsid w:val="006C7373"/>
    <w:rsid w:val="006F10F5"/>
    <w:rsid w:val="0095787F"/>
    <w:rsid w:val="0098039A"/>
    <w:rsid w:val="009A2AEF"/>
    <w:rsid w:val="00AA4FB1"/>
    <w:rsid w:val="00B12851"/>
    <w:rsid w:val="00B40011"/>
    <w:rsid w:val="00BA6EB5"/>
    <w:rsid w:val="00C11674"/>
    <w:rsid w:val="00C415DB"/>
    <w:rsid w:val="00C95A76"/>
    <w:rsid w:val="00D00F1E"/>
    <w:rsid w:val="00D034BF"/>
    <w:rsid w:val="00D304A8"/>
    <w:rsid w:val="00E773C9"/>
    <w:rsid w:val="00F626F4"/>
    <w:rsid w:val="00F7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87582-9137-407C-A06E-680FAD3C0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2382</Words>
  <Characters>14060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8</cp:revision>
  <cp:lastPrinted>2025-04-02T06:15:00Z</cp:lastPrinted>
  <dcterms:created xsi:type="dcterms:W3CDTF">2025-01-16T08:50:00Z</dcterms:created>
  <dcterms:modified xsi:type="dcterms:W3CDTF">2025-04-08T11:11:00Z</dcterms:modified>
  <cp:category>MMK.01.02.01</cp:category>
</cp:coreProperties>
</file>