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13A0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2DABA311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2C9B87A9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>
        <w:rPr>
          <w:rFonts w:ascii="Times New Roman" w:hAnsi="Times New Roman" w:cs="Times New Roman"/>
          <w:sz w:val="20"/>
          <w:szCs w:val="20"/>
        </w:rPr>
        <w:t xml:space="preserve">Ph.D., </w:t>
      </w:r>
      <w:r w:rsidRPr="006F75A2">
        <w:rPr>
          <w:rFonts w:ascii="Times New Roman" w:hAnsi="Times New Roman" w:cs="Times New Roman"/>
          <w:sz w:val="20"/>
          <w:szCs w:val="20"/>
        </w:rPr>
        <w:t>ředitelem</w:t>
      </w:r>
    </w:p>
    <w:p w14:paraId="65B038FB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6F75A2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6F75A2">
        <w:rPr>
          <w:rFonts w:ascii="Times New Roman" w:hAnsi="Times New Roman" w:cs="Times New Roman"/>
          <w:sz w:val="20"/>
          <w:szCs w:val="20"/>
        </w:rPr>
        <w:t>, 128 00 Praha 2</w:t>
      </w:r>
    </w:p>
    <w:p w14:paraId="3486E62D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363922E4" w14:textId="455694AC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6D6429">
        <w:rPr>
          <w:rFonts w:ascii="Times New Roman" w:hAnsi="Times New Roman" w:cs="Times New Roman"/>
          <w:sz w:val="20"/>
          <w:szCs w:val="20"/>
        </w:rPr>
        <w:t>xxxxxx</w:t>
      </w:r>
      <w:r w:rsidR="00C20244">
        <w:rPr>
          <w:rFonts w:ascii="Times New Roman" w:hAnsi="Times New Roman" w:cs="Times New Roman"/>
          <w:sz w:val="20"/>
          <w:szCs w:val="20"/>
        </w:rPr>
        <w:t>x</w:t>
      </w:r>
      <w:r w:rsidR="006D6429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48FC56CD" w14:textId="25925FE8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6D6429">
        <w:rPr>
          <w:rFonts w:ascii="Times New Roman" w:hAnsi="Times New Roman" w:cs="Times New Roman"/>
          <w:sz w:val="20"/>
          <w:szCs w:val="20"/>
        </w:rPr>
        <w:t>xxxxxxxxxxxx</w:t>
      </w:r>
      <w:r w:rsidR="00C20244">
        <w:rPr>
          <w:rFonts w:ascii="Times New Roman" w:hAnsi="Times New Roman" w:cs="Times New Roman"/>
          <w:sz w:val="20"/>
          <w:szCs w:val="20"/>
        </w:rPr>
        <w:t>x</w:t>
      </w:r>
      <w:r w:rsidR="006D6429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3392B19E" w14:textId="77777777" w:rsidR="00CB2009" w:rsidRPr="006F75A2" w:rsidRDefault="00CB2009" w:rsidP="00CB20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„objednatel“)</w:t>
      </w:r>
    </w:p>
    <w:p w14:paraId="31AF2D15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81B6AE7" w14:textId="09ACF435" w:rsidR="00C42FB7" w:rsidRPr="003D3C71" w:rsidRDefault="00CB2009" w:rsidP="00C42FB7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D3C71">
        <w:rPr>
          <w:rFonts w:ascii="Times New Roman" w:hAnsi="Times New Roman" w:cs="Times New Roman"/>
          <w:b/>
          <w:bCs/>
          <w:sz w:val="20"/>
          <w:szCs w:val="20"/>
        </w:rPr>
        <w:t xml:space="preserve">SUITU </w:t>
      </w:r>
      <w:proofErr w:type="spellStart"/>
      <w:r w:rsidRPr="003D3C71">
        <w:rPr>
          <w:rFonts w:ascii="Times New Roman" w:hAnsi="Times New Roman" w:cs="Times New Roman"/>
          <w:b/>
          <w:bCs/>
          <w:sz w:val="20"/>
          <w:szCs w:val="20"/>
        </w:rPr>
        <w:t>websites</w:t>
      </w:r>
      <w:proofErr w:type="spellEnd"/>
      <w:r w:rsidRPr="003D3C71">
        <w:rPr>
          <w:rFonts w:ascii="Times New Roman" w:hAnsi="Times New Roman" w:cs="Times New Roman"/>
          <w:b/>
          <w:bCs/>
          <w:sz w:val="20"/>
          <w:szCs w:val="20"/>
        </w:rPr>
        <w:t xml:space="preserve"> SE</w:t>
      </w:r>
    </w:p>
    <w:p w14:paraId="1D673117" w14:textId="0D1A7975" w:rsidR="00C42FB7" w:rsidRPr="003D3C71" w:rsidRDefault="00CB2009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Společnost vedená u Městského soudu v Praze </w:t>
      </w:r>
      <w:proofErr w:type="spellStart"/>
      <w:r w:rsidRPr="003D3C71">
        <w:rPr>
          <w:rFonts w:ascii="Times New Roman" w:hAnsi="Times New Roman" w:cs="Times New Roman"/>
          <w:sz w:val="20"/>
          <w:szCs w:val="20"/>
        </w:rPr>
        <w:t>sp.zn</w:t>
      </w:r>
      <w:proofErr w:type="spellEnd"/>
      <w:r w:rsidRPr="003D3C71">
        <w:rPr>
          <w:rFonts w:ascii="Times New Roman" w:hAnsi="Times New Roman" w:cs="Times New Roman"/>
          <w:sz w:val="20"/>
          <w:szCs w:val="20"/>
        </w:rPr>
        <w:t>. H 1222</w:t>
      </w:r>
    </w:p>
    <w:p w14:paraId="1AD301AB" w14:textId="0F41EA9A" w:rsidR="00C42FB7" w:rsidRPr="003D3C71" w:rsidRDefault="00C42FB7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6D6429">
        <w:rPr>
          <w:rFonts w:ascii="Times New Roman" w:hAnsi="Times New Roman" w:cs="Times New Roman"/>
          <w:sz w:val="20"/>
          <w:szCs w:val="20"/>
        </w:rPr>
        <w:t>xxxxxxxxxxxxxxxxxxxxxxxxx</w:t>
      </w:r>
      <w:proofErr w:type="spellEnd"/>
    </w:p>
    <w:p w14:paraId="2BF3CD72" w14:textId="52B92066" w:rsidR="00C42FB7" w:rsidRPr="003D3C71" w:rsidRDefault="00C42FB7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Sídlo: </w:t>
      </w:r>
      <w:r w:rsidR="00CB2009" w:rsidRPr="003D3C71">
        <w:rPr>
          <w:rFonts w:ascii="Times New Roman" w:hAnsi="Times New Roman" w:cs="Times New Roman"/>
          <w:sz w:val="20"/>
          <w:szCs w:val="20"/>
        </w:rPr>
        <w:t>Vinohradská 2165/48, 120 00 Praha 2</w:t>
      </w:r>
    </w:p>
    <w:p w14:paraId="431D5D77" w14:textId="539A805C" w:rsidR="00C42FB7" w:rsidRPr="003D3C71" w:rsidRDefault="00C42FB7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IČO: </w:t>
      </w:r>
      <w:r w:rsidR="00CB2009" w:rsidRPr="003D3C71">
        <w:rPr>
          <w:rFonts w:ascii="Times New Roman" w:hAnsi="Times New Roman" w:cs="Times New Roman"/>
          <w:sz w:val="20"/>
          <w:szCs w:val="20"/>
        </w:rPr>
        <w:t>01976311</w:t>
      </w:r>
      <w:r w:rsidRPr="003D3C71">
        <w:rPr>
          <w:rFonts w:ascii="Times New Roman" w:hAnsi="Times New Roman" w:cs="Times New Roman"/>
          <w:sz w:val="20"/>
          <w:szCs w:val="20"/>
        </w:rPr>
        <w:t xml:space="preserve">, DIČ: </w:t>
      </w:r>
      <w:r w:rsidR="00CB2009" w:rsidRPr="003D3C71">
        <w:rPr>
          <w:rFonts w:ascii="Times New Roman" w:hAnsi="Times New Roman" w:cs="Times New Roman"/>
          <w:sz w:val="20"/>
          <w:szCs w:val="20"/>
        </w:rPr>
        <w:t>CZ01976311 </w:t>
      </w:r>
    </w:p>
    <w:p w14:paraId="589769E8" w14:textId="46E9A372" w:rsidR="00C42FB7" w:rsidRPr="003D3C71" w:rsidRDefault="00C42FB7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6D6429">
        <w:rPr>
          <w:rFonts w:ascii="Times New Roman" w:hAnsi="Times New Roman" w:cs="Times New Roman"/>
          <w:sz w:val="20"/>
          <w:szCs w:val="20"/>
        </w:rPr>
        <w:t>xxxxxxxxxxxxxxxxxxxx</w:t>
      </w:r>
      <w:proofErr w:type="spellEnd"/>
    </w:p>
    <w:p w14:paraId="47B0462C" w14:textId="13FDA586" w:rsidR="003D3C71" w:rsidRPr="003D3C71" w:rsidRDefault="003D3C71" w:rsidP="00C42FB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>ID datové schránky: 8xrxumx</w:t>
      </w:r>
    </w:p>
    <w:p w14:paraId="0EDCD58C" w14:textId="2E58BDC4" w:rsidR="00CB2009" w:rsidRPr="003D3C71" w:rsidRDefault="00C42FB7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6D6429">
        <w:rPr>
          <w:rFonts w:ascii="Times New Roman" w:hAnsi="Times New Roman" w:cs="Times New Roman"/>
          <w:sz w:val="20"/>
          <w:szCs w:val="20"/>
        </w:rPr>
        <w:t>xxxxxxxxxxxxxxxxxxxxxxxxxx</w:t>
      </w:r>
      <w:proofErr w:type="spellEnd"/>
    </w:p>
    <w:p w14:paraId="5046FFDD" w14:textId="38D41798" w:rsidR="008C1128" w:rsidRPr="00CB2009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D3C71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6F75A2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F75A2">
        <w:rPr>
          <w:rFonts w:ascii="Times New Roman" w:hAnsi="Times New Roman" w:cs="Times New Roman"/>
          <w:sz w:val="20"/>
          <w:szCs w:val="20"/>
        </w:rPr>
        <w:t>s</w:t>
      </w:r>
      <w:r w:rsidRPr="006F75A2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05C58F91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6F75A2">
        <w:rPr>
          <w:rFonts w:ascii="Times New Roman" w:hAnsi="Times New Roman" w:cs="Times New Roman"/>
          <w:sz w:val="20"/>
          <w:szCs w:val="20"/>
        </w:rPr>
        <w:t>2586</w:t>
      </w:r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  <w:r w:rsidR="00A93C3E">
        <w:rPr>
          <w:rFonts w:ascii="Times New Roman" w:hAnsi="Times New Roman" w:cs="Times New Roman"/>
          <w:sz w:val="20"/>
          <w:szCs w:val="20"/>
        </w:rPr>
        <w:t xml:space="preserve">a </w:t>
      </w:r>
      <w:r w:rsidR="00A8229F">
        <w:rPr>
          <w:rFonts w:ascii="Times New Roman" w:hAnsi="Times New Roman" w:cs="Times New Roman"/>
          <w:sz w:val="20"/>
          <w:szCs w:val="20"/>
        </w:rPr>
        <w:t>1746 odst.</w:t>
      </w:r>
      <w:r w:rsidR="00A93C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3C3E">
        <w:rPr>
          <w:rFonts w:ascii="Times New Roman" w:hAnsi="Times New Roman" w:cs="Times New Roman"/>
          <w:sz w:val="20"/>
          <w:szCs w:val="20"/>
        </w:rPr>
        <w:t>2</w:t>
      </w:r>
      <w:r w:rsidR="00A8229F">
        <w:rPr>
          <w:rFonts w:ascii="Times New Roman" w:hAnsi="Times New Roman" w:cs="Times New Roman"/>
          <w:sz w:val="20"/>
          <w:szCs w:val="20"/>
        </w:rPr>
        <w:t xml:space="preserve"> </w:t>
      </w:r>
      <w:r w:rsidR="00A93C3E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6F75A2">
        <w:rPr>
          <w:rFonts w:ascii="Times New Roman" w:hAnsi="Times New Roman" w:cs="Times New Roman"/>
          <w:sz w:val="20"/>
          <w:szCs w:val="20"/>
        </w:rPr>
        <w:t>násl.</w:t>
      </w:r>
      <w:proofErr w:type="gramEnd"/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6F75A2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6F75A2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2E8C316A" w:rsidR="007B5E10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6F75A2">
        <w:rPr>
          <w:b/>
          <w:sz w:val="28"/>
          <w:szCs w:val="28"/>
        </w:rPr>
        <w:t xml:space="preserve">Smlouvu o </w:t>
      </w:r>
      <w:r w:rsidR="008C1128" w:rsidRPr="006F75A2">
        <w:rPr>
          <w:b/>
          <w:sz w:val="28"/>
          <w:szCs w:val="28"/>
        </w:rPr>
        <w:t>dílo</w:t>
      </w:r>
    </w:p>
    <w:p w14:paraId="53507497" w14:textId="19AD850B" w:rsidR="000E2525" w:rsidRDefault="000E2525" w:rsidP="007B5E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30D5AA2C" w14:textId="017C8761" w:rsidR="000E2525" w:rsidRPr="006F75A2" w:rsidRDefault="000E2525" w:rsidP="007B5E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provozu a správě webové prezentace</w:t>
      </w:r>
    </w:p>
    <w:p w14:paraId="0A3A9C9F" w14:textId="7067D133" w:rsidR="007D0BA5" w:rsidRPr="006F75A2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„smlouva“)</w:t>
      </w:r>
    </w:p>
    <w:bookmarkEnd w:id="0"/>
    <w:p w14:paraId="32A64DBB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15E7C97E" w:rsidR="00FB698A" w:rsidRPr="006F75A2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Předmět</w:t>
      </w:r>
      <w:r w:rsidR="00E50187"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559260A0" w14:textId="68511380" w:rsidR="00FB698A" w:rsidRPr="007F6497" w:rsidRDefault="00AF2899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7F6497">
        <w:rPr>
          <w:rFonts w:ascii="Times New Roman" w:hAnsi="Times New Roman" w:cs="Times New Roman"/>
          <w:b/>
          <w:bCs/>
          <w:sz w:val="20"/>
          <w:szCs w:val="20"/>
        </w:rPr>
        <w:t>Smlouvu o dílo</w:t>
      </w:r>
      <w:r w:rsidR="001A0EC7" w:rsidRPr="007F649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82F9A74" w14:textId="77777777" w:rsidR="002B29A3" w:rsidRPr="006F75A2" w:rsidRDefault="002B29A3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543BDF" w14:textId="651040CE" w:rsidR="00A05043" w:rsidRPr="00AE4A37" w:rsidRDefault="00A05043" w:rsidP="00885753">
      <w:pPr>
        <w:numPr>
          <w:ilvl w:val="0"/>
          <w:numId w:val="2"/>
        </w:numPr>
        <w:jc w:val="both"/>
        <w:rPr>
          <w:rFonts w:eastAsiaTheme="minorHAnsi"/>
        </w:rPr>
      </w:pPr>
      <w:r w:rsidRPr="00A05043">
        <w:rPr>
          <w:rFonts w:eastAsiaTheme="minorHAnsi"/>
        </w:rPr>
        <w:t>Zhotovitel se zavazuje</w:t>
      </w:r>
      <w:r w:rsidR="002B29A3">
        <w:rPr>
          <w:rFonts w:eastAsiaTheme="minorHAnsi"/>
        </w:rPr>
        <w:t xml:space="preserve"> touto smlouvou </w:t>
      </w:r>
      <w:r w:rsidR="00AE4A37">
        <w:rPr>
          <w:rFonts w:eastAsiaTheme="minorHAnsi"/>
        </w:rPr>
        <w:t xml:space="preserve">a </w:t>
      </w:r>
      <w:r w:rsidR="00AE4A37" w:rsidRPr="00A05043">
        <w:rPr>
          <w:rFonts w:eastAsiaTheme="minorHAnsi"/>
        </w:rPr>
        <w:t>za</w:t>
      </w:r>
      <w:r w:rsidRPr="00A05043">
        <w:rPr>
          <w:rFonts w:eastAsiaTheme="minorHAnsi"/>
        </w:rPr>
        <w:t xml:space="preserve"> podmínek </w:t>
      </w:r>
      <w:r w:rsidR="002B29A3">
        <w:rPr>
          <w:rFonts w:eastAsiaTheme="minorHAnsi"/>
        </w:rPr>
        <w:t>v ní uvedených</w:t>
      </w:r>
      <w:r w:rsidR="005C0745">
        <w:rPr>
          <w:rFonts w:eastAsiaTheme="minorHAnsi"/>
        </w:rPr>
        <w:t xml:space="preserve"> </w:t>
      </w:r>
      <w:r w:rsidR="002E2F9D">
        <w:rPr>
          <w:rFonts w:eastAsiaTheme="minorHAnsi"/>
        </w:rPr>
        <w:t xml:space="preserve">řádně, </w:t>
      </w:r>
      <w:r w:rsidRPr="00A05043">
        <w:rPr>
          <w:rFonts w:eastAsiaTheme="minorHAnsi"/>
        </w:rPr>
        <w:t xml:space="preserve">na svůj náklad a vlastní nebezpečí zhotovit </w:t>
      </w:r>
      <w:r w:rsidR="005C0745">
        <w:rPr>
          <w:rFonts w:eastAsiaTheme="minorHAnsi"/>
        </w:rPr>
        <w:t xml:space="preserve">pro objednatele </w:t>
      </w:r>
      <w:r w:rsidRPr="00A05043">
        <w:rPr>
          <w:rFonts w:eastAsiaTheme="minorHAnsi"/>
        </w:rPr>
        <w:t>dílo</w:t>
      </w:r>
      <w:r w:rsidR="00643DDB">
        <w:rPr>
          <w:rFonts w:eastAsiaTheme="minorHAnsi"/>
        </w:rPr>
        <w:t xml:space="preserve"> </w:t>
      </w:r>
      <w:r w:rsidR="002E4445" w:rsidRPr="00AE4A37">
        <w:rPr>
          <w:rFonts w:eastAsiaTheme="minorHAnsi"/>
        </w:rPr>
        <w:t>specifikované touto smlouv</w:t>
      </w:r>
      <w:r w:rsidR="005A58DA" w:rsidRPr="00AE4A37">
        <w:rPr>
          <w:rFonts w:eastAsiaTheme="minorHAnsi"/>
        </w:rPr>
        <w:t xml:space="preserve">ou a objednatel se zavazuje dílo převzít a za provedení tohoto díla se zavazuje </w:t>
      </w:r>
      <w:r w:rsidR="00EF582F" w:rsidRPr="00AE4A37">
        <w:rPr>
          <w:rFonts w:eastAsiaTheme="minorHAnsi"/>
        </w:rPr>
        <w:t>zaplatit</w:t>
      </w:r>
      <w:r w:rsidR="005A58DA" w:rsidRPr="00AE4A37">
        <w:rPr>
          <w:rFonts w:eastAsiaTheme="minorHAnsi"/>
        </w:rPr>
        <w:t xml:space="preserve"> cenu dle této smlouvy. </w:t>
      </w:r>
    </w:p>
    <w:p w14:paraId="57289F27" w14:textId="261E410F" w:rsidR="00A05043" w:rsidRDefault="00643DDB" w:rsidP="00885753">
      <w:pPr>
        <w:widowControl w:val="0"/>
        <w:numPr>
          <w:ilvl w:val="0"/>
          <w:numId w:val="2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Dílem je vyhotovení webových stránek </w:t>
      </w:r>
      <w:r w:rsidRPr="002E2F9D">
        <w:rPr>
          <w:rFonts w:eastAsiaTheme="minorHAnsi"/>
          <w:b/>
          <w:bCs/>
        </w:rPr>
        <w:t>Národní kulturní památky Vyšehrad</w:t>
      </w:r>
      <w:r w:rsidR="00AD4CE5">
        <w:rPr>
          <w:rFonts w:eastAsiaTheme="minorHAnsi"/>
        </w:rPr>
        <w:t xml:space="preserve"> (dále jen </w:t>
      </w:r>
      <w:r w:rsidR="007D0947">
        <w:rPr>
          <w:rFonts w:eastAsiaTheme="minorHAnsi"/>
        </w:rPr>
        <w:t>„WEB NKPV)</w:t>
      </w:r>
      <w:r>
        <w:rPr>
          <w:rFonts w:eastAsiaTheme="minorHAnsi"/>
        </w:rPr>
        <w:t xml:space="preserve">, bližší specifikace </w:t>
      </w:r>
      <w:r w:rsidR="008F3037">
        <w:rPr>
          <w:rFonts w:eastAsiaTheme="minorHAnsi"/>
        </w:rPr>
        <w:t xml:space="preserve">díla </w:t>
      </w:r>
      <w:r w:rsidR="001A0EC7">
        <w:rPr>
          <w:rFonts w:eastAsiaTheme="minorHAnsi"/>
        </w:rPr>
        <w:t>je obsažena v závazné objednávce, která je přílohou č. 1 a tvoří nedílnou součást smlouvy.</w:t>
      </w:r>
    </w:p>
    <w:p w14:paraId="71B2A98C" w14:textId="6009813A" w:rsidR="006F71F4" w:rsidRDefault="006F71F4" w:rsidP="00885753">
      <w:pPr>
        <w:widowControl w:val="0"/>
        <w:numPr>
          <w:ilvl w:val="0"/>
          <w:numId w:val="2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Zhotovitel prohlašuje, že pro </w:t>
      </w:r>
      <w:r w:rsidR="007F6497">
        <w:rPr>
          <w:rFonts w:eastAsiaTheme="minorHAnsi"/>
        </w:rPr>
        <w:t>účely,</w:t>
      </w:r>
      <w:r>
        <w:rPr>
          <w:rFonts w:eastAsiaTheme="minorHAnsi"/>
        </w:rPr>
        <w:t xml:space="preserve"> pro které bude dílo pro objednatele provádět, považuje uvedenou specifikaci díla za dostatečnou, určitou a srozumitelnou a proti rozsahu a obsahu díla nemá námitky. </w:t>
      </w:r>
    </w:p>
    <w:p w14:paraId="236E090C" w14:textId="77777777" w:rsidR="007F6497" w:rsidRPr="006F75A2" w:rsidRDefault="007F6497" w:rsidP="007F6497">
      <w:pPr>
        <w:widowControl w:val="0"/>
        <w:overflowPunct w:val="0"/>
        <w:autoSpaceDE w:val="0"/>
        <w:ind w:left="360" w:right="147"/>
        <w:jc w:val="both"/>
        <w:textAlignment w:val="baseline"/>
        <w:rPr>
          <w:rFonts w:eastAsiaTheme="minorHAnsi"/>
        </w:rPr>
      </w:pPr>
    </w:p>
    <w:p w14:paraId="7AF3D8D1" w14:textId="5A0DA1DC" w:rsidR="00A05043" w:rsidRDefault="006F71F4" w:rsidP="00A05043">
      <w:pPr>
        <w:rPr>
          <w:rFonts w:eastAsiaTheme="minorHAnsi"/>
          <w:b/>
          <w:bCs/>
        </w:rPr>
      </w:pPr>
      <w:r w:rsidRPr="007F6497">
        <w:rPr>
          <w:rFonts w:eastAsiaTheme="minorHAnsi"/>
          <w:b/>
          <w:bCs/>
        </w:rPr>
        <w:t>Smlouva o provozu a správě webové prezentace:</w:t>
      </w:r>
    </w:p>
    <w:p w14:paraId="580763BD" w14:textId="77777777" w:rsidR="007F6497" w:rsidRPr="007F6497" w:rsidRDefault="007F6497" w:rsidP="00A05043">
      <w:pPr>
        <w:rPr>
          <w:rFonts w:eastAsiaTheme="minorHAnsi"/>
          <w:b/>
          <w:bCs/>
        </w:rPr>
      </w:pPr>
    </w:p>
    <w:p w14:paraId="061457D3" w14:textId="10F87B2E" w:rsidR="00880D39" w:rsidRPr="00885753" w:rsidRDefault="00403224" w:rsidP="00885753">
      <w:pPr>
        <w:widowControl w:val="0"/>
        <w:numPr>
          <w:ilvl w:val="0"/>
          <w:numId w:val="2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Zhotovitel se touto smlouvou a za podmínek v ní uvedených zavazuje provádět provoz webové prezentace/webových stránek</w:t>
      </w:r>
      <w:r w:rsidR="00194FDE">
        <w:rPr>
          <w:rFonts w:eastAsiaTheme="minorHAnsi"/>
        </w:rPr>
        <w:t>, a to ode dne protokolárního předání webových stránek objednateli.</w:t>
      </w:r>
    </w:p>
    <w:p w14:paraId="0898125B" w14:textId="5DE04112" w:rsidR="00394AE5" w:rsidRPr="00394AE5" w:rsidRDefault="00394AE5" w:rsidP="00394AE5">
      <w:pPr>
        <w:widowControl w:val="0"/>
        <w:numPr>
          <w:ilvl w:val="0"/>
          <w:numId w:val="2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Objednatel se zavazuje zaplatit za roční provoz webové prezentace poplatek za prov</w:t>
      </w:r>
      <w:r w:rsidR="00880D39">
        <w:rPr>
          <w:rFonts w:eastAsiaTheme="minorHAnsi"/>
        </w:rPr>
        <w:t>oz a správu webové prezentace a domény částku dle této smlouvy.</w:t>
      </w:r>
    </w:p>
    <w:p w14:paraId="1CFCB7A7" w14:textId="279A4B16" w:rsidR="006F71F4" w:rsidRDefault="006F71F4" w:rsidP="00A05043">
      <w:pPr>
        <w:rPr>
          <w:rFonts w:eastAsiaTheme="minorHAnsi"/>
        </w:rPr>
      </w:pPr>
    </w:p>
    <w:p w14:paraId="653F4762" w14:textId="47A263E0" w:rsidR="00885753" w:rsidRDefault="00885753" w:rsidP="00A05043">
      <w:pPr>
        <w:rPr>
          <w:rFonts w:eastAsiaTheme="minorHAnsi"/>
        </w:rPr>
      </w:pPr>
    </w:p>
    <w:p w14:paraId="3BDE6A15" w14:textId="77777777" w:rsidR="00885753" w:rsidRPr="00A05043" w:rsidRDefault="00885753" w:rsidP="00A05043">
      <w:pPr>
        <w:rPr>
          <w:rFonts w:eastAsiaTheme="minorHAnsi"/>
        </w:rPr>
      </w:pPr>
    </w:p>
    <w:p w14:paraId="77D1B2BF" w14:textId="77777777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Článek II.</w:t>
      </w:r>
    </w:p>
    <w:p w14:paraId="42C34E16" w14:textId="6D80149D" w:rsid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Doba</w:t>
      </w:r>
      <w:r w:rsidR="00DE2F83">
        <w:rPr>
          <w:rFonts w:eastAsiaTheme="minorHAnsi"/>
          <w:b/>
          <w:bCs/>
        </w:rPr>
        <w:t xml:space="preserve"> a podmínky</w:t>
      </w:r>
      <w:r w:rsidRPr="00A05043">
        <w:rPr>
          <w:rFonts w:eastAsiaTheme="minorHAnsi"/>
          <w:b/>
          <w:bCs/>
        </w:rPr>
        <w:t xml:space="preserve"> plnění</w:t>
      </w:r>
    </w:p>
    <w:p w14:paraId="65A3C6E4" w14:textId="46572B27" w:rsidR="003A1146" w:rsidRDefault="003A1146" w:rsidP="00A05043">
      <w:pPr>
        <w:jc w:val="center"/>
        <w:rPr>
          <w:rFonts w:eastAsiaTheme="minorHAnsi"/>
          <w:b/>
          <w:bCs/>
        </w:rPr>
      </w:pPr>
    </w:p>
    <w:p w14:paraId="191F3F07" w14:textId="7815A0CE" w:rsidR="003A1146" w:rsidRPr="00A05043" w:rsidRDefault="003A1146" w:rsidP="003A1146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Smlouva o dílo:</w:t>
      </w:r>
    </w:p>
    <w:p w14:paraId="59976FD7" w14:textId="77777777" w:rsidR="00A05043" w:rsidRPr="00A05043" w:rsidRDefault="00A05043" w:rsidP="00A05043">
      <w:pPr>
        <w:rPr>
          <w:rFonts w:eastAsiaTheme="minorHAnsi"/>
        </w:rPr>
      </w:pPr>
    </w:p>
    <w:p w14:paraId="21223951" w14:textId="77777777" w:rsidR="00A05043" w:rsidRPr="00E55DB3" w:rsidRDefault="00A05043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>Zhotovitel se zavazuje splnit svůj závazek vůči objednateli v následujících termínech:</w:t>
      </w:r>
    </w:p>
    <w:p w14:paraId="38FD9199" w14:textId="77777777" w:rsidR="00A05043" w:rsidRPr="006F75A2" w:rsidRDefault="00A05043" w:rsidP="00885753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6F75A2">
        <w:rPr>
          <w:u w:val="single"/>
        </w:rPr>
        <w:t>termín zahájení</w:t>
      </w:r>
      <w:r w:rsidRPr="006F75A2">
        <w:t>: neprodleně po podpisu této smlouvy,</w:t>
      </w:r>
    </w:p>
    <w:p w14:paraId="72C764C2" w14:textId="77777777" w:rsidR="00A05043" w:rsidRPr="002017C5" w:rsidRDefault="00A05043" w:rsidP="00885753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6F75A2">
        <w:rPr>
          <w:u w:val="single"/>
        </w:rPr>
        <w:t>dílčí termíny kontroly</w:t>
      </w:r>
      <w:r w:rsidRPr="006F75A2">
        <w:t xml:space="preserve">: na základě požadavku </w:t>
      </w:r>
      <w:r w:rsidRPr="002017C5">
        <w:t xml:space="preserve">objednatele,  </w:t>
      </w:r>
    </w:p>
    <w:p w14:paraId="15BA8594" w14:textId="77777777" w:rsidR="00E55DB3" w:rsidRPr="002017C5" w:rsidRDefault="00A05043" w:rsidP="00885753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2017C5">
        <w:rPr>
          <w:u w:val="single"/>
        </w:rPr>
        <w:t>termín dokončení díla</w:t>
      </w:r>
      <w:r w:rsidRPr="002017C5">
        <w:t>: nejpozději do</w:t>
      </w:r>
      <w:r w:rsidR="007F62A4" w:rsidRPr="002017C5">
        <w:t xml:space="preserve"> 30. 6. 2025</w:t>
      </w:r>
    </w:p>
    <w:p w14:paraId="24EEF748" w14:textId="160EA0DC" w:rsidR="00A05043" w:rsidRDefault="00A05043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2017C5">
        <w:rPr>
          <w:rFonts w:eastAsiaTheme="minorHAnsi"/>
        </w:rPr>
        <w:t>V případě, že objednatel požádá zhotovitele o provedení víceprací, které</w:t>
      </w:r>
      <w:r w:rsidRPr="00A05043">
        <w:rPr>
          <w:rFonts w:eastAsiaTheme="minorHAnsi"/>
        </w:rPr>
        <w:t xml:space="preserve"> mají prokazatelně vliv na časový postup prací</w:t>
      </w:r>
      <w:r w:rsidR="00C434B6">
        <w:rPr>
          <w:rFonts w:eastAsiaTheme="minorHAnsi"/>
        </w:rPr>
        <w:t xml:space="preserve"> či </w:t>
      </w:r>
      <w:r w:rsidR="00C85ED8">
        <w:rPr>
          <w:rFonts w:eastAsiaTheme="minorHAnsi"/>
        </w:rPr>
        <w:t xml:space="preserve">prodlení na straně objednatele se termín </w:t>
      </w:r>
      <w:r w:rsidR="00294B7A">
        <w:rPr>
          <w:rFonts w:eastAsiaTheme="minorHAnsi"/>
        </w:rPr>
        <w:t>vyhotovení díla o toto prodlení prodlužuje.</w:t>
      </w:r>
    </w:p>
    <w:p w14:paraId="4A3DC7CD" w14:textId="050830C9" w:rsidR="00F85903" w:rsidRDefault="00F85903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Pokud zhotovitel splní řádně dílo a připraví jej k předání objednateli před </w:t>
      </w:r>
      <w:r w:rsidR="00E82B8F">
        <w:rPr>
          <w:rFonts w:eastAsiaTheme="minorHAnsi"/>
        </w:rPr>
        <w:t>sjednaným termínem ukončení prací, je objednatel oprávněn převzít dílo i v tomto případném zkráceném termínu.</w:t>
      </w:r>
    </w:p>
    <w:p w14:paraId="26443B14" w14:textId="325D80B2" w:rsidR="00D8540C" w:rsidRDefault="00D854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Objednatel se zavazuje poskytovat potřebnou součinnost pro spuštění webové prezentace tak, aby nejp</w:t>
      </w:r>
      <w:r w:rsidR="00710983">
        <w:rPr>
          <w:rFonts w:eastAsiaTheme="minorHAnsi"/>
        </w:rPr>
        <w:t xml:space="preserve">ozději 45 dnů </w:t>
      </w:r>
      <w:r w:rsidR="00857F44">
        <w:rPr>
          <w:rFonts w:eastAsiaTheme="minorHAnsi"/>
        </w:rPr>
        <w:t>po předpokládaném termínu spuštění prezentace byla prezentace v</w:t>
      </w:r>
      <w:r w:rsidR="00CD41FD">
        <w:rPr>
          <w:rFonts w:eastAsiaTheme="minorHAnsi"/>
        </w:rPr>
        <w:t> </w:t>
      </w:r>
      <w:r w:rsidR="00857F44">
        <w:rPr>
          <w:rFonts w:eastAsiaTheme="minorHAnsi"/>
        </w:rPr>
        <w:t>provozu</w:t>
      </w:r>
      <w:r w:rsidR="00CD41FD">
        <w:rPr>
          <w:rFonts w:eastAsiaTheme="minorHAnsi"/>
        </w:rPr>
        <w:t>. V opačném případě je zhotovitel oprávněn od smlouvy odstoupit.</w:t>
      </w:r>
    </w:p>
    <w:p w14:paraId="642A94CE" w14:textId="47F6268E" w:rsidR="00E7168E" w:rsidRPr="0065634E" w:rsidRDefault="00E7168E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Objednatel je povinen poskytnou zhotoviteli potřebnou součinnost k provádění díla, spočívající v </w:t>
      </w:r>
      <w:r w:rsidRPr="0065634E">
        <w:rPr>
          <w:rFonts w:eastAsiaTheme="minorHAnsi"/>
        </w:rPr>
        <w:t>komunikaci o požádavších na dílo a dále nejpoz</w:t>
      </w:r>
      <w:r w:rsidR="00235CBD" w:rsidRPr="0065634E">
        <w:rPr>
          <w:rFonts w:eastAsiaTheme="minorHAnsi"/>
        </w:rPr>
        <w:t>ději do 15 dnů od podpisu této smlouvy dodat zhotoviteli:</w:t>
      </w:r>
    </w:p>
    <w:p w14:paraId="4931F7F7" w14:textId="730A743F" w:rsidR="00235CBD" w:rsidRPr="0065634E" w:rsidRDefault="00235CBD" w:rsidP="00885753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5634E">
        <w:rPr>
          <w:rFonts w:eastAsiaTheme="minorHAnsi"/>
        </w:rPr>
        <w:t>loga</w:t>
      </w:r>
    </w:p>
    <w:p w14:paraId="731A8B7F" w14:textId="0586AC92" w:rsidR="00235CBD" w:rsidRPr="0065634E" w:rsidRDefault="00235CBD" w:rsidP="00885753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5634E">
        <w:rPr>
          <w:rFonts w:eastAsiaTheme="minorHAnsi"/>
        </w:rPr>
        <w:t>fotografie</w:t>
      </w:r>
    </w:p>
    <w:p w14:paraId="1A971743" w14:textId="6257312A" w:rsidR="00235CBD" w:rsidRPr="0065634E" w:rsidRDefault="00235CBD" w:rsidP="00885753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5634E">
        <w:rPr>
          <w:rFonts w:eastAsiaTheme="minorHAnsi"/>
        </w:rPr>
        <w:t>texty dle dohody se zhotovitelem</w:t>
      </w:r>
    </w:p>
    <w:p w14:paraId="5CE1C058" w14:textId="3F75FBFF" w:rsidR="004C06DD" w:rsidRPr="0065634E" w:rsidRDefault="004C06DD" w:rsidP="00885753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5634E">
        <w:rPr>
          <w:rFonts w:eastAsiaTheme="minorHAnsi"/>
        </w:rPr>
        <w:t xml:space="preserve">a další </w:t>
      </w:r>
      <w:r w:rsidR="00F47CD8" w:rsidRPr="0065634E">
        <w:rPr>
          <w:rFonts w:eastAsiaTheme="minorHAnsi"/>
        </w:rPr>
        <w:t>podklady – zejména</w:t>
      </w:r>
      <w:r w:rsidRPr="0065634E">
        <w:rPr>
          <w:rFonts w:eastAsiaTheme="minorHAnsi"/>
        </w:rPr>
        <w:t xml:space="preserve"> navrhovanou strukturu webu a manuál vizuální identity NKP Vyšehrad a zajistit přístupy nezbytné pro plnění předmětu díla</w:t>
      </w:r>
      <w:r w:rsidR="00F47CD8" w:rsidRPr="0065634E">
        <w:rPr>
          <w:rFonts w:eastAsiaTheme="minorHAnsi"/>
        </w:rPr>
        <w:t>.</w:t>
      </w:r>
    </w:p>
    <w:p w14:paraId="7B22A4BB" w14:textId="3F155917" w:rsidR="00EE14DE" w:rsidRDefault="000144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5634E">
        <w:rPr>
          <w:rFonts w:eastAsiaTheme="minorHAnsi"/>
        </w:rPr>
        <w:t>Objednatel odpovídá za obsahovou správnost předaných podkladů a za to, že jejich obsah je v souladu s právními předpisy a nezasahuje neoprávněně do práv třetích osob</w:t>
      </w:r>
      <w:r w:rsidR="00F1116D" w:rsidRPr="0065634E">
        <w:rPr>
          <w:rFonts w:eastAsiaTheme="minorHAnsi"/>
        </w:rPr>
        <w:t xml:space="preserve">, včetně autorských práv nebo z práv duševního vlastnictví, zhotovitel v tomto směru nenese </w:t>
      </w:r>
      <w:r w:rsidR="00EE14DE" w:rsidRPr="0065634E">
        <w:rPr>
          <w:rFonts w:eastAsiaTheme="minorHAnsi"/>
        </w:rPr>
        <w:t>žádnou odpovědnost.</w:t>
      </w:r>
      <w:r w:rsidR="00DC6CB0" w:rsidRPr="0065634E">
        <w:rPr>
          <w:rFonts w:eastAsiaTheme="minorHAnsi"/>
        </w:rPr>
        <w:t xml:space="preserve"> </w:t>
      </w:r>
      <w:r w:rsidR="00EE14DE" w:rsidRPr="0065634E">
        <w:rPr>
          <w:rFonts w:eastAsiaTheme="minorHAnsi"/>
        </w:rPr>
        <w:t>Nedodá-li objednatel a ni v dodatečné lhůtě, poskytnuté</w:t>
      </w:r>
      <w:r w:rsidR="00EE14DE" w:rsidRPr="00DC6CB0">
        <w:rPr>
          <w:rFonts w:eastAsiaTheme="minorHAnsi"/>
        </w:rPr>
        <w:t xml:space="preserve"> mu zhotovitelem, veškeré podklady dle tohoto odstavce, je zhotovitel oprávněn od smlouvy odstoupit.</w:t>
      </w:r>
    </w:p>
    <w:p w14:paraId="6E0BF9B1" w14:textId="6C79C556" w:rsidR="00E4090C" w:rsidRPr="00E4090C" w:rsidRDefault="00E409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 xml:space="preserve">Zhotovitel </w:t>
      </w:r>
      <w:r w:rsidR="00DF70D7">
        <w:rPr>
          <w:rFonts w:eastAsiaTheme="minorHAnsi"/>
        </w:rPr>
        <w:t xml:space="preserve">je </w:t>
      </w:r>
      <w:r w:rsidRPr="00E4090C">
        <w:rPr>
          <w:rFonts w:eastAsiaTheme="minorHAnsi"/>
        </w:rPr>
        <w:t>povinen:</w:t>
      </w:r>
    </w:p>
    <w:p w14:paraId="14F23B66" w14:textId="31E48FBC" w:rsidR="00E4090C" w:rsidRPr="00E4090C" w:rsidRDefault="00E4090C" w:rsidP="00885753">
      <w:pPr>
        <w:widowControl w:val="0"/>
        <w:numPr>
          <w:ilvl w:val="0"/>
          <w:numId w:val="15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>postupovat v provádění díla dle pokynů objednatele,</w:t>
      </w:r>
    </w:p>
    <w:p w14:paraId="2BDD83BC" w14:textId="77777777" w:rsidR="00E4090C" w:rsidRPr="00E4090C" w:rsidRDefault="00E4090C" w:rsidP="00885753">
      <w:pPr>
        <w:widowControl w:val="0"/>
        <w:numPr>
          <w:ilvl w:val="0"/>
          <w:numId w:val="15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 xml:space="preserve"> provést dílo řádně a včas,</w:t>
      </w:r>
    </w:p>
    <w:p w14:paraId="584C8CEA" w14:textId="3B28480B" w:rsidR="00E4090C" w:rsidRDefault="00E4090C" w:rsidP="00885753">
      <w:pPr>
        <w:widowControl w:val="0"/>
        <w:numPr>
          <w:ilvl w:val="0"/>
          <w:numId w:val="15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 xml:space="preserve"> písemně informovat objednatele o skutečnostech majících vliv na p</w:t>
      </w:r>
      <w:r>
        <w:rPr>
          <w:rFonts w:eastAsiaTheme="minorHAnsi"/>
        </w:rPr>
        <w:t>ln</w:t>
      </w:r>
      <w:r w:rsidRPr="00E4090C">
        <w:rPr>
          <w:rFonts w:eastAsiaTheme="minorHAnsi"/>
        </w:rPr>
        <w:t>ění smlouvy, a to</w:t>
      </w:r>
      <w:r>
        <w:rPr>
          <w:rFonts w:eastAsiaTheme="minorHAnsi"/>
        </w:rPr>
        <w:t xml:space="preserve"> </w:t>
      </w:r>
      <w:r w:rsidRPr="00E4090C">
        <w:rPr>
          <w:rFonts w:eastAsiaTheme="minorHAnsi"/>
        </w:rPr>
        <w:t>neprodleně, nejpozději následující pracovní den poté, kdy příslušná skutečnost nastane nebo</w:t>
      </w:r>
      <w:r>
        <w:rPr>
          <w:rFonts w:eastAsiaTheme="minorHAnsi"/>
        </w:rPr>
        <w:t xml:space="preserve"> </w:t>
      </w:r>
      <w:r w:rsidRPr="00E4090C">
        <w:rPr>
          <w:rFonts w:eastAsiaTheme="minorHAnsi"/>
        </w:rPr>
        <w:t>zhotovitel zjistí, že by nastat mohla,</w:t>
      </w:r>
    </w:p>
    <w:p w14:paraId="081025BA" w14:textId="7389A408" w:rsidR="00E4090C" w:rsidRPr="009C3930" w:rsidRDefault="00E4090C" w:rsidP="00885753">
      <w:pPr>
        <w:widowControl w:val="0"/>
        <w:numPr>
          <w:ilvl w:val="0"/>
          <w:numId w:val="15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>poskytnout objednateli potřebnou součinnost spočívající v komunikaci o požadavcích</w:t>
      </w:r>
      <w:r w:rsidR="009C3930">
        <w:rPr>
          <w:rFonts w:eastAsiaTheme="minorHAnsi"/>
        </w:rPr>
        <w:t xml:space="preserve"> </w:t>
      </w:r>
      <w:r w:rsidRPr="009C3930">
        <w:rPr>
          <w:rFonts w:eastAsiaTheme="minorHAnsi"/>
        </w:rPr>
        <w:t xml:space="preserve">na dílo, </w:t>
      </w:r>
      <w:r w:rsidR="00BE1255">
        <w:rPr>
          <w:rFonts w:eastAsiaTheme="minorHAnsi"/>
        </w:rPr>
        <w:t>zejména</w:t>
      </w:r>
      <w:r w:rsidRPr="009C3930">
        <w:rPr>
          <w:rFonts w:eastAsiaTheme="minorHAnsi"/>
        </w:rPr>
        <w:t xml:space="preserve"> uskutečnit konzultací, a to ve lhůtě 5 dnů ode dne doručení požadavku objednatele</w:t>
      </w:r>
      <w:r w:rsidR="009C3930">
        <w:rPr>
          <w:rFonts w:eastAsiaTheme="minorHAnsi"/>
        </w:rPr>
        <w:t xml:space="preserve"> </w:t>
      </w:r>
      <w:r w:rsidRPr="009C3930">
        <w:rPr>
          <w:rFonts w:eastAsiaTheme="minorHAnsi"/>
        </w:rPr>
        <w:t>na uskutečnění konzultace.</w:t>
      </w:r>
    </w:p>
    <w:p w14:paraId="5B0E5F7F" w14:textId="1A9AAC9D" w:rsidR="000C021A" w:rsidRDefault="00E409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>Webová prezentace (dílo) budou předána okamžikem spuštění provozu webové prezentace na</w:t>
      </w:r>
      <w:r w:rsidRPr="009C3930">
        <w:rPr>
          <w:rFonts w:eastAsiaTheme="minorHAnsi"/>
        </w:rPr>
        <w:t xml:space="preserve"> redakčním systému SUITU a po podpisu oboustranně podepsaného předávacího protokolu.</w:t>
      </w:r>
    </w:p>
    <w:p w14:paraId="65E03F54" w14:textId="69B5CE99" w:rsidR="00E4090C" w:rsidRPr="00BE1255" w:rsidRDefault="00E409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0C021A">
        <w:rPr>
          <w:rFonts w:eastAsiaTheme="minorHAnsi"/>
        </w:rPr>
        <w:t>Webová</w:t>
      </w:r>
      <w:r w:rsidR="000C021A">
        <w:rPr>
          <w:rFonts w:eastAsiaTheme="minorHAnsi"/>
        </w:rPr>
        <w:t xml:space="preserve"> </w:t>
      </w:r>
      <w:r w:rsidRPr="000C021A">
        <w:rPr>
          <w:rFonts w:eastAsiaTheme="minorHAnsi"/>
        </w:rPr>
        <w:t>prezentace bude spuštěna a následně provozována na redakčním systému SUITU, který</w:t>
      </w:r>
      <w:r w:rsidRPr="00962552">
        <w:rPr>
          <w:rFonts w:eastAsiaTheme="minorHAnsi"/>
        </w:rPr>
        <w:t xml:space="preserve"> provozuje zhotovitel, včetně hostingu domény objednatele a</w:t>
      </w:r>
      <w:r w:rsidR="00962552">
        <w:rPr>
          <w:rFonts w:eastAsiaTheme="minorHAnsi"/>
        </w:rPr>
        <w:t xml:space="preserve"> </w:t>
      </w:r>
      <w:r w:rsidRPr="00962552">
        <w:rPr>
          <w:rFonts w:eastAsiaTheme="minorHAnsi"/>
        </w:rPr>
        <w:t xml:space="preserve">přístupu objednatele do administrace redakčního systému jeho webové prezentace. Redakční </w:t>
      </w:r>
      <w:r w:rsidR="00BE1255" w:rsidRPr="00962552">
        <w:rPr>
          <w:rFonts w:eastAsiaTheme="minorHAnsi"/>
        </w:rPr>
        <w:t>systém je</w:t>
      </w:r>
      <w:r w:rsidRPr="00962552">
        <w:rPr>
          <w:rFonts w:eastAsiaTheme="minorHAnsi"/>
        </w:rPr>
        <w:t xml:space="preserve"> možné provozovat pouze na</w:t>
      </w:r>
      <w:r w:rsidRPr="00BE1255">
        <w:rPr>
          <w:rFonts w:eastAsiaTheme="minorHAnsi"/>
        </w:rPr>
        <w:t xml:space="preserve"> serve</w:t>
      </w:r>
      <w:r w:rsidR="00BE1255">
        <w:rPr>
          <w:rFonts w:eastAsiaTheme="minorHAnsi"/>
        </w:rPr>
        <w:t>ru</w:t>
      </w:r>
      <w:r w:rsidRPr="00BE1255">
        <w:rPr>
          <w:rFonts w:eastAsiaTheme="minorHAnsi"/>
        </w:rPr>
        <w:t xml:space="preserve"> zhotovitele.</w:t>
      </w:r>
    </w:p>
    <w:p w14:paraId="49CE363A" w14:textId="3ADCB563" w:rsidR="00E4090C" w:rsidRPr="003A1146" w:rsidRDefault="00E4090C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4090C">
        <w:rPr>
          <w:rFonts w:eastAsiaTheme="minorHAnsi"/>
        </w:rPr>
        <w:t>Objednatel bere na vědomí, že webová prezentace není určena k ukládání osobních údajů, ale</w:t>
      </w:r>
      <w:r w:rsidR="003A1146">
        <w:rPr>
          <w:rFonts w:eastAsiaTheme="minorHAnsi"/>
        </w:rPr>
        <w:t xml:space="preserve"> </w:t>
      </w:r>
      <w:r w:rsidRPr="003A1146">
        <w:rPr>
          <w:rFonts w:eastAsiaTheme="minorHAnsi"/>
        </w:rPr>
        <w:t xml:space="preserve">pouze </w:t>
      </w:r>
      <w:r w:rsidR="00BC3025" w:rsidRPr="003A1146">
        <w:rPr>
          <w:rFonts w:eastAsiaTheme="minorHAnsi"/>
        </w:rPr>
        <w:t>k publikování</w:t>
      </w:r>
      <w:r w:rsidRPr="003A1146">
        <w:rPr>
          <w:rFonts w:eastAsiaTheme="minorHAnsi"/>
        </w:rPr>
        <w:t xml:space="preserve"> veřejně přístupných informací.</w:t>
      </w:r>
    </w:p>
    <w:p w14:paraId="31078CAA" w14:textId="7AA4A054" w:rsidR="00DC6CB0" w:rsidRPr="00C574CE" w:rsidRDefault="009F2854" w:rsidP="0088575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Zhotovitel</w:t>
      </w:r>
      <w:r w:rsidR="00E4090C" w:rsidRPr="00E4090C">
        <w:rPr>
          <w:rFonts w:eastAsiaTheme="minorHAnsi"/>
        </w:rPr>
        <w:t xml:space="preserve"> je oprávněn přerušit dočasně (krátkodobě) provoz webové prezentace a redakčního</w:t>
      </w:r>
      <w:r w:rsidR="00C574CE">
        <w:rPr>
          <w:rFonts w:eastAsiaTheme="minorHAnsi"/>
        </w:rPr>
        <w:t xml:space="preserve"> </w:t>
      </w:r>
      <w:r w:rsidR="00E4090C" w:rsidRPr="00C574CE">
        <w:rPr>
          <w:rFonts w:eastAsiaTheme="minorHAnsi"/>
        </w:rPr>
        <w:t>systému z důvodu údržby a správy systému. Kromě toho</w:t>
      </w:r>
      <w:r w:rsidR="00C574CE">
        <w:rPr>
          <w:rFonts w:eastAsiaTheme="minorHAnsi"/>
        </w:rPr>
        <w:t xml:space="preserve"> </w:t>
      </w:r>
      <w:r w:rsidR="00E4090C" w:rsidRPr="00C574CE">
        <w:rPr>
          <w:rFonts w:eastAsiaTheme="minorHAnsi"/>
        </w:rPr>
        <w:t xml:space="preserve">je </w:t>
      </w:r>
      <w:r w:rsidR="00C574CE">
        <w:rPr>
          <w:rFonts w:eastAsiaTheme="minorHAnsi"/>
        </w:rPr>
        <w:t>zhotovitel</w:t>
      </w:r>
      <w:r w:rsidR="00E4090C" w:rsidRPr="00C574CE">
        <w:rPr>
          <w:rFonts w:eastAsiaTheme="minorHAnsi"/>
        </w:rPr>
        <w:t xml:space="preserve"> oprávněn okamžitě přerušit</w:t>
      </w:r>
      <w:r w:rsidR="00C574CE">
        <w:rPr>
          <w:rFonts w:eastAsiaTheme="minorHAnsi"/>
        </w:rPr>
        <w:t xml:space="preserve"> </w:t>
      </w:r>
      <w:r w:rsidR="00E4090C" w:rsidRPr="00C574CE">
        <w:rPr>
          <w:rFonts w:eastAsiaTheme="minorHAnsi"/>
        </w:rPr>
        <w:t>provoz webové prezentace a redakčního systému v případě, kdy objednatel bude používat redakční systém v hrubém rozporu s touto smlouvou nebo obecně závaznými právními předpisy</w:t>
      </w:r>
      <w:r w:rsidR="0072502C">
        <w:rPr>
          <w:rFonts w:eastAsiaTheme="minorHAnsi"/>
        </w:rPr>
        <w:t>.</w:t>
      </w:r>
    </w:p>
    <w:p w14:paraId="265B77D3" w14:textId="77777777" w:rsidR="00A05043" w:rsidRPr="00A05043" w:rsidRDefault="00A05043" w:rsidP="00D13793">
      <w:pPr>
        <w:widowControl w:val="0"/>
        <w:overflowPunct w:val="0"/>
        <w:autoSpaceDE w:val="0"/>
        <w:ind w:left="360" w:right="147"/>
        <w:jc w:val="both"/>
        <w:textAlignment w:val="baseline"/>
        <w:rPr>
          <w:rFonts w:eastAsiaTheme="minorHAnsi"/>
        </w:rPr>
      </w:pPr>
    </w:p>
    <w:p w14:paraId="5833D253" w14:textId="6B5973DC" w:rsidR="00A05043" w:rsidRDefault="00DF64F6" w:rsidP="00A05043">
      <w:pPr>
        <w:rPr>
          <w:rFonts w:eastAsiaTheme="minorHAnsi"/>
          <w:b/>
          <w:bCs/>
        </w:rPr>
      </w:pPr>
      <w:r w:rsidRPr="00DF64F6">
        <w:rPr>
          <w:rFonts w:eastAsiaTheme="minorHAnsi"/>
          <w:b/>
          <w:bCs/>
        </w:rPr>
        <w:t>Smlouva o</w:t>
      </w:r>
      <w:r w:rsidR="003A1146" w:rsidRPr="00DF64F6">
        <w:rPr>
          <w:rFonts w:eastAsiaTheme="minorHAnsi"/>
          <w:b/>
          <w:bCs/>
        </w:rPr>
        <w:t xml:space="preserve"> provozu a správě webové prezentace</w:t>
      </w:r>
    </w:p>
    <w:p w14:paraId="61BEAD24" w14:textId="77777777" w:rsidR="00AA01D5" w:rsidRDefault="00AA01D5" w:rsidP="00A05043">
      <w:pPr>
        <w:rPr>
          <w:rFonts w:eastAsiaTheme="minorHAnsi"/>
          <w:b/>
          <w:bCs/>
        </w:rPr>
      </w:pPr>
    </w:p>
    <w:p w14:paraId="6A90168A" w14:textId="740BA5EE" w:rsidR="00412A40" w:rsidRDefault="001C61F6" w:rsidP="00D1379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6DAC">
        <w:rPr>
          <w:rFonts w:eastAsiaTheme="minorHAnsi"/>
        </w:rPr>
        <w:t>Zhotovitel</w:t>
      </w:r>
      <w:r w:rsidR="00366DAC">
        <w:rPr>
          <w:rFonts w:eastAsiaTheme="minorHAnsi"/>
        </w:rPr>
        <w:t xml:space="preserve"> </w:t>
      </w:r>
      <w:r w:rsidRPr="00366DAC">
        <w:rPr>
          <w:rFonts w:eastAsiaTheme="minorHAnsi"/>
        </w:rPr>
        <w:t xml:space="preserve">je povinen </w:t>
      </w:r>
      <w:r w:rsidR="000778CC">
        <w:rPr>
          <w:rFonts w:eastAsiaTheme="minorHAnsi"/>
        </w:rPr>
        <w:t>zajišťovat</w:t>
      </w:r>
      <w:r w:rsidRPr="00366DAC">
        <w:rPr>
          <w:rFonts w:eastAsiaTheme="minorHAnsi"/>
        </w:rPr>
        <w:t xml:space="preserve"> provoz webových stránek, a to ode dne protokolárního předání webových stránek (díla) </w:t>
      </w:r>
      <w:r w:rsidR="00366DAC">
        <w:rPr>
          <w:rFonts w:eastAsiaTheme="minorHAnsi"/>
        </w:rPr>
        <w:t>zhotoviteli</w:t>
      </w:r>
      <w:r w:rsidRPr="00366DAC">
        <w:rPr>
          <w:rFonts w:eastAsiaTheme="minorHAnsi"/>
        </w:rPr>
        <w:t>, a to za poplatek za</w:t>
      </w:r>
      <w:r w:rsidR="00366DAC">
        <w:rPr>
          <w:rFonts w:eastAsiaTheme="minorHAnsi"/>
        </w:rPr>
        <w:t xml:space="preserve"> </w:t>
      </w:r>
      <w:r w:rsidRPr="00366DAC">
        <w:rPr>
          <w:rFonts w:eastAsiaTheme="minorHAnsi"/>
        </w:rPr>
        <w:t xml:space="preserve">provoz a správu webové prezentace a domény v měsíční výši dle přílohy č. 1 této smlouvy. </w:t>
      </w:r>
    </w:p>
    <w:p w14:paraId="33FC1B12" w14:textId="77777777" w:rsidR="00412A40" w:rsidRDefault="001C61F6" w:rsidP="00D1379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6DAC">
        <w:rPr>
          <w:rFonts w:eastAsiaTheme="minorHAnsi"/>
        </w:rPr>
        <w:t>Objednatel</w:t>
      </w:r>
      <w:r w:rsidR="00412A40">
        <w:rPr>
          <w:rFonts w:eastAsiaTheme="minorHAnsi"/>
        </w:rPr>
        <w:t xml:space="preserve"> </w:t>
      </w:r>
      <w:r w:rsidRPr="00366DAC">
        <w:rPr>
          <w:rFonts w:eastAsiaTheme="minorHAnsi"/>
        </w:rPr>
        <w:t>je oprávněn užívat webovou prezentaci pouze V souladu s</w:t>
      </w:r>
      <w:r w:rsidR="00412A40">
        <w:rPr>
          <w:rFonts w:eastAsiaTheme="minorHAnsi"/>
        </w:rPr>
        <w:t xml:space="preserve"> </w:t>
      </w:r>
      <w:r w:rsidRPr="00366DAC">
        <w:rPr>
          <w:rFonts w:eastAsiaTheme="minorHAnsi"/>
        </w:rPr>
        <w:t xml:space="preserve">jejím určením. </w:t>
      </w:r>
    </w:p>
    <w:p w14:paraId="1504A264" w14:textId="509CE654" w:rsidR="00D13793" w:rsidRDefault="001C61F6" w:rsidP="00D1379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6DAC">
        <w:rPr>
          <w:rFonts w:eastAsiaTheme="minorHAnsi"/>
        </w:rPr>
        <w:t>Webová prezentace bude provozována ve smyslu</w:t>
      </w:r>
      <w:r w:rsidR="00823190">
        <w:rPr>
          <w:rFonts w:eastAsiaTheme="minorHAnsi"/>
        </w:rPr>
        <w:t xml:space="preserve"> článku II. </w:t>
      </w:r>
      <w:r w:rsidRPr="00366DAC">
        <w:rPr>
          <w:rFonts w:eastAsiaTheme="minorHAnsi"/>
        </w:rPr>
        <w:t xml:space="preserve"> odst. </w:t>
      </w:r>
      <w:r w:rsidR="00AA01D5">
        <w:rPr>
          <w:rFonts w:eastAsiaTheme="minorHAnsi"/>
        </w:rPr>
        <w:t>8</w:t>
      </w:r>
      <w:r w:rsidRPr="00366DAC">
        <w:rPr>
          <w:rFonts w:eastAsiaTheme="minorHAnsi"/>
        </w:rPr>
        <w:t xml:space="preserve"> tohoto článku smlouvy na redakčním systému SUITU, který provozuje zhotovitel. </w:t>
      </w:r>
    </w:p>
    <w:p w14:paraId="009469BD" w14:textId="4D164B74" w:rsidR="001C61F6" w:rsidRPr="00366DAC" w:rsidRDefault="001C61F6" w:rsidP="00D13793">
      <w:pPr>
        <w:widowControl w:val="0"/>
        <w:numPr>
          <w:ilvl w:val="0"/>
          <w:numId w:val="1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6DAC">
        <w:rPr>
          <w:rFonts w:eastAsiaTheme="minorHAnsi"/>
        </w:rPr>
        <w:t>Objednatel má</w:t>
      </w:r>
      <w:r w:rsidR="00AA01D5">
        <w:rPr>
          <w:rFonts w:eastAsiaTheme="minorHAnsi"/>
        </w:rPr>
        <w:t xml:space="preserve"> </w:t>
      </w:r>
      <w:r w:rsidRPr="00366DAC">
        <w:rPr>
          <w:rFonts w:eastAsiaTheme="minorHAnsi"/>
        </w:rPr>
        <w:t>tento přístup do redakčního systému SUITU. Zhotovitel není odpovědný za jakékoliv výpadky v provozu webové prezentace a domény a redakčního systému, které vzniknou v důsledku skutečností, které zhotovitel nemohl ovlivnit. Zhotovitel neodpovídá za jakoukoliv škodu způsobenou na webové prezentaci či redakčním systému neodborným zásahem objednatele nebo</w:t>
      </w:r>
      <w:r w:rsidR="00AA01D5">
        <w:rPr>
          <w:rFonts w:eastAsiaTheme="minorHAnsi"/>
        </w:rPr>
        <w:t xml:space="preserve"> </w:t>
      </w:r>
      <w:r w:rsidRPr="00366DAC">
        <w:rPr>
          <w:rFonts w:eastAsiaTheme="minorHAnsi"/>
        </w:rPr>
        <w:t>třetích osob. Stejně tak</w:t>
      </w:r>
      <w:r w:rsidR="00AA01D5">
        <w:rPr>
          <w:rFonts w:eastAsiaTheme="minorHAnsi"/>
        </w:rPr>
        <w:t xml:space="preserve"> </w:t>
      </w:r>
      <w:r w:rsidRPr="00366DAC">
        <w:rPr>
          <w:rFonts w:eastAsiaTheme="minorHAnsi"/>
        </w:rPr>
        <w:lastRenderedPageBreak/>
        <w:t>zhotovitel neodpovídá</w:t>
      </w:r>
      <w:r w:rsidR="00AA01D5">
        <w:rPr>
          <w:rFonts w:eastAsiaTheme="minorHAnsi"/>
        </w:rPr>
        <w:t xml:space="preserve"> </w:t>
      </w:r>
      <w:r w:rsidRPr="00366DAC">
        <w:rPr>
          <w:rFonts w:eastAsiaTheme="minorHAnsi"/>
        </w:rPr>
        <w:t>za jakoukoliv škodu způsobenou užitím podkladů dodaných objednatelem</w:t>
      </w:r>
    </w:p>
    <w:p w14:paraId="338D9A6B" w14:textId="77777777" w:rsidR="00DF70D7" w:rsidRPr="00A05043" w:rsidRDefault="00DF70D7" w:rsidP="003F0EFA">
      <w:pPr>
        <w:widowControl w:val="0"/>
        <w:overflowPunct w:val="0"/>
        <w:autoSpaceDE w:val="0"/>
        <w:ind w:left="360" w:right="147"/>
        <w:jc w:val="both"/>
        <w:textAlignment w:val="baseline"/>
        <w:rPr>
          <w:rFonts w:eastAsiaTheme="minorHAnsi"/>
        </w:rPr>
      </w:pPr>
    </w:p>
    <w:p w14:paraId="6773E4AA" w14:textId="77777777" w:rsidR="003F0EFA" w:rsidRDefault="003F0EFA" w:rsidP="00A05043">
      <w:pPr>
        <w:jc w:val="center"/>
        <w:rPr>
          <w:rFonts w:eastAsiaTheme="minorHAnsi"/>
          <w:b/>
          <w:bCs/>
        </w:rPr>
      </w:pPr>
    </w:p>
    <w:p w14:paraId="57189663" w14:textId="3037CB02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Článek III.</w:t>
      </w:r>
    </w:p>
    <w:p w14:paraId="654E44CE" w14:textId="77777777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</w:rPr>
        <w:t>Cena díla a platební podmínky</w:t>
      </w:r>
    </w:p>
    <w:p w14:paraId="06B281CF" w14:textId="68BAF696" w:rsidR="00A05043" w:rsidRPr="00941E76" w:rsidRDefault="00B10471" w:rsidP="00A05043">
      <w:pPr>
        <w:rPr>
          <w:rFonts w:eastAsiaTheme="minorHAnsi"/>
          <w:b/>
          <w:bCs/>
        </w:rPr>
      </w:pPr>
      <w:r w:rsidRPr="00941E76">
        <w:rPr>
          <w:rFonts w:eastAsiaTheme="minorHAnsi"/>
          <w:b/>
          <w:bCs/>
        </w:rPr>
        <w:t>Smlouva o dílo:</w:t>
      </w:r>
    </w:p>
    <w:p w14:paraId="6792D88B" w14:textId="77777777" w:rsidR="00B10471" w:rsidRPr="00A05043" w:rsidRDefault="00B10471" w:rsidP="00A05043">
      <w:pPr>
        <w:rPr>
          <w:rFonts w:eastAsiaTheme="minorHAnsi"/>
        </w:rPr>
      </w:pPr>
    </w:p>
    <w:p w14:paraId="092A960E" w14:textId="667E3FA8" w:rsidR="00A05043" w:rsidRPr="00A05043" w:rsidRDefault="00A05043" w:rsidP="00885753">
      <w:pPr>
        <w:numPr>
          <w:ilvl w:val="0"/>
          <w:numId w:val="4"/>
        </w:numPr>
        <w:jc w:val="both"/>
        <w:rPr>
          <w:rFonts w:eastAsiaTheme="minorHAnsi"/>
        </w:rPr>
      </w:pPr>
      <w:r w:rsidRPr="00A05043">
        <w:rPr>
          <w:rFonts w:eastAsiaTheme="minorHAnsi"/>
        </w:rPr>
        <w:t xml:space="preserve">Cena za zhotovení díla byla </w:t>
      </w:r>
      <w:r w:rsidR="007F62A4">
        <w:rPr>
          <w:rFonts w:eastAsiaTheme="minorHAnsi"/>
        </w:rPr>
        <w:t xml:space="preserve">stanovena na základě </w:t>
      </w:r>
      <w:r w:rsidR="00D36B0B">
        <w:rPr>
          <w:rFonts w:eastAsiaTheme="minorHAnsi"/>
        </w:rPr>
        <w:t xml:space="preserve">uzavřeného </w:t>
      </w:r>
      <w:r w:rsidR="007F62A4">
        <w:rPr>
          <w:rFonts w:eastAsiaTheme="minorHAnsi"/>
        </w:rPr>
        <w:t>poptávkového řízení</w:t>
      </w:r>
      <w:r w:rsidR="00737C26">
        <w:rPr>
          <w:rFonts w:eastAsiaTheme="minorHAnsi"/>
        </w:rPr>
        <w:t xml:space="preserve">, které bylo zahájeno dne 16. 2. 2025 a ukončeno dne 3.3. 2025. </w:t>
      </w:r>
      <w:r w:rsidR="00576E61">
        <w:rPr>
          <w:rFonts w:eastAsiaTheme="minorHAnsi"/>
        </w:rPr>
        <w:t>Celková cena za zhotovení díla s</w:t>
      </w:r>
      <w:r w:rsidR="00D03E55">
        <w:rPr>
          <w:rFonts w:eastAsiaTheme="minorHAnsi"/>
        </w:rPr>
        <w:t xml:space="preserve">e stanovuje jako cena smluvní a nejvýše přípustná, pevná po celou dobu zhotovení díla a je </w:t>
      </w:r>
      <w:r w:rsidR="002B1D49">
        <w:rPr>
          <w:rFonts w:eastAsiaTheme="minorHAnsi"/>
        </w:rPr>
        <w:t>ze strany zhotovitele nepřekročitelná</w:t>
      </w:r>
      <w:r w:rsidR="00B02D26">
        <w:rPr>
          <w:rFonts w:eastAsiaTheme="minorHAnsi"/>
        </w:rPr>
        <w:t xml:space="preserve">. </w:t>
      </w:r>
      <w:r w:rsidR="007F62A4">
        <w:rPr>
          <w:rFonts w:eastAsiaTheme="minorHAnsi"/>
        </w:rPr>
        <w:t xml:space="preserve"> </w:t>
      </w:r>
    </w:p>
    <w:p w14:paraId="5C5D46D9" w14:textId="7258E11E" w:rsidR="00B10471" w:rsidRPr="002017C5" w:rsidRDefault="007F62A4" w:rsidP="00AC3E38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  <w:rPr>
          <w:b/>
          <w:bCs/>
        </w:rPr>
      </w:pPr>
      <w:r w:rsidRPr="002017C5">
        <w:t xml:space="preserve">Celková cena za dílo bez DPH činí </w:t>
      </w:r>
      <w:proofErr w:type="gramStart"/>
      <w:r w:rsidRPr="002017C5">
        <w:rPr>
          <w:b/>
          <w:bCs/>
        </w:rPr>
        <w:t>119.700,-</w:t>
      </w:r>
      <w:proofErr w:type="gramEnd"/>
      <w:r w:rsidRPr="002017C5">
        <w:rPr>
          <w:b/>
          <w:bCs/>
        </w:rPr>
        <w:t xml:space="preserve"> Kč</w:t>
      </w:r>
      <w:r w:rsidRPr="002017C5">
        <w:t xml:space="preserve">. Celková cena za dílo včetně 21 % DPH činí </w:t>
      </w:r>
      <w:proofErr w:type="gramStart"/>
      <w:r w:rsidRPr="002017C5">
        <w:t>1</w:t>
      </w:r>
      <w:r w:rsidR="00444F63" w:rsidRPr="002017C5">
        <w:t>44.837</w:t>
      </w:r>
      <w:r w:rsidRPr="002017C5">
        <w:t>,-</w:t>
      </w:r>
      <w:proofErr w:type="gramEnd"/>
      <w:r w:rsidRPr="002017C5">
        <w:t xml:space="preserve"> Kč</w:t>
      </w:r>
      <w:r w:rsidR="00B261FA" w:rsidRPr="002017C5">
        <w:t xml:space="preserve">. </w:t>
      </w:r>
      <w:r w:rsidR="004064E5" w:rsidRPr="002017C5">
        <w:t xml:space="preserve">Zhotovitel vystaví zálohovou fakturu na 50 % smluvené ceny do 14 dnů od podpisu smlouvy. Konečná faktura </w:t>
      </w:r>
      <w:r w:rsidR="001E17F9" w:rsidRPr="002017C5">
        <w:t xml:space="preserve">ta dílo </w:t>
      </w:r>
      <w:r w:rsidR="004064E5" w:rsidRPr="002017C5">
        <w:t xml:space="preserve">bude </w:t>
      </w:r>
      <w:r w:rsidR="0000318A" w:rsidRPr="002017C5">
        <w:t xml:space="preserve">zhotovitelem </w:t>
      </w:r>
      <w:r w:rsidR="004064E5" w:rsidRPr="002017C5">
        <w:t xml:space="preserve">vystavena do 14 dnů po </w:t>
      </w:r>
      <w:r w:rsidR="0000318A" w:rsidRPr="002017C5">
        <w:t xml:space="preserve">oboustranném podpisu </w:t>
      </w:r>
      <w:r w:rsidR="004064E5" w:rsidRPr="002017C5">
        <w:t xml:space="preserve">předávacího </w:t>
      </w:r>
      <w:r w:rsidR="00131C05">
        <w:t>protokolu.</w:t>
      </w:r>
    </w:p>
    <w:p w14:paraId="308845A7" w14:textId="77777777" w:rsidR="0000318A" w:rsidRDefault="0000318A" w:rsidP="00941E76">
      <w:pPr>
        <w:widowControl w:val="0"/>
        <w:suppressAutoHyphens/>
        <w:overflowPunct w:val="0"/>
        <w:autoSpaceDE w:val="0"/>
        <w:ind w:right="147"/>
        <w:textAlignment w:val="baseline"/>
        <w:rPr>
          <w:b/>
          <w:bCs/>
        </w:rPr>
      </w:pPr>
    </w:p>
    <w:p w14:paraId="4E7282ED" w14:textId="760B74AF" w:rsidR="001312B1" w:rsidRPr="00941E76" w:rsidRDefault="001312B1" w:rsidP="00941E76">
      <w:pPr>
        <w:widowControl w:val="0"/>
        <w:suppressAutoHyphens/>
        <w:overflowPunct w:val="0"/>
        <w:autoSpaceDE w:val="0"/>
        <w:ind w:right="147"/>
        <w:textAlignment w:val="baseline"/>
        <w:rPr>
          <w:b/>
          <w:bCs/>
        </w:rPr>
      </w:pPr>
      <w:r w:rsidRPr="00941E76">
        <w:rPr>
          <w:b/>
          <w:bCs/>
        </w:rPr>
        <w:t>Smlouva o provozu a správě webové prezentace</w:t>
      </w:r>
      <w:r w:rsidR="008F71EB">
        <w:rPr>
          <w:b/>
          <w:bCs/>
        </w:rPr>
        <w:t>:</w:t>
      </w:r>
    </w:p>
    <w:p w14:paraId="2922EF0B" w14:textId="77777777" w:rsidR="00FF0C23" w:rsidRPr="00941E76" w:rsidRDefault="00FF0C23" w:rsidP="00B10471">
      <w:pPr>
        <w:widowControl w:val="0"/>
        <w:suppressAutoHyphens/>
        <w:overflowPunct w:val="0"/>
        <w:autoSpaceDE w:val="0"/>
        <w:ind w:left="360" w:right="147"/>
        <w:textAlignment w:val="baseline"/>
      </w:pPr>
    </w:p>
    <w:p w14:paraId="25FAC562" w14:textId="0E557913" w:rsidR="00941E76" w:rsidRPr="00941E76" w:rsidRDefault="00222A03" w:rsidP="00885753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</w:pPr>
      <w:r w:rsidRPr="00941E76">
        <w:t xml:space="preserve">Cena za provoz webu </w:t>
      </w:r>
      <w:r w:rsidR="00941E76">
        <w:t xml:space="preserve">NKPV </w:t>
      </w:r>
      <w:r w:rsidRPr="00941E76">
        <w:t xml:space="preserve">bez DPH činí </w:t>
      </w:r>
      <w:r w:rsidRPr="00941E76">
        <w:rPr>
          <w:b/>
          <w:bCs/>
        </w:rPr>
        <w:t>490,- Kč</w:t>
      </w:r>
      <w:r w:rsidRPr="00941E76">
        <w:t xml:space="preserve"> měsíčně. Celková cena za provoz webu včetně </w:t>
      </w:r>
      <w:proofErr w:type="gramStart"/>
      <w:r w:rsidRPr="00941E76">
        <w:t>21%</w:t>
      </w:r>
      <w:proofErr w:type="gramEnd"/>
      <w:r w:rsidRPr="00941E76">
        <w:t xml:space="preserve"> DPH činí 593,- Kč</w:t>
      </w:r>
      <w:r w:rsidR="001B76C8">
        <w:t>.</w:t>
      </w:r>
    </w:p>
    <w:p w14:paraId="118C89B6" w14:textId="6335A591" w:rsidR="00444F63" w:rsidRDefault="001B76C8" w:rsidP="00885753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</w:pPr>
      <w:r>
        <w:t>Objednatel uhradí zhotoviteli poplatek na základě faktury</w:t>
      </w:r>
      <w:r w:rsidR="00F419B2">
        <w:t xml:space="preserve"> vystavené zhotovitelem.</w:t>
      </w:r>
      <w:r w:rsidR="00DE3CAC">
        <w:t xml:space="preserve"> Zhotovitel je oprávněn </w:t>
      </w:r>
      <w:r w:rsidR="00FB14AD">
        <w:t xml:space="preserve">cenu za provoz webu </w:t>
      </w:r>
      <w:r w:rsidR="00DE3CAC">
        <w:t>fakturovat ročně vždy v</w:t>
      </w:r>
      <w:r w:rsidR="00FB14AD">
        <w:t> </w:t>
      </w:r>
      <w:r w:rsidR="00DE3CAC">
        <w:t>lednu</w:t>
      </w:r>
      <w:r w:rsidR="00FB14AD">
        <w:t xml:space="preserve"> daného roku</w:t>
      </w:r>
      <w:r w:rsidR="00DE3CAC">
        <w:t>. První platba bude splatná od předání díla</w:t>
      </w:r>
      <w:r w:rsidR="00636F19">
        <w:t xml:space="preserve"> (předávacího protokolu viz. </w:t>
      </w:r>
      <w:r w:rsidR="00700A10">
        <w:t>článek II. smlouvy bod 8)</w:t>
      </w:r>
      <w:r w:rsidR="00DE3CAC">
        <w:t xml:space="preserve"> do konce roku </w:t>
      </w:r>
      <w:r w:rsidR="00636F19">
        <w:t xml:space="preserve">2025. </w:t>
      </w:r>
    </w:p>
    <w:p w14:paraId="3F35C050" w14:textId="27BFD02E" w:rsidR="00941E76" w:rsidRPr="003F54C8" w:rsidRDefault="00F419B2" w:rsidP="00885753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</w:pPr>
      <w:r>
        <w:t>Zhotovitel je oprávněn vystavit fakturu na úhradu provozu webu NKPV</w:t>
      </w:r>
      <w:r w:rsidR="003854FD">
        <w:t>.</w:t>
      </w:r>
    </w:p>
    <w:p w14:paraId="108AB52C" w14:textId="77777777" w:rsidR="0000318A" w:rsidRDefault="0000318A" w:rsidP="003854FD">
      <w:pPr>
        <w:rPr>
          <w:rFonts w:eastAsiaTheme="minorHAnsi"/>
          <w:b/>
          <w:bCs/>
        </w:rPr>
      </w:pPr>
    </w:p>
    <w:p w14:paraId="40996F90" w14:textId="723258EF" w:rsidR="003854FD" w:rsidRDefault="003854FD" w:rsidP="003854FD">
      <w:pPr>
        <w:rPr>
          <w:rFonts w:eastAsiaTheme="minorHAnsi"/>
          <w:b/>
          <w:bCs/>
        </w:rPr>
      </w:pPr>
      <w:r w:rsidRPr="003B166E">
        <w:rPr>
          <w:rFonts w:eastAsiaTheme="minorHAnsi"/>
          <w:b/>
          <w:bCs/>
        </w:rPr>
        <w:t>Společná ustanovení</w:t>
      </w:r>
      <w:r w:rsidR="008F71EB" w:rsidRPr="003B166E">
        <w:rPr>
          <w:rFonts w:eastAsiaTheme="minorHAnsi"/>
          <w:b/>
          <w:bCs/>
        </w:rPr>
        <w:t>:</w:t>
      </w:r>
    </w:p>
    <w:p w14:paraId="6DD6795D" w14:textId="77777777" w:rsidR="002D33E3" w:rsidRPr="003B166E" w:rsidRDefault="002D33E3" w:rsidP="003854FD">
      <w:pPr>
        <w:rPr>
          <w:rFonts w:eastAsiaTheme="minorHAnsi"/>
          <w:b/>
          <w:bCs/>
        </w:rPr>
      </w:pPr>
    </w:p>
    <w:p w14:paraId="5305E0FE" w14:textId="576E9D06" w:rsidR="00A05043" w:rsidRDefault="00A05043" w:rsidP="00885753">
      <w:pPr>
        <w:numPr>
          <w:ilvl w:val="0"/>
          <w:numId w:val="4"/>
        </w:numPr>
        <w:jc w:val="both"/>
        <w:rPr>
          <w:rFonts w:eastAsiaTheme="minorHAnsi"/>
        </w:rPr>
      </w:pPr>
      <w:r w:rsidRPr="008F71EB">
        <w:rPr>
          <w:rFonts w:eastAsiaTheme="minorHAnsi"/>
        </w:rPr>
        <w:t>Faktur</w:t>
      </w:r>
      <w:r w:rsidR="008F71EB">
        <w:rPr>
          <w:rFonts w:eastAsiaTheme="minorHAnsi"/>
        </w:rPr>
        <w:t>y vystavené zhotovitelem</w:t>
      </w:r>
      <w:r w:rsidRPr="008F71EB">
        <w:rPr>
          <w:rFonts w:eastAsiaTheme="minorHAnsi"/>
        </w:rPr>
        <w:t xml:space="preserve"> bud</w:t>
      </w:r>
      <w:r w:rsidR="00215433">
        <w:rPr>
          <w:rFonts w:eastAsiaTheme="minorHAnsi"/>
        </w:rPr>
        <w:t>ou</w:t>
      </w:r>
      <w:r w:rsidRPr="008F71EB">
        <w:rPr>
          <w:rFonts w:eastAsiaTheme="minorHAnsi"/>
        </w:rPr>
        <w:t xml:space="preserve"> zas</w:t>
      </w:r>
      <w:r w:rsidR="00215433">
        <w:rPr>
          <w:rFonts w:eastAsiaTheme="minorHAnsi"/>
        </w:rPr>
        <w:t>ílány</w:t>
      </w:r>
      <w:r w:rsidRPr="008F71EB">
        <w:rPr>
          <w:rFonts w:eastAsiaTheme="minorHAnsi"/>
        </w:rPr>
        <w:t xml:space="preserve"> elektronicky na adresu: </w:t>
      </w:r>
      <w:proofErr w:type="spellStart"/>
      <w:r w:rsidR="00131C05">
        <w:t>xxxxxxxxxxxxxxxxxxxx</w:t>
      </w:r>
      <w:proofErr w:type="spellEnd"/>
      <w:r w:rsidR="00131C05">
        <w:t xml:space="preserve"> </w:t>
      </w:r>
      <w:r w:rsidRPr="008F71EB">
        <w:rPr>
          <w:rFonts w:eastAsiaTheme="minorHAnsi"/>
        </w:rPr>
        <w:t>nebo do datové schránky č. h528pgw včetně všech příloh.</w:t>
      </w:r>
      <w:r w:rsidR="007B5B7A">
        <w:rPr>
          <w:rFonts w:eastAsiaTheme="minorHAnsi"/>
        </w:rPr>
        <w:t xml:space="preserve"> Splatnost faktur je 14 dní ode dne doručení</w:t>
      </w:r>
      <w:r w:rsidR="00A74C13">
        <w:rPr>
          <w:rFonts w:eastAsiaTheme="minorHAnsi"/>
        </w:rPr>
        <w:t xml:space="preserve"> objednateli.</w:t>
      </w:r>
    </w:p>
    <w:p w14:paraId="10B0A1E9" w14:textId="2E143FF3" w:rsidR="00215433" w:rsidRPr="008F71EB" w:rsidRDefault="00215433" w:rsidP="00885753">
      <w:pPr>
        <w:numPr>
          <w:ilvl w:val="0"/>
          <w:numId w:val="4"/>
        </w:numPr>
        <w:jc w:val="both"/>
        <w:rPr>
          <w:rFonts w:eastAsiaTheme="minorHAnsi"/>
        </w:rPr>
      </w:pPr>
      <w:r>
        <w:rPr>
          <w:rFonts w:eastAsiaTheme="minorHAnsi"/>
        </w:rPr>
        <w:t>Faktury vystavené zhotovitelem musí obsahovat náležitosti stanovené právními předpisy.</w:t>
      </w:r>
      <w:r w:rsidR="003B166E">
        <w:rPr>
          <w:rFonts w:eastAsiaTheme="minorHAnsi"/>
        </w:rPr>
        <w:t xml:space="preserve"> V případě, že faktura nebude obsahovat </w:t>
      </w:r>
      <w:r w:rsidR="00ED1575">
        <w:rPr>
          <w:rFonts w:eastAsiaTheme="minorHAnsi"/>
        </w:rPr>
        <w:t>potřebné</w:t>
      </w:r>
      <w:r w:rsidR="003B166E">
        <w:rPr>
          <w:rFonts w:eastAsiaTheme="minorHAnsi"/>
        </w:rPr>
        <w:t xml:space="preserve"> náležitosti nebo bude obsahovat chybné či neúplné údaje</w:t>
      </w:r>
      <w:r w:rsidR="00ED1575">
        <w:rPr>
          <w:rFonts w:eastAsiaTheme="minorHAnsi"/>
        </w:rPr>
        <w:t xml:space="preserve">, je objednatel oprávněn ji vrátit zhotoviteli k opravě či doplnění s uvedením důvodu vrácení. Vrácení faktury musí být provedeno do data její </w:t>
      </w:r>
      <w:r w:rsidR="007B5B7A">
        <w:rPr>
          <w:rFonts w:eastAsiaTheme="minorHAnsi"/>
        </w:rPr>
        <w:t xml:space="preserve">splatnosti. Po vrácení faktury nové či opravné počíná běžet nová lhůta splatnosti. </w:t>
      </w:r>
    </w:p>
    <w:p w14:paraId="3248E0B3" w14:textId="77777777" w:rsidR="00A05043" w:rsidRPr="00A05043" w:rsidRDefault="00A05043" w:rsidP="00A05043">
      <w:pPr>
        <w:rPr>
          <w:rFonts w:eastAsiaTheme="minorHAnsi"/>
        </w:rPr>
      </w:pPr>
    </w:p>
    <w:p w14:paraId="30E0F6EA" w14:textId="77777777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Článek IV.</w:t>
      </w:r>
    </w:p>
    <w:p w14:paraId="416D3837" w14:textId="7A755BFA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</w:rPr>
        <w:t>Předání díla</w:t>
      </w:r>
      <w:r w:rsidR="001B4B62">
        <w:rPr>
          <w:rFonts w:eastAsiaTheme="minorHAnsi"/>
          <w:b/>
        </w:rPr>
        <w:t xml:space="preserve"> a nabytí vlastnického práva </w:t>
      </w:r>
    </w:p>
    <w:p w14:paraId="16125B38" w14:textId="6CFD4A02" w:rsidR="00A05043" w:rsidRPr="000F6C24" w:rsidRDefault="00B65EF2" w:rsidP="00A05043">
      <w:pPr>
        <w:rPr>
          <w:rFonts w:eastAsiaTheme="minorHAnsi"/>
          <w:b/>
          <w:bCs/>
        </w:rPr>
      </w:pPr>
      <w:r w:rsidRPr="000F6C24">
        <w:rPr>
          <w:rFonts w:eastAsiaTheme="minorHAnsi"/>
          <w:b/>
          <w:bCs/>
        </w:rPr>
        <w:t>Smlouva o dílo:</w:t>
      </w:r>
    </w:p>
    <w:p w14:paraId="4C0D2650" w14:textId="77777777" w:rsidR="00B65EF2" w:rsidRPr="00A05043" w:rsidRDefault="00B65EF2" w:rsidP="00A05043">
      <w:pPr>
        <w:rPr>
          <w:rFonts w:eastAsiaTheme="minorHAnsi"/>
        </w:rPr>
      </w:pPr>
    </w:p>
    <w:p w14:paraId="051A71AF" w14:textId="274C6ADD" w:rsidR="00222A03" w:rsidRPr="00131C05" w:rsidRDefault="00E75921" w:rsidP="00885753">
      <w:pPr>
        <w:numPr>
          <w:ilvl w:val="0"/>
          <w:numId w:val="5"/>
        </w:numPr>
        <w:jc w:val="both"/>
        <w:rPr>
          <w:rFonts w:eastAsiaTheme="minorHAnsi"/>
        </w:rPr>
      </w:pPr>
      <w:r w:rsidRPr="005D4865">
        <w:rPr>
          <w:rFonts w:eastAsiaTheme="minorHAnsi"/>
        </w:rPr>
        <w:t>Dílo</w:t>
      </w:r>
      <w:r w:rsidR="00A05043" w:rsidRPr="005D4865">
        <w:rPr>
          <w:rFonts w:eastAsiaTheme="minorHAnsi"/>
        </w:rPr>
        <w:t xml:space="preserve"> </w:t>
      </w:r>
      <w:r w:rsidR="00A05043" w:rsidRPr="00131C05">
        <w:rPr>
          <w:rFonts w:eastAsiaTheme="minorHAnsi"/>
        </w:rPr>
        <w:t>bude zhotovitelem předáno ke kontrole objednateli nejpozději 14 dnů před termínem dokončení. Objednatel předá zhotoviteli v dohodnutém termínu seznam připomínek, vad a nedodělků. Zhotovitel na základě tohoto seznamu a po dohodě s objednatelem dokončí dílo či jeho část a předá objednateli.</w:t>
      </w:r>
    </w:p>
    <w:p w14:paraId="6811E2EC" w14:textId="77777777" w:rsidR="00951B38" w:rsidRPr="00131C05" w:rsidRDefault="00222A03" w:rsidP="00951B38">
      <w:pPr>
        <w:numPr>
          <w:ilvl w:val="0"/>
          <w:numId w:val="5"/>
        </w:numPr>
        <w:jc w:val="both"/>
        <w:rPr>
          <w:rFonts w:eastAsiaTheme="minorHAnsi"/>
        </w:rPr>
      </w:pPr>
      <w:r w:rsidRPr="00131C05">
        <w:rPr>
          <w:rFonts w:eastAsiaTheme="minorHAnsi"/>
        </w:rPr>
        <w:t xml:space="preserve">Nejpozději do termínu 31. 5. 2025 </w:t>
      </w:r>
      <w:r w:rsidR="00A05043" w:rsidRPr="00131C05">
        <w:rPr>
          <w:rFonts w:eastAsiaTheme="minorHAnsi"/>
        </w:rPr>
        <w:t xml:space="preserve">bude spuštěna testovací verze webu a administrace a </w:t>
      </w:r>
      <w:r w:rsidRPr="00131C05">
        <w:rPr>
          <w:rFonts w:eastAsiaTheme="minorHAnsi"/>
        </w:rPr>
        <w:t xml:space="preserve">nejpozději </w:t>
      </w:r>
      <w:r w:rsidR="00A05043" w:rsidRPr="00131C05">
        <w:rPr>
          <w:rFonts w:eastAsiaTheme="minorHAnsi"/>
        </w:rPr>
        <w:t>do 3</w:t>
      </w:r>
      <w:r w:rsidRPr="00131C05">
        <w:rPr>
          <w:rFonts w:eastAsiaTheme="minorHAnsi"/>
        </w:rPr>
        <w:t>0</w:t>
      </w:r>
      <w:r w:rsidR="00A05043" w:rsidRPr="00131C05">
        <w:rPr>
          <w:rFonts w:eastAsiaTheme="minorHAnsi"/>
        </w:rPr>
        <w:t>.</w:t>
      </w:r>
      <w:r w:rsidRPr="00131C05">
        <w:rPr>
          <w:rFonts w:eastAsiaTheme="minorHAnsi"/>
        </w:rPr>
        <w:t xml:space="preserve"> 6</w:t>
      </w:r>
      <w:r w:rsidR="00A05043" w:rsidRPr="00131C05">
        <w:rPr>
          <w:rFonts w:eastAsiaTheme="minorHAnsi"/>
        </w:rPr>
        <w:t>. 202</w:t>
      </w:r>
      <w:r w:rsidRPr="00131C05">
        <w:rPr>
          <w:rFonts w:eastAsiaTheme="minorHAnsi"/>
        </w:rPr>
        <w:t>5</w:t>
      </w:r>
      <w:r w:rsidR="00A05043" w:rsidRPr="00131C05">
        <w:rPr>
          <w:rFonts w:eastAsiaTheme="minorHAnsi"/>
        </w:rPr>
        <w:t xml:space="preserve"> budou webové stránky zveřejněny.</w:t>
      </w:r>
    </w:p>
    <w:p w14:paraId="77685FA8" w14:textId="1A8658E3" w:rsidR="00574E6D" w:rsidRPr="00131C05" w:rsidRDefault="00CC4BCD" w:rsidP="00951B38">
      <w:pPr>
        <w:numPr>
          <w:ilvl w:val="0"/>
          <w:numId w:val="5"/>
        </w:numPr>
        <w:jc w:val="both"/>
        <w:rPr>
          <w:rFonts w:eastAsiaTheme="minorHAnsi"/>
        </w:rPr>
      </w:pPr>
      <w:r w:rsidRPr="00131C05">
        <w:rPr>
          <w:rFonts w:eastAsiaTheme="minorHAnsi"/>
        </w:rPr>
        <w:t xml:space="preserve">Zhotovitel odpovídá za to, že internetová prezentace má ke dni </w:t>
      </w:r>
      <w:r w:rsidR="00673C20" w:rsidRPr="00131C05">
        <w:rPr>
          <w:rFonts w:eastAsiaTheme="minorHAnsi"/>
        </w:rPr>
        <w:t>předání</w:t>
      </w:r>
      <w:r w:rsidRPr="00131C05">
        <w:rPr>
          <w:rFonts w:eastAsiaTheme="minorHAnsi"/>
        </w:rPr>
        <w:t xml:space="preserve"> </w:t>
      </w:r>
      <w:r w:rsidR="00F317E0" w:rsidRPr="00131C05">
        <w:rPr>
          <w:rFonts w:eastAsiaTheme="minorHAnsi"/>
        </w:rPr>
        <w:t>funkční vlastnosti</w:t>
      </w:r>
      <w:r w:rsidR="004333C3" w:rsidRPr="00131C05">
        <w:rPr>
          <w:rFonts w:eastAsiaTheme="minorHAnsi"/>
        </w:rPr>
        <w:t xml:space="preserve"> (specifikace)</w:t>
      </w:r>
      <w:r w:rsidR="00C47779" w:rsidRPr="00131C05">
        <w:rPr>
          <w:rFonts w:eastAsiaTheme="minorHAnsi"/>
        </w:rPr>
        <w:t xml:space="preserve">, </w:t>
      </w:r>
      <w:r w:rsidR="0093387B" w:rsidRPr="00131C05">
        <w:rPr>
          <w:rFonts w:eastAsiaTheme="minorHAnsi"/>
        </w:rPr>
        <w:t xml:space="preserve">které jsou uvedeny v příloze </w:t>
      </w:r>
      <w:r w:rsidR="00C47779" w:rsidRPr="00131C05">
        <w:rPr>
          <w:rFonts w:eastAsiaTheme="minorHAnsi"/>
        </w:rPr>
        <w:t>č. 1</w:t>
      </w:r>
      <w:r w:rsidR="00951B38" w:rsidRPr="00131C05">
        <w:rPr>
          <w:b/>
          <w:bCs/>
        </w:rPr>
        <w:t xml:space="preserve"> </w:t>
      </w:r>
      <w:r w:rsidR="00951B38" w:rsidRPr="00131C05">
        <w:t xml:space="preserve">Závazná objednávka webových stránek s redakčním systémem předložená v rámci uzavřeného výběrového řízení zhotovitelem, a to </w:t>
      </w:r>
      <w:r w:rsidR="00390787" w:rsidRPr="00131C05">
        <w:t xml:space="preserve">na její přední straně. </w:t>
      </w:r>
      <w:r w:rsidR="004333C3" w:rsidRPr="00131C05">
        <w:t xml:space="preserve">Příloha je nezbytnou </w:t>
      </w:r>
      <w:r w:rsidR="00CC7400" w:rsidRPr="00131C05">
        <w:t>sou</w:t>
      </w:r>
      <w:r w:rsidR="004333C3" w:rsidRPr="00131C05">
        <w:t>částí</w:t>
      </w:r>
      <w:r w:rsidR="00A56711" w:rsidRPr="00131C05">
        <w:t xml:space="preserve"> této smlouvy. </w:t>
      </w:r>
      <w:r w:rsidR="00390787" w:rsidRPr="00131C05">
        <w:t>Neexistence funkčních vlastnost</w:t>
      </w:r>
      <w:r w:rsidR="00275969" w:rsidRPr="00131C05">
        <w:t>i</w:t>
      </w:r>
      <w:r w:rsidR="00390787" w:rsidRPr="00131C05">
        <w:t>, která není výslovně uvedena v</w:t>
      </w:r>
      <w:r w:rsidR="00A56711" w:rsidRPr="00131C05">
        <w:t> </w:t>
      </w:r>
      <w:r w:rsidR="00390787" w:rsidRPr="00131C05">
        <w:t>dokumentaci</w:t>
      </w:r>
      <w:r w:rsidR="00A56711" w:rsidRPr="00131C05">
        <w:t xml:space="preserve"> (příloze)</w:t>
      </w:r>
      <w:r w:rsidR="00390787" w:rsidRPr="00131C05">
        <w:t>, se za vadu nepovažuje</w:t>
      </w:r>
      <w:r w:rsidR="00275969" w:rsidRPr="00131C05">
        <w:t xml:space="preserve">, tj. nemůže být na ni uplatněna </w:t>
      </w:r>
      <w:r w:rsidR="004009F0" w:rsidRPr="00131C05">
        <w:t>záruka</w:t>
      </w:r>
      <w:r w:rsidR="003632E3" w:rsidRPr="00131C05">
        <w:t xml:space="preserve"> ani záruční doba</w:t>
      </w:r>
      <w:r w:rsidR="00797F63" w:rsidRPr="00131C05">
        <w:t>.</w:t>
      </w:r>
    </w:p>
    <w:p w14:paraId="230152F1" w14:textId="7D0FD16E" w:rsidR="00A05043" w:rsidRPr="00131C05" w:rsidRDefault="00A05043" w:rsidP="00885753">
      <w:pPr>
        <w:numPr>
          <w:ilvl w:val="0"/>
          <w:numId w:val="5"/>
        </w:numPr>
        <w:jc w:val="both"/>
        <w:rPr>
          <w:rFonts w:eastAsiaTheme="minorHAnsi"/>
        </w:rPr>
      </w:pPr>
      <w:r w:rsidRPr="00131C05">
        <w:rPr>
          <w:rFonts w:eastAsiaTheme="minorHAnsi"/>
        </w:rPr>
        <w:t xml:space="preserve">Dílo bude splněno jeho předáním – tzn. zveřejněním </w:t>
      </w:r>
      <w:r w:rsidR="00222A03" w:rsidRPr="00131C05">
        <w:rPr>
          <w:rFonts w:eastAsiaTheme="minorHAnsi"/>
        </w:rPr>
        <w:t>–</w:t>
      </w:r>
      <w:r w:rsidRPr="00131C05">
        <w:rPr>
          <w:rFonts w:eastAsiaTheme="minorHAnsi"/>
        </w:rPr>
        <w:t xml:space="preserve"> a převzetím odpovědným zástupcem objednatele. O předání a převzetí díla bude vyhotoven předávací protokol, podepsaný oběma smluvními stranami.</w:t>
      </w:r>
    </w:p>
    <w:p w14:paraId="213455AA" w14:textId="1813C4EA" w:rsidR="00E75921" w:rsidRPr="00131C05" w:rsidRDefault="00E75921" w:rsidP="00885753">
      <w:pPr>
        <w:numPr>
          <w:ilvl w:val="0"/>
          <w:numId w:val="5"/>
        </w:numPr>
        <w:jc w:val="both"/>
        <w:rPr>
          <w:rFonts w:eastAsiaTheme="minorHAnsi"/>
        </w:rPr>
      </w:pPr>
      <w:r w:rsidRPr="00131C05">
        <w:t>Objednatel nabude vlastnické právo k</w:t>
      </w:r>
      <w:r w:rsidR="0056190A" w:rsidRPr="00131C05">
        <w:t>e statické verzi</w:t>
      </w:r>
      <w:r w:rsidRPr="00131C05">
        <w:t xml:space="preserve"> </w:t>
      </w:r>
      <w:r w:rsidR="00B554D0" w:rsidRPr="00131C05">
        <w:t xml:space="preserve">webových stránek </w:t>
      </w:r>
      <w:r w:rsidR="00A920DB" w:rsidRPr="00131C05">
        <w:t xml:space="preserve">až </w:t>
      </w:r>
      <w:r w:rsidRPr="00131C05">
        <w:t xml:space="preserve">zaplacením </w:t>
      </w:r>
      <w:r w:rsidR="00A920DB" w:rsidRPr="00131C05">
        <w:t xml:space="preserve">celkové </w:t>
      </w:r>
      <w:r w:rsidRPr="00131C05">
        <w:t xml:space="preserve">dohodnuté ceny viz. článek III. bodu 2.  Do této doby je dílo ve vlastnictví zhotovitele. </w:t>
      </w:r>
    </w:p>
    <w:p w14:paraId="62E25DC6" w14:textId="77777777" w:rsidR="00E75921" w:rsidRPr="00A05043" w:rsidRDefault="00E75921" w:rsidP="00E75921">
      <w:pPr>
        <w:ind w:left="360"/>
        <w:rPr>
          <w:rFonts w:eastAsiaTheme="minorHAnsi"/>
        </w:rPr>
      </w:pPr>
    </w:p>
    <w:p w14:paraId="636DD325" w14:textId="77777777" w:rsidR="00A05043" w:rsidRPr="00A05043" w:rsidRDefault="00A05043" w:rsidP="00A05043">
      <w:pPr>
        <w:jc w:val="center"/>
        <w:rPr>
          <w:rFonts w:eastAsiaTheme="minorHAnsi"/>
        </w:rPr>
      </w:pPr>
    </w:p>
    <w:p w14:paraId="074A2948" w14:textId="77777777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Článek V.</w:t>
      </w:r>
    </w:p>
    <w:p w14:paraId="431E65C7" w14:textId="141A37E9" w:rsidR="00A05043" w:rsidRDefault="00D51D17" w:rsidP="00A0504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Zá</w:t>
      </w:r>
      <w:r w:rsidR="000321C7">
        <w:rPr>
          <w:rFonts w:eastAsiaTheme="minorHAnsi"/>
          <w:b/>
        </w:rPr>
        <w:t>ruka a záruční doba</w:t>
      </w:r>
    </w:p>
    <w:p w14:paraId="4CDFB033" w14:textId="376C843E" w:rsidR="00755B41" w:rsidRDefault="000F6C24" w:rsidP="000F6C24">
      <w:pPr>
        <w:rPr>
          <w:rFonts w:eastAsiaTheme="minorHAnsi"/>
          <w:b/>
          <w:bCs/>
        </w:rPr>
      </w:pPr>
      <w:r w:rsidRPr="000F6C24">
        <w:rPr>
          <w:rFonts w:eastAsiaTheme="minorHAnsi"/>
          <w:b/>
          <w:bCs/>
        </w:rPr>
        <w:t>Smlouva o dílo:</w:t>
      </w:r>
    </w:p>
    <w:p w14:paraId="591A0EEC" w14:textId="77777777" w:rsidR="000F6C24" w:rsidRPr="00A05043" w:rsidRDefault="000F6C24" w:rsidP="000F6C24">
      <w:pPr>
        <w:rPr>
          <w:rFonts w:eastAsiaTheme="minorHAnsi"/>
          <w:b/>
          <w:bCs/>
        </w:rPr>
      </w:pPr>
    </w:p>
    <w:p w14:paraId="00336D19" w14:textId="084DFB69" w:rsidR="00A05043" w:rsidRPr="00A05043" w:rsidRDefault="0039325A" w:rsidP="00885753">
      <w:pPr>
        <w:numPr>
          <w:ilvl w:val="0"/>
          <w:numId w:val="17"/>
        </w:numPr>
        <w:jc w:val="both"/>
        <w:rPr>
          <w:rFonts w:eastAsiaTheme="minorHAnsi"/>
        </w:rPr>
      </w:pPr>
      <w:r>
        <w:rPr>
          <w:rFonts w:eastAsiaTheme="minorHAnsi"/>
        </w:rPr>
        <w:t>Smluvní strany se dohodly, že zhotovitel přejímá záruku za jakost díla v délce 24 měsíců ode dne převzetí díla dle předávacího protokolu.</w:t>
      </w:r>
    </w:p>
    <w:p w14:paraId="7BAFA406" w14:textId="5EC5BBCA" w:rsidR="00153203" w:rsidRPr="00F078B9" w:rsidRDefault="00153203" w:rsidP="00885753">
      <w:pPr>
        <w:numPr>
          <w:ilvl w:val="0"/>
          <w:numId w:val="17"/>
        </w:numPr>
        <w:jc w:val="both"/>
        <w:rPr>
          <w:rFonts w:eastAsiaTheme="minorHAnsi"/>
        </w:rPr>
      </w:pPr>
      <w:r w:rsidRPr="00153203">
        <w:rPr>
          <w:rFonts w:eastAsiaTheme="minorHAnsi"/>
        </w:rPr>
        <w:lastRenderedPageBreak/>
        <w:t>Oznámení vady bude objednatelem oznámeno písemně. Oznámení o vadě musí mj. obsahovat</w:t>
      </w:r>
      <w:r>
        <w:rPr>
          <w:rFonts w:eastAsiaTheme="minorHAnsi"/>
        </w:rPr>
        <w:t xml:space="preserve"> </w:t>
      </w:r>
      <w:r w:rsidRPr="00153203">
        <w:rPr>
          <w:rFonts w:eastAsiaTheme="minorHAnsi"/>
        </w:rPr>
        <w:t>stručný popis vzniklé vady, místo a způsob, jak se vada projevuje. E—mailová adresa a ostatní</w:t>
      </w:r>
      <w:r w:rsidR="00090FB8">
        <w:rPr>
          <w:rFonts w:eastAsiaTheme="minorHAnsi"/>
        </w:rPr>
        <w:t xml:space="preserve"> </w:t>
      </w:r>
      <w:r w:rsidRPr="00090FB8">
        <w:rPr>
          <w:rFonts w:eastAsiaTheme="minorHAnsi"/>
        </w:rPr>
        <w:t xml:space="preserve">kontaktní údaje pro uplatnění </w:t>
      </w:r>
      <w:r w:rsidRPr="00F078B9">
        <w:rPr>
          <w:rFonts w:eastAsiaTheme="minorHAnsi"/>
        </w:rPr>
        <w:t>vady</w:t>
      </w:r>
      <w:r w:rsidR="00090FB8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jsou:</w:t>
      </w:r>
      <w:r w:rsidR="00F078B9">
        <w:rPr>
          <w:rFonts w:eastAsiaTheme="minorHAnsi"/>
        </w:rPr>
        <w:t xml:space="preserve"> </w:t>
      </w:r>
      <w:proofErr w:type="spellStart"/>
      <w:r w:rsidR="00F078B9" w:rsidRPr="00F078B9">
        <w:rPr>
          <w:rFonts w:eastAsiaTheme="minorHAnsi"/>
        </w:rPr>
        <w:t>xxxxxxxxxxxxxx</w:t>
      </w:r>
      <w:proofErr w:type="spellEnd"/>
      <w:r w:rsidRPr="00F078B9">
        <w:rPr>
          <w:rFonts w:eastAsiaTheme="minorHAnsi"/>
        </w:rPr>
        <w:t>.</w:t>
      </w:r>
    </w:p>
    <w:p w14:paraId="653F729A" w14:textId="344004A6" w:rsidR="0039325A" w:rsidRPr="00F078B9" w:rsidRDefault="00153203" w:rsidP="00885753">
      <w:pPr>
        <w:numPr>
          <w:ilvl w:val="0"/>
          <w:numId w:val="17"/>
        </w:numPr>
        <w:jc w:val="both"/>
        <w:rPr>
          <w:rFonts w:eastAsiaTheme="minorHAnsi"/>
        </w:rPr>
      </w:pPr>
      <w:r w:rsidRPr="00F078B9">
        <w:rPr>
          <w:rFonts w:eastAsiaTheme="minorHAnsi"/>
        </w:rPr>
        <w:t xml:space="preserve"> Vyskytne-li se v průběhu záruční doby na provedeném díle vada, je objednatel povinen</w:t>
      </w:r>
      <w:r w:rsidR="00090FB8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 xml:space="preserve">bezodkladně oznámit </w:t>
      </w:r>
      <w:r w:rsidR="00090FB8" w:rsidRPr="00F078B9">
        <w:rPr>
          <w:rFonts w:eastAsiaTheme="minorHAnsi"/>
        </w:rPr>
        <w:t>zhotoviteli její</w:t>
      </w:r>
      <w:r w:rsidRPr="00F078B9">
        <w:rPr>
          <w:rFonts w:eastAsiaTheme="minorHAnsi"/>
        </w:rPr>
        <w:t xml:space="preserve"> výskyt.</w:t>
      </w:r>
      <w:r w:rsidR="00BB3CF8" w:rsidRPr="00F078B9">
        <w:rPr>
          <w:rFonts w:eastAsiaTheme="minorHAnsi"/>
        </w:rPr>
        <w:t>, a to nejpozději do 10 pracovní dnů poté, co byl</w:t>
      </w:r>
      <w:r w:rsidR="006445BD" w:rsidRPr="00F078B9">
        <w:rPr>
          <w:rFonts w:eastAsiaTheme="minorHAnsi"/>
        </w:rPr>
        <w:t>a</w:t>
      </w:r>
      <w:r w:rsidR="00BB3CF8" w:rsidRPr="00F078B9">
        <w:rPr>
          <w:rFonts w:eastAsiaTheme="minorHAnsi"/>
        </w:rPr>
        <w:t xml:space="preserve"> zjištěn</w:t>
      </w:r>
      <w:r w:rsidR="00CB6742" w:rsidRPr="00F078B9">
        <w:rPr>
          <w:rFonts w:eastAsiaTheme="minorHAnsi"/>
        </w:rPr>
        <w:t>a</w:t>
      </w:r>
      <w:r w:rsidR="00BB3CF8" w:rsidRPr="00F078B9">
        <w:rPr>
          <w:rFonts w:eastAsiaTheme="minorHAnsi"/>
        </w:rPr>
        <w:t xml:space="preserve">. </w:t>
      </w:r>
      <w:r w:rsidRPr="00F078B9">
        <w:rPr>
          <w:rFonts w:eastAsiaTheme="minorHAnsi"/>
        </w:rPr>
        <w:t xml:space="preserve"> Jakmile objednatel odeslal toto písemné oznámení, má</w:t>
      </w:r>
      <w:r w:rsidR="00090FB8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se zato, že požaduje bezplatné odstranění vady, neuplatní-li objednatel v souladu se zákonem oznámení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jiný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nárok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z</w:t>
      </w:r>
      <w:r w:rsidR="0001416F" w:rsidRPr="00F078B9">
        <w:rPr>
          <w:rFonts w:eastAsiaTheme="minorHAnsi"/>
        </w:rPr>
        <w:t> </w:t>
      </w:r>
      <w:r w:rsidRPr="00F078B9">
        <w:rPr>
          <w:rFonts w:eastAsiaTheme="minorHAnsi"/>
        </w:rPr>
        <w:t>vady</w:t>
      </w:r>
      <w:r w:rsidR="0001416F" w:rsidRPr="00F078B9">
        <w:rPr>
          <w:rFonts w:eastAsiaTheme="minorHAnsi"/>
        </w:rPr>
        <w:t xml:space="preserve"> díla</w:t>
      </w:r>
      <w:r w:rsidRPr="00F078B9">
        <w:rPr>
          <w:rFonts w:eastAsiaTheme="minorHAnsi"/>
        </w:rPr>
        <w:t>. Zhotovitel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odstraní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vadu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bez zbytečného odkladu od okamžiku</w:t>
      </w:r>
      <w:r w:rsidR="0001416F" w:rsidRPr="00F078B9">
        <w:rPr>
          <w:rFonts w:eastAsiaTheme="minorHAnsi"/>
        </w:rPr>
        <w:t xml:space="preserve"> </w:t>
      </w:r>
      <w:r w:rsidRPr="00F078B9">
        <w:rPr>
          <w:rFonts w:eastAsiaTheme="minorHAnsi"/>
        </w:rPr>
        <w:t>oznámení vady</w:t>
      </w:r>
      <w:r w:rsidR="0001416F" w:rsidRPr="00F078B9">
        <w:rPr>
          <w:rFonts w:eastAsiaTheme="minorHAnsi"/>
        </w:rPr>
        <w:t>.</w:t>
      </w:r>
    </w:p>
    <w:p w14:paraId="470938AB" w14:textId="77777777" w:rsidR="000F6C24" w:rsidRDefault="000F6C24" w:rsidP="00A05043">
      <w:pPr>
        <w:jc w:val="center"/>
        <w:rPr>
          <w:rFonts w:eastAsiaTheme="minorHAnsi"/>
          <w:b/>
          <w:bCs/>
        </w:rPr>
      </w:pPr>
    </w:p>
    <w:p w14:paraId="57E63D32" w14:textId="57BB49C0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  <w:bCs/>
        </w:rPr>
        <w:t>Článek VI.</w:t>
      </w:r>
    </w:p>
    <w:p w14:paraId="7039877B" w14:textId="77777777" w:rsidR="00A05043" w:rsidRPr="00A05043" w:rsidRDefault="00A05043" w:rsidP="00A05043">
      <w:pPr>
        <w:jc w:val="center"/>
        <w:rPr>
          <w:rFonts w:eastAsiaTheme="minorHAnsi"/>
          <w:b/>
          <w:bCs/>
        </w:rPr>
      </w:pPr>
      <w:r w:rsidRPr="00A05043">
        <w:rPr>
          <w:rFonts w:eastAsiaTheme="minorHAnsi"/>
          <w:b/>
        </w:rPr>
        <w:t>Smluvní pokuty</w:t>
      </w:r>
    </w:p>
    <w:p w14:paraId="6A0F7949" w14:textId="17239485" w:rsidR="00A05043" w:rsidRDefault="00FB0CB5" w:rsidP="00A05043">
      <w:pPr>
        <w:rPr>
          <w:rFonts w:eastAsiaTheme="minorHAnsi"/>
        </w:rPr>
      </w:pPr>
      <w:r w:rsidRPr="00FB0CB5">
        <w:rPr>
          <w:rFonts w:eastAsiaTheme="minorHAnsi"/>
          <w:b/>
          <w:bCs/>
        </w:rPr>
        <w:t>Smlouva o dílo</w:t>
      </w:r>
      <w:r>
        <w:rPr>
          <w:rFonts w:eastAsiaTheme="minorHAnsi"/>
        </w:rPr>
        <w:t>:</w:t>
      </w:r>
    </w:p>
    <w:p w14:paraId="4B057AFF" w14:textId="77777777" w:rsidR="00FB0CB5" w:rsidRPr="00A05043" w:rsidRDefault="00FB0CB5" w:rsidP="00A05043">
      <w:pPr>
        <w:rPr>
          <w:rFonts w:eastAsiaTheme="minorHAnsi"/>
        </w:rPr>
      </w:pPr>
    </w:p>
    <w:p w14:paraId="7E322A73" w14:textId="39F45912" w:rsidR="00680A19" w:rsidRDefault="00A05043" w:rsidP="00885753">
      <w:pPr>
        <w:numPr>
          <w:ilvl w:val="0"/>
          <w:numId w:val="9"/>
        </w:numPr>
        <w:jc w:val="both"/>
        <w:rPr>
          <w:rFonts w:eastAsiaTheme="minorHAnsi"/>
        </w:rPr>
      </w:pPr>
      <w:r w:rsidRPr="00A05043">
        <w:rPr>
          <w:rFonts w:eastAsiaTheme="minorHAnsi"/>
        </w:rPr>
        <w:t xml:space="preserve">V případě prodlení zhotovitele s dokončením díla se sjednává smluvní pokuta zhotoviteli ve výši </w:t>
      </w:r>
      <w:r w:rsidR="0051528F" w:rsidRPr="00A05043">
        <w:rPr>
          <w:rFonts w:eastAsiaTheme="minorHAnsi"/>
        </w:rPr>
        <w:t>0,05 %</w:t>
      </w:r>
      <w:r w:rsidRPr="00A05043">
        <w:rPr>
          <w:rFonts w:eastAsiaTheme="minorHAnsi"/>
        </w:rPr>
        <w:t xml:space="preserve"> z celkové ceny díla, za každý den prodlení.</w:t>
      </w:r>
    </w:p>
    <w:p w14:paraId="625F3D14" w14:textId="6F178CE7" w:rsidR="00680A19" w:rsidRPr="00680A19" w:rsidRDefault="00680A19" w:rsidP="00885753">
      <w:pPr>
        <w:numPr>
          <w:ilvl w:val="0"/>
          <w:numId w:val="9"/>
        </w:numPr>
        <w:jc w:val="both"/>
        <w:rPr>
          <w:rFonts w:eastAsiaTheme="minorHAnsi"/>
        </w:rPr>
      </w:pPr>
      <w:r w:rsidRPr="00680A19">
        <w:rPr>
          <w:rFonts w:eastAsiaTheme="minorHAnsi"/>
        </w:rPr>
        <w:t>V</w:t>
      </w:r>
      <w:r>
        <w:rPr>
          <w:rFonts w:eastAsiaTheme="minorHAnsi"/>
        </w:rPr>
        <w:t xml:space="preserve"> </w:t>
      </w:r>
      <w:r w:rsidRPr="00680A19">
        <w:rPr>
          <w:rFonts w:eastAsiaTheme="minorHAnsi"/>
        </w:rPr>
        <w:t xml:space="preserve">případě nedodržení termínu k odstranění </w:t>
      </w:r>
      <w:r>
        <w:rPr>
          <w:rFonts w:eastAsiaTheme="minorHAnsi"/>
        </w:rPr>
        <w:t>záruční</w:t>
      </w:r>
      <w:r w:rsidRPr="00680A19">
        <w:rPr>
          <w:rFonts w:eastAsiaTheme="minorHAnsi"/>
        </w:rPr>
        <w:t xml:space="preserve"> vady dle této smlouvy má objednatel nárok</w:t>
      </w:r>
      <w:r>
        <w:rPr>
          <w:rFonts w:eastAsiaTheme="minorHAnsi"/>
        </w:rPr>
        <w:t xml:space="preserve"> </w:t>
      </w:r>
      <w:r w:rsidRPr="00680A19">
        <w:rPr>
          <w:rFonts w:eastAsiaTheme="minorHAnsi"/>
        </w:rPr>
        <w:t xml:space="preserve">na smluvní pokutu ve výši </w:t>
      </w:r>
      <w:r w:rsidR="0051528F" w:rsidRPr="00680A19">
        <w:rPr>
          <w:rFonts w:eastAsiaTheme="minorHAnsi"/>
        </w:rPr>
        <w:t>0,05 %</w:t>
      </w:r>
      <w:r w:rsidRPr="00680A19">
        <w:rPr>
          <w:rFonts w:eastAsiaTheme="minorHAnsi"/>
        </w:rPr>
        <w:t xml:space="preserve"> </w:t>
      </w:r>
      <w:r>
        <w:rPr>
          <w:rFonts w:eastAsiaTheme="minorHAnsi"/>
        </w:rPr>
        <w:t>z</w:t>
      </w:r>
      <w:r w:rsidRPr="00680A19">
        <w:rPr>
          <w:rFonts w:eastAsiaTheme="minorHAnsi"/>
        </w:rPr>
        <w:t xml:space="preserve"> ceny díla bez DPH za každý i započatý den prodlení.</w:t>
      </w:r>
    </w:p>
    <w:p w14:paraId="541E4F66" w14:textId="77777777" w:rsidR="003861BC" w:rsidRDefault="00680A19" w:rsidP="00680A19">
      <w:pPr>
        <w:rPr>
          <w:rFonts w:eastAsiaTheme="minorHAnsi"/>
        </w:rPr>
      </w:pPr>
      <w:r w:rsidRPr="00680A19">
        <w:rPr>
          <w:rFonts w:eastAsiaTheme="minorHAnsi"/>
        </w:rPr>
        <w:t xml:space="preserve"> </w:t>
      </w:r>
    </w:p>
    <w:p w14:paraId="7AB713EF" w14:textId="57FACDD5" w:rsidR="00680A19" w:rsidRDefault="00680A19" w:rsidP="00680A19">
      <w:pPr>
        <w:rPr>
          <w:rFonts w:eastAsiaTheme="minorHAnsi"/>
          <w:b/>
          <w:bCs/>
        </w:rPr>
      </w:pPr>
      <w:r w:rsidRPr="003861BC">
        <w:rPr>
          <w:rFonts w:eastAsiaTheme="minorHAnsi"/>
          <w:b/>
          <w:bCs/>
        </w:rPr>
        <w:t>Smlouva o provozu a správě</w:t>
      </w:r>
      <w:r w:rsidR="003861BC" w:rsidRPr="003861BC">
        <w:rPr>
          <w:rFonts w:eastAsiaTheme="minorHAnsi"/>
          <w:b/>
          <w:bCs/>
        </w:rPr>
        <w:t xml:space="preserve"> </w:t>
      </w:r>
      <w:r w:rsidRPr="003861BC">
        <w:rPr>
          <w:rFonts w:eastAsiaTheme="minorHAnsi"/>
          <w:b/>
          <w:bCs/>
        </w:rPr>
        <w:t>webové prezentace</w:t>
      </w:r>
      <w:r w:rsidR="003861BC" w:rsidRPr="003861BC">
        <w:rPr>
          <w:rFonts w:eastAsiaTheme="minorHAnsi"/>
          <w:b/>
          <w:bCs/>
        </w:rPr>
        <w:t>:</w:t>
      </w:r>
    </w:p>
    <w:p w14:paraId="4BB757B1" w14:textId="77777777" w:rsidR="002D33E3" w:rsidRPr="003861BC" w:rsidRDefault="002D33E3" w:rsidP="00680A19">
      <w:pPr>
        <w:rPr>
          <w:rFonts w:eastAsiaTheme="minorHAnsi"/>
          <w:b/>
          <w:bCs/>
        </w:rPr>
      </w:pPr>
    </w:p>
    <w:p w14:paraId="6AAE950C" w14:textId="38580D52" w:rsidR="00680A19" w:rsidRPr="003861BC" w:rsidRDefault="00680A19" w:rsidP="00885753">
      <w:pPr>
        <w:pStyle w:val="Odstavecseseznamem"/>
        <w:numPr>
          <w:ilvl w:val="0"/>
          <w:numId w:val="9"/>
        </w:numPr>
        <w:jc w:val="both"/>
        <w:rPr>
          <w:rFonts w:eastAsiaTheme="minorHAnsi"/>
        </w:rPr>
      </w:pPr>
      <w:r w:rsidRPr="003861BC">
        <w:rPr>
          <w:rFonts w:eastAsiaTheme="minorHAnsi"/>
        </w:rPr>
        <w:t>V</w:t>
      </w:r>
      <w:r w:rsidR="003861BC">
        <w:rPr>
          <w:rFonts w:eastAsiaTheme="minorHAnsi"/>
        </w:rPr>
        <w:t xml:space="preserve"> </w:t>
      </w:r>
      <w:r w:rsidRPr="003861BC">
        <w:rPr>
          <w:rFonts w:eastAsiaTheme="minorHAnsi"/>
        </w:rPr>
        <w:t>případě nedodržení termínu k předání HTML kódu dle čl. VII odst. 3 této smlouvy má</w:t>
      </w:r>
    </w:p>
    <w:p w14:paraId="73FE1D8F" w14:textId="5B8D8F33" w:rsidR="00680A19" w:rsidRPr="00680A19" w:rsidRDefault="00680A19" w:rsidP="00885753">
      <w:pPr>
        <w:jc w:val="both"/>
        <w:rPr>
          <w:rFonts w:eastAsiaTheme="minorHAnsi"/>
        </w:rPr>
      </w:pPr>
      <w:r w:rsidRPr="00680A19">
        <w:rPr>
          <w:rFonts w:eastAsiaTheme="minorHAnsi"/>
        </w:rPr>
        <w:t xml:space="preserve"> objednatel nárok na smluvní pokutu ve výši </w:t>
      </w:r>
      <w:r w:rsidR="0051528F" w:rsidRPr="00680A19">
        <w:rPr>
          <w:rFonts w:eastAsiaTheme="minorHAnsi"/>
        </w:rPr>
        <w:t>0,05 %</w:t>
      </w:r>
      <w:r w:rsidRPr="00680A19">
        <w:rPr>
          <w:rFonts w:eastAsiaTheme="minorHAnsi"/>
        </w:rPr>
        <w:t xml:space="preserve"> </w:t>
      </w:r>
      <w:r w:rsidR="003861BC">
        <w:rPr>
          <w:rFonts w:eastAsiaTheme="minorHAnsi"/>
        </w:rPr>
        <w:t>z</w:t>
      </w:r>
      <w:r w:rsidRPr="00680A19">
        <w:rPr>
          <w:rFonts w:eastAsiaTheme="minorHAnsi"/>
        </w:rPr>
        <w:t xml:space="preserve"> ceny díla bez DPH za</w:t>
      </w:r>
      <w:r w:rsidR="003861BC">
        <w:rPr>
          <w:rFonts w:eastAsiaTheme="minorHAnsi"/>
        </w:rPr>
        <w:t xml:space="preserve"> </w:t>
      </w:r>
      <w:r w:rsidRPr="00680A19">
        <w:rPr>
          <w:rFonts w:eastAsiaTheme="minorHAnsi"/>
        </w:rPr>
        <w:t>každý i započatý den</w:t>
      </w:r>
      <w:r w:rsidR="003861BC">
        <w:rPr>
          <w:rFonts w:eastAsiaTheme="minorHAnsi"/>
        </w:rPr>
        <w:t xml:space="preserve"> </w:t>
      </w:r>
      <w:r w:rsidRPr="00680A19">
        <w:rPr>
          <w:rFonts w:eastAsiaTheme="minorHAnsi"/>
        </w:rPr>
        <w:t>prodlení.</w:t>
      </w:r>
    </w:p>
    <w:p w14:paraId="46147822" w14:textId="77777777" w:rsidR="003861BC" w:rsidRDefault="003861BC" w:rsidP="00680A19">
      <w:pPr>
        <w:rPr>
          <w:rFonts w:eastAsiaTheme="minorHAnsi"/>
        </w:rPr>
      </w:pPr>
    </w:p>
    <w:p w14:paraId="76C0EFBB" w14:textId="53AC100B" w:rsidR="00680A19" w:rsidRDefault="00680A19" w:rsidP="00680A19">
      <w:pPr>
        <w:rPr>
          <w:rFonts w:eastAsiaTheme="minorHAnsi"/>
          <w:b/>
          <w:bCs/>
        </w:rPr>
      </w:pPr>
      <w:r w:rsidRPr="00680A19">
        <w:rPr>
          <w:rFonts w:eastAsiaTheme="minorHAnsi"/>
        </w:rPr>
        <w:t xml:space="preserve"> </w:t>
      </w:r>
      <w:r w:rsidRPr="003861BC">
        <w:rPr>
          <w:rFonts w:eastAsiaTheme="minorHAnsi"/>
          <w:b/>
          <w:bCs/>
        </w:rPr>
        <w:t>Společná ustanovení</w:t>
      </w:r>
      <w:r w:rsidR="0051528F">
        <w:rPr>
          <w:rFonts w:eastAsiaTheme="minorHAnsi"/>
          <w:b/>
          <w:bCs/>
        </w:rPr>
        <w:t>:</w:t>
      </w:r>
    </w:p>
    <w:p w14:paraId="0AF061AC" w14:textId="77777777" w:rsidR="002D33E3" w:rsidRPr="003861BC" w:rsidRDefault="002D33E3" w:rsidP="00680A19">
      <w:pPr>
        <w:rPr>
          <w:rFonts w:eastAsiaTheme="minorHAnsi"/>
          <w:b/>
          <w:bCs/>
        </w:rPr>
      </w:pPr>
    </w:p>
    <w:p w14:paraId="6AC3D893" w14:textId="3599A3D0" w:rsidR="00680A19" w:rsidRPr="00BF6629" w:rsidRDefault="00680A19" w:rsidP="00885753">
      <w:pPr>
        <w:pStyle w:val="Odstavecseseznamem"/>
        <w:numPr>
          <w:ilvl w:val="0"/>
          <w:numId w:val="9"/>
        </w:numPr>
        <w:jc w:val="both"/>
        <w:rPr>
          <w:rFonts w:eastAsiaTheme="minorHAnsi"/>
        </w:rPr>
      </w:pPr>
      <w:r w:rsidRPr="003861BC">
        <w:rPr>
          <w:rFonts w:eastAsiaTheme="minorHAnsi"/>
        </w:rPr>
        <w:t>Uvedené smluvní pokuty</w:t>
      </w:r>
      <w:r w:rsidR="003861BC">
        <w:rPr>
          <w:rFonts w:eastAsiaTheme="minorHAnsi"/>
        </w:rPr>
        <w:t xml:space="preserve"> </w:t>
      </w:r>
      <w:r w:rsidRPr="003861BC">
        <w:rPr>
          <w:rFonts w:eastAsiaTheme="minorHAnsi"/>
        </w:rPr>
        <w:t>jsou splatné do 10 dnů</w:t>
      </w:r>
      <w:r w:rsidR="003861BC">
        <w:rPr>
          <w:rFonts w:eastAsiaTheme="minorHAnsi"/>
        </w:rPr>
        <w:t xml:space="preserve"> </w:t>
      </w:r>
      <w:r w:rsidRPr="003861BC">
        <w:rPr>
          <w:rFonts w:eastAsiaTheme="minorHAnsi"/>
        </w:rPr>
        <w:t>od porušení smluvní</w:t>
      </w:r>
      <w:r w:rsidR="003861BC">
        <w:rPr>
          <w:rFonts w:eastAsiaTheme="minorHAnsi"/>
        </w:rPr>
        <w:t xml:space="preserve"> </w:t>
      </w:r>
      <w:r w:rsidRPr="003861BC">
        <w:rPr>
          <w:rFonts w:eastAsiaTheme="minorHAnsi"/>
        </w:rPr>
        <w:t>povinnosti. Smluvní pokuty</w:t>
      </w:r>
      <w:r w:rsidR="00BF6629">
        <w:rPr>
          <w:rFonts w:eastAsiaTheme="minorHAnsi"/>
        </w:rPr>
        <w:t xml:space="preserve"> </w:t>
      </w:r>
      <w:r w:rsidRPr="00BF6629">
        <w:rPr>
          <w:rFonts w:eastAsiaTheme="minorHAnsi"/>
        </w:rPr>
        <w:t>lze uložit opakovaně za každý jednotlivý případ porušení povinnosti. Ujednáním o smluvní</w:t>
      </w:r>
      <w:r w:rsidR="00BF6629">
        <w:rPr>
          <w:rFonts w:eastAsiaTheme="minorHAnsi"/>
        </w:rPr>
        <w:t xml:space="preserve"> </w:t>
      </w:r>
      <w:r w:rsidRPr="00BF6629">
        <w:rPr>
          <w:rFonts w:eastAsiaTheme="minorHAnsi"/>
        </w:rPr>
        <w:t>pokutě není dotčeno právo stran na náhradu škody v plné výši a věřitel</w:t>
      </w:r>
      <w:r w:rsidR="00BF6629">
        <w:rPr>
          <w:rFonts w:eastAsiaTheme="minorHAnsi"/>
        </w:rPr>
        <w:t xml:space="preserve"> </w:t>
      </w:r>
      <w:r w:rsidRPr="00BF6629">
        <w:rPr>
          <w:rFonts w:eastAsiaTheme="minorHAnsi"/>
        </w:rPr>
        <w:t xml:space="preserve">je oprávněn domáhat </w:t>
      </w:r>
      <w:r w:rsidR="0051528F" w:rsidRPr="00BF6629">
        <w:rPr>
          <w:rFonts w:eastAsiaTheme="minorHAnsi"/>
        </w:rPr>
        <w:t>se</w:t>
      </w:r>
      <w:r w:rsidR="0051528F">
        <w:rPr>
          <w:rFonts w:eastAsiaTheme="minorHAnsi"/>
        </w:rPr>
        <w:t xml:space="preserve"> </w:t>
      </w:r>
      <w:r w:rsidR="0051528F" w:rsidRPr="00BF6629">
        <w:rPr>
          <w:rFonts w:eastAsiaTheme="minorHAnsi"/>
        </w:rPr>
        <w:t>náhrady</w:t>
      </w:r>
      <w:r w:rsidRPr="00BF6629">
        <w:rPr>
          <w:rFonts w:eastAsiaTheme="minorHAnsi"/>
        </w:rPr>
        <w:t xml:space="preserve"> škody v plné výši, i když přesahuje výši smluvní pokuty.</w:t>
      </w:r>
    </w:p>
    <w:p w14:paraId="76586321" w14:textId="584EED81" w:rsidR="00680A19" w:rsidRPr="00CD03C8" w:rsidRDefault="00680A19" w:rsidP="00CD03C8">
      <w:pPr>
        <w:jc w:val="center"/>
        <w:rPr>
          <w:rFonts w:eastAsiaTheme="minorHAnsi"/>
          <w:b/>
          <w:bCs/>
        </w:rPr>
      </w:pPr>
      <w:r w:rsidRPr="00680A19">
        <w:rPr>
          <w:rFonts w:eastAsiaTheme="minorHAnsi"/>
        </w:rPr>
        <w:t xml:space="preserve"> </w:t>
      </w:r>
      <w:r w:rsidRPr="00CD03C8">
        <w:rPr>
          <w:rFonts w:eastAsiaTheme="minorHAnsi"/>
          <w:b/>
          <w:bCs/>
        </w:rPr>
        <w:t>Článek</w:t>
      </w:r>
      <w:r w:rsidR="00CD03C8">
        <w:rPr>
          <w:rFonts w:eastAsiaTheme="minorHAnsi"/>
          <w:b/>
          <w:bCs/>
        </w:rPr>
        <w:t xml:space="preserve"> VII</w:t>
      </w:r>
      <w:r w:rsidRPr="00CD03C8">
        <w:rPr>
          <w:rFonts w:eastAsiaTheme="minorHAnsi"/>
          <w:b/>
          <w:bCs/>
        </w:rPr>
        <w:t>.</w:t>
      </w:r>
    </w:p>
    <w:p w14:paraId="37DFE020" w14:textId="77777777" w:rsidR="00680A19" w:rsidRPr="00CD03C8" w:rsidRDefault="00680A19" w:rsidP="00CD03C8">
      <w:pPr>
        <w:jc w:val="center"/>
        <w:rPr>
          <w:rFonts w:eastAsiaTheme="minorHAnsi"/>
          <w:b/>
          <w:bCs/>
        </w:rPr>
      </w:pPr>
      <w:r w:rsidRPr="00CD03C8">
        <w:rPr>
          <w:rFonts w:eastAsiaTheme="minorHAnsi"/>
          <w:b/>
          <w:bCs/>
        </w:rPr>
        <w:t xml:space="preserve"> Ukončení smlouvy</w:t>
      </w:r>
    </w:p>
    <w:p w14:paraId="222C7811" w14:textId="77777777" w:rsidR="002D33E3" w:rsidRDefault="002D33E3" w:rsidP="00680A19">
      <w:pPr>
        <w:rPr>
          <w:rFonts w:eastAsiaTheme="minorHAnsi"/>
        </w:rPr>
      </w:pPr>
    </w:p>
    <w:p w14:paraId="22A5FE46" w14:textId="52F87EFC" w:rsidR="00680A19" w:rsidRDefault="00680A19" w:rsidP="00680A19">
      <w:pPr>
        <w:rPr>
          <w:rFonts w:eastAsiaTheme="minorHAnsi"/>
          <w:b/>
          <w:bCs/>
        </w:rPr>
      </w:pPr>
      <w:r w:rsidRPr="00680A19">
        <w:rPr>
          <w:rFonts w:eastAsiaTheme="minorHAnsi"/>
        </w:rPr>
        <w:t xml:space="preserve"> </w:t>
      </w:r>
      <w:r w:rsidRPr="0051528F">
        <w:rPr>
          <w:rFonts w:eastAsiaTheme="minorHAnsi"/>
          <w:b/>
          <w:bCs/>
        </w:rPr>
        <w:t>Smlouva o provozu a správě webové prezentace</w:t>
      </w:r>
      <w:r w:rsidR="0051528F">
        <w:rPr>
          <w:rFonts w:eastAsiaTheme="minorHAnsi"/>
          <w:b/>
          <w:bCs/>
        </w:rPr>
        <w:t>:</w:t>
      </w:r>
    </w:p>
    <w:p w14:paraId="78AE54CF" w14:textId="77777777" w:rsidR="002D33E3" w:rsidRPr="0051528F" w:rsidRDefault="002D33E3" w:rsidP="00680A19">
      <w:pPr>
        <w:rPr>
          <w:rFonts w:eastAsiaTheme="minorHAnsi"/>
          <w:b/>
          <w:bCs/>
        </w:rPr>
      </w:pPr>
    </w:p>
    <w:p w14:paraId="2C2C2E42" w14:textId="77777777" w:rsidR="009D634E" w:rsidRDefault="00680A19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CD03C8">
        <w:rPr>
          <w:rFonts w:eastAsiaTheme="minorHAnsi"/>
        </w:rPr>
        <w:t>Smluvní strany se dohodly, že smlouvu o provozu a správě webové prezentace může objed</w:t>
      </w:r>
      <w:r w:rsidR="00CD03C8">
        <w:rPr>
          <w:rFonts w:eastAsiaTheme="minorHAnsi"/>
        </w:rPr>
        <w:t>natel</w:t>
      </w:r>
      <w:r w:rsidR="0051528F">
        <w:rPr>
          <w:rFonts w:eastAsiaTheme="minorHAnsi"/>
        </w:rPr>
        <w:t xml:space="preserve"> vypovědět s tříměsíční výpovědní lhůtou, přičemž </w:t>
      </w:r>
      <w:r w:rsidR="009D634E" w:rsidRPr="009D634E">
        <w:rPr>
          <w:rFonts w:eastAsiaTheme="minorHAnsi"/>
        </w:rPr>
        <w:t>výpověď</w:t>
      </w:r>
      <w:r w:rsidR="009D634E">
        <w:rPr>
          <w:rFonts w:eastAsiaTheme="minorHAnsi"/>
        </w:rPr>
        <w:t xml:space="preserve"> nemusí</w:t>
      </w:r>
      <w:r w:rsidR="009D634E" w:rsidRPr="009D634E">
        <w:rPr>
          <w:rFonts w:eastAsiaTheme="minorHAnsi"/>
        </w:rPr>
        <w:t xml:space="preserve"> být odvodněna a</w:t>
      </w:r>
      <w:r w:rsidR="009D634E">
        <w:rPr>
          <w:rFonts w:eastAsiaTheme="minorHAnsi"/>
        </w:rPr>
        <w:t xml:space="preserve"> </w:t>
      </w:r>
      <w:r w:rsidR="009D634E" w:rsidRPr="009D634E">
        <w:rPr>
          <w:rFonts w:eastAsiaTheme="minorHAnsi"/>
        </w:rPr>
        <w:t>počíná</w:t>
      </w:r>
      <w:r w:rsidR="009D634E">
        <w:rPr>
          <w:rFonts w:eastAsiaTheme="minorHAnsi"/>
        </w:rPr>
        <w:t xml:space="preserve"> </w:t>
      </w:r>
      <w:r w:rsidR="009D634E" w:rsidRPr="009D634E">
        <w:rPr>
          <w:rFonts w:eastAsiaTheme="minorHAnsi"/>
        </w:rPr>
        <w:t>běžet</w:t>
      </w:r>
      <w:r w:rsidR="009D634E">
        <w:rPr>
          <w:rFonts w:eastAsiaTheme="minorHAnsi"/>
        </w:rPr>
        <w:t xml:space="preserve"> </w:t>
      </w:r>
      <w:r w:rsidR="009D634E" w:rsidRPr="009D634E">
        <w:rPr>
          <w:rFonts w:eastAsiaTheme="minorHAnsi"/>
        </w:rPr>
        <w:t>1.dnem následujícího kalendářního měsíce po měsíci, v němž byla výpověď zhotoviteli doručena.</w:t>
      </w:r>
    </w:p>
    <w:p w14:paraId="108B6468" w14:textId="416B39BE" w:rsidR="009D634E" w:rsidRPr="009D634E" w:rsidRDefault="009D634E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9D634E">
        <w:rPr>
          <w:rFonts w:eastAsiaTheme="minorHAnsi"/>
        </w:rPr>
        <w:t xml:space="preserve"> Smluvní strany se dohodly, že dojde-li k ukončení smlouvy o provozu a správě webové</w:t>
      </w:r>
      <w:r>
        <w:rPr>
          <w:rFonts w:eastAsiaTheme="minorHAnsi"/>
        </w:rPr>
        <w:t xml:space="preserve"> </w:t>
      </w:r>
      <w:r w:rsidRPr="009D634E">
        <w:rPr>
          <w:rFonts w:eastAsiaTheme="minorHAnsi"/>
        </w:rPr>
        <w:t>prezentace</w:t>
      </w:r>
      <w:r>
        <w:rPr>
          <w:rFonts w:eastAsiaTheme="minorHAnsi"/>
        </w:rPr>
        <w:t xml:space="preserve"> </w:t>
      </w:r>
      <w:r w:rsidRPr="009D634E">
        <w:rPr>
          <w:rFonts w:eastAsiaTheme="minorHAnsi"/>
        </w:rPr>
        <w:t>výpovědí, nemá objednatel nárok na vrácení či poměrné vrácení poplatku.</w:t>
      </w:r>
    </w:p>
    <w:p w14:paraId="507222EB" w14:textId="0F026041" w:rsidR="009D634E" w:rsidRPr="00323FA2" w:rsidRDefault="009D634E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9D634E">
        <w:rPr>
          <w:rFonts w:eastAsiaTheme="minorHAnsi"/>
        </w:rPr>
        <w:t xml:space="preserve"> V</w:t>
      </w:r>
      <w:r>
        <w:rPr>
          <w:rFonts w:eastAsiaTheme="minorHAnsi"/>
        </w:rPr>
        <w:t xml:space="preserve"> </w:t>
      </w:r>
      <w:r w:rsidRPr="009D634E">
        <w:rPr>
          <w:rFonts w:eastAsiaTheme="minorHAnsi"/>
        </w:rPr>
        <w:t xml:space="preserve">případě, že dojde k ukončení smlouvy o provozu a správě webové prezentace </w:t>
      </w:r>
      <w:r w:rsidR="002D33E3" w:rsidRPr="009D634E">
        <w:rPr>
          <w:rFonts w:eastAsiaTheme="minorHAnsi"/>
        </w:rPr>
        <w:t>na SUITU</w:t>
      </w:r>
      <w:r w:rsidRPr="009D634E">
        <w:rPr>
          <w:rFonts w:eastAsiaTheme="minorHAnsi"/>
        </w:rPr>
        <w:t xml:space="preserve"> po zaplacení poplatku a po ukončení ročního provozu a správy webové</w:t>
      </w:r>
      <w:r>
        <w:rPr>
          <w:rFonts w:eastAsiaTheme="minorHAnsi"/>
        </w:rPr>
        <w:t xml:space="preserve"> </w:t>
      </w:r>
      <w:r w:rsidRPr="009D634E">
        <w:rPr>
          <w:rFonts w:eastAsiaTheme="minorHAnsi"/>
        </w:rPr>
        <w:t>prezentace, má objednatel právo požadovat na zhotoviteli předání HTML kódu vytvořené webov</w:t>
      </w:r>
      <w:r>
        <w:rPr>
          <w:rFonts w:eastAsiaTheme="minorHAnsi"/>
        </w:rPr>
        <w:t xml:space="preserve">é </w:t>
      </w:r>
      <w:r w:rsidRPr="009D634E">
        <w:rPr>
          <w:rFonts w:eastAsiaTheme="minorHAnsi"/>
        </w:rPr>
        <w:t>prezentace, a to ve lhůtě 5 dnů ode dne ukončení</w:t>
      </w:r>
      <w:r w:rsidR="00323FA2">
        <w:rPr>
          <w:rFonts w:eastAsiaTheme="minorHAnsi"/>
        </w:rPr>
        <w:t xml:space="preserve"> s</w:t>
      </w:r>
      <w:r w:rsidRPr="00323FA2">
        <w:rPr>
          <w:rFonts w:eastAsiaTheme="minorHAnsi"/>
        </w:rPr>
        <w:t>mlouvy. Právo na vydání či užití jakékoliv</w:t>
      </w:r>
      <w:r w:rsidR="00323FA2">
        <w:rPr>
          <w:rFonts w:eastAsiaTheme="minorHAnsi"/>
        </w:rPr>
        <w:t xml:space="preserve"> </w:t>
      </w:r>
      <w:r w:rsidRPr="00323FA2">
        <w:rPr>
          <w:rFonts w:eastAsiaTheme="minorHAnsi"/>
        </w:rPr>
        <w:t>součásti redakčního systému SUITU v takovém případě objednateli nepřísluší.</w:t>
      </w:r>
    </w:p>
    <w:p w14:paraId="07A039CC" w14:textId="77777777" w:rsidR="009D634E" w:rsidRPr="009D634E" w:rsidRDefault="009D634E" w:rsidP="009D634E">
      <w:pPr>
        <w:pStyle w:val="Odstavecseseznamem"/>
        <w:ind w:left="405"/>
        <w:rPr>
          <w:rFonts w:eastAsiaTheme="minorHAnsi"/>
        </w:rPr>
      </w:pPr>
    </w:p>
    <w:p w14:paraId="45B26058" w14:textId="1F06FAF2" w:rsidR="009D634E" w:rsidRDefault="009D634E" w:rsidP="00D752D2">
      <w:pPr>
        <w:rPr>
          <w:rFonts w:eastAsiaTheme="minorHAnsi"/>
          <w:b/>
          <w:bCs/>
        </w:rPr>
      </w:pPr>
      <w:r w:rsidRPr="00D752D2">
        <w:rPr>
          <w:rFonts w:eastAsiaTheme="minorHAnsi"/>
          <w:b/>
          <w:bCs/>
        </w:rPr>
        <w:t xml:space="preserve"> Společná ustanovení</w:t>
      </w:r>
      <w:r w:rsidR="00D752D2">
        <w:rPr>
          <w:rFonts w:eastAsiaTheme="minorHAnsi"/>
          <w:b/>
          <w:bCs/>
        </w:rPr>
        <w:t>:</w:t>
      </w:r>
    </w:p>
    <w:p w14:paraId="69D5D66D" w14:textId="77777777" w:rsidR="002D33E3" w:rsidRPr="00D752D2" w:rsidRDefault="002D33E3" w:rsidP="00D752D2">
      <w:pPr>
        <w:rPr>
          <w:rFonts w:eastAsiaTheme="minorHAnsi"/>
          <w:b/>
          <w:bCs/>
        </w:rPr>
      </w:pPr>
    </w:p>
    <w:p w14:paraId="1DB41642" w14:textId="7C88F8B6" w:rsidR="009D634E" w:rsidRPr="00C4780D" w:rsidRDefault="009D634E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>Smluvní strany mohou ukončit smluvní vztah písemnou dohodou obou smluvních stran.</w:t>
      </w:r>
    </w:p>
    <w:p w14:paraId="7D0CF88F" w14:textId="09557538" w:rsidR="009D634E" w:rsidRPr="00C4780D" w:rsidRDefault="009D634E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 xml:space="preserve"> Objednatel</w:t>
      </w:r>
      <w:r w:rsidR="00D752D2" w:rsidRPr="00C4780D">
        <w:rPr>
          <w:rFonts w:eastAsiaTheme="minorHAnsi"/>
        </w:rPr>
        <w:t xml:space="preserve"> </w:t>
      </w:r>
      <w:r w:rsidRPr="00C4780D">
        <w:rPr>
          <w:rFonts w:eastAsiaTheme="minorHAnsi"/>
        </w:rPr>
        <w:t>je oprávněn odstoupit od této smlouvy v případě podstatného porušení této smlouvy</w:t>
      </w:r>
      <w:r w:rsidR="004A371B" w:rsidRPr="00C4780D">
        <w:rPr>
          <w:rFonts w:eastAsiaTheme="minorHAnsi"/>
        </w:rPr>
        <w:t xml:space="preserve"> </w:t>
      </w:r>
      <w:r w:rsidRPr="00C4780D">
        <w:rPr>
          <w:rFonts w:eastAsiaTheme="minorHAnsi"/>
        </w:rPr>
        <w:t>zhotovitelem, zejména:</w:t>
      </w:r>
    </w:p>
    <w:p w14:paraId="75A88A1F" w14:textId="2E6DD92C" w:rsidR="009D634E" w:rsidRPr="00C4780D" w:rsidRDefault="009D634E" w:rsidP="00885753">
      <w:pPr>
        <w:pStyle w:val="Odstavecseseznamem"/>
        <w:numPr>
          <w:ilvl w:val="0"/>
          <w:numId w:val="20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>v případě prodlení s řádným zhotovením díla, po dobu delší než 14 dnů, nebo</w:t>
      </w:r>
    </w:p>
    <w:p w14:paraId="2823AA26" w14:textId="77777777" w:rsidR="005948AB" w:rsidRPr="00C4780D" w:rsidRDefault="009D634E" w:rsidP="00885753">
      <w:pPr>
        <w:pStyle w:val="Odstavecseseznamem"/>
        <w:numPr>
          <w:ilvl w:val="0"/>
          <w:numId w:val="20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>pokud zhotovitel bezdůvodně zastaví či přeruší provádění díla před</w:t>
      </w:r>
      <w:r w:rsidR="00BA6641" w:rsidRPr="00C4780D">
        <w:rPr>
          <w:rFonts w:eastAsiaTheme="minorHAnsi"/>
        </w:rPr>
        <w:t xml:space="preserve"> </w:t>
      </w:r>
      <w:r w:rsidRPr="00C4780D">
        <w:rPr>
          <w:rFonts w:eastAsiaTheme="minorHAnsi"/>
        </w:rPr>
        <w:t>jeho dokončením</w:t>
      </w:r>
    </w:p>
    <w:p w14:paraId="0E4DC29D" w14:textId="77777777" w:rsidR="00885753" w:rsidRPr="00C4780D" w:rsidRDefault="005948AB" w:rsidP="00885753">
      <w:pPr>
        <w:pStyle w:val="Odstavecseseznamem"/>
        <w:numPr>
          <w:ilvl w:val="0"/>
          <w:numId w:val="20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>pokud zhotovitel poruší hrubým způsobem povinnost vyplývající z této smlouvy.</w:t>
      </w:r>
    </w:p>
    <w:p w14:paraId="1D971B59" w14:textId="09275365" w:rsidR="005948AB" w:rsidRPr="00C4780D" w:rsidRDefault="005948AB" w:rsidP="002565CD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C4780D">
        <w:rPr>
          <w:rFonts w:eastAsiaTheme="minorHAnsi"/>
        </w:rPr>
        <w:t>Zhotovitel je oprávněn od smlouvy odstoupit, pokud objednatel hrubým způsobem poruší povinnost vyplývající z této smlouvy.</w:t>
      </w:r>
    </w:p>
    <w:p w14:paraId="44952050" w14:textId="37DB9ABE" w:rsidR="005948AB" w:rsidRPr="001B64AE" w:rsidRDefault="005948AB" w:rsidP="001B64AE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Smluvní strany jsou dále oprávněny od této smlouvy odstoupit za podmínek stanovených</w:t>
      </w:r>
      <w:r w:rsidRPr="001B64AE">
        <w:rPr>
          <w:rFonts w:eastAsiaTheme="minorHAnsi"/>
        </w:rPr>
        <w:t xml:space="preserve"> občanským zákoníkem.</w:t>
      </w:r>
    </w:p>
    <w:p w14:paraId="56001AB7" w14:textId="77777777" w:rsidR="00077B9F" w:rsidRDefault="005948AB" w:rsidP="00885753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Odstoupení od smlouvy musí být Vůči druhé smluvní straně učiněno písemným oznámením o</w:t>
      </w:r>
      <w:r w:rsidR="001B64AE">
        <w:rPr>
          <w:rFonts w:eastAsiaTheme="minorHAnsi"/>
        </w:rPr>
        <w:t xml:space="preserve"> </w:t>
      </w:r>
      <w:r w:rsidRPr="001B64AE">
        <w:rPr>
          <w:rFonts w:eastAsiaTheme="minorHAnsi"/>
        </w:rPr>
        <w:t>odstoupení od této smlouvy, účinky odstoupení nastávají dnem doručení oznámení druhé straně. V</w:t>
      </w:r>
      <w:r w:rsidR="001B64AE">
        <w:rPr>
          <w:rFonts w:eastAsiaTheme="minorHAnsi"/>
        </w:rPr>
        <w:t xml:space="preserve"> </w:t>
      </w:r>
      <w:r w:rsidRPr="001B64AE">
        <w:rPr>
          <w:rFonts w:eastAsiaTheme="minorHAnsi"/>
        </w:rPr>
        <w:t xml:space="preserve">pochybnostech se má </w:t>
      </w:r>
      <w:r w:rsidRPr="001B64AE">
        <w:rPr>
          <w:rFonts w:eastAsiaTheme="minorHAnsi"/>
        </w:rPr>
        <w:lastRenderedPageBreak/>
        <w:t>zato, že odstoupení bylo doručeno 10 dnů od</w:t>
      </w:r>
      <w:r w:rsidR="001B64AE">
        <w:rPr>
          <w:rFonts w:eastAsiaTheme="minorHAnsi"/>
        </w:rPr>
        <w:t xml:space="preserve"> </w:t>
      </w:r>
      <w:r w:rsidRPr="001B64AE">
        <w:rPr>
          <w:rFonts w:eastAsiaTheme="minorHAnsi"/>
        </w:rPr>
        <w:t xml:space="preserve">jeho odeslání </w:t>
      </w:r>
      <w:r w:rsidRPr="00077B9F">
        <w:rPr>
          <w:rFonts w:eastAsiaTheme="minorHAnsi"/>
        </w:rPr>
        <w:t>prostřednictvím informačního systému datových schránek.</w:t>
      </w:r>
    </w:p>
    <w:p w14:paraId="20DFB8A4" w14:textId="77777777" w:rsidR="00ED2813" w:rsidRDefault="005948AB" w:rsidP="005948AB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077B9F">
        <w:rPr>
          <w:rFonts w:eastAsiaTheme="minorHAnsi"/>
        </w:rPr>
        <w:t>Strany se dohodly, že po ukončení smlouvy</w:t>
      </w:r>
      <w:r w:rsidR="00077B9F">
        <w:rPr>
          <w:rFonts w:eastAsiaTheme="minorHAnsi"/>
        </w:rPr>
        <w:t xml:space="preserve"> </w:t>
      </w:r>
      <w:r w:rsidRPr="00077B9F">
        <w:rPr>
          <w:rFonts w:eastAsiaTheme="minorHAnsi"/>
        </w:rPr>
        <w:t>trvají a zůstávají v platnosti ujednání stran</w:t>
      </w:r>
      <w:r w:rsidR="00077B9F">
        <w:rPr>
          <w:rFonts w:eastAsiaTheme="minorHAnsi"/>
        </w:rPr>
        <w:t xml:space="preserve"> </w:t>
      </w:r>
      <w:r w:rsidRPr="00077B9F">
        <w:rPr>
          <w:rFonts w:eastAsiaTheme="minorHAnsi"/>
        </w:rPr>
        <w:t>týkající se odpovědnosti za vady díla, záruky, smluvních pokut, vlastnictví díla, náhrady škody a cenová</w:t>
      </w:r>
      <w:r w:rsidR="00077B9F">
        <w:rPr>
          <w:rFonts w:eastAsiaTheme="minorHAnsi"/>
        </w:rPr>
        <w:t xml:space="preserve"> </w:t>
      </w:r>
      <w:r w:rsidRPr="00077B9F">
        <w:rPr>
          <w:rFonts w:eastAsiaTheme="minorHAnsi"/>
        </w:rPr>
        <w:t>ujednání obsažená v této smlouvě.</w:t>
      </w:r>
    </w:p>
    <w:p w14:paraId="3B36E321" w14:textId="76345D40" w:rsidR="00CC0877" w:rsidRDefault="00ED2813" w:rsidP="005948AB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>
        <w:rPr>
          <w:rFonts w:eastAsiaTheme="minorHAnsi"/>
        </w:rPr>
        <w:t>Zhotovitel</w:t>
      </w:r>
      <w:r w:rsidR="005948AB" w:rsidRPr="00ED2813">
        <w:rPr>
          <w:rFonts w:eastAsiaTheme="minorHAnsi"/>
        </w:rPr>
        <w:t xml:space="preserve"> a objednatel se dohodli, že je objednatel oprávněn až do okamžiku spuštění webové</w:t>
      </w:r>
      <w:r>
        <w:rPr>
          <w:rFonts w:eastAsiaTheme="minorHAnsi"/>
        </w:rPr>
        <w:t xml:space="preserve"> </w:t>
      </w:r>
      <w:r w:rsidR="005948AB" w:rsidRPr="00ED2813">
        <w:rPr>
          <w:rFonts w:eastAsiaTheme="minorHAnsi"/>
        </w:rPr>
        <w:t>prezentace na redakčním systému SUITU, smlouvu založenou touto objednávkou zrušit</w:t>
      </w:r>
      <w:r>
        <w:rPr>
          <w:rFonts w:eastAsiaTheme="minorHAnsi"/>
        </w:rPr>
        <w:t xml:space="preserve"> </w:t>
      </w:r>
      <w:r w:rsidR="005948AB" w:rsidRPr="00ED2813">
        <w:rPr>
          <w:rFonts w:eastAsiaTheme="minorHAnsi"/>
        </w:rPr>
        <w:t>zaplacením odstupného. Smluvní strany se výslovně dohodly, že objednatel</w:t>
      </w:r>
      <w:r>
        <w:rPr>
          <w:rFonts w:eastAsiaTheme="minorHAnsi"/>
        </w:rPr>
        <w:t xml:space="preserve"> </w:t>
      </w:r>
      <w:r w:rsidR="005948AB" w:rsidRPr="00ED2813">
        <w:rPr>
          <w:rFonts w:eastAsiaTheme="minorHAnsi"/>
        </w:rPr>
        <w:t>je oprávněn smlouvu</w:t>
      </w:r>
      <w:r>
        <w:rPr>
          <w:rFonts w:eastAsiaTheme="minorHAnsi"/>
        </w:rPr>
        <w:t xml:space="preserve"> </w:t>
      </w:r>
      <w:r w:rsidR="005948AB" w:rsidRPr="00ED2813">
        <w:rPr>
          <w:rFonts w:eastAsiaTheme="minorHAnsi"/>
        </w:rPr>
        <w:t>takto zrušit i v případě, že již podle smlouvy plnil. Výše odstupného se sjednává</w:t>
      </w:r>
      <w:r w:rsidR="00F06484">
        <w:rPr>
          <w:rFonts w:eastAsiaTheme="minorHAnsi"/>
        </w:rPr>
        <w:t xml:space="preserve"> ve výši uhrazené zálohy</w:t>
      </w:r>
      <w:r w:rsidR="00B045D8">
        <w:rPr>
          <w:rFonts w:eastAsiaTheme="minorHAnsi"/>
        </w:rPr>
        <w:t xml:space="preserve"> objednatelem</w:t>
      </w:r>
      <w:r w:rsidR="002D33E3" w:rsidRPr="00ED2813">
        <w:rPr>
          <w:rFonts w:eastAsiaTheme="minorHAnsi"/>
        </w:rPr>
        <w:t>.</w:t>
      </w:r>
    </w:p>
    <w:p w14:paraId="1CDC8097" w14:textId="0F2993FF" w:rsidR="005948AB" w:rsidRPr="00EE73CE" w:rsidRDefault="002D33E3" w:rsidP="00EE73CE">
      <w:pPr>
        <w:pStyle w:val="Odstavecseseznamem"/>
        <w:numPr>
          <w:ilvl w:val="0"/>
          <w:numId w:val="19"/>
        </w:numPr>
        <w:jc w:val="both"/>
        <w:rPr>
          <w:rFonts w:eastAsiaTheme="minorHAnsi"/>
        </w:rPr>
      </w:pPr>
      <w:r w:rsidRPr="00CC0877">
        <w:rPr>
          <w:rFonts w:eastAsiaTheme="minorHAnsi"/>
        </w:rPr>
        <w:t>Poruší-li</w:t>
      </w:r>
      <w:r w:rsidR="005948AB" w:rsidRPr="00CC0877">
        <w:rPr>
          <w:rFonts w:eastAsiaTheme="minorHAnsi"/>
        </w:rPr>
        <w:t xml:space="preserve"> objednatel své povinnosti stanové v článku II této smlouvy a takové porušení bude</w:t>
      </w:r>
      <w:r>
        <w:rPr>
          <w:rFonts w:eastAsiaTheme="minorHAnsi"/>
        </w:rPr>
        <w:t xml:space="preserve"> </w:t>
      </w:r>
      <w:r w:rsidR="005948AB" w:rsidRPr="002D33E3">
        <w:rPr>
          <w:rFonts w:eastAsiaTheme="minorHAnsi"/>
        </w:rPr>
        <w:t xml:space="preserve">zakládat právo </w:t>
      </w:r>
      <w:r w:rsidR="00EE73CE">
        <w:rPr>
          <w:rFonts w:eastAsiaTheme="minorHAnsi"/>
        </w:rPr>
        <w:t>zhotovitele</w:t>
      </w:r>
      <w:r w:rsidR="005948AB" w:rsidRPr="002D33E3">
        <w:rPr>
          <w:rFonts w:eastAsiaTheme="minorHAnsi"/>
        </w:rPr>
        <w:t xml:space="preserve"> na odstoupení od smlouvy, objednatel se zavazuje uhradit </w:t>
      </w:r>
      <w:r w:rsidR="00EE73CE">
        <w:rPr>
          <w:rFonts w:eastAsiaTheme="minorHAnsi"/>
        </w:rPr>
        <w:t xml:space="preserve">zhotoviteli </w:t>
      </w:r>
      <w:r w:rsidR="005948AB" w:rsidRPr="00EE73CE">
        <w:rPr>
          <w:rFonts w:eastAsiaTheme="minorHAnsi"/>
        </w:rPr>
        <w:t xml:space="preserve">smluvní pokutu ve výši </w:t>
      </w:r>
      <w:r w:rsidR="00B045D8" w:rsidRPr="00EE73CE">
        <w:rPr>
          <w:rFonts w:eastAsiaTheme="minorHAnsi"/>
        </w:rPr>
        <w:t>uhrazené zálohy objednatelem</w:t>
      </w:r>
      <w:r w:rsidR="005948AB" w:rsidRPr="00EE73CE">
        <w:rPr>
          <w:rFonts w:eastAsiaTheme="minorHAnsi"/>
        </w:rPr>
        <w:t>.</w:t>
      </w:r>
    </w:p>
    <w:p w14:paraId="21D997D4" w14:textId="77777777" w:rsidR="002D33E3" w:rsidRPr="005948AB" w:rsidRDefault="002D33E3" w:rsidP="005948AB">
      <w:pPr>
        <w:rPr>
          <w:rFonts w:eastAsiaTheme="minorHAnsi"/>
        </w:rPr>
      </w:pPr>
    </w:p>
    <w:p w14:paraId="539C0FD4" w14:textId="0C18B38A" w:rsidR="002D33E3" w:rsidRPr="00CD03C8" w:rsidRDefault="002D33E3" w:rsidP="002D33E3">
      <w:pPr>
        <w:jc w:val="center"/>
        <w:rPr>
          <w:rFonts w:eastAsiaTheme="minorHAnsi"/>
          <w:b/>
          <w:bCs/>
        </w:rPr>
      </w:pPr>
      <w:r w:rsidRPr="00CD03C8">
        <w:rPr>
          <w:rFonts w:eastAsiaTheme="minorHAnsi"/>
          <w:b/>
          <w:bCs/>
        </w:rPr>
        <w:t>Článek</w:t>
      </w:r>
      <w:r>
        <w:rPr>
          <w:rFonts w:eastAsiaTheme="minorHAnsi"/>
          <w:b/>
          <w:bCs/>
        </w:rPr>
        <w:t xml:space="preserve"> VI</w:t>
      </w:r>
      <w:r w:rsidR="00F56319">
        <w:rPr>
          <w:rFonts w:eastAsiaTheme="minorHAnsi"/>
          <w:b/>
          <w:bCs/>
        </w:rPr>
        <w:t>I</w:t>
      </w:r>
      <w:r>
        <w:rPr>
          <w:rFonts w:eastAsiaTheme="minorHAnsi"/>
          <w:b/>
          <w:bCs/>
        </w:rPr>
        <w:t>I</w:t>
      </w:r>
      <w:r w:rsidRPr="00CD03C8">
        <w:rPr>
          <w:rFonts w:eastAsiaTheme="minorHAnsi"/>
          <w:b/>
          <w:bCs/>
        </w:rPr>
        <w:t>.</w:t>
      </w:r>
    </w:p>
    <w:p w14:paraId="251829AF" w14:textId="7E4677CB" w:rsidR="002D33E3" w:rsidRDefault="002D33E3" w:rsidP="002D33E3">
      <w:pPr>
        <w:jc w:val="center"/>
        <w:rPr>
          <w:rFonts w:eastAsiaTheme="minorHAnsi"/>
          <w:b/>
          <w:bCs/>
        </w:rPr>
      </w:pPr>
      <w:r w:rsidRPr="00CD03C8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>Rozhodné právo a příslušnost soudu</w:t>
      </w:r>
    </w:p>
    <w:p w14:paraId="706EB3E9" w14:textId="77777777" w:rsidR="002D33E3" w:rsidRPr="00CD03C8" w:rsidRDefault="002D33E3" w:rsidP="002D33E3">
      <w:pPr>
        <w:jc w:val="center"/>
        <w:rPr>
          <w:rFonts w:eastAsiaTheme="minorHAnsi"/>
          <w:b/>
          <w:bCs/>
        </w:rPr>
      </w:pPr>
    </w:p>
    <w:p w14:paraId="1815ADCC" w14:textId="722E6073" w:rsidR="005948AB" w:rsidRPr="002D33E3" w:rsidRDefault="005948AB" w:rsidP="00F56319">
      <w:pPr>
        <w:pStyle w:val="Odstavecseseznamem"/>
        <w:numPr>
          <w:ilvl w:val="0"/>
          <w:numId w:val="22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>Spory</w:t>
      </w:r>
      <w:r w:rsidR="002D33E3">
        <w:rPr>
          <w:rFonts w:eastAsiaTheme="minorHAnsi"/>
        </w:rPr>
        <w:t xml:space="preserve"> </w:t>
      </w:r>
      <w:r w:rsidRPr="005948AB">
        <w:rPr>
          <w:rFonts w:eastAsiaTheme="minorHAnsi"/>
        </w:rPr>
        <w:t xml:space="preserve">vzniklé z této smlouvy se smluvní strany zavazují </w:t>
      </w:r>
      <w:r w:rsidR="002D33E3" w:rsidRPr="005948AB">
        <w:rPr>
          <w:rFonts w:eastAsiaTheme="minorHAnsi"/>
        </w:rPr>
        <w:t>řeš</w:t>
      </w:r>
      <w:r w:rsidR="002D33E3">
        <w:rPr>
          <w:rFonts w:eastAsiaTheme="minorHAnsi"/>
        </w:rPr>
        <w:t>i</w:t>
      </w:r>
      <w:r w:rsidR="002D33E3" w:rsidRPr="005948AB">
        <w:rPr>
          <w:rFonts w:eastAsiaTheme="minorHAnsi"/>
        </w:rPr>
        <w:t>t</w:t>
      </w:r>
      <w:r w:rsidR="002D33E3">
        <w:rPr>
          <w:rFonts w:eastAsiaTheme="minorHAnsi"/>
        </w:rPr>
        <w:t xml:space="preserve"> </w:t>
      </w:r>
      <w:r w:rsidR="002D33E3" w:rsidRPr="005948AB">
        <w:rPr>
          <w:rFonts w:eastAsiaTheme="minorHAnsi"/>
        </w:rPr>
        <w:t>nejprve</w:t>
      </w:r>
      <w:r w:rsidRPr="005948AB">
        <w:rPr>
          <w:rFonts w:eastAsiaTheme="minorHAnsi"/>
        </w:rPr>
        <w:t xml:space="preserve"> dohodou a</w:t>
      </w:r>
      <w:r w:rsidR="002D33E3">
        <w:rPr>
          <w:rFonts w:eastAsiaTheme="minorHAnsi"/>
        </w:rPr>
        <w:t xml:space="preserve"> </w:t>
      </w:r>
      <w:r w:rsidRPr="005948AB">
        <w:rPr>
          <w:rFonts w:eastAsiaTheme="minorHAnsi"/>
        </w:rPr>
        <w:t>není-li</w:t>
      </w:r>
      <w:r w:rsidR="002D33E3">
        <w:rPr>
          <w:rFonts w:eastAsiaTheme="minorHAnsi"/>
        </w:rPr>
        <w:t xml:space="preserve"> </w:t>
      </w:r>
      <w:r w:rsidRPr="005948AB">
        <w:rPr>
          <w:rFonts w:eastAsiaTheme="minorHAnsi"/>
        </w:rPr>
        <w:t>to</w:t>
      </w:r>
      <w:r w:rsidR="002D33E3">
        <w:rPr>
          <w:rFonts w:eastAsiaTheme="minorHAnsi"/>
        </w:rPr>
        <w:t xml:space="preserve"> </w:t>
      </w:r>
      <w:r w:rsidRPr="005948AB">
        <w:rPr>
          <w:rFonts w:eastAsiaTheme="minorHAnsi"/>
        </w:rPr>
        <w:t>možné,</w:t>
      </w:r>
      <w:r w:rsidR="002D33E3">
        <w:rPr>
          <w:rFonts w:eastAsiaTheme="minorHAnsi"/>
        </w:rPr>
        <w:t xml:space="preserve"> </w:t>
      </w:r>
      <w:r w:rsidRPr="002D33E3">
        <w:rPr>
          <w:rFonts w:eastAsiaTheme="minorHAnsi"/>
        </w:rPr>
        <w:t xml:space="preserve">pak podle příslušných ustanovení právních předpisů </w:t>
      </w:r>
      <w:r w:rsidR="002D33E3" w:rsidRPr="002D33E3">
        <w:rPr>
          <w:rFonts w:eastAsiaTheme="minorHAnsi"/>
        </w:rPr>
        <w:t>České</w:t>
      </w:r>
      <w:r w:rsidRPr="002D33E3">
        <w:rPr>
          <w:rFonts w:eastAsiaTheme="minorHAnsi"/>
        </w:rPr>
        <w:t xml:space="preserve"> republiky.</w:t>
      </w:r>
    </w:p>
    <w:p w14:paraId="66524A12" w14:textId="330913B9" w:rsidR="005948AB" w:rsidRPr="002D33E3" w:rsidRDefault="005948AB" w:rsidP="00F56319">
      <w:pPr>
        <w:pStyle w:val="Odstavecseseznamem"/>
        <w:numPr>
          <w:ilvl w:val="0"/>
          <w:numId w:val="22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Soudem příslušným pro všechny spory vzniklé z této smlouvy mezi zhotoviteli a objednatelem</w:t>
      </w:r>
      <w:r w:rsidR="002D33E3">
        <w:rPr>
          <w:rFonts w:eastAsiaTheme="minorHAnsi"/>
        </w:rPr>
        <w:t xml:space="preserve"> </w:t>
      </w:r>
      <w:r w:rsidRPr="005948AB">
        <w:rPr>
          <w:rFonts w:eastAsiaTheme="minorHAnsi"/>
        </w:rPr>
        <w:t>je</w:t>
      </w:r>
      <w:r w:rsidR="002D33E3">
        <w:rPr>
          <w:rFonts w:eastAsiaTheme="minorHAnsi"/>
        </w:rPr>
        <w:t xml:space="preserve"> </w:t>
      </w:r>
      <w:r w:rsidRPr="002D33E3">
        <w:rPr>
          <w:rFonts w:eastAsiaTheme="minorHAnsi"/>
        </w:rPr>
        <w:t>místně příslušný soud objednatele.</w:t>
      </w:r>
    </w:p>
    <w:p w14:paraId="7DF088C0" w14:textId="27A07120" w:rsidR="005948AB" w:rsidRPr="002D33E3" w:rsidRDefault="005948AB" w:rsidP="002D33E3">
      <w:pPr>
        <w:jc w:val="center"/>
        <w:rPr>
          <w:rFonts w:eastAsiaTheme="minorHAnsi"/>
          <w:b/>
          <w:bCs/>
        </w:rPr>
      </w:pPr>
      <w:r w:rsidRPr="005948AB">
        <w:rPr>
          <w:rFonts w:eastAsiaTheme="minorHAnsi"/>
        </w:rPr>
        <w:t xml:space="preserve"> </w:t>
      </w:r>
      <w:r w:rsidR="00F56319" w:rsidRPr="002D33E3">
        <w:rPr>
          <w:rFonts w:eastAsiaTheme="minorHAnsi"/>
          <w:b/>
          <w:bCs/>
        </w:rPr>
        <w:t>Článek</w:t>
      </w:r>
      <w:r w:rsidR="00F56319">
        <w:rPr>
          <w:rFonts w:eastAsiaTheme="minorHAnsi"/>
          <w:b/>
          <w:bCs/>
        </w:rPr>
        <w:t xml:space="preserve"> IX.</w:t>
      </w:r>
    </w:p>
    <w:p w14:paraId="0FBB2364" w14:textId="51209FB2" w:rsidR="005948AB" w:rsidRDefault="005948AB" w:rsidP="002D33E3">
      <w:pPr>
        <w:jc w:val="center"/>
        <w:rPr>
          <w:rFonts w:eastAsiaTheme="minorHAnsi"/>
          <w:b/>
          <w:bCs/>
        </w:rPr>
      </w:pPr>
      <w:r w:rsidRPr="002D33E3">
        <w:rPr>
          <w:rFonts w:eastAsiaTheme="minorHAnsi"/>
          <w:b/>
          <w:bCs/>
        </w:rPr>
        <w:t xml:space="preserve"> Závěrečná ustanovení</w:t>
      </w:r>
    </w:p>
    <w:p w14:paraId="6B9B414C" w14:textId="77777777" w:rsidR="00F56319" w:rsidRPr="002D33E3" w:rsidRDefault="00F56319" w:rsidP="002D33E3">
      <w:pPr>
        <w:jc w:val="center"/>
        <w:rPr>
          <w:rFonts w:eastAsiaTheme="minorHAnsi"/>
          <w:b/>
          <w:bCs/>
        </w:rPr>
      </w:pPr>
    </w:p>
    <w:p w14:paraId="3C5C688F" w14:textId="3C7A8CB4" w:rsidR="005948AB" w:rsidRPr="00E63070" w:rsidRDefault="005948AB" w:rsidP="00E63070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Tuto smlouvu lze měnit na základě dohody stran pouze písemnými a vzestupně číslovanými</w:t>
      </w:r>
      <w:r w:rsidR="00E63070">
        <w:rPr>
          <w:rFonts w:eastAsiaTheme="minorHAnsi"/>
        </w:rPr>
        <w:t xml:space="preserve"> </w:t>
      </w:r>
      <w:r w:rsidRPr="00E63070">
        <w:rPr>
          <w:rFonts w:eastAsiaTheme="minorHAnsi"/>
        </w:rPr>
        <w:t>dodatky podepsanými smluvními stranami. Jiné zápisy, protokoly apod. se za změnu smlouvy nepovažují.</w:t>
      </w:r>
    </w:p>
    <w:p w14:paraId="6093751B" w14:textId="3FF35F22" w:rsidR="005948AB" w:rsidRPr="00E63070" w:rsidRDefault="005948AB" w:rsidP="00E63070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Nastanou</w:t>
      </w:r>
      <w:r w:rsidR="00E63070">
        <w:rPr>
          <w:rFonts w:eastAsiaTheme="minorHAnsi"/>
        </w:rPr>
        <w:t>-li</w:t>
      </w:r>
      <w:r w:rsidRPr="005948AB">
        <w:rPr>
          <w:rFonts w:eastAsiaTheme="minorHAnsi"/>
        </w:rPr>
        <w:t xml:space="preserve"> u některé ze smluvních stran skutečnosti bránící řádnému plnění této smlouvy, je</w:t>
      </w:r>
      <w:r w:rsidR="00E63070">
        <w:rPr>
          <w:rFonts w:eastAsiaTheme="minorHAnsi"/>
        </w:rPr>
        <w:t xml:space="preserve"> </w:t>
      </w:r>
      <w:r w:rsidRPr="00E63070">
        <w:rPr>
          <w:rFonts w:eastAsiaTheme="minorHAnsi"/>
        </w:rPr>
        <w:t>dotčená smluvní strana povinná to ihned bez zbytečných odkladů oznámit druhé smluvní straně</w:t>
      </w:r>
      <w:r w:rsidR="00583C97">
        <w:rPr>
          <w:rFonts w:eastAsiaTheme="minorHAnsi"/>
        </w:rPr>
        <w:t xml:space="preserve"> </w:t>
      </w:r>
      <w:r w:rsidRPr="00E63070">
        <w:rPr>
          <w:rFonts w:eastAsiaTheme="minorHAnsi"/>
        </w:rPr>
        <w:t>a vyvolat</w:t>
      </w:r>
      <w:r w:rsidR="00583C97">
        <w:rPr>
          <w:rFonts w:eastAsiaTheme="minorHAnsi"/>
        </w:rPr>
        <w:t xml:space="preserve"> </w:t>
      </w:r>
      <w:r w:rsidRPr="00E63070">
        <w:rPr>
          <w:rFonts w:eastAsiaTheme="minorHAnsi"/>
        </w:rPr>
        <w:t>jednání oprávněných zástupců.</w:t>
      </w:r>
    </w:p>
    <w:p w14:paraId="2817F13E" w14:textId="77777777" w:rsidR="00046F23" w:rsidRDefault="005948AB" w:rsidP="00046F23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Zveřejnění této smlouvy dle ustanovení § 5 zákona č. 340/2015 Sb., o registru smluv provede na</w:t>
      </w:r>
      <w:r w:rsidR="00583C97">
        <w:rPr>
          <w:rFonts w:eastAsiaTheme="minorHAnsi"/>
        </w:rPr>
        <w:t xml:space="preserve"> </w:t>
      </w:r>
      <w:r w:rsidRPr="00583C97">
        <w:rPr>
          <w:rFonts w:eastAsiaTheme="minorHAnsi"/>
        </w:rPr>
        <w:t>základě dohody smluvních stran objednatel, &amp; to tak, aby potvrzení o provedení registrace</w:t>
      </w:r>
      <w:r w:rsidR="00104295">
        <w:rPr>
          <w:rFonts w:eastAsiaTheme="minorHAnsi"/>
        </w:rPr>
        <w:t xml:space="preserve"> </w:t>
      </w:r>
      <w:r w:rsidRPr="00104295">
        <w:rPr>
          <w:rFonts w:eastAsiaTheme="minorHAnsi"/>
        </w:rPr>
        <w:t>smlouvy bylo zasláno oběma smluvním stranám.</w:t>
      </w:r>
    </w:p>
    <w:p w14:paraId="4B1ADBC4" w14:textId="07F971FD" w:rsidR="005948AB" w:rsidRPr="00046F23" w:rsidRDefault="005948AB" w:rsidP="00046F23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046F23">
        <w:rPr>
          <w:rFonts w:eastAsiaTheme="minorHAnsi"/>
        </w:rPr>
        <w:t xml:space="preserve"> Zhotovitel nemůže bez souhlasu objednatele postoupit práva a povinnosti plynoucí ze smlouvy</w:t>
      </w:r>
      <w:r w:rsidR="00046F23">
        <w:rPr>
          <w:rFonts w:eastAsiaTheme="minorHAnsi"/>
        </w:rPr>
        <w:t xml:space="preserve"> </w:t>
      </w:r>
      <w:r w:rsidRPr="00046F23">
        <w:rPr>
          <w:rFonts w:eastAsiaTheme="minorHAnsi"/>
        </w:rPr>
        <w:t>třetí osobě.</w:t>
      </w:r>
    </w:p>
    <w:p w14:paraId="28EB0D00" w14:textId="0510ECAA" w:rsidR="005948AB" w:rsidRPr="00046F23" w:rsidRDefault="005948AB" w:rsidP="00046F23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>Tato smlouva nabývá platnosti dnem jejího podpisu oběma smluvními stranami a účinnosti</w:t>
      </w:r>
      <w:r w:rsidRPr="00046F23">
        <w:rPr>
          <w:rFonts w:eastAsiaTheme="minorHAnsi"/>
        </w:rPr>
        <w:t xml:space="preserve"> dnem zveřejnění</w:t>
      </w:r>
      <w:r w:rsidR="00046F23">
        <w:rPr>
          <w:rFonts w:eastAsiaTheme="minorHAnsi"/>
        </w:rPr>
        <w:t xml:space="preserve"> </w:t>
      </w:r>
      <w:r w:rsidRPr="00046F23">
        <w:rPr>
          <w:rFonts w:eastAsiaTheme="minorHAnsi"/>
        </w:rPr>
        <w:t>v registru smluv dle zákona č. 340/2015 Sb. o registru smluv.</w:t>
      </w:r>
    </w:p>
    <w:p w14:paraId="15B8A244" w14:textId="77777777" w:rsidR="00046F23" w:rsidRDefault="005948AB" w:rsidP="00046F23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 xml:space="preserve"> Tato smlouvaje vyhotovena ve dvou vyhotoveních, z nichž </w:t>
      </w:r>
      <w:r w:rsidR="00046F23" w:rsidRPr="005948AB">
        <w:rPr>
          <w:rFonts w:eastAsiaTheme="minorHAnsi"/>
        </w:rPr>
        <w:t>každá</w:t>
      </w:r>
      <w:r w:rsidRPr="005948AB">
        <w:rPr>
          <w:rFonts w:eastAsiaTheme="minorHAnsi"/>
        </w:rPr>
        <w:t xml:space="preserve"> ze smluvních stran obdrží po</w:t>
      </w:r>
      <w:r w:rsidR="00046F23">
        <w:rPr>
          <w:rFonts w:eastAsiaTheme="minorHAnsi"/>
        </w:rPr>
        <w:t xml:space="preserve"> </w:t>
      </w:r>
      <w:r w:rsidRPr="00046F23">
        <w:rPr>
          <w:rFonts w:eastAsiaTheme="minorHAnsi"/>
        </w:rPr>
        <w:t>jednom vyhotovení.</w:t>
      </w:r>
    </w:p>
    <w:p w14:paraId="1A27710F" w14:textId="071A443E" w:rsidR="005948AB" w:rsidRPr="00046F23" w:rsidRDefault="005948AB" w:rsidP="00046F23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046F23">
        <w:rPr>
          <w:rFonts w:eastAsiaTheme="minorHAnsi"/>
        </w:rPr>
        <w:t>Tato smlouva se řídí občanským zákoníkem.</w:t>
      </w:r>
    </w:p>
    <w:p w14:paraId="4FC16688" w14:textId="77777777" w:rsidR="00B43710" w:rsidRDefault="005948AB" w:rsidP="00B43710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5948AB">
        <w:rPr>
          <w:rFonts w:eastAsiaTheme="minorHAnsi"/>
        </w:rPr>
        <w:t>Smluvní strany prohlašují, že tuto smlouvu uzavřely na základě pravé, vážné a svobodné vůle,</w:t>
      </w:r>
      <w:r w:rsidRPr="00046F23">
        <w:rPr>
          <w:rFonts w:eastAsiaTheme="minorHAnsi"/>
        </w:rPr>
        <w:t xml:space="preserve"> nikoliv v tísni či za nápadně nevýhodných podmínek, smlouvu pročetly, jejímu obsahu</w:t>
      </w:r>
      <w:r w:rsidR="00B43710">
        <w:rPr>
          <w:rFonts w:eastAsiaTheme="minorHAnsi"/>
        </w:rPr>
        <w:t xml:space="preserve"> </w:t>
      </w:r>
      <w:r w:rsidRPr="00B43710">
        <w:rPr>
          <w:rFonts w:eastAsiaTheme="minorHAnsi"/>
        </w:rPr>
        <w:t>porozuměly a na důkaz toho připojují své podpisy.</w:t>
      </w:r>
    </w:p>
    <w:p w14:paraId="26B517F0" w14:textId="498745CD" w:rsidR="005948AB" w:rsidRPr="00B43710" w:rsidRDefault="005948AB" w:rsidP="00B43710">
      <w:pPr>
        <w:pStyle w:val="Odstavecseseznamem"/>
        <w:numPr>
          <w:ilvl w:val="0"/>
          <w:numId w:val="23"/>
        </w:numPr>
        <w:jc w:val="both"/>
        <w:rPr>
          <w:rFonts w:eastAsiaTheme="minorHAnsi"/>
        </w:rPr>
      </w:pPr>
      <w:r w:rsidRPr="00B43710">
        <w:rPr>
          <w:rFonts w:eastAsiaTheme="minorHAnsi"/>
        </w:rPr>
        <w:t>Nedílnou součástí této smlouvy</w:t>
      </w:r>
      <w:r w:rsidR="00B43710">
        <w:rPr>
          <w:rFonts w:eastAsiaTheme="minorHAnsi"/>
        </w:rPr>
        <w:t xml:space="preserve"> </w:t>
      </w:r>
      <w:r w:rsidRPr="00B43710">
        <w:rPr>
          <w:rFonts w:eastAsiaTheme="minorHAnsi"/>
        </w:rPr>
        <w:t>je: Závazná objednávka.</w:t>
      </w:r>
    </w:p>
    <w:p w14:paraId="4717AA97" w14:textId="76F1A7E6" w:rsidR="00E46C79" w:rsidRPr="001453D7" w:rsidRDefault="005948AB" w:rsidP="007A4355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1453D7">
        <w:rPr>
          <w:rFonts w:eastAsiaTheme="minorHAnsi"/>
        </w:rPr>
        <w:t xml:space="preserve"> Smluvní strany pro jednoznačnost a určitost konstatuji, že závazná objednávka (příloha č. 1)</w:t>
      </w:r>
      <w:r w:rsidR="00B43710" w:rsidRPr="001453D7">
        <w:rPr>
          <w:rFonts w:eastAsiaTheme="minorHAnsi"/>
        </w:rPr>
        <w:t xml:space="preserve"> </w:t>
      </w:r>
      <w:r w:rsidRPr="001453D7">
        <w:rPr>
          <w:rFonts w:eastAsiaTheme="minorHAnsi"/>
        </w:rPr>
        <w:t xml:space="preserve">obsahuje </w:t>
      </w:r>
      <w:r w:rsidR="00B43710" w:rsidRPr="001453D7">
        <w:rPr>
          <w:rFonts w:eastAsiaTheme="minorHAnsi"/>
        </w:rPr>
        <w:t>konkrétní</w:t>
      </w:r>
      <w:r w:rsidRPr="001453D7">
        <w:rPr>
          <w:rFonts w:eastAsiaTheme="minorHAnsi"/>
        </w:rPr>
        <w:t xml:space="preserve"> specifikaci díla</w:t>
      </w:r>
      <w:r w:rsidR="00E05375" w:rsidRPr="001453D7">
        <w:rPr>
          <w:rFonts w:eastAsiaTheme="minorHAnsi"/>
        </w:rPr>
        <w:t xml:space="preserve"> a </w:t>
      </w:r>
      <w:r w:rsidRPr="001453D7">
        <w:rPr>
          <w:rFonts w:eastAsiaTheme="minorHAnsi"/>
        </w:rPr>
        <w:t>všeobecné dodací podmínky, které</w:t>
      </w:r>
      <w:r w:rsidR="00B43710" w:rsidRPr="001453D7">
        <w:rPr>
          <w:rFonts w:eastAsiaTheme="minorHAnsi"/>
        </w:rPr>
        <w:t xml:space="preserve"> </w:t>
      </w:r>
      <w:r w:rsidRPr="001453D7">
        <w:rPr>
          <w:rFonts w:eastAsiaTheme="minorHAnsi"/>
        </w:rPr>
        <w:t>jsou</w:t>
      </w:r>
      <w:r w:rsidR="00B43710" w:rsidRPr="001453D7">
        <w:rPr>
          <w:rFonts w:eastAsiaTheme="minorHAnsi"/>
        </w:rPr>
        <w:t xml:space="preserve"> </w:t>
      </w:r>
      <w:r w:rsidRPr="001453D7">
        <w:rPr>
          <w:rFonts w:eastAsiaTheme="minorHAnsi"/>
        </w:rPr>
        <w:t>její součástí</w:t>
      </w:r>
      <w:r w:rsidR="001453D7">
        <w:rPr>
          <w:rFonts w:eastAsiaTheme="minorHAnsi"/>
        </w:rPr>
        <w:t xml:space="preserve">. </w:t>
      </w:r>
      <w:r w:rsidR="007A7244">
        <w:rPr>
          <w:rFonts w:eastAsiaTheme="minorHAnsi"/>
        </w:rPr>
        <w:t xml:space="preserve"> V případě rozporu mezi podmínkami uvedenými ve smlouvě a těmi, které jsou obsaženy ve všeobecných podmínkách, mají přednost vždy podmínky ujednané přímo ve smlouvě. </w:t>
      </w:r>
    </w:p>
    <w:p w14:paraId="5EFBDAF2" w14:textId="77777777" w:rsidR="006C6943" w:rsidRPr="006F75A2" w:rsidRDefault="006C6943" w:rsidP="006C6943"/>
    <w:p w14:paraId="49809EF2" w14:textId="79E6F8FB" w:rsidR="006C6943" w:rsidRPr="006F75A2" w:rsidRDefault="006C6943" w:rsidP="006C6943">
      <w:r w:rsidRPr="006F75A2">
        <w:t>V Praze dne</w:t>
      </w:r>
      <w:r w:rsidR="00524AC7">
        <w:t xml:space="preserve"> 9.4.2025</w:t>
      </w:r>
      <w:r w:rsidRPr="006F75A2">
        <w:tab/>
      </w:r>
      <w:r w:rsidRPr="006F75A2">
        <w:tab/>
      </w:r>
      <w:r w:rsidRPr="006F75A2">
        <w:tab/>
      </w:r>
      <w:r w:rsidR="00524AC7">
        <w:tab/>
      </w:r>
      <w:r w:rsidRPr="006F75A2">
        <w:t xml:space="preserve">V Praze dne </w:t>
      </w:r>
      <w:r w:rsidR="00524AC7">
        <w:t>3.4.2025</w:t>
      </w:r>
    </w:p>
    <w:p w14:paraId="665E870C" w14:textId="77777777" w:rsidR="006C6943" w:rsidRPr="006F75A2" w:rsidRDefault="006C6943" w:rsidP="006C6943"/>
    <w:p w14:paraId="536FCF18" w14:textId="77777777" w:rsidR="006C6943" w:rsidRPr="006F75A2" w:rsidRDefault="006C6943" w:rsidP="006C6943"/>
    <w:p w14:paraId="4EC58A80" w14:textId="77777777" w:rsidR="006C6943" w:rsidRPr="006F75A2" w:rsidRDefault="006C6943" w:rsidP="006C6943">
      <w:pPr>
        <w:spacing w:line="360" w:lineRule="auto"/>
      </w:pPr>
    </w:p>
    <w:p w14:paraId="0B5F2A91" w14:textId="77777777" w:rsidR="006C6943" w:rsidRPr="006F75A2" w:rsidRDefault="006C6943" w:rsidP="006C6943">
      <w:pPr>
        <w:spacing w:line="360" w:lineRule="auto"/>
      </w:pPr>
      <w:r w:rsidRPr="006F75A2">
        <w:t>…………………………………….</w:t>
      </w:r>
      <w:r w:rsidRPr="006F75A2">
        <w:tab/>
      </w:r>
      <w:r w:rsidRPr="006F75A2">
        <w:tab/>
        <w:t>…………………………………….</w:t>
      </w:r>
      <w:r w:rsidRPr="006F75A2">
        <w:tab/>
      </w:r>
    </w:p>
    <w:p w14:paraId="5CF0BCE3" w14:textId="496A8F8F" w:rsidR="006C6943" w:rsidRPr="006F75A2" w:rsidRDefault="006C6943" w:rsidP="006C6943">
      <w:pPr>
        <w:widowControl w:val="0"/>
        <w:ind w:right="147"/>
        <w:jc w:val="both"/>
      </w:pPr>
      <w:r w:rsidRPr="006F75A2">
        <w:tab/>
        <w:t xml:space="preserve">  Za objednatele</w:t>
      </w:r>
      <w:r w:rsidRPr="006F75A2">
        <w:tab/>
      </w:r>
      <w:r w:rsidRPr="006F75A2">
        <w:tab/>
        <w:t xml:space="preserve"> </w:t>
      </w:r>
      <w:proofErr w:type="gramStart"/>
      <w:r w:rsidRPr="006F75A2">
        <w:tab/>
        <w:t xml:space="preserve">  </w:t>
      </w:r>
      <w:r w:rsidRPr="006F75A2">
        <w:tab/>
      </w:r>
      <w:proofErr w:type="gramEnd"/>
      <w:r w:rsidRPr="006F75A2">
        <w:t xml:space="preserve">                 Za zhotovitele</w:t>
      </w:r>
    </w:p>
    <w:p w14:paraId="7142006E" w14:textId="1B6D87FF" w:rsidR="009C61C4" w:rsidRPr="006F75A2" w:rsidRDefault="006C6943" w:rsidP="00E46C79">
      <w:pPr>
        <w:widowControl w:val="0"/>
        <w:ind w:right="147"/>
        <w:jc w:val="both"/>
        <w:rPr>
          <w:b/>
          <w:bCs/>
        </w:rPr>
      </w:pPr>
      <w:r w:rsidRPr="006F75A2">
        <w:rPr>
          <w:b/>
          <w:bCs/>
        </w:rPr>
        <w:t xml:space="preserve"> </w:t>
      </w:r>
      <w:r w:rsidR="00222A03">
        <w:rPr>
          <w:b/>
          <w:bCs/>
        </w:rPr>
        <w:t xml:space="preserve"> </w:t>
      </w:r>
      <w:r w:rsidRPr="006F75A2">
        <w:rPr>
          <w:b/>
          <w:bCs/>
        </w:rPr>
        <w:t xml:space="preserve"> Ing. arch. Petr Kučera</w:t>
      </w:r>
      <w:r w:rsidR="006D7C49">
        <w:rPr>
          <w:b/>
          <w:bCs/>
        </w:rPr>
        <w:t>, Ph.D.</w:t>
      </w:r>
      <w:r w:rsidRPr="006F75A2">
        <w:rPr>
          <w:b/>
          <w:bCs/>
        </w:rPr>
        <w:t xml:space="preserve">                                          </w:t>
      </w:r>
      <w:proofErr w:type="spellStart"/>
      <w:r w:rsidR="00524AC7" w:rsidRPr="00524AC7">
        <w:t>xxxxxxxxxxxxxxxxxxx</w:t>
      </w:r>
      <w:proofErr w:type="spellEnd"/>
      <w:r w:rsidRPr="00524AC7">
        <w:t xml:space="preserve">  </w:t>
      </w:r>
      <w:r w:rsidRPr="006F75A2">
        <w:rPr>
          <w:b/>
          <w:bCs/>
        </w:rPr>
        <w:t xml:space="preserve">  </w:t>
      </w:r>
    </w:p>
    <w:p w14:paraId="1D21476F" w14:textId="74B71E62" w:rsidR="00426721" w:rsidRPr="006F75A2" w:rsidRDefault="00426721" w:rsidP="00E46C79">
      <w:pPr>
        <w:widowControl w:val="0"/>
        <w:ind w:right="147"/>
        <w:jc w:val="both"/>
        <w:rPr>
          <w:b/>
          <w:bCs/>
        </w:rPr>
      </w:pPr>
    </w:p>
    <w:p w14:paraId="301579A2" w14:textId="77777777" w:rsidR="00426721" w:rsidRDefault="00426721" w:rsidP="00E46C79">
      <w:pPr>
        <w:widowControl w:val="0"/>
        <w:ind w:right="147"/>
        <w:jc w:val="both"/>
        <w:rPr>
          <w:b/>
          <w:bCs/>
        </w:rPr>
      </w:pPr>
    </w:p>
    <w:p w14:paraId="296C395C" w14:textId="77777777" w:rsidR="007B3CDA" w:rsidRPr="006F75A2" w:rsidRDefault="007B3CDA" w:rsidP="00E46C79">
      <w:pPr>
        <w:widowControl w:val="0"/>
        <w:ind w:right="147"/>
        <w:jc w:val="both"/>
        <w:rPr>
          <w:b/>
          <w:bCs/>
        </w:rPr>
      </w:pPr>
    </w:p>
    <w:p w14:paraId="7AE57559" w14:textId="77777777" w:rsidR="00524AC7" w:rsidRDefault="00524AC7" w:rsidP="00C47779">
      <w:pPr>
        <w:widowControl w:val="0"/>
        <w:ind w:right="147"/>
        <w:jc w:val="both"/>
        <w:rPr>
          <w:b/>
          <w:bCs/>
          <w:highlight w:val="yellow"/>
        </w:rPr>
      </w:pPr>
    </w:p>
    <w:p w14:paraId="38DAABB2" w14:textId="4483AE00" w:rsidR="00426721" w:rsidRPr="006F75A2" w:rsidRDefault="00426721" w:rsidP="00E46C79">
      <w:pPr>
        <w:widowControl w:val="0"/>
        <w:ind w:right="147"/>
        <w:jc w:val="both"/>
        <w:rPr>
          <w:b/>
          <w:bCs/>
        </w:rPr>
      </w:pPr>
      <w:r w:rsidRPr="00524AC7">
        <w:rPr>
          <w:b/>
          <w:bCs/>
        </w:rPr>
        <w:t xml:space="preserve">Příloha č. 1: </w:t>
      </w:r>
      <w:r w:rsidR="00C47779">
        <w:rPr>
          <w:b/>
          <w:bCs/>
        </w:rPr>
        <w:t>Z</w:t>
      </w:r>
      <w:r w:rsidR="00C47779" w:rsidRPr="001A400E">
        <w:rPr>
          <w:b/>
          <w:bCs/>
        </w:rPr>
        <w:t>ávazná objednávka</w:t>
      </w:r>
      <w:r w:rsidR="00C47779">
        <w:rPr>
          <w:b/>
          <w:bCs/>
        </w:rPr>
        <w:t xml:space="preserve"> webových stránek s redakčním systémem předložená v rámci </w:t>
      </w:r>
      <w:r w:rsidR="00C47779">
        <w:rPr>
          <w:b/>
          <w:bCs/>
        </w:rPr>
        <w:lastRenderedPageBreak/>
        <w:t>uzavřeného výběrového řízení zhotovitelem.</w:t>
      </w:r>
    </w:p>
    <w:sectPr w:rsidR="00426721" w:rsidRPr="006F75A2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8A5E" w14:textId="77777777" w:rsidR="008E457C" w:rsidRDefault="008E457C" w:rsidP="004F24B2">
      <w:r>
        <w:separator/>
      </w:r>
    </w:p>
  </w:endnote>
  <w:endnote w:type="continuationSeparator" w:id="0">
    <w:p w14:paraId="770F66F8" w14:textId="77777777" w:rsidR="008E457C" w:rsidRDefault="008E457C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33CC" w14:textId="77777777" w:rsidR="008E457C" w:rsidRDefault="008E457C" w:rsidP="004F24B2">
      <w:r>
        <w:separator/>
      </w:r>
    </w:p>
  </w:footnote>
  <w:footnote w:type="continuationSeparator" w:id="0">
    <w:p w14:paraId="33E9C39B" w14:textId="77777777" w:rsidR="008E457C" w:rsidRDefault="008E457C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09AC089F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="00CB2009">
      <w:rPr>
        <w:b/>
        <w:bCs/>
        <w:szCs w:val="24"/>
      </w:rPr>
      <w:t>/797</w:t>
    </w:r>
    <w:r w:rsidRPr="00BE2F70">
      <w:rPr>
        <w:b/>
        <w:bCs/>
        <w:szCs w:val="24"/>
      </w:rPr>
      <w:t>/202</w:t>
    </w:r>
    <w:r w:rsidR="00CB2009">
      <w:rPr>
        <w:b/>
        <w:bCs/>
        <w:szCs w:val="24"/>
      </w:rPr>
      <w:t>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A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0B409B"/>
    <w:multiLevelType w:val="hybridMultilevel"/>
    <w:tmpl w:val="BF6E7F3C"/>
    <w:lvl w:ilvl="0" w:tplc="D52EDB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F93644"/>
    <w:multiLevelType w:val="multilevel"/>
    <w:tmpl w:val="22F42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E242924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30439C"/>
    <w:multiLevelType w:val="hybridMultilevel"/>
    <w:tmpl w:val="CB96BC54"/>
    <w:lvl w:ilvl="0" w:tplc="DF02FFA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B85AD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3005EF"/>
    <w:multiLevelType w:val="hybridMultilevel"/>
    <w:tmpl w:val="883E5D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87030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5B65D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103021"/>
    <w:multiLevelType w:val="hybridMultilevel"/>
    <w:tmpl w:val="2EF845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B79FF"/>
    <w:multiLevelType w:val="hybridMultilevel"/>
    <w:tmpl w:val="15805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82BC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3F5B37"/>
    <w:multiLevelType w:val="hybridMultilevel"/>
    <w:tmpl w:val="D2860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6536">
    <w:abstractNumId w:val="8"/>
  </w:num>
  <w:num w:numId="2" w16cid:durableId="1736854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7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402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779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6874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44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7484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530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605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562686">
    <w:abstractNumId w:val="11"/>
  </w:num>
  <w:num w:numId="12" w16cid:durableId="1651594084">
    <w:abstractNumId w:val="18"/>
  </w:num>
  <w:num w:numId="13" w16cid:durableId="1648624583">
    <w:abstractNumId w:val="12"/>
  </w:num>
  <w:num w:numId="14" w16cid:durableId="767117935">
    <w:abstractNumId w:val="0"/>
  </w:num>
  <w:num w:numId="15" w16cid:durableId="811217693">
    <w:abstractNumId w:val="6"/>
  </w:num>
  <w:num w:numId="16" w16cid:durableId="286280034">
    <w:abstractNumId w:val="20"/>
  </w:num>
  <w:num w:numId="17" w16cid:durableId="1129513339">
    <w:abstractNumId w:val="14"/>
  </w:num>
  <w:num w:numId="18" w16cid:durableId="1488276993">
    <w:abstractNumId w:val="3"/>
  </w:num>
  <w:num w:numId="19" w16cid:durableId="782578694">
    <w:abstractNumId w:val="15"/>
  </w:num>
  <w:num w:numId="20" w16cid:durableId="1664428066">
    <w:abstractNumId w:val="17"/>
  </w:num>
  <w:num w:numId="21" w16cid:durableId="805044939">
    <w:abstractNumId w:val="9"/>
  </w:num>
  <w:num w:numId="22" w16cid:durableId="1854684078">
    <w:abstractNumId w:val="7"/>
  </w:num>
  <w:num w:numId="23" w16cid:durableId="45475860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0318A"/>
    <w:rsid w:val="00012FA5"/>
    <w:rsid w:val="0001416F"/>
    <w:rsid w:val="0001440C"/>
    <w:rsid w:val="000205F1"/>
    <w:rsid w:val="0002391B"/>
    <w:rsid w:val="000321C7"/>
    <w:rsid w:val="0004048A"/>
    <w:rsid w:val="00046F23"/>
    <w:rsid w:val="00047081"/>
    <w:rsid w:val="00065799"/>
    <w:rsid w:val="00071AB0"/>
    <w:rsid w:val="000778CC"/>
    <w:rsid w:val="00077B9F"/>
    <w:rsid w:val="000838BE"/>
    <w:rsid w:val="00090059"/>
    <w:rsid w:val="00090968"/>
    <w:rsid w:val="00090FB8"/>
    <w:rsid w:val="000A04DE"/>
    <w:rsid w:val="000A61A0"/>
    <w:rsid w:val="000B1A1E"/>
    <w:rsid w:val="000B48E5"/>
    <w:rsid w:val="000C021A"/>
    <w:rsid w:val="000C1C4B"/>
    <w:rsid w:val="000C2C21"/>
    <w:rsid w:val="000D0DDC"/>
    <w:rsid w:val="000E2525"/>
    <w:rsid w:val="000E6B70"/>
    <w:rsid w:val="000F6C24"/>
    <w:rsid w:val="00100805"/>
    <w:rsid w:val="00100907"/>
    <w:rsid w:val="00104295"/>
    <w:rsid w:val="00110360"/>
    <w:rsid w:val="0011187E"/>
    <w:rsid w:val="00115006"/>
    <w:rsid w:val="00116EE3"/>
    <w:rsid w:val="001312B1"/>
    <w:rsid w:val="00131C05"/>
    <w:rsid w:val="00140D64"/>
    <w:rsid w:val="00141B9D"/>
    <w:rsid w:val="001453D7"/>
    <w:rsid w:val="001505B9"/>
    <w:rsid w:val="00153203"/>
    <w:rsid w:val="00161F44"/>
    <w:rsid w:val="00165943"/>
    <w:rsid w:val="00165A04"/>
    <w:rsid w:val="001728FE"/>
    <w:rsid w:val="00181720"/>
    <w:rsid w:val="00181741"/>
    <w:rsid w:val="00185FF3"/>
    <w:rsid w:val="00187C24"/>
    <w:rsid w:val="00190877"/>
    <w:rsid w:val="00193F85"/>
    <w:rsid w:val="00194AF5"/>
    <w:rsid w:val="00194FDE"/>
    <w:rsid w:val="00195B8E"/>
    <w:rsid w:val="00197080"/>
    <w:rsid w:val="001A0EC7"/>
    <w:rsid w:val="001A400E"/>
    <w:rsid w:val="001B341B"/>
    <w:rsid w:val="001B4B62"/>
    <w:rsid w:val="001B64AE"/>
    <w:rsid w:val="001B64C6"/>
    <w:rsid w:val="001B76C8"/>
    <w:rsid w:val="001C61F6"/>
    <w:rsid w:val="001C7805"/>
    <w:rsid w:val="001E17F9"/>
    <w:rsid w:val="001E2187"/>
    <w:rsid w:val="001E2489"/>
    <w:rsid w:val="001F3222"/>
    <w:rsid w:val="001F7997"/>
    <w:rsid w:val="002017C5"/>
    <w:rsid w:val="0021251D"/>
    <w:rsid w:val="00213312"/>
    <w:rsid w:val="00215433"/>
    <w:rsid w:val="00215CEE"/>
    <w:rsid w:val="002211B0"/>
    <w:rsid w:val="00222A03"/>
    <w:rsid w:val="00223468"/>
    <w:rsid w:val="00235CBD"/>
    <w:rsid w:val="00241449"/>
    <w:rsid w:val="00244147"/>
    <w:rsid w:val="002447AC"/>
    <w:rsid w:val="002540B6"/>
    <w:rsid w:val="002540E9"/>
    <w:rsid w:val="002565CD"/>
    <w:rsid w:val="00257E8D"/>
    <w:rsid w:val="002634D7"/>
    <w:rsid w:val="00273548"/>
    <w:rsid w:val="00275969"/>
    <w:rsid w:val="00277A13"/>
    <w:rsid w:val="00294B7A"/>
    <w:rsid w:val="002A1A13"/>
    <w:rsid w:val="002A256F"/>
    <w:rsid w:val="002A7C67"/>
    <w:rsid w:val="002B1D49"/>
    <w:rsid w:val="002B29A3"/>
    <w:rsid w:val="002D33E3"/>
    <w:rsid w:val="002D4FDF"/>
    <w:rsid w:val="002D5379"/>
    <w:rsid w:val="002E25EC"/>
    <w:rsid w:val="002E2F9D"/>
    <w:rsid w:val="002E4445"/>
    <w:rsid w:val="002E5A49"/>
    <w:rsid w:val="00300B92"/>
    <w:rsid w:val="00302181"/>
    <w:rsid w:val="00321062"/>
    <w:rsid w:val="00323FA2"/>
    <w:rsid w:val="00327008"/>
    <w:rsid w:val="00335973"/>
    <w:rsid w:val="0034673E"/>
    <w:rsid w:val="003600FF"/>
    <w:rsid w:val="003632E3"/>
    <w:rsid w:val="003650B4"/>
    <w:rsid w:val="00366DAC"/>
    <w:rsid w:val="00383C49"/>
    <w:rsid w:val="003854FD"/>
    <w:rsid w:val="003861BC"/>
    <w:rsid w:val="00387E95"/>
    <w:rsid w:val="00390787"/>
    <w:rsid w:val="00390905"/>
    <w:rsid w:val="0039325A"/>
    <w:rsid w:val="00394AE5"/>
    <w:rsid w:val="003A1146"/>
    <w:rsid w:val="003A1779"/>
    <w:rsid w:val="003A3239"/>
    <w:rsid w:val="003A3B1C"/>
    <w:rsid w:val="003A3EF2"/>
    <w:rsid w:val="003A5812"/>
    <w:rsid w:val="003B166E"/>
    <w:rsid w:val="003B5AF4"/>
    <w:rsid w:val="003D3C71"/>
    <w:rsid w:val="003E7483"/>
    <w:rsid w:val="003E74F7"/>
    <w:rsid w:val="003F0EFA"/>
    <w:rsid w:val="003F1FE8"/>
    <w:rsid w:val="003F54C8"/>
    <w:rsid w:val="003F715C"/>
    <w:rsid w:val="004009F0"/>
    <w:rsid w:val="00403224"/>
    <w:rsid w:val="004064E5"/>
    <w:rsid w:val="00411EFC"/>
    <w:rsid w:val="00411FFC"/>
    <w:rsid w:val="00412A40"/>
    <w:rsid w:val="00426721"/>
    <w:rsid w:val="0042762B"/>
    <w:rsid w:val="004333C3"/>
    <w:rsid w:val="00433A52"/>
    <w:rsid w:val="00433BB0"/>
    <w:rsid w:val="004367C9"/>
    <w:rsid w:val="00443784"/>
    <w:rsid w:val="00444F63"/>
    <w:rsid w:val="00447D7C"/>
    <w:rsid w:val="00474EA1"/>
    <w:rsid w:val="00482A2F"/>
    <w:rsid w:val="00493A9B"/>
    <w:rsid w:val="00496AE6"/>
    <w:rsid w:val="004A371B"/>
    <w:rsid w:val="004B1E81"/>
    <w:rsid w:val="004B294F"/>
    <w:rsid w:val="004C06DD"/>
    <w:rsid w:val="004E1283"/>
    <w:rsid w:val="004E1B62"/>
    <w:rsid w:val="004F24B2"/>
    <w:rsid w:val="004F2671"/>
    <w:rsid w:val="004F2A56"/>
    <w:rsid w:val="004F551E"/>
    <w:rsid w:val="004F7018"/>
    <w:rsid w:val="00500841"/>
    <w:rsid w:val="0050698D"/>
    <w:rsid w:val="0051528F"/>
    <w:rsid w:val="00517E7C"/>
    <w:rsid w:val="005239AF"/>
    <w:rsid w:val="00523F2A"/>
    <w:rsid w:val="00524AC7"/>
    <w:rsid w:val="00524FC5"/>
    <w:rsid w:val="0052665D"/>
    <w:rsid w:val="0052751A"/>
    <w:rsid w:val="0053704A"/>
    <w:rsid w:val="00543C39"/>
    <w:rsid w:val="0056190A"/>
    <w:rsid w:val="005651B5"/>
    <w:rsid w:val="005676BB"/>
    <w:rsid w:val="00574E6D"/>
    <w:rsid w:val="00576E61"/>
    <w:rsid w:val="00581BFC"/>
    <w:rsid w:val="00583C97"/>
    <w:rsid w:val="005948AB"/>
    <w:rsid w:val="00595B94"/>
    <w:rsid w:val="00596F45"/>
    <w:rsid w:val="005A0393"/>
    <w:rsid w:val="005A18B0"/>
    <w:rsid w:val="005A1AD6"/>
    <w:rsid w:val="005A1FDA"/>
    <w:rsid w:val="005A4CDD"/>
    <w:rsid w:val="005A58DA"/>
    <w:rsid w:val="005B6DBF"/>
    <w:rsid w:val="005C0745"/>
    <w:rsid w:val="005D4865"/>
    <w:rsid w:val="005D50ED"/>
    <w:rsid w:val="005E184E"/>
    <w:rsid w:val="00606C87"/>
    <w:rsid w:val="00622F03"/>
    <w:rsid w:val="0062772C"/>
    <w:rsid w:val="00636F19"/>
    <w:rsid w:val="00643DDB"/>
    <w:rsid w:val="006441C6"/>
    <w:rsid w:val="006445BD"/>
    <w:rsid w:val="006549FB"/>
    <w:rsid w:val="0065634E"/>
    <w:rsid w:val="00660BED"/>
    <w:rsid w:val="00673C20"/>
    <w:rsid w:val="006755F9"/>
    <w:rsid w:val="00680A19"/>
    <w:rsid w:val="006854D6"/>
    <w:rsid w:val="00694D27"/>
    <w:rsid w:val="006A5638"/>
    <w:rsid w:val="006B4BC9"/>
    <w:rsid w:val="006C17E5"/>
    <w:rsid w:val="006C6943"/>
    <w:rsid w:val="006D6429"/>
    <w:rsid w:val="006D7C49"/>
    <w:rsid w:val="006E09D2"/>
    <w:rsid w:val="006E496B"/>
    <w:rsid w:val="006F71F4"/>
    <w:rsid w:val="006F75A2"/>
    <w:rsid w:val="00700A10"/>
    <w:rsid w:val="007054C5"/>
    <w:rsid w:val="00706C5F"/>
    <w:rsid w:val="00710983"/>
    <w:rsid w:val="00712133"/>
    <w:rsid w:val="007158BB"/>
    <w:rsid w:val="007167DF"/>
    <w:rsid w:val="00720D1E"/>
    <w:rsid w:val="0072502C"/>
    <w:rsid w:val="00732CDC"/>
    <w:rsid w:val="00737C26"/>
    <w:rsid w:val="0074235A"/>
    <w:rsid w:val="007429A9"/>
    <w:rsid w:val="0075315C"/>
    <w:rsid w:val="007531B2"/>
    <w:rsid w:val="00755769"/>
    <w:rsid w:val="00755B41"/>
    <w:rsid w:val="007613E6"/>
    <w:rsid w:val="00782321"/>
    <w:rsid w:val="00782460"/>
    <w:rsid w:val="007828C7"/>
    <w:rsid w:val="00790603"/>
    <w:rsid w:val="007951A2"/>
    <w:rsid w:val="00797F63"/>
    <w:rsid w:val="007A3F46"/>
    <w:rsid w:val="007A5B2B"/>
    <w:rsid w:val="007A632B"/>
    <w:rsid w:val="007A7244"/>
    <w:rsid w:val="007B1DD1"/>
    <w:rsid w:val="007B3CDA"/>
    <w:rsid w:val="007B5B7A"/>
    <w:rsid w:val="007B5E10"/>
    <w:rsid w:val="007B7826"/>
    <w:rsid w:val="007D0947"/>
    <w:rsid w:val="007D0BA5"/>
    <w:rsid w:val="007F03C8"/>
    <w:rsid w:val="007F0F68"/>
    <w:rsid w:val="007F3360"/>
    <w:rsid w:val="007F4E43"/>
    <w:rsid w:val="007F62A4"/>
    <w:rsid w:val="007F6497"/>
    <w:rsid w:val="007F74DF"/>
    <w:rsid w:val="008105BD"/>
    <w:rsid w:val="0082098F"/>
    <w:rsid w:val="00823190"/>
    <w:rsid w:val="00823AD9"/>
    <w:rsid w:val="008276ED"/>
    <w:rsid w:val="00831AEF"/>
    <w:rsid w:val="00857F44"/>
    <w:rsid w:val="008767A2"/>
    <w:rsid w:val="00880D39"/>
    <w:rsid w:val="00882441"/>
    <w:rsid w:val="00885753"/>
    <w:rsid w:val="008878B0"/>
    <w:rsid w:val="008A1945"/>
    <w:rsid w:val="008A5F09"/>
    <w:rsid w:val="008C1128"/>
    <w:rsid w:val="008C4B44"/>
    <w:rsid w:val="008D4B71"/>
    <w:rsid w:val="008E457C"/>
    <w:rsid w:val="008F3037"/>
    <w:rsid w:val="008F71EB"/>
    <w:rsid w:val="0093387B"/>
    <w:rsid w:val="00935F0D"/>
    <w:rsid w:val="00941E76"/>
    <w:rsid w:val="00945E42"/>
    <w:rsid w:val="00951B38"/>
    <w:rsid w:val="00962552"/>
    <w:rsid w:val="00965070"/>
    <w:rsid w:val="009677E7"/>
    <w:rsid w:val="00976936"/>
    <w:rsid w:val="00981E53"/>
    <w:rsid w:val="00992879"/>
    <w:rsid w:val="009A2DC8"/>
    <w:rsid w:val="009A4DA3"/>
    <w:rsid w:val="009A62AD"/>
    <w:rsid w:val="009B2024"/>
    <w:rsid w:val="009C3930"/>
    <w:rsid w:val="009C61C4"/>
    <w:rsid w:val="009D5D27"/>
    <w:rsid w:val="009D634E"/>
    <w:rsid w:val="009E00FC"/>
    <w:rsid w:val="009E70C0"/>
    <w:rsid w:val="009F2854"/>
    <w:rsid w:val="009F35F1"/>
    <w:rsid w:val="00A05043"/>
    <w:rsid w:val="00A23DA6"/>
    <w:rsid w:val="00A25E2D"/>
    <w:rsid w:val="00A42FB7"/>
    <w:rsid w:val="00A52585"/>
    <w:rsid w:val="00A56711"/>
    <w:rsid w:val="00A625D9"/>
    <w:rsid w:val="00A716D9"/>
    <w:rsid w:val="00A720EC"/>
    <w:rsid w:val="00A74C13"/>
    <w:rsid w:val="00A8008C"/>
    <w:rsid w:val="00A8229F"/>
    <w:rsid w:val="00A86449"/>
    <w:rsid w:val="00A920DB"/>
    <w:rsid w:val="00A93C3E"/>
    <w:rsid w:val="00AA01D5"/>
    <w:rsid w:val="00AB1031"/>
    <w:rsid w:val="00AB3207"/>
    <w:rsid w:val="00AC3140"/>
    <w:rsid w:val="00AD13A2"/>
    <w:rsid w:val="00AD4CE5"/>
    <w:rsid w:val="00AE3259"/>
    <w:rsid w:val="00AE4A37"/>
    <w:rsid w:val="00AF2899"/>
    <w:rsid w:val="00AF2B10"/>
    <w:rsid w:val="00AF36AA"/>
    <w:rsid w:val="00B02D26"/>
    <w:rsid w:val="00B02DD5"/>
    <w:rsid w:val="00B0332E"/>
    <w:rsid w:val="00B045D8"/>
    <w:rsid w:val="00B10471"/>
    <w:rsid w:val="00B127CC"/>
    <w:rsid w:val="00B136A5"/>
    <w:rsid w:val="00B15536"/>
    <w:rsid w:val="00B17E0F"/>
    <w:rsid w:val="00B20145"/>
    <w:rsid w:val="00B2254C"/>
    <w:rsid w:val="00B261FA"/>
    <w:rsid w:val="00B26B3C"/>
    <w:rsid w:val="00B27702"/>
    <w:rsid w:val="00B43710"/>
    <w:rsid w:val="00B44E46"/>
    <w:rsid w:val="00B51E35"/>
    <w:rsid w:val="00B554D0"/>
    <w:rsid w:val="00B60493"/>
    <w:rsid w:val="00B65C22"/>
    <w:rsid w:val="00B65EF2"/>
    <w:rsid w:val="00B75B7A"/>
    <w:rsid w:val="00B75D83"/>
    <w:rsid w:val="00B85D3C"/>
    <w:rsid w:val="00B87AA9"/>
    <w:rsid w:val="00B94E61"/>
    <w:rsid w:val="00BA0A54"/>
    <w:rsid w:val="00BA6641"/>
    <w:rsid w:val="00BB3CF8"/>
    <w:rsid w:val="00BB49AF"/>
    <w:rsid w:val="00BC1E62"/>
    <w:rsid w:val="00BC3025"/>
    <w:rsid w:val="00BD178D"/>
    <w:rsid w:val="00BD3677"/>
    <w:rsid w:val="00BD5C85"/>
    <w:rsid w:val="00BD7A1E"/>
    <w:rsid w:val="00BE1255"/>
    <w:rsid w:val="00BE2F70"/>
    <w:rsid w:val="00BE4F04"/>
    <w:rsid w:val="00BF6629"/>
    <w:rsid w:val="00C0474A"/>
    <w:rsid w:val="00C067E4"/>
    <w:rsid w:val="00C140E0"/>
    <w:rsid w:val="00C20244"/>
    <w:rsid w:val="00C24E0F"/>
    <w:rsid w:val="00C3590A"/>
    <w:rsid w:val="00C42FB7"/>
    <w:rsid w:val="00C434B6"/>
    <w:rsid w:val="00C47779"/>
    <w:rsid w:val="00C4780D"/>
    <w:rsid w:val="00C50269"/>
    <w:rsid w:val="00C533BC"/>
    <w:rsid w:val="00C574CE"/>
    <w:rsid w:val="00C85ED8"/>
    <w:rsid w:val="00C929A8"/>
    <w:rsid w:val="00C96372"/>
    <w:rsid w:val="00CA1790"/>
    <w:rsid w:val="00CA3D88"/>
    <w:rsid w:val="00CB2009"/>
    <w:rsid w:val="00CB50CD"/>
    <w:rsid w:val="00CB6742"/>
    <w:rsid w:val="00CC0877"/>
    <w:rsid w:val="00CC4BCD"/>
    <w:rsid w:val="00CC7400"/>
    <w:rsid w:val="00CD03C8"/>
    <w:rsid w:val="00CD41FD"/>
    <w:rsid w:val="00CD6597"/>
    <w:rsid w:val="00CE0E9F"/>
    <w:rsid w:val="00CE422E"/>
    <w:rsid w:val="00CE73F6"/>
    <w:rsid w:val="00D01D4C"/>
    <w:rsid w:val="00D03E55"/>
    <w:rsid w:val="00D13793"/>
    <w:rsid w:val="00D219E8"/>
    <w:rsid w:val="00D240D3"/>
    <w:rsid w:val="00D27E05"/>
    <w:rsid w:val="00D36945"/>
    <w:rsid w:val="00D36B0B"/>
    <w:rsid w:val="00D459C8"/>
    <w:rsid w:val="00D51D17"/>
    <w:rsid w:val="00D53CB2"/>
    <w:rsid w:val="00D64E3C"/>
    <w:rsid w:val="00D752D2"/>
    <w:rsid w:val="00D833C5"/>
    <w:rsid w:val="00D8540C"/>
    <w:rsid w:val="00D86C96"/>
    <w:rsid w:val="00D92B26"/>
    <w:rsid w:val="00DB18FE"/>
    <w:rsid w:val="00DB70FB"/>
    <w:rsid w:val="00DB7F02"/>
    <w:rsid w:val="00DC47A0"/>
    <w:rsid w:val="00DC4A78"/>
    <w:rsid w:val="00DC6CB0"/>
    <w:rsid w:val="00DD3FEE"/>
    <w:rsid w:val="00DD5A4D"/>
    <w:rsid w:val="00DE11F7"/>
    <w:rsid w:val="00DE2F83"/>
    <w:rsid w:val="00DE3CAC"/>
    <w:rsid w:val="00DF64F6"/>
    <w:rsid w:val="00DF70D7"/>
    <w:rsid w:val="00E002FE"/>
    <w:rsid w:val="00E05375"/>
    <w:rsid w:val="00E054F6"/>
    <w:rsid w:val="00E12BFB"/>
    <w:rsid w:val="00E15E70"/>
    <w:rsid w:val="00E33ADA"/>
    <w:rsid w:val="00E4090C"/>
    <w:rsid w:val="00E41C4A"/>
    <w:rsid w:val="00E46C79"/>
    <w:rsid w:val="00E50187"/>
    <w:rsid w:val="00E5462D"/>
    <w:rsid w:val="00E55BCF"/>
    <w:rsid w:val="00E55DB3"/>
    <w:rsid w:val="00E603E1"/>
    <w:rsid w:val="00E63070"/>
    <w:rsid w:val="00E678FC"/>
    <w:rsid w:val="00E67B5F"/>
    <w:rsid w:val="00E7168E"/>
    <w:rsid w:val="00E721E2"/>
    <w:rsid w:val="00E73B69"/>
    <w:rsid w:val="00E740A0"/>
    <w:rsid w:val="00E75921"/>
    <w:rsid w:val="00E82B8F"/>
    <w:rsid w:val="00E872FF"/>
    <w:rsid w:val="00EB0EF6"/>
    <w:rsid w:val="00EB5AEB"/>
    <w:rsid w:val="00EC25C3"/>
    <w:rsid w:val="00EC41CB"/>
    <w:rsid w:val="00EC4435"/>
    <w:rsid w:val="00ED1575"/>
    <w:rsid w:val="00ED2813"/>
    <w:rsid w:val="00EE14DE"/>
    <w:rsid w:val="00EE30B6"/>
    <w:rsid w:val="00EE73CE"/>
    <w:rsid w:val="00EF2C16"/>
    <w:rsid w:val="00EF3D86"/>
    <w:rsid w:val="00EF582F"/>
    <w:rsid w:val="00F020D1"/>
    <w:rsid w:val="00F06484"/>
    <w:rsid w:val="00F078B9"/>
    <w:rsid w:val="00F1116D"/>
    <w:rsid w:val="00F22644"/>
    <w:rsid w:val="00F22708"/>
    <w:rsid w:val="00F317E0"/>
    <w:rsid w:val="00F32278"/>
    <w:rsid w:val="00F3598B"/>
    <w:rsid w:val="00F37552"/>
    <w:rsid w:val="00F40693"/>
    <w:rsid w:val="00F419B2"/>
    <w:rsid w:val="00F47CD8"/>
    <w:rsid w:val="00F5050B"/>
    <w:rsid w:val="00F56319"/>
    <w:rsid w:val="00F72209"/>
    <w:rsid w:val="00F72678"/>
    <w:rsid w:val="00F74174"/>
    <w:rsid w:val="00F8560A"/>
    <w:rsid w:val="00F85903"/>
    <w:rsid w:val="00F85E9B"/>
    <w:rsid w:val="00F8681B"/>
    <w:rsid w:val="00F922B2"/>
    <w:rsid w:val="00F9472A"/>
    <w:rsid w:val="00F94EBC"/>
    <w:rsid w:val="00F96DF2"/>
    <w:rsid w:val="00FB0CB5"/>
    <w:rsid w:val="00FB14AD"/>
    <w:rsid w:val="00FB2458"/>
    <w:rsid w:val="00FB37C3"/>
    <w:rsid w:val="00FB698A"/>
    <w:rsid w:val="00FC13C1"/>
    <w:rsid w:val="00FD17FA"/>
    <w:rsid w:val="00FD2153"/>
    <w:rsid w:val="00FD3AEF"/>
    <w:rsid w:val="00FD3B77"/>
    <w:rsid w:val="00FD4329"/>
    <w:rsid w:val="00FD5639"/>
    <w:rsid w:val="00FE7C81"/>
    <w:rsid w:val="00FF0C23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2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B6805F-2303-48D4-A060-4F158F5E3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15</cp:revision>
  <cp:lastPrinted>2020-11-10T08:44:00Z</cp:lastPrinted>
  <dcterms:created xsi:type="dcterms:W3CDTF">2025-04-10T06:40:00Z</dcterms:created>
  <dcterms:modified xsi:type="dcterms:W3CDTF">2025-04-10T11:58:00Z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