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13FD" w14:textId="77777777" w:rsidR="00CB0C72" w:rsidRDefault="00000000">
      <w:pPr>
        <w:pStyle w:val="Zkladntext"/>
        <w:ind w:left="60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03147D" wp14:editId="6803147E">
            <wp:extent cx="997166" cy="201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6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13FE" w14:textId="77777777" w:rsidR="00CB0C72" w:rsidRDefault="00CB0C72">
      <w:pPr>
        <w:pStyle w:val="Zkladntext"/>
        <w:rPr>
          <w:rFonts w:ascii="Times New Roman"/>
          <w:sz w:val="20"/>
        </w:rPr>
      </w:pPr>
    </w:p>
    <w:p w14:paraId="680313FF" w14:textId="77777777" w:rsidR="00CB0C72" w:rsidRDefault="00CB0C72">
      <w:pPr>
        <w:pStyle w:val="Zkladntext"/>
        <w:rPr>
          <w:rFonts w:ascii="Times New Roman"/>
          <w:sz w:val="20"/>
        </w:rPr>
      </w:pPr>
    </w:p>
    <w:p w14:paraId="68031400" w14:textId="77777777" w:rsidR="00CB0C72" w:rsidRDefault="00CB0C72">
      <w:pPr>
        <w:pStyle w:val="Zkladntext"/>
        <w:rPr>
          <w:rFonts w:ascii="Times New Roman"/>
          <w:sz w:val="20"/>
        </w:rPr>
      </w:pPr>
    </w:p>
    <w:p w14:paraId="68031401" w14:textId="77777777" w:rsidR="00CB0C72" w:rsidRDefault="00CB0C72">
      <w:pPr>
        <w:pStyle w:val="Zkladntext"/>
        <w:spacing w:before="9"/>
        <w:rPr>
          <w:rFonts w:ascii="Times New Roman"/>
          <w:sz w:val="15"/>
        </w:rPr>
      </w:pPr>
    </w:p>
    <w:p w14:paraId="68031402" w14:textId="77777777" w:rsidR="00CB0C72" w:rsidRDefault="00000000">
      <w:pPr>
        <w:spacing w:before="90"/>
        <w:ind w:left="223" w:right="218"/>
        <w:jc w:val="center"/>
        <w:rPr>
          <w:b/>
          <w:sz w:val="31"/>
        </w:rPr>
      </w:pPr>
      <w:proofErr w:type="spellStart"/>
      <w:r>
        <w:rPr>
          <w:b/>
          <w:color w:val="232323"/>
          <w:w w:val="105"/>
          <w:sz w:val="31"/>
        </w:rPr>
        <w:t>Smlouva</w:t>
      </w:r>
      <w:proofErr w:type="spellEnd"/>
      <w:r>
        <w:rPr>
          <w:b/>
          <w:color w:val="232323"/>
          <w:w w:val="105"/>
          <w:sz w:val="31"/>
        </w:rPr>
        <w:t xml:space="preserve"> o </w:t>
      </w:r>
      <w:proofErr w:type="spellStart"/>
      <w:r>
        <w:rPr>
          <w:b/>
          <w:color w:val="232323"/>
          <w:w w:val="105"/>
          <w:sz w:val="31"/>
        </w:rPr>
        <w:t>spolupráci</w:t>
      </w:r>
      <w:proofErr w:type="spellEnd"/>
    </w:p>
    <w:p w14:paraId="68031403" w14:textId="77777777" w:rsidR="00CB0C72" w:rsidRDefault="00000000">
      <w:pPr>
        <w:pStyle w:val="Zkladntext"/>
        <w:spacing w:before="161" w:line="276" w:lineRule="auto"/>
        <w:ind w:left="223" w:right="240"/>
        <w:jc w:val="center"/>
        <w:rPr>
          <w:b/>
        </w:rPr>
      </w:pPr>
      <w:proofErr w:type="spellStart"/>
      <w:r>
        <w:rPr>
          <w:color w:val="232323"/>
          <w:w w:val="105"/>
        </w:rPr>
        <w:t>uzavřená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souladu</w:t>
      </w:r>
      <w:proofErr w:type="spellEnd"/>
      <w:r>
        <w:rPr>
          <w:color w:val="232323"/>
          <w:w w:val="105"/>
        </w:rPr>
        <w:t xml:space="preserve"> s </w:t>
      </w:r>
      <w:proofErr w:type="spellStart"/>
      <w:r>
        <w:rPr>
          <w:color w:val="232323"/>
          <w:w w:val="105"/>
        </w:rPr>
        <w:t>ustanovením</w:t>
      </w:r>
      <w:proofErr w:type="spellEnd"/>
      <w:r>
        <w:rPr>
          <w:color w:val="232323"/>
          <w:w w:val="105"/>
        </w:rPr>
        <w:t xml:space="preserve">§ 1746 </w:t>
      </w:r>
      <w:proofErr w:type="spellStart"/>
      <w:r>
        <w:rPr>
          <w:color w:val="232323"/>
          <w:w w:val="105"/>
        </w:rPr>
        <w:t>odst</w:t>
      </w:r>
      <w:proofErr w:type="spellEnd"/>
      <w:r>
        <w:rPr>
          <w:color w:val="232323"/>
          <w:w w:val="105"/>
        </w:rPr>
        <w:t xml:space="preserve">. 2 </w:t>
      </w:r>
      <w:proofErr w:type="spellStart"/>
      <w:r>
        <w:rPr>
          <w:color w:val="232323"/>
          <w:w w:val="105"/>
        </w:rPr>
        <w:t>zákona</w:t>
      </w:r>
      <w:proofErr w:type="spellEnd"/>
      <w:r>
        <w:rPr>
          <w:color w:val="232323"/>
          <w:w w:val="105"/>
        </w:rPr>
        <w:t xml:space="preserve"> č. 89/2012 Sb., </w:t>
      </w:r>
      <w:proofErr w:type="spellStart"/>
      <w:r>
        <w:rPr>
          <w:color w:val="232323"/>
          <w:w w:val="105"/>
        </w:rPr>
        <w:t>občanský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zákoník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ve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znění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pozdějších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předpisů</w:t>
      </w:r>
      <w:proofErr w:type="spellEnd"/>
      <w:r>
        <w:rPr>
          <w:color w:val="232323"/>
          <w:w w:val="105"/>
        </w:rPr>
        <w:t xml:space="preserve"> (</w:t>
      </w:r>
      <w:proofErr w:type="spellStart"/>
      <w:r>
        <w:rPr>
          <w:color w:val="232323"/>
          <w:w w:val="105"/>
        </w:rPr>
        <w:t>dále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jen</w:t>
      </w:r>
      <w:proofErr w:type="spellEnd"/>
      <w:r>
        <w:rPr>
          <w:color w:val="232323"/>
          <w:w w:val="105"/>
        </w:rPr>
        <w:t xml:space="preserve"> </w:t>
      </w:r>
      <w:r>
        <w:rPr>
          <w:b/>
          <w:color w:val="232323"/>
          <w:w w:val="105"/>
        </w:rPr>
        <w:t>„OZ")</w:t>
      </w:r>
    </w:p>
    <w:p w14:paraId="68031404" w14:textId="77777777" w:rsidR="00CB0C72" w:rsidRDefault="00000000">
      <w:pPr>
        <w:pStyle w:val="Zkladntext"/>
        <w:spacing w:before="6"/>
        <w:ind w:left="223" w:right="223"/>
        <w:jc w:val="center"/>
      </w:pPr>
      <w:proofErr w:type="spellStart"/>
      <w:r>
        <w:rPr>
          <w:color w:val="232323"/>
          <w:w w:val="105"/>
        </w:rPr>
        <w:t>mezi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smluvními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stranami</w:t>
      </w:r>
      <w:proofErr w:type="spellEnd"/>
    </w:p>
    <w:p w14:paraId="68031405" w14:textId="77777777" w:rsidR="00CB0C72" w:rsidRDefault="00CB0C72">
      <w:pPr>
        <w:pStyle w:val="Zkladntext"/>
        <w:spacing w:before="10"/>
        <w:rPr>
          <w:sz w:val="16"/>
        </w:rPr>
      </w:pPr>
    </w:p>
    <w:p w14:paraId="68031406" w14:textId="77777777" w:rsidR="00CB0C72" w:rsidRDefault="00CB0C72">
      <w:pPr>
        <w:rPr>
          <w:sz w:val="16"/>
        </w:rPr>
        <w:sectPr w:rsidR="00CB0C72">
          <w:footerReference w:type="default" r:id="rId8"/>
          <w:type w:val="continuous"/>
          <w:pgSz w:w="11910" w:h="16840"/>
          <w:pgMar w:top="60" w:right="1080" w:bottom="1300" w:left="1340" w:header="708" w:footer="1115" w:gutter="0"/>
          <w:pgNumType w:start="1"/>
          <w:cols w:space="708"/>
        </w:sectPr>
      </w:pPr>
    </w:p>
    <w:p w14:paraId="68031407" w14:textId="77777777" w:rsidR="00CB0C72" w:rsidRDefault="00000000">
      <w:pPr>
        <w:pStyle w:val="Nadpis2"/>
        <w:spacing w:before="94"/>
        <w:ind w:left="136"/>
      </w:pPr>
      <w:proofErr w:type="spellStart"/>
      <w:r>
        <w:rPr>
          <w:color w:val="232323"/>
          <w:w w:val="105"/>
        </w:rPr>
        <w:t>Obchodní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firma</w:t>
      </w:r>
      <w:proofErr w:type="spellEnd"/>
      <w:r>
        <w:rPr>
          <w:color w:val="232323"/>
          <w:w w:val="105"/>
        </w:rPr>
        <w:t>:</w:t>
      </w:r>
    </w:p>
    <w:p w14:paraId="68031408" w14:textId="77777777" w:rsidR="00CB0C72" w:rsidRDefault="00000000">
      <w:pPr>
        <w:pStyle w:val="Zkladntext"/>
        <w:spacing w:before="46"/>
        <w:ind w:left="134"/>
      </w:pPr>
      <w:r>
        <w:rPr>
          <w:color w:val="232323"/>
          <w:w w:val="105"/>
        </w:rPr>
        <w:t xml:space="preserve">se </w:t>
      </w:r>
      <w:proofErr w:type="spellStart"/>
      <w:r>
        <w:rPr>
          <w:color w:val="232323"/>
          <w:w w:val="105"/>
        </w:rPr>
        <w:t>sídlem</w:t>
      </w:r>
      <w:proofErr w:type="spellEnd"/>
      <w:r>
        <w:rPr>
          <w:color w:val="232323"/>
          <w:w w:val="105"/>
        </w:rPr>
        <w:t>:</w:t>
      </w:r>
    </w:p>
    <w:p w14:paraId="68031409" w14:textId="77777777" w:rsidR="00CB0C72" w:rsidRDefault="00000000">
      <w:pPr>
        <w:pStyle w:val="Zkladntext"/>
        <w:spacing w:before="52" w:line="285" w:lineRule="auto"/>
        <w:ind w:left="136" w:firstLine="1"/>
      </w:pPr>
      <w:r>
        <w:rPr>
          <w:color w:val="232323"/>
          <w:w w:val="105"/>
        </w:rPr>
        <w:t xml:space="preserve">v </w:t>
      </w:r>
      <w:proofErr w:type="spellStart"/>
      <w:r>
        <w:rPr>
          <w:color w:val="232323"/>
          <w:w w:val="105"/>
        </w:rPr>
        <w:t>zastoupení</w:t>
      </w:r>
      <w:proofErr w:type="spellEnd"/>
      <w:r>
        <w:rPr>
          <w:color w:val="232323"/>
          <w:w w:val="105"/>
        </w:rPr>
        <w:t xml:space="preserve">: </w:t>
      </w:r>
      <w:proofErr w:type="spellStart"/>
      <w:r>
        <w:rPr>
          <w:color w:val="232323"/>
          <w:w w:val="105"/>
        </w:rPr>
        <w:t>zapsána</w:t>
      </w:r>
      <w:proofErr w:type="spellEnd"/>
      <w:r>
        <w:rPr>
          <w:color w:val="232323"/>
          <w:w w:val="105"/>
        </w:rPr>
        <w:t xml:space="preserve"> v:</w:t>
      </w:r>
    </w:p>
    <w:p w14:paraId="6803140A" w14:textId="77777777" w:rsidR="00CB0C72" w:rsidRDefault="00CB0C72">
      <w:pPr>
        <w:pStyle w:val="Zkladntext"/>
        <w:spacing w:before="1"/>
        <w:rPr>
          <w:sz w:val="26"/>
        </w:rPr>
      </w:pPr>
    </w:p>
    <w:p w14:paraId="6803140B" w14:textId="77777777" w:rsidR="00CB0C72" w:rsidRDefault="00000000">
      <w:pPr>
        <w:pStyle w:val="Zkladntext"/>
        <w:ind w:left="130"/>
      </w:pPr>
      <w:r>
        <w:rPr>
          <w:color w:val="232323"/>
          <w:w w:val="105"/>
        </w:rPr>
        <w:t>IČ:</w:t>
      </w:r>
    </w:p>
    <w:p w14:paraId="6803140C" w14:textId="77777777" w:rsidR="00CB0C72" w:rsidRDefault="00CB0C72">
      <w:pPr>
        <w:pStyle w:val="Zkladntext"/>
        <w:spacing w:before="1"/>
        <w:rPr>
          <w:sz w:val="29"/>
        </w:rPr>
      </w:pPr>
    </w:p>
    <w:p w14:paraId="6803140D" w14:textId="77777777" w:rsidR="00CB0C72" w:rsidRDefault="00000000">
      <w:pPr>
        <w:pStyle w:val="Zkladntext"/>
        <w:spacing w:before="1" w:line="290" w:lineRule="auto"/>
        <w:ind w:left="133" w:right="90" w:firstLine="2"/>
      </w:pPr>
      <w:proofErr w:type="spellStart"/>
      <w:r>
        <w:rPr>
          <w:color w:val="232323"/>
          <w:w w:val="105"/>
        </w:rPr>
        <w:t>Kontaktní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osoba</w:t>
      </w:r>
      <w:proofErr w:type="spellEnd"/>
      <w:r>
        <w:rPr>
          <w:color w:val="3D3D3D"/>
          <w:w w:val="105"/>
        </w:rPr>
        <w:t xml:space="preserve">: </w:t>
      </w:r>
      <w:r>
        <w:rPr>
          <w:color w:val="232323"/>
          <w:w w:val="105"/>
        </w:rPr>
        <w:t>e-mail:</w:t>
      </w:r>
    </w:p>
    <w:p w14:paraId="6803140E" w14:textId="77777777" w:rsidR="00CB0C72" w:rsidRDefault="00000000">
      <w:pPr>
        <w:spacing w:before="94" w:line="290" w:lineRule="auto"/>
        <w:ind w:left="130" w:right="1861"/>
        <w:rPr>
          <w:sz w:val="21"/>
        </w:rPr>
      </w:pPr>
      <w:r>
        <w:br w:type="column"/>
      </w:r>
      <w:proofErr w:type="spellStart"/>
      <w:r>
        <w:rPr>
          <w:b/>
          <w:color w:val="232323"/>
          <w:w w:val="105"/>
          <w:sz w:val="21"/>
        </w:rPr>
        <w:t>Moravskoslezské</w:t>
      </w:r>
      <w:proofErr w:type="spellEnd"/>
      <w:r>
        <w:rPr>
          <w:b/>
          <w:color w:val="232323"/>
          <w:w w:val="105"/>
          <w:sz w:val="21"/>
        </w:rPr>
        <w:t xml:space="preserve"> </w:t>
      </w:r>
      <w:proofErr w:type="spellStart"/>
      <w:r>
        <w:rPr>
          <w:b/>
          <w:color w:val="232323"/>
          <w:w w:val="105"/>
          <w:sz w:val="21"/>
        </w:rPr>
        <w:t>inovační</w:t>
      </w:r>
      <w:proofErr w:type="spellEnd"/>
      <w:r>
        <w:rPr>
          <w:b/>
          <w:color w:val="232323"/>
          <w:w w:val="105"/>
          <w:sz w:val="21"/>
        </w:rPr>
        <w:t xml:space="preserve"> centrum Ostrava, </w:t>
      </w:r>
      <w:proofErr w:type="spellStart"/>
      <w:r>
        <w:rPr>
          <w:b/>
          <w:color w:val="232323"/>
          <w:w w:val="105"/>
          <w:sz w:val="21"/>
        </w:rPr>
        <w:t>a.s.</w:t>
      </w:r>
      <w:proofErr w:type="spellEnd"/>
      <w:r>
        <w:rPr>
          <w:b/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Technologická</w:t>
      </w:r>
      <w:proofErr w:type="spellEnd"/>
      <w:r>
        <w:rPr>
          <w:color w:val="232323"/>
          <w:w w:val="105"/>
          <w:sz w:val="21"/>
        </w:rPr>
        <w:t xml:space="preserve"> 375/3, </w:t>
      </w:r>
      <w:proofErr w:type="spellStart"/>
      <w:r>
        <w:rPr>
          <w:color w:val="232323"/>
          <w:w w:val="105"/>
          <w:sz w:val="21"/>
        </w:rPr>
        <w:t>Pustkovec</w:t>
      </w:r>
      <w:proofErr w:type="spellEnd"/>
      <w:r>
        <w:rPr>
          <w:color w:val="232323"/>
          <w:w w:val="105"/>
          <w:sz w:val="21"/>
        </w:rPr>
        <w:t xml:space="preserve">, 708 00 Ostrava Mgr. Adéla Hradilová, </w:t>
      </w:r>
      <w:proofErr w:type="spellStart"/>
      <w:r>
        <w:rPr>
          <w:color w:val="232323"/>
          <w:w w:val="105"/>
          <w:sz w:val="21"/>
        </w:rPr>
        <w:t>předseda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představenstva</w:t>
      </w:r>
      <w:proofErr w:type="spellEnd"/>
    </w:p>
    <w:p w14:paraId="6803140F" w14:textId="77777777" w:rsidR="00CB0C72" w:rsidRDefault="00000000">
      <w:pPr>
        <w:pStyle w:val="Zkladntext"/>
        <w:spacing w:line="285" w:lineRule="auto"/>
        <w:ind w:left="134"/>
      </w:pPr>
      <w:proofErr w:type="spellStart"/>
      <w:r>
        <w:rPr>
          <w:color w:val="232323"/>
          <w:w w:val="105"/>
        </w:rPr>
        <w:t>obchodním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rejstříku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vedeném</w:t>
      </w:r>
      <w:proofErr w:type="spellEnd"/>
      <w:r>
        <w:rPr>
          <w:color w:val="232323"/>
          <w:w w:val="105"/>
        </w:rPr>
        <w:t xml:space="preserve"> u </w:t>
      </w:r>
      <w:proofErr w:type="spellStart"/>
      <w:r>
        <w:rPr>
          <w:color w:val="232323"/>
          <w:w w:val="105"/>
        </w:rPr>
        <w:t>Krajského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soudu</w:t>
      </w:r>
      <w:proofErr w:type="spellEnd"/>
      <w:r>
        <w:rPr>
          <w:color w:val="232323"/>
          <w:w w:val="105"/>
        </w:rPr>
        <w:t xml:space="preserve"> v </w:t>
      </w:r>
      <w:proofErr w:type="spellStart"/>
      <w:r>
        <w:rPr>
          <w:color w:val="232323"/>
          <w:w w:val="105"/>
        </w:rPr>
        <w:t>Ostravě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oddíl</w:t>
      </w:r>
      <w:proofErr w:type="spellEnd"/>
      <w:r>
        <w:rPr>
          <w:color w:val="232323"/>
          <w:w w:val="105"/>
        </w:rPr>
        <w:t xml:space="preserve"> B, </w:t>
      </w:r>
      <w:proofErr w:type="spellStart"/>
      <w:r>
        <w:rPr>
          <w:color w:val="232323"/>
          <w:w w:val="105"/>
        </w:rPr>
        <w:t>vložka</w:t>
      </w:r>
      <w:proofErr w:type="spellEnd"/>
      <w:r>
        <w:rPr>
          <w:color w:val="232323"/>
          <w:w w:val="105"/>
        </w:rPr>
        <w:t xml:space="preserve"> 1686</w:t>
      </w:r>
    </w:p>
    <w:p w14:paraId="68031410" w14:textId="77777777" w:rsidR="00CB0C72" w:rsidRDefault="00000000">
      <w:pPr>
        <w:pStyle w:val="Zkladntext"/>
        <w:spacing w:before="4"/>
        <w:ind w:left="131"/>
      </w:pPr>
      <w:r>
        <w:rPr>
          <w:color w:val="232323"/>
          <w:w w:val="105"/>
        </w:rPr>
        <w:t>25379631</w:t>
      </w:r>
    </w:p>
    <w:p w14:paraId="68031411" w14:textId="77777777" w:rsidR="00CB0C72" w:rsidRDefault="00CB0C72">
      <w:pPr>
        <w:pStyle w:val="Zkladntext"/>
        <w:spacing w:before="7"/>
        <w:rPr>
          <w:sz w:val="29"/>
        </w:rPr>
      </w:pPr>
    </w:p>
    <w:p w14:paraId="68031412" w14:textId="2F39A702" w:rsidR="00CB0C72" w:rsidRDefault="00CD4DA7">
      <w:pPr>
        <w:pStyle w:val="Zkladntext"/>
        <w:spacing w:line="285" w:lineRule="auto"/>
        <w:ind w:left="135" w:right="4333" w:hanging="4"/>
      </w:pPr>
      <w:r>
        <w:rPr>
          <w:color w:val="232323"/>
          <w:w w:val="105"/>
        </w:rPr>
        <w:t>XXXXX</w:t>
      </w:r>
      <w:r w:rsidR="00000000">
        <w:rPr>
          <w:color w:val="232323"/>
          <w:w w:val="105"/>
        </w:rPr>
        <w:t xml:space="preserve"> </w:t>
      </w:r>
      <w:hyperlink r:id="rId9">
        <w:r>
          <w:rPr>
            <w:color w:val="232323"/>
            <w:w w:val="105"/>
          </w:rPr>
          <w:t>XXX</w:t>
        </w:r>
      </w:hyperlink>
    </w:p>
    <w:p w14:paraId="1EA10A6C" w14:textId="28AE4B2D" w:rsidR="00CD4DA7" w:rsidRDefault="00CD4DA7">
      <w:pPr>
        <w:pStyle w:val="Zkladntext"/>
        <w:spacing w:line="285" w:lineRule="auto"/>
        <w:ind w:left="135" w:right="4333" w:hanging="4"/>
      </w:pPr>
      <w:r>
        <w:t>XXXXXXX</w:t>
      </w:r>
    </w:p>
    <w:p w14:paraId="68031413" w14:textId="77777777" w:rsidR="00CB0C72" w:rsidRDefault="00CB0C72">
      <w:pPr>
        <w:spacing w:line="285" w:lineRule="auto"/>
        <w:sectPr w:rsidR="00CB0C72">
          <w:type w:val="continuous"/>
          <w:pgSz w:w="11910" w:h="16840"/>
          <w:pgMar w:top="60" w:right="1080" w:bottom="1300" w:left="1340" w:header="708" w:footer="708" w:gutter="0"/>
          <w:cols w:num="2" w:space="708" w:equalWidth="0">
            <w:col w:w="1880" w:space="393"/>
            <w:col w:w="7217"/>
          </w:cols>
        </w:sectPr>
      </w:pPr>
    </w:p>
    <w:p w14:paraId="68031414" w14:textId="77777777" w:rsidR="00CB0C72" w:rsidRDefault="00CB0C72">
      <w:pPr>
        <w:pStyle w:val="Zkladntext"/>
        <w:spacing w:before="1"/>
        <w:rPr>
          <w:sz w:val="17"/>
        </w:rPr>
      </w:pPr>
    </w:p>
    <w:p w14:paraId="68031415" w14:textId="77777777" w:rsidR="00CB0C72" w:rsidRDefault="00000000">
      <w:pPr>
        <w:pStyle w:val="Zkladntext"/>
        <w:spacing w:before="93" w:line="578" w:lineRule="auto"/>
        <w:ind w:left="133" w:right="6015" w:hanging="6"/>
      </w:pPr>
      <w:r>
        <w:rPr>
          <w:color w:val="232323"/>
          <w:w w:val="105"/>
        </w:rPr>
        <w:t>(</w:t>
      </w:r>
      <w:proofErr w:type="spellStart"/>
      <w:r>
        <w:rPr>
          <w:color w:val="232323"/>
          <w:w w:val="105"/>
        </w:rPr>
        <w:t>dále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jen</w:t>
      </w:r>
      <w:proofErr w:type="spellEnd"/>
      <w:r>
        <w:rPr>
          <w:color w:val="232323"/>
          <w:w w:val="105"/>
        </w:rPr>
        <w:t xml:space="preserve"> </w:t>
      </w:r>
      <w:r>
        <w:rPr>
          <w:b/>
          <w:color w:val="232323"/>
          <w:w w:val="105"/>
        </w:rPr>
        <w:t xml:space="preserve">„MSIC"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straně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jedné</w:t>
      </w:r>
      <w:proofErr w:type="spellEnd"/>
      <w:r>
        <w:rPr>
          <w:color w:val="232323"/>
          <w:w w:val="105"/>
        </w:rPr>
        <w:t>) a</w:t>
      </w:r>
    </w:p>
    <w:p w14:paraId="68031416" w14:textId="77777777" w:rsidR="00CB0C72" w:rsidRDefault="00CB0C72">
      <w:pPr>
        <w:spacing w:line="578" w:lineRule="auto"/>
        <w:sectPr w:rsidR="00CB0C72">
          <w:type w:val="continuous"/>
          <w:pgSz w:w="11910" w:h="16840"/>
          <w:pgMar w:top="60" w:right="1080" w:bottom="1300" w:left="1340" w:header="708" w:footer="708" w:gutter="0"/>
          <w:cols w:space="708"/>
        </w:sectPr>
      </w:pPr>
    </w:p>
    <w:p w14:paraId="68031417" w14:textId="77777777" w:rsidR="00CB0C72" w:rsidRDefault="00000000">
      <w:pPr>
        <w:spacing w:line="288" w:lineRule="auto"/>
        <w:ind w:left="127" w:right="15" w:firstLine="4"/>
        <w:rPr>
          <w:sz w:val="21"/>
        </w:rPr>
      </w:pPr>
      <w:proofErr w:type="spellStart"/>
      <w:r>
        <w:rPr>
          <w:b/>
          <w:color w:val="232323"/>
          <w:w w:val="105"/>
          <w:sz w:val="21"/>
        </w:rPr>
        <w:t>Obchodní</w:t>
      </w:r>
      <w:proofErr w:type="spellEnd"/>
      <w:r>
        <w:rPr>
          <w:b/>
          <w:color w:val="232323"/>
          <w:w w:val="105"/>
          <w:sz w:val="21"/>
        </w:rPr>
        <w:t xml:space="preserve"> </w:t>
      </w:r>
      <w:proofErr w:type="spellStart"/>
      <w:r>
        <w:rPr>
          <w:b/>
          <w:color w:val="232323"/>
          <w:w w:val="105"/>
          <w:sz w:val="21"/>
        </w:rPr>
        <w:t>firma</w:t>
      </w:r>
      <w:proofErr w:type="spellEnd"/>
      <w:r>
        <w:rPr>
          <w:b/>
          <w:color w:val="232323"/>
          <w:w w:val="105"/>
          <w:sz w:val="21"/>
        </w:rPr>
        <w:t xml:space="preserve">: </w:t>
      </w:r>
      <w:r>
        <w:rPr>
          <w:color w:val="232323"/>
          <w:w w:val="105"/>
          <w:sz w:val="21"/>
        </w:rPr>
        <w:t xml:space="preserve">se </w:t>
      </w:r>
      <w:proofErr w:type="spellStart"/>
      <w:r>
        <w:rPr>
          <w:color w:val="232323"/>
          <w:w w:val="105"/>
          <w:sz w:val="21"/>
        </w:rPr>
        <w:t>sídlem</w:t>
      </w:r>
      <w:proofErr w:type="spellEnd"/>
      <w:r>
        <w:rPr>
          <w:color w:val="232323"/>
          <w:w w:val="105"/>
          <w:sz w:val="21"/>
        </w:rPr>
        <w:t xml:space="preserve">: </w:t>
      </w:r>
      <w:proofErr w:type="spellStart"/>
      <w:r>
        <w:rPr>
          <w:color w:val="232323"/>
          <w:w w:val="105"/>
          <w:sz w:val="21"/>
        </w:rPr>
        <w:t>zastoupena</w:t>
      </w:r>
      <w:proofErr w:type="spellEnd"/>
      <w:r>
        <w:rPr>
          <w:color w:val="232323"/>
          <w:w w:val="105"/>
          <w:sz w:val="21"/>
        </w:rPr>
        <w:t xml:space="preserve">: </w:t>
      </w:r>
      <w:proofErr w:type="spellStart"/>
      <w:r>
        <w:rPr>
          <w:color w:val="232323"/>
          <w:w w:val="105"/>
          <w:sz w:val="21"/>
        </w:rPr>
        <w:t>zapsána</w:t>
      </w:r>
      <w:proofErr w:type="spellEnd"/>
      <w:r>
        <w:rPr>
          <w:color w:val="232323"/>
          <w:w w:val="105"/>
          <w:sz w:val="21"/>
        </w:rPr>
        <w:t xml:space="preserve"> v</w:t>
      </w:r>
      <w:r>
        <w:rPr>
          <w:color w:val="545454"/>
          <w:w w:val="105"/>
          <w:sz w:val="21"/>
        </w:rPr>
        <w:t>:</w:t>
      </w:r>
    </w:p>
    <w:p w14:paraId="68031418" w14:textId="77777777" w:rsidR="00CB0C72" w:rsidRDefault="00CB0C72">
      <w:pPr>
        <w:pStyle w:val="Zkladntext"/>
        <w:spacing w:before="4"/>
        <w:rPr>
          <w:sz w:val="25"/>
        </w:rPr>
      </w:pPr>
    </w:p>
    <w:p w14:paraId="68031419" w14:textId="77777777" w:rsidR="00CB0C72" w:rsidRDefault="00000000">
      <w:pPr>
        <w:pStyle w:val="Zkladntext"/>
        <w:ind w:left="126"/>
      </w:pPr>
      <w:r>
        <w:rPr>
          <w:color w:val="232323"/>
          <w:w w:val="105"/>
        </w:rPr>
        <w:t>IČ</w:t>
      </w:r>
      <w:r>
        <w:rPr>
          <w:color w:val="3D3D3D"/>
          <w:w w:val="105"/>
        </w:rPr>
        <w:t>:</w:t>
      </w:r>
    </w:p>
    <w:p w14:paraId="6803141A" w14:textId="77777777" w:rsidR="00CB0C72" w:rsidRDefault="00CB0C72">
      <w:pPr>
        <w:pStyle w:val="Zkladntext"/>
        <w:spacing w:before="6"/>
        <w:rPr>
          <w:sz w:val="29"/>
        </w:rPr>
      </w:pPr>
    </w:p>
    <w:p w14:paraId="6803141B" w14:textId="77777777" w:rsidR="00CB0C72" w:rsidRDefault="00000000">
      <w:pPr>
        <w:pStyle w:val="Zkladntext"/>
        <w:spacing w:before="1" w:line="285" w:lineRule="auto"/>
        <w:ind w:left="123" w:right="51" w:firstLine="2"/>
      </w:pPr>
      <w:proofErr w:type="spellStart"/>
      <w:r>
        <w:rPr>
          <w:color w:val="232323"/>
          <w:w w:val="105"/>
        </w:rPr>
        <w:t>Kontaktní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osoba</w:t>
      </w:r>
      <w:proofErr w:type="spellEnd"/>
      <w:r>
        <w:rPr>
          <w:color w:val="3D3D3D"/>
          <w:w w:val="105"/>
        </w:rPr>
        <w:t xml:space="preserve">: </w:t>
      </w:r>
      <w:r>
        <w:rPr>
          <w:color w:val="232323"/>
          <w:w w:val="105"/>
        </w:rPr>
        <w:t>e-mail:</w:t>
      </w:r>
    </w:p>
    <w:p w14:paraId="6803141C" w14:textId="77777777" w:rsidR="00CB0C72" w:rsidRDefault="00000000">
      <w:pPr>
        <w:pStyle w:val="Nadpis2"/>
        <w:spacing w:line="241" w:lineRule="exact"/>
        <w:ind w:left="152"/>
      </w:pPr>
      <w:r>
        <w:rPr>
          <w:b w:val="0"/>
        </w:rPr>
        <w:br w:type="column"/>
      </w:r>
      <w:r>
        <w:rPr>
          <w:color w:val="232323"/>
          <w:w w:val="105"/>
        </w:rPr>
        <w:t xml:space="preserve">SANOPHARM CZ, </w:t>
      </w:r>
      <w:proofErr w:type="spellStart"/>
      <w:r>
        <w:rPr>
          <w:color w:val="232323"/>
          <w:w w:val="105"/>
        </w:rPr>
        <w:t>s.r.o.</w:t>
      </w:r>
      <w:proofErr w:type="spellEnd"/>
    </w:p>
    <w:p w14:paraId="6803141D" w14:textId="77777777" w:rsidR="00CB0C72" w:rsidRDefault="00000000">
      <w:pPr>
        <w:pStyle w:val="Zkladntext"/>
        <w:spacing w:before="51" w:line="285" w:lineRule="auto"/>
        <w:ind w:left="153" w:right="1876"/>
      </w:pPr>
      <w:proofErr w:type="spellStart"/>
      <w:r>
        <w:rPr>
          <w:color w:val="232323"/>
          <w:w w:val="105"/>
        </w:rPr>
        <w:t>Martinovská</w:t>
      </w:r>
      <w:proofErr w:type="spellEnd"/>
      <w:r>
        <w:rPr>
          <w:color w:val="232323"/>
          <w:w w:val="105"/>
        </w:rPr>
        <w:t xml:space="preserve"> 257/111 Mgr. Petr Salomon</w:t>
      </w:r>
    </w:p>
    <w:p w14:paraId="6803141E" w14:textId="77777777" w:rsidR="00CB0C72" w:rsidRDefault="00000000">
      <w:pPr>
        <w:pStyle w:val="Zkladntext"/>
        <w:tabs>
          <w:tab w:val="left" w:pos="700"/>
          <w:tab w:val="left" w:pos="2251"/>
          <w:tab w:val="left" w:pos="3565"/>
        </w:tabs>
        <w:spacing w:before="7" w:line="285" w:lineRule="auto"/>
        <w:ind w:left="123" w:right="38" w:firstLine="4"/>
      </w:pPr>
      <w:r>
        <w:rPr>
          <w:color w:val="232323"/>
          <w:w w:val="105"/>
        </w:rPr>
        <w:t>v</w:t>
      </w:r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obchodním</w:t>
      </w:r>
      <w:proofErr w:type="spellEnd"/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rejstříku</w:t>
      </w:r>
      <w:proofErr w:type="spellEnd"/>
      <w:r>
        <w:rPr>
          <w:color w:val="232323"/>
          <w:w w:val="105"/>
        </w:rPr>
        <w:t>,</w:t>
      </w:r>
      <w:r>
        <w:rPr>
          <w:color w:val="232323"/>
          <w:w w:val="105"/>
        </w:rPr>
        <w:tab/>
      </w:r>
      <w:proofErr w:type="spellStart"/>
      <w:r>
        <w:rPr>
          <w:color w:val="232323"/>
          <w:spacing w:val="-3"/>
          <w:w w:val="105"/>
        </w:rPr>
        <w:t>vedeném</w:t>
      </w:r>
      <w:proofErr w:type="spellEnd"/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v </w:t>
      </w:r>
      <w:proofErr w:type="spellStart"/>
      <w:r>
        <w:rPr>
          <w:color w:val="232323"/>
          <w:w w:val="105"/>
        </w:rPr>
        <w:t>Ostravě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oddíl</w:t>
      </w:r>
      <w:proofErr w:type="spellEnd"/>
      <w:r>
        <w:rPr>
          <w:color w:val="232323"/>
          <w:w w:val="105"/>
        </w:rPr>
        <w:t xml:space="preserve"> C, </w:t>
      </w:r>
      <w:proofErr w:type="spellStart"/>
      <w:r>
        <w:rPr>
          <w:color w:val="232323"/>
          <w:w w:val="105"/>
        </w:rPr>
        <w:t>vložka</w:t>
      </w:r>
      <w:proofErr w:type="spellEnd"/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16336</w:t>
      </w:r>
    </w:p>
    <w:p w14:paraId="6803141F" w14:textId="77777777" w:rsidR="00CB0C72" w:rsidRDefault="00000000">
      <w:pPr>
        <w:pStyle w:val="Zkladntext"/>
        <w:spacing w:before="2"/>
        <w:ind w:left="148"/>
      </w:pPr>
      <w:r>
        <w:rPr>
          <w:color w:val="232323"/>
          <w:w w:val="105"/>
        </w:rPr>
        <w:t>253 74 761</w:t>
      </w:r>
    </w:p>
    <w:p w14:paraId="68031420" w14:textId="77777777" w:rsidR="00CB0C72" w:rsidRDefault="00CB0C72">
      <w:pPr>
        <w:pStyle w:val="Zkladntext"/>
        <w:spacing w:before="6"/>
        <w:rPr>
          <w:sz w:val="29"/>
        </w:rPr>
      </w:pPr>
    </w:p>
    <w:p w14:paraId="5FA49B6F" w14:textId="77777777" w:rsidR="00CD4DA7" w:rsidRDefault="00000000">
      <w:pPr>
        <w:pStyle w:val="Zkladntext"/>
        <w:spacing w:before="1" w:line="285" w:lineRule="auto"/>
        <w:ind w:left="145" w:right="1705" w:firstLine="2"/>
        <w:rPr>
          <w:color w:val="232323"/>
          <w:w w:val="105"/>
        </w:rPr>
      </w:pPr>
      <w:r>
        <w:rPr>
          <w:color w:val="232323"/>
          <w:w w:val="105"/>
        </w:rPr>
        <w:t xml:space="preserve">Mgr. Petr Salomon </w:t>
      </w:r>
    </w:p>
    <w:p w14:paraId="68031421" w14:textId="4939A024" w:rsidR="00CB0C72" w:rsidRDefault="00CD4DA7">
      <w:pPr>
        <w:pStyle w:val="Zkladntext"/>
        <w:spacing w:before="1" w:line="285" w:lineRule="auto"/>
        <w:ind w:left="145" w:right="1705" w:firstLine="2"/>
      </w:pPr>
      <w:r>
        <w:rPr>
          <w:color w:val="232323"/>
          <w:w w:val="105"/>
        </w:rPr>
        <w:t>XXXXXXXX</w:t>
      </w:r>
    </w:p>
    <w:p w14:paraId="68031422" w14:textId="77777777" w:rsidR="00CB0C72" w:rsidRDefault="00000000">
      <w:pPr>
        <w:pStyle w:val="Zkladntext"/>
        <w:rPr>
          <w:sz w:val="24"/>
        </w:rPr>
      </w:pPr>
      <w:r>
        <w:br w:type="column"/>
      </w:r>
    </w:p>
    <w:p w14:paraId="68031423" w14:textId="77777777" w:rsidR="00CB0C72" w:rsidRDefault="00CB0C72">
      <w:pPr>
        <w:pStyle w:val="Zkladntext"/>
        <w:rPr>
          <w:sz w:val="24"/>
        </w:rPr>
      </w:pPr>
    </w:p>
    <w:p w14:paraId="68031424" w14:textId="77777777" w:rsidR="00CB0C72" w:rsidRDefault="00CB0C72">
      <w:pPr>
        <w:pStyle w:val="Zkladntext"/>
        <w:rPr>
          <w:sz w:val="28"/>
        </w:rPr>
      </w:pPr>
    </w:p>
    <w:p w14:paraId="68031425" w14:textId="77777777" w:rsidR="00CB0C72" w:rsidRDefault="00000000">
      <w:pPr>
        <w:pStyle w:val="Zkladntext"/>
        <w:tabs>
          <w:tab w:val="left" w:pos="1497"/>
        </w:tabs>
        <w:ind w:left="123"/>
      </w:pPr>
      <w:proofErr w:type="spellStart"/>
      <w:r>
        <w:rPr>
          <w:color w:val="232323"/>
          <w:w w:val="105"/>
        </w:rPr>
        <w:t>Krajským</w:t>
      </w:r>
      <w:proofErr w:type="spellEnd"/>
      <w:r>
        <w:rPr>
          <w:color w:val="232323"/>
          <w:w w:val="105"/>
        </w:rPr>
        <w:tab/>
      </w:r>
      <w:proofErr w:type="spellStart"/>
      <w:r>
        <w:rPr>
          <w:color w:val="232323"/>
          <w:w w:val="105"/>
        </w:rPr>
        <w:t>soudem</w:t>
      </w:r>
      <w:proofErr w:type="spellEnd"/>
    </w:p>
    <w:p w14:paraId="68031426" w14:textId="77777777" w:rsidR="00CB0C72" w:rsidRDefault="00CB0C72">
      <w:pPr>
        <w:sectPr w:rsidR="00CB0C72">
          <w:type w:val="continuous"/>
          <w:pgSz w:w="11910" w:h="16840"/>
          <w:pgMar w:top="60" w:right="1080" w:bottom="1300" w:left="1340" w:header="708" w:footer="708" w:gutter="0"/>
          <w:cols w:num="3" w:space="708" w:equalWidth="0">
            <w:col w:w="1869" w:space="376"/>
            <w:col w:w="4497" w:space="308"/>
            <w:col w:w="2440"/>
          </w:cols>
        </w:sectPr>
      </w:pPr>
    </w:p>
    <w:p w14:paraId="68031427" w14:textId="77777777" w:rsidR="00CB0C72" w:rsidRDefault="00CB0C72">
      <w:pPr>
        <w:pStyle w:val="Zkladntext"/>
        <w:spacing w:before="6"/>
        <w:rPr>
          <w:sz w:val="17"/>
        </w:rPr>
      </w:pPr>
    </w:p>
    <w:p w14:paraId="68031428" w14:textId="77777777" w:rsidR="00CB0C72" w:rsidRDefault="00000000">
      <w:pPr>
        <w:spacing w:before="93"/>
        <w:ind w:left="118"/>
        <w:rPr>
          <w:sz w:val="21"/>
        </w:rPr>
      </w:pPr>
      <w:r>
        <w:rPr>
          <w:color w:val="232323"/>
          <w:w w:val="105"/>
          <w:sz w:val="21"/>
        </w:rPr>
        <w:t>(</w:t>
      </w:r>
      <w:proofErr w:type="spellStart"/>
      <w:r>
        <w:rPr>
          <w:color w:val="232323"/>
          <w:w w:val="105"/>
          <w:sz w:val="21"/>
        </w:rPr>
        <w:t>dále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jen</w:t>
      </w:r>
      <w:proofErr w:type="spellEnd"/>
      <w:r>
        <w:rPr>
          <w:color w:val="23232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 xml:space="preserve">„Organizátor''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straně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druhé</w:t>
      </w:r>
      <w:proofErr w:type="spellEnd"/>
      <w:r>
        <w:rPr>
          <w:color w:val="232323"/>
          <w:w w:val="105"/>
          <w:sz w:val="21"/>
        </w:rPr>
        <w:t>)</w:t>
      </w:r>
    </w:p>
    <w:p w14:paraId="68031429" w14:textId="77777777" w:rsidR="00CB0C72" w:rsidRDefault="00CB0C72">
      <w:pPr>
        <w:pStyle w:val="Zkladntext"/>
        <w:spacing w:before="9"/>
        <w:rPr>
          <w:sz w:val="28"/>
        </w:rPr>
      </w:pPr>
    </w:p>
    <w:p w14:paraId="6803142A" w14:textId="77777777" w:rsidR="00CB0C72" w:rsidRDefault="00000000">
      <w:pPr>
        <w:ind w:left="118"/>
        <w:rPr>
          <w:b/>
          <w:sz w:val="21"/>
        </w:rPr>
      </w:pPr>
      <w:r>
        <w:rPr>
          <w:color w:val="232323"/>
          <w:w w:val="105"/>
          <w:sz w:val="21"/>
        </w:rPr>
        <w:t xml:space="preserve">(MSIC a Organizátor </w:t>
      </w:r>
      <w:proofErr w:type="spellStart"/>
      <w:r>
        <w:rPr>
          <w:color w:val="232323"/>
          <w:w w:val="105"/>
          <w:sz w:val="21"/>
        </w:rPr>
        <w:t>společně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také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jako</w:t>
      </w:r>
      <w:proofErr w:type="spellEnd"/>
      <w:r>
        <w:rPr>
          <w:color w:val="23232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„</w:t>
      </w:r>
      <w:proofErr w:type="spellStart"/>
      <w:r>
        <w:rPr>
          <w:b/>
          <w:color w:val="232323"/>
          <w:w w:val="105"/>
          <w:sz w:val="21"/>
        </w:rPr>
        <w:t>Smluvní</w:t>
      </w:r>
      <w:proofErr w:type="spellEnd"/>
      <w:r>
        <w:rPr>
          <w:b/>
          <w:color w:val="232323"/>
          <w:w w:val="105"/>
          <w:sz w:val="21"/>
        </w:rPr>
        <w:t xml:space="preserve"> </w:t>
      </w:r>
      <w:proofErr w:type="spellStart"/>
      <w:r>
        <w:rPr>
          <w:b/>
          <w:color w:val="232323"/>
          <w:w w:val="105"/>
          <w:sz w:val="21"/>
        </w:rPr>
        <w:t>strany</w:t>
      </w:r>
      <w:proofErr w:type="spellEnd"/>
      <w:r>
        <w:rPr>
          <w:b/>
          <w:color w:val="232323"/>
          <w:w w:val="105"/>
          <w:sz w:val="21"/>
        </w:rPr>
        <w:t xml:space="preserve">" </w:t>
      </w:r>
      <w:proofErr w:type="spellStart"/>
      <w:r>
        <w:rPr>
          <w:b/>
          <w:color w:val="232323"/>
          <w:w w:val="105"/>
        </w:rPr>
        <w:t>či</w:t>
      </w:r>
      <w:proofErr w:type="spellEnd"/>
      <w:r>
        <w:rPr>
          <w:b/>
          <w:color w:val="232323"/>
          <w:w w:val="105"/>
        </w:rPr>
        <w:t xml:space="preserve"> </w:t>
      </w:r>
      <w:r>
        <w:rPr>
          <w:b/>
          <w:color w:val="232323"/>
          <w:w w:val="105"/>
          <w:sz w:val="21"/>
        </w:rPr>
        <w:t>„</w:t>
      </w:r>
      <w:proofErr w:type="spellStart"/>
      <w:r>
        <w:rPr>
          <w:b/>
          <w:color w:val="232323"/>
          <w:w w:val="105"/>
          <w:sz w:val="21"/>
        </w:rPr>
        <w:t>Strany</w:t>
      </w:r>
      <w:proofErr w:type="spellEnd"/>
      <w:r>
        <w:rPr>
          <w:b/>
          <w:color w:val="232323"/>
          <w:w w:val="105"/>
          <w:sz w:val="21"/>
        </w:rPr>
        <w:t>")</w:t>
      </w:r>
    </w:p>
    <w:p w14:paraId="6803142B" w14:textId="77777777" w:rsidR="00CB0C72" w:rsidRDefault="00CB0C72">
      <w:pPr>
        <w:pStyle w:val="Zkladntext"/>
        <w:rPr>
          <w:b/>
          <w:sz w:val="24"/>
        </w:rPr>
      </w:pPr>
    </w:p>
    <w:p w14:paraId="6803142C" w14:textId="77777777" w:rsidR="00CB0C72" w:rsidRDefault="00CB0C72">
      <w:pPr>
        <w:pStyle w:val="Zkladntext"/>
        <w:rPr>
          <w:b/>
          <w:sz w:val="24"/>
        </w:rPr>
      </w:pPr>
    </w:p>
    <w:p w14:paraId="6803142D" w14:textId="77777777" w:rsidR="00CB0C72" w:rsidRDefault="00000000">
      <w:pPr>
        <w:spacing w:before="185"/>
        <w:ind w:left="198" w:right="240"/>
        <w:jc w:val="center"/>
      </w:pPr>
      <w:proofErr w:type="spellStart"/>
      <w:r>
        <w:rPr>
          <w:b/>
          <w:color w:val="232323"/>
          <w:w w:val="105"/>
          <w:sz w:val="21"/>
        </w:rPr>
        <w:t>Článek</w:t>
      </w:r>
      <w:proofErr w:type="spellEnd"/>
      <w:r>
        <w:rPr>
          <w:b/>
          <w:color w:val="232323"/>
          <w:w w:val="105"/>
          <w:sz w:val="21"/>
        </w:rPr>
        <w:t xml:space="preserve"> </w:t>
      </w:r>
      <w:r>
        <w:rPr>
          <w:color w:val="232323"/>
          <w:w w:val="105"/>
        </w:rPr>
        <w:t>I.</w:t>
      </w:r>
    </w:p>
    <w:p w14:paraId="6803142E" w14:textId="77777777" w:rsidR="00CB0C72" w:rsidRDefault="00000000">
      <w:pPr>
        <w:pStyle w:val="Nadpis2"/>
        <w:spacing w:before="193"/>
        <w:ind w:left="187" w:right="240"/>
        <w:jc w:val="center"/>
      </w:pPr>
      <w:proofErr w:type="spellStart"/>
      <w:r>
        <w:rPr>
          <w:color w:val="232323"/>
          <w:w w:val="105"/>
        </w:rPr>
        <w:t>Úvodní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ustanovení</w:t>
      </w:r>
      <w:proofErr w:type="spellEnd"/>
      <w:r>
        <w:rPr>
          <w:color w:val="232323"/>
          <w:w w:val="105"/>
        </w:rPr>
        <w:t xml:space="preserve">, </w:t>
      </w:r>
      <w:proofErr w:type="spellStart"/>
      <w:r>
        <w:rPr>
          <w:color w:val="232323"/>
          <w:w w:val="105"/>
        </w:rPr>
        <w:t>smysl</w:t>
      </w:r>
      <w:proofErr w:type="spellEnd"/>
      <w:r>
        <w:rPr>
          <w:color w:val="232323"/>
          <w:w w:val="105"/>
        </w:rPr>
        <w:t xml:space="preserve"> a </w:t>
      </w:r>
      <w:proofErr w:type="spellStart"/>
      <w:r>
        <w:rPr>
          <w:color w:val="232323"/>
          <w:w w:val="105"/>
        </w:rPr>
        <w:t>účel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</w:p>
    <w:p w14:paraId="6803142F" w14:textId="77777777" w:rsidR="00CB0C72" w:rsidRDefault="00CB0C72">
      <w:pPr>
        <w:pStyle w:val="Zkladntext"/>
        <w:rPr>
          <w:b/>
          <w:sz w:val="22"/>
        </w:rPr>
      </w:pPr>
    </w:p>
    <w:p w14:paraId="68031430" w14:textId="77777777" w:rsidR="00CB0C72" w:rsidRDefault="00000000">
      <w:pPr>
        <w:pStyle w:val="Odstavecseseznamem"/>
        <w:numPr>
          <w:ilvl w:val="1"/>
          <w:numId w:val="6"/>
        </w:numPr>
        <w:tabs>
          <w:tab w:val="left" w:pos="838"/>
        </w:tabs>
        <w:spacing w:before="155" w:line="288" w:lineRule="auto"/>
        <w:ind w:right="159" w:hanging="711"/>
        <w:jc w:val="both"/>
        <w:rPr>
          <w:sz w:val="21"/>
        </w:rPr>
      </w:pP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spacing w:val="-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spacing w:val="-1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prohlašují</w:t>
      </w:r>
      <w:proofErr w:type="spellEnd"/>
      <w:r>
        <w:rPr>
          <w:color w:val="232323"/>
          <w:w w:val="105"/>
          <w:sz w:val="21"/>
        </w:rPr>
        <w:t>,</w:t>
      </w:r>
      <w:r>
        <w:rPr>
          <w:color w:val="232323"/>
          <w:spacing w:val="-1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spacing w:val="-2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smyslem</w:t>
      </w:r>
      <w:proofErr w:type="spellEnd"/>
      <w:r>
        <w:rPr>
          <w:color w:val="232323"/>
          <w:spacing w:val="-1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-2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účelem</w:t>
      </w:r>
      <w:proofErr w:type="spellEnd"/>
      <w:r>
        <w:rPr>
          <w:color w:val="232323"/>
          <w:spacing w:val="-1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spacing w:val="-1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smlouvy</w:t>
      </w:r>
      <w:proofErr w:type="spellEnd"/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je</w:t>
      </w:r>
      <w:r>
        <w:rPr>
          <w:color w:val="232323"/>
          <w:spacing w:val="-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povinnost</w:t>
      </w:r>
      <w:proofErr w:type="spellEnd"/>
      <w:r>
        <w:rPr>
          <w:color w:val="232323"/>
          <w:spacing w:val="-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Organizátora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zajistit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svůj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náklad</w:t>
      </w:r>
      <w:proofErr w:type="spellEnd"/>
      <w:r>
        <w:rPr>
          <w:color w:val="232323"/>
          <w:w w:val="105"/>
          <w:sz w:val="21"/>
        </w:rPr>
        <w:t xml:space="preserve"> a </w:t>
      </w:r>
      <w:proofErr w:type="spellStart"/>
      <w:r>
        <w:rPr>
          <w:color w:val="232323"/>
          <w:w w:val="105"/>
          <w:sz w:val="21"/>
        </w:rPr>
        <w:t>nebezpečí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konferenci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definovanou</w:t>
      </w:r>
      <w:proofErr w:type="spellEnd"/>
      <w:r>
        <w:rPr>
          <w:color w:val="232323"/>
          <w:w w:val="105"/>
          <w:sz w:val="21"/>
        </w:rPr>
        <w:t xml:space="preserve"> v </w:t>
      </w:r>
      <w:proofErr w:type="spellStart"/>
      <w:r>
        <w:rPr>
          <w:color w:val="232323"/>
          <w:w w:val="105"/>
          <w:sz w:val="21"/>
        </w:rPr>
        <w:t>článku</w:t>
      </w:r>
      <w:proofErr w:type="spellEnd"/>
      <w:r>
        <w:rPr>
          <w:color w:val="232323"/>
          <w:w w:val="105"/>
          <w:sz w:val="21"/>
        </w:rPr>
        <w:t xml:space="preserve"> li.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smlouvy</w:t>
      </w:r>
      <w:proofErr w:type="spellEnd"/>
      <w:r>
        <w:rPr>
          <w:color w:val="232323"/>
          <w:w w:val="105"/>
          <w:sz w:val="21"/>
        </w:rPr>
        <w:t xml:space="preserve"> a </w:t>
      </w:r>
      <w:proofErr w:type="spellStart"/>
      <w:r>
        <w:rPr>
          <w:color w:val="232323"/>
          <w:w w:val="105"/>
          <w:sz w:val="21"/>
        </w:rPr>
        <w:t>umožnit</w:t>
      </w:r>
      <w:proofErr w:type="spellEnd"/>
      <w:r>
        <w:rPr>
          <w:color w:val="232323"/>
          <w:w w:val="105"/>
          <w:sz w:val="21"/>
        </w:rPr>
        <w:t xml:space="preserve"> MSIC </w:t>
      </w:r>
      <w:proofErr w:type="spellStart"/>
      <w:r>
        <w:rPr>
          <w:color w:val="232323"/>
          <w:w w:val="105"/>
          <w:sz w:val="21"/>
        </w:rPr>
        <w:t>účast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konferenci</w:t>
      </w:r>
      <w:proofErr w:type="spellEnd"/>
      <w:r>
        <w:rPr>
          <w:color w:val="232323"/>
          <w:w w:val="105"/>
          <w:sz w:val="21"/>
        </w:rPr>
        <w:t xml:space="preserve"> za </w:t>
      </w:r>
      <w:proofErr w:type="spellStart"/>
      <w:r>
        <w:rPr>
          <w:color w:val="232323"/>
          <w:w w:val="105"/>
          <w:sz w:val="21"/>
        </w:rPr>
        <w:t>podmínek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uvedených</w:t>
      </w:r>
      <w:proofErr w:type="spellEnd"/>
      <w:r>
        <w:rPr>
          <w:color w:val="232323"/>
          <w:w w:val="105"/>
          <w:sz w:val="21"/>
        </w:rPr>
        <w:t xml:space="preserve"> v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smlouvě</w:t>
      </w:r>
      <w:proofErr w:type="spellEnd"/>
      <w:r>
        <w:rPr>
          <w:color w:val="232323"/>
          <w:w w:val="105"/>
          <w:sz w:val="21"/>
        </w:rPr>
        <w:t xml:space="preserve">, za </w:t>
      </w:r>
      <w:proofErr w:type="spellStart"/>
      <w:r>
        <w:rPr>
          <w:color w:val="232323"/>
          <w:w w:val="105"/>
          <w:sz w:val="21"/>
        </w:rPr>
        <w:t>což</w:t>
      </w:r>
      <w:proofErr w:type="spellEnd"/>
      <w:r>
        <w:rPr>
          <w:color w:val="232323"/>
          <w:w w:val="105"/>
          <w:sz w:val="21"/>
        </w:rPr>
        <w:t xml:space="preserve"> se MSIC </w:t>
      </w:r>
      <w:proofErr w:type="spellStart"/>
      <w:r>
        <w:rPr>
          <w:color w:val="232323"/>
          <w:w w:val="105"/>
          <w:sz w:val="21"/>
        </w:rPr>
        <w:t>zavazuje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zaplatit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Organizátorovi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sjednanou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cenu</w:t>
      </w:r>
      <w:proofErr w:type="spellEnd"/>
      <w:r>
        <w:rPr>
          <w:color w:val="232323"/>
          <w:w w:val="105"/>
          <w:sz w:val="21"/>
        </w:rPr>
        <w:t xml:space="preserve">, a to </w:t>
      </w:r>
      <w:proofErr w:type="spellStart"/>
      <w:r>
        <w:rPr>
          <w:color w:val="232323"/>
          <w:w w:val="105"/>
          <w:sz w:val="21"/>
        </w:rPr>
        <w:t>způsobem</w:t>
      </w:r>
      <w:proofErr w:type="spellEnd"/>
      <w:r>
        <w:rPr>
          <w:color w:val="232323"/>
          <w:w w:val="105"/>
          <w:sz w:val="21"/>
        </w:rPr>
        <w:t xml:space="preserve"> a za </w:t>
      </w:r>
      <w:proofErr w:type="spellStart"/>
      <w:r>
        <w:rPr>
          <w:color w:val="232323"/>
          <w:w w:val="105"/>
          <w:sz w:val="21"/>
        </w:rPr>
        <w:t>podmínek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uvedených</w:t>
      </w:r>
      <w:proofErr w:type="spellEnd"/>
      <w:r>
        <w:rPr>
          <w:color w:val="232323"/>
          <w:w w:val="105"/>
          <w:sz w:val="21"/>
        </w:rPr>
        <w:t xml:space="preserve"> v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spacing w:val="1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smlouvě</w:t>
      </w:r>
      <w:proofErr w:type="spellEnd"/>
      <w:r>
        <w:rPr>
          <w:color w:val="232323"/>
          <w:w w:val="105"/>
          <w:sz w:val="21"/>
        </w:rPr>
        <w:t>.</w:t>
      </w:r>
    </w:p>
    <w:p w14:paraId="68031431" w14:textId="77777777" w:rsidR="00CB0C72" w:rsidRDefault="00000000">
      <w:pPr>
        <w:pStyle w:val="Odstavecseseznamem"/>
        <w:numPr>
          <w:ilvl w:val="1"/>
          <w:numId w:val="6"/>
        </w:numPr>
        <w:tabs>
          <w:tab w:val="left" w:pos="834"/>
        </w:tabs>
        <w:spacing w:before="117" w:line="285" w:lineRule="auto"/>
        <w:ind w:left="836" w:right="180" w:hanging="719"/>
        <w:jc w:val="both"/>
        <w:rPr>
          <w:sz w:val="21"/>
        </w:rPr>
      </w:pP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spacing w:val="-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spacing w:val="-1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hodlají</w:t>
      </w:r>
      <w:proofErr w:type="spellEnd"/>
      <w:r>
        <w:rPr>
          <w:color w:val="232323"/>
          <w:spacing w:val="-1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touto</w:t>
      </w:r>
      <w:proofErr w:type="spellEnd"/>
      <w:r>
        <w:rPr>
          <w:color w:val="232323"/>
          <w:spacing w:val="-1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smlouvou</w:t>
      </w:r>
      <w:proofErr w:type="spellEnd"/>
      <w:r>
        <w:rPr>
          <w:color w:val="232323"/>
          <w:spacing w:val="-1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upravit</w:t>
      </w:r>
      <w:proofErr w:type="spellEnd"/>
      <w:r>
        <w:rPr>
          <w:color w:val="232323"/>
          <w:spacing w:val="-1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vzájemná</w:t>
      </w:r>
      <w:proofErr w:type="spellEnd"/>
      <w:r>
        <w:rPr>
          <w:color w:val="232323"/>
          <w:spacing w:val="-1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práva</w:t>
      </w:r>
      <w:proofErr w:type="spellEnd"/>
      <w:r>
        <w:rPr>
          <w:color w:val="232323"/>
          <w:spacing w:val="-1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-2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povinnosti</w:t>
      </w:r>
      <w:proofErr w:type="spellEnd"/>
      <w:r>
        <w:rPr>
          <w:color w:val="232323"/>
          <w:spacing w:val="-2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při</w:t>
      </w:r>
      <w:proofErr w:type="spellEnd"/>
      <w:r>
        <w:rPr>
          <w:color w:val="232323"/>
          <w:spacing w:val="-2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vzájemné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spolupráci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vztahující</w:t>
      </w:r>
      <w:proofErr w:type="spellEnd"/>
      <w:r>
        <w:rPr>
          <w:color w:val="232323"/>
          <w:w w:val="105"/>
          <w:sz w:val="21"/>
        </w:rPr>
        <w:t xml:space="preserve"> se k </w:t>
      </w:r>
      <w:proofErr w:type="spellStart"/>
      <w:r>
        <w:rPr>
          <w:color w:val="232323"/>
          <w:w w:val="105"/>
          <w:sz w:val="21"/>
        </w:rPr>
        <w:t>plánované</w:t>
      </w:r>
      <w:proofErr w:type="spellEnd"/>
      <w:r>
        <w:rPr>
          <w:color w:val="232323"/>
          <w:spacing w:val="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konferenci</w:t>
      </w:r>
      <w:proofErr w:type="spellEnd"/>
      <w:r>
        <w:rPr>
          <w:color w:val="232323"/>
          <w:w w:val="105"/>
          <w:sz w:val="21"/>
        </w:rPr>
        <w:t>.</w:t>
      </w:r>
    </w:p>
    <w:p w14:paraId="68031432" w14:textId="77777777" w:rsidR="00CB0C72" w:rsidRDefault="00CB0C72">
      <w:pPr>
        <w:spacing w:line="285" w:lineRule="auto"/>
        <w:jc w:val="both"/>
        <w:rPr>
          <w:sz w:val="21"/>
        </w:rPr>
        <w:sectPr w:rsidR="00CB0C72">
          <w:type w:val="continuous"/>
          <w:pgSz w:w="11910" w:h="16840"/>
          <w:pgMar w:top="60" w:right="1080" w:bottom="1300" w:left="1340" w:header="708" w:footer="708" w:gutter="0"/>
          <w:cols w:space="708"/>
        </w:sectPr>
      </w:pPr>
    </w:p>
    <w:p w14:paraId="68031433" w14:textId="77777777" w:rsidR="00CB0C72" w:rsidRDefault="00000000">
      <w:pPr>
        <w:spacing w:before="156"/>
        <w:ind w:left="223" w:right="238"/>
        <w:jc w:val="center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6803147F" wp14:editId="68031480">
            <wp:simplePos x="0" y="0"/>
            <wp:positionH relativeFrom="page">
              <wp:posOffset>2943011</wp:posOffset>
            </wp:positionH>
            <wp:positionV relativeFrom="page">
              <wp:posOffset>10619137</wp:posOffset>
            </wp:positionV>
            <wp:extent cx="525101" cy="244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24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212121"/>
          <w:w w:val="105"/>
          <w:sz w:val="21"/>
        </w:rPr>
        <w:t>Článek</w:t>
      </w:r>
      <w:proofErr w:type="spellEnd"/>
      <w:r>
        <w:rPr>
          <w:b/>
          <w:color w:val="212121"/>
          <w:w w:val="105"/>
          <w:sz w:val="21"/>
        </w:rPr>
        <w:t xml:space="preserve"> </w:t>
      </w:r>
      <w:r>
        <w:rPr>
          <w:color w:val="212121"/>
          <w:w w:val="105"/>
        </w:rPr>
        <w:t>li.</w:t>
      </w:r>
    </w:p>
    <w:p w14:paraId="68031434" w14:textId="77777777" w:rsidR="00CB0C72" w:rsidRDefault="00000000">
      <w:pPr>
        <w:pStyle w:val="Nadpis2"/>
        <w:spacing w:before="169"/>
        <w:ind w:right="223"/>
        <w:jc w:val="center"/>
      </w:pPr>
      <w:proofErr w:type="spellStart"/>
      <w:r>
        <w:rPr>
          <w:color w:val="212121"/>
          <w:w w:val="105"/>
        </w:rPr>
        <w:t>Předmět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</w:p>
    <w:p w14:paraId="68031435" w14:textId="77777777" w:rsidR="00CB0C72" w:rsidRDefault="00000000">
      <w:pPr>
        <w:pStyle w:val="Odstavecseseznamem"/>
        <w:numPr>
          <w:ilvl w:val="1"/>
          <w:numId w:val="5"/>
        </w:numPr>
        <w:tabs>
          <w:tab w:val="left" w:pos="852"/>
        </w:tabs>
        <w:spacing w:before="158" w:line="276" w:lineRule="auto"/>
        <w:ind w:right="129" w:hanging="707"/>
        <w:jc w:val="both"/>
        <w:rPr>
          <w:i/>
          <w:sz w:val="21"/>
        </w:rPr>
      </w:pPr>
      <w:r>
        <w:rPr>
          <w:color w:val="212121"/>
        </w:rPr>
        <w:t xml:space="preserve">Organizátor </w:t>
      </w:r>
      <w:proofErr w:type="spellStart"/>
      <w:r>
        <w:rPr>
          <w:color w:val="212121"/>
        </w:rPr>
        <w:t>úvodem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prohlašuje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organizuje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konferenci</w:t>
      </w:r>
      <w:proofErr w:type="spellEnd"/>
      <w:r>
        <w:rPr>
          <w:color w:val="212121"/>
        </w:rPr>
        <w:t xml:space="preserve"> s </w:t>
      </w:r>
      <w:proofErr w:type="spellStart"/>
      <w:r>
        <w:rPr>
          <w:color w:val="212121"/>
        </w:rPr>
        <w:t>názvem</w:t>
      </w:r>
      <w:proofErr w:type="spellEnd"/>
      <w:r>
        <w:rPr>
          <w:color w:val="212121"/>
        </w:rPr>
        <w:t xml:space="preserve"> </w:t>
      </w:r>
      <w:proofErr w:type="spellStart"/>
      <w:r>
        <w:rPr>
          <w:b/>
          <w:color w:val="212121"/>
          <w:sz w:val="21"/>
        </w:rPr>
        <w:t>AdvanceMed</w:t>
      </w:r>
      <w:proofErr w:type="spellEnd"/>
      <w:r>
        <w:rPr>
          <w:b/>
          <w:color w:val="212121"/>
          <w:sz w:val="21"/>
        </w:rPr>
        <w:t xml:space="preserve"> </w:t>
      </w:r>
      <w:r>
        <w:rPr>
          <w:color w:val="212121"/>
        </w:rPr>
        <w:t>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 </w:t>
      </w:r>
      <w:r>
        <w:rPr>
          <w:b/>
          <w:color w:val="212121"/>
          <w:sz w:val="21"/>
        </w:rPr>
        <w:t>„</w:t>
      </w:r>
      <w:proofErr w:type="spellStart"/>
      <w:proofErr w:type="gramEnd"/>
      <w:r>
        <w:rPr>
          <w:b/>
          <w:color w:val="212121"/>
          <w:sz w:val="21"/>
        </w:rPr>
        <w:t>Konference</w:t>
      </w:r>
      <w:proofErr w:type="spellEnd"/>
      <w:r>
        <w:rPr>
          <w:b/>
          <w:color w:val="212121"/>
          <w:sz w:val="21"/>
        </w:rPr>
        <w:t>"</w:t>
      </w:r>
      <w:proofErr w:type="gramStart"/>
      <w:r>
        <w:rPr>
          <w:b/>
          <w:color w:val="212121"/>
          <w:sz w:val="21"/>
        </w:rPr>
        <w:t xml:space="preserve">),  </w:t>
      </w:r>
      <w:proofErr w:type="spellStart"/>
      <w:r>
        <w:rPr>
          <w:color w:val="212121"/>
        </w:rPr>
        <w:t>která</w:t>
      </w:r>
      <w:proofErr w:type="spellEnd"/>
      <w:proofErr w:type="gramEnd"/>
      <w:r>
        <w:rPr>
          <w:color w:val="212121"/>
        </w:rPr>
        <w:t xml:space="preserve">  </w:t>
      </w:r>
      <w:proofErr w:type="spellStart"/>
      <w:proofErr w:type="gramStart"/>
      <w:r>
        <w:rPr>
          <w:color w:val="212121"/>
        </w:rPr>
        <w:t>proběhne</w:t>
      </w:r>
      <w:proofErr w:type="spellEnd"/>
      <w:r>
        <w:rPr>
          <w:color w:val="212121"/>
        </w:rPr>
        <w:t xml:space="preserve">  v</w:t>
      </w:r>
      <w:proofErr w:type="gramEnd"/>
      <w:r>
        <w:rPr>
          <w:color w:val="212121"/>
        </w:rPr>
        <w:t xml:space="preserve">  </w:t>
      </w:r>
      <w:proofErr w:type="spellStart"/>
      <w:proofErr w:type="gramStart"/>
      <w:r>
        <w:rPr>
          <w:color w:val="212121"/>
        </w:rPr>
        <w:t>termínu</w:t>
      </w:r>
      <w:proofErr w:type="spellEnd"/>
      <w:r>
        <w:rPr>
          <w:color w:val="212121"/>
        </w:rPr>
        <w:t xml:space="preserve">  od</w:t>
      </w:r>
      <w:proofErr w:type="gramEnd"/>
      <w:r>
        <w:rPr>
          <w:color w:val="212121"/>
        </w:rPr>
        <w:t xml:space="preserve">  </w:t>
      </w:r>
      <w:proofErr w:type="gramStart"/>
      <w:r>
        <w:rPr>
          <w:rFonts w:ascii="Times New Roman" w:hAnsi="Times New Roman"/>
          <w:b/>
          <w:color w:val="212121"/>
          <w:sz w:val="23"/>
        </w:rPr>
        <w:t xml:space="preserve">03.04.2025  </w:t>
      </w:r>
      <w:r>
        <w:rPr>
          <w:b/>
          <w:color w:val="212121"/>
          <w:sz w:val="21"/>
        </w:rPr>
        <w:t>do</w:t>
      </w:r>
      <w:proofErr w:type="gramEnd"/>
      <w:r>
        <w:rPr>
          <w:b/>
          <w:color w:val="212121"/>
          <w:sz w:val="21"/>
        </w:rPr>
        <w:t xml:space="preserve">  </w:t>
      </w:r>
      <w:r>
        <w:rPr>
          <w:rFonts w:ascii="Times New Roman" w:hAnsi="Times New Roman"/>
          <w:b/>
          <w:color w:val="212121"/>
          <w:sz w:val="23"/>
        </w:rPr>
        <w:t xml:space="preserve">04.04.2025,   </w:t>
      </w:r>
      <w:proofErr w:type="gramStart"/>
      <w:r>
        <w:rPr>
          <w:color w:val="212121"/>
        </w:rPr>
        <w:t>a  to</w:t>
      </w:r>
      <w:proofErr w:type="gramEnd"/>
      <w:r>
        <w:rPr>
          <w:color w:val="212121"/>
        </w:rPr>
        <w:t xml:space="preserve"> v </w:t>
      </w:r>
      <w:proofErr w:type="spellStart"/>
      <w:r>
        <w:rPr>
          <w:color w:val="212121"/>
        </w:rPr>
        <w:t>Multifunkční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aule</w:t>
      </w:r>
      <w:proofErr w:type="spellEnd"/>
      <w:r>
        <w:rPr>
          <w:color w:val="212121"/>
        </w:rPr>
        <w:t xml:space="preserve"> Gong </w:t>
      </w:r>
      <w:proofErr w:type="spellStart"/>
      <w:r>
        <w:rPr>
          <w:color w:val="212121"/>
        </w:rPr>
        <w:t>nacházející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adrese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Ruská</w:t>
      </w:r>
      <w:proofErr w:type="spellEnd"/>
      <w:r>
        <w:rPr>
          <w:color w:val="212121"/>
        </w:rPr>
        <w:t xml:space="preserve"> 2993, 703 00 Ostrava. Organizátor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  <w:spacing w:val="-18"/>
        </w:rPr>
        <w:t xml:space="preserve"> </w:t>
      </w:r>
      <w:proofErr w:type="spellStart"/>
      <w:r>
        <w:rPr>
          <w:color w:val="212121"/>
        </w:rPr>
        <w:t>souvislosti</w:t>
      </w:r>
      <w:proofErr w:type="spellEnd"/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zavazuje</w:t>
      </w:r>
      <w:proofErr w:type="spellEnd"/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  <w:spacing w:val="-28"/>
        </w:rPr>
        <w:t xml:space="preserve"> </w:t>
      </w:r>
      <w:r>
        <w:rPr>
          <w:color w:val="212121"/>
        </w:rPr>
        <w:t>MSIC</w:t>
      </w:r>
      <w:r>
        <w:rPr>
          <w:color w:val="212121"/>
          <w:spacing w:val="-20"/>
        </w:rPr>
        <w:t xml:space="preserve"> </w:t>
      </w:r>
      <w:proofErr w:type="spellStart"/>
      <w:r>
        <w:rPr>
          <w:color w:val="212121"/>
        </w:rPr>
        <w:t>předá</w:t>
      </w:r>
      <w:proofErr w:type="spellEnd"/>
      <w:r>
        <w:rPr>
          <w:color w:val="212121"/>
          <w:spacing w:val="-11"/>
        </w:rPr>
        <w:t xml:space="preserve"> </w:t>
      </w:r>
      <w:proofErr w:type="spellStart"/>
      <w:r>
        <w:rPr>
          <w:color w:val="212121"/>
        </w:rPr>
        <w:t>nejpozději</w:t>
      </w:r>
      <w:proofErr w:type="spellEnd"/>
      <w:r>
        <w:rPr>
          <w:color w:val="212121"/>
          <w:spacing w:val="-15"/>
        </w:rPr>
        <w:t xml:space="preserve"> </w:t>
      </w:r>
      <w:proofErr w:type="spellStart"/>
      <w:r>
        <w:rPr>
          <w:color w:val="212121"/>
        </w:rPr>
        <w:t>před</w:t>
      </w:r>
      <w:proofErr w:type="spellEnd"/>
      <w:r>
        <w:rPr>
          <w:color w:val="212121"/>
          <w:spacing w:val="-29"/>
        </w:rPr>
        <w:t xml:space="preserve"> </w:t>
      </w:r>
      <w:proofErr w:type="spellStart"/>
      <w:r>
        <w:rPr>
          <w:color w:val="212121"/>
        </w:rPr>
        <w:t>podpisem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smlouvy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úplný</w:t>
      </w:r>
      <w:proofErr w:type="spellEnd"/>
      <w:r>
        <w:rPr>
          <w:color w:val="212121"/>
        </w:rPr>
        <w:t xml:space="preserve"> program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seznámí</w:t>
      </w:r>
      <w:proofErr w:type="spellEnd"/>
      <w:r>
        <w:rPr>
          <w:color w:val="212121"/>
        </w:rPr>
        <w:t xml:space="preserve"> MSIC s </w:t>
      </w:r>
      <w:proofErr w:type="spellStart"/>
      <w:r>
        <w:rPr>
          <w:color w:val="212121"/>
        </w:rPr>
        <w:t>organizačními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věci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týkající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když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zaměřena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téma</w:t>
      </w:r>
      <w:proofErr w:type="spellEnd"/>
      <w:r>
        <w:rPr>
          <w:color w:val="212121"/>
        </w:rPr>
        <w:t xml:space="preserve"> </w:t>
      </w:r>
      <w:r>
        <w:rPr>
          <w:i/>
          <w:color w:val="212121"/>
          <w:sz w:val="21"/>
        </w:rPr>
        <w:t>„</w:t>
      </w:r>
      <w:proofErr w:type="spellStart"/>
      <w:r>
        <w:rPr>
          <w:i/>
          <w:color w:val="212121"/>
          <w:sz w:val="21"/>
        </w:rPr>
        <w:t>Aktuální</w:t>
      </w:r>
      <w:proofErr w:type="spellEnd"/>
      <w:r>
        <w:rPr>
          <w:i/>
          <w:color w:val="212121"/>
          <w:sz w:val="21"/>
        </w:rPr>
        <w:t xml:space="preserve"> </w:t>
      </w:r>
      <w:proofErr w:type="spellStart"/>
      <w:r>
        <w:rPr>
          <w:i/>
          <w:color w:val="212121"/>
          <w:sz w:val="21"/>
        </w:rPr>
        <w:t>situace</w:t>
      </w:r>
      <w:proofErr w:type="spellEnd"/>
      <w:r>
        <w:rPr>
          <w:i/>
          <w:color w:val="212121"/>
          <w:sz w:val="21"/>
        </w:rPr>
        <w:t xml:space="preserve"> </w:t>
      </w:r>
      <w:r>
        <w:rPr>
          <w:color w:val="212121"/>
        </w:rPr>
        <w:t xml:space="preserve">a </w:t>
      </w:r>
      <w:proofErr w:type="spellStart"/>
      <w:r>
        <w:rPr>
          <w:i/>
          <w:color w:val="212121"/>
          <w:sz w:val="21"/>
        </w:rPr>
        <w:t>rozvoj</w:t>
      </w:r>
      <w:proofErr w:type="spellEnd"/>
      <w:r>
        <w:rPr>
          <w:i/>
          <w:color w:val="212121"/>
          <w:sz w:val="21"/>
        </w:rPr>
        <w:t xml:space="preserve"> </w:t>
      </w:r>
      <w:proofErr w:type="spellStart"/>
      <w:r>
        <w:rPr>
          <w:i/>
          <w:color w:val="212121"/>
          <w:sz w:val="21"/>
        </w:rPr>
        <w:t>umělé</w:t>
      </w:r>
      <w:proofErr w:type="spellEnd"/>
      <w:r>
        <w:rPr>
          <w:i/>
          <w:color w:val="212121"/>
          <w:sz w:val="21"/>
        </w:rPr>
        <w:t xml:space="preserve"> </w:t>
      </w:r>
      <w:proofErr w:type="spellStart"/>
      <w:r>
        <w:rPr>
          <w:i/>
          <w:color w:val="212121"/>
          <w:sz w:val="21"/>
        </w:rPr>
        <w:t>inteligence</w:t>
      </w:r>
      <w:proofErr w:type="spellEnd"/>
      <w:r>
        <w:rPr>
          <w:i/>
          <w:color w:val="212121"/>
          <w:sz w:val="21"/>
        </w:rPr>
        <w:t xml:space="preserve"> a </w:t>
      </w:r>
      <w:proofErr w:type="spellStart"/>
      <w:r>
        <w:rPr>
          <w:i/>
          <w:color w:val="212121"/>
          <w:sz w:val="21"/>
        </w:rPr>
        <w:t>dalších</w:t>
      </w:r>
      <w:proofErr w:type="spellEnd"/>
      <w:r>
        <w:rPr>
          <w:i/>
          <w:color w:val="212121"/>
          <w:sz w:val="21"/>
        </w:rPr>
        <w:t xml:space="preserve"> </w:t>
      </w:r>
      <w:proofErr w:type="spellStart"/>
      <w:r>
        <w:rPr>
          <w:i/>
          <w:color w:val="212121"/>
          <w:sz w:val="21"/>
        </w:rPr>
        <w:t>inovativních</w:t>
      </w:r>
      <w:proofErr w:type="spellEnd"/>
      <w:r>
        <w:rPr>
          <w:i/>
          <w:color w:val="212121"/>
          <w:sz w:val="21"/>
        </w:rPr>
        <w:t xml:space="preserve"> </w:t>
      </w:r>
      <w:proofErr w:type="spellStart"/>
      <w:proofErr w:type="gramStart"/>
      <w:r>
        <w:rPr>
          <w:i/>
          <w:color w:val="212121"/>
          <w:sz w:val="21"/>
        </w:rPr>
        <w:t>technologií</w:t>
      </w:r>
      <w:proofErr w:type="spellEnd"/>
      <w:r>
        <w:rPr>
          <w:i/>
          <w:color w:val="212121"/>
          <w:sz w:val="21"/>
        </w:rPr>
        <w:t xml:space="preserve">  a</w:t>
      </w:r>
      <w:proofErr w:type="gramEnd"/>
      <w:r>
        <w:rPr>
          <w:i/>
          <w:color w:val="212121"/>
          <w:sz w:val="21"/>
        </w:rPr>
        <w:t xml:space="preserve">  </w:t>
      </w:r>
      <w:proofErr w:type="spellStart"/>
      <w:r>
        <w:rPr>
          <w:i/>
          <w:color w:val="212121"/>
          <w:sz w:val="21"/>
        </w:rPr>
        <w:t>metod</w:t>
      </w:r>
      <w:proofErr w:type="spellEnd"/>
      <w:r>
        <w:rPr>
          <w:i/>
          <w:color w:val="212121"/>
          <w:sz w:val="21"/>
        </w:rPr>
        <w:t xml:space="preserve"> v </w:t>
      </w:r>
      <w:proofErr w:type="spellStart"/>
      <w:proofErr w:type="gramStart"/>
      <w:r>
        <w:rPr>
          <w:i/>
          <w:color w:val="212121"/>
          <w:sz w:val="21"/>
        </w:rPr>
        <w:t>neurologii</w:t>
      </w:r>
      <w:proofErr w:type="spellEnd"/>
      <w:r>
        <w:rPr>
          <w:i/>
          <w:color w:val="212121"/>
          <w:sz w:val="21"/>
        </w:rPr>
        <w:t xml:space="preserve">,  </w:t>
      </w:r>
      <w:proofErr w:type="spellStart"/>
      <w:r>
        <w:rPr>
          <w:i/>
          <w:color w:val="212121"/>
          <w:sz w:val="21"/>
        </w:rPr>
        <w:t>radiologii</w:t>
      </w:r>
      <w:proofErr w:type="spellEnd"/>
      <w:r>
        <w:rPr>
          <w:i/>
          <w:color w:val="212121"/>
          <w:sz w:val="21"/>
        </w:rPr>
        <w:t xml:space="preserve">,  </w:t>
      </w:r>
      <w:proofErr w:type="spellStart"/>
      <w:r>
        <w:rPr>
          <w:i/>
          <w:color w:val="212121"/>
          <w:sz w:val="21"/>
        </w:rPr>
        <w:t>kardiologii</w:t>
      </w:r>
      <w:proofErr w:type="spellEnd"/>
      <w:proofErr w:type="gramEnd"/>
      <w:r>
        <w:rPr>
          <w:i/>
          <w:color w:val="212121"/>
          <w:sz w:val="2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4"/>
        </w:rPr>
        <w:t xml:space="preserve"> </w:t>
      </w:r>
      <w:proofErr w:type="spellStart"/>
      <w:r>
        <w:rPr>
          <w:i/>
          <w:color w:val="212121"/>
          <w:sz w:val="21"/>
        </w:rPr>
        <w:t>gastroenterologii</w:t>
      </w:r>
      <w:proofErr w:type="spellEnd"/>
      <w:r>
        <w:rPr>
          <w:i/>
          <w:color w:val="212121"/>
          <w:sz w:val="21"/>
        </w:rPr>
        <w:t>'.</w:t>
      </w:r>
    </w:p>
    <w:p w14:paraId="68031436" w14:textId="77777777" w:rsidR="00CB0C72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18"/>
        <w:ind w:left="846" w:hanging="718"/>
        <w:jc w:val="both"/>
        <w:rPr>
          <w:b/>
          <w:sz w:val="21"/>
        </w:rPr>
      </w:pPr>
      <w:r>
        <w:rPr>
          <w:color w:val="212121"/>
        </w:rPr>
        <w:t xml:space="preserve">Organizátor se </w:t>
      </w:r>
      <w:proofErr w:type="spellStart"/>
      <w:r>
        <w:rPr>
          <w:color w:val="212121"/>
        </w:rPr>
        <w:t>zavazuje</w:t>
      </w:r>
      <w:proofErr w:type="spellEnd"/>
      <w:r>
        <w:rPr>
          <w:color w:val="212121"/>
        </w:rPr>
        <w:t xml:space="preserve"> </w:t>
      </w:r>
      <w:proofErr w:type="spellStart"/>
      <w:r>
        <w:rPr>
          <w:b/>
          <w:color w:val="212121"/>
          <w:sz w:val="21"/>
        </w:rPr>
        <w:t>umožnit</w:t>
      </w:r>
      <w:proofErr w:type="spellEnd"/>
      <w:r>
        <w:rPr>
          <w:b/>
          <w:color w:val="212121"/>
          <w:sz w:val="21"/>
        </w:rPr>
        <w:t xml:space="preserve"> </w:t>
      </w:r>
      <w:proofErr w:type="spellStart"/>
      <w:r>
        <w:rPr>
          <w:b/>
          <w:color w:val="212121"/>
          <w:sz w:val="21"/>
        </w:rPr>
        <w:t>společnosti</w:t>
      </w:r>
      <w:proofErr w:type="spellEnd"/>
      <w:r>
        <w:rPr>
          <w:b/>
          <w:color w:val="212121"/>
          <w:sz w:val="21"/>
        </w:rPr>
        <w:t xml:space="preserve"> MSIC</w:t>
      </w:r>
      <w:r>
        <w:rPr>
          <w:b/>
          <w:color w:val="212121"/>
          <w:spacing w:val="4"/>
          <w:sz w:val="21"/>
        </w:rPr>
        <w:t xml:space="preserve"> </w:t>
      </w:r>
      <w:proofErr w:type="spellStart"/>
      <w:r>
        <w:rPr>
          <w:b/>
          <w:color w:val="212121"/>
          <w:sz w:val="21"/>
        </w:rPr>
        <w:t>následující</w:t>
      </w:r>
      <w:proofErr w:type="spellEnd"/>
      <w:r>
        <w:rPr>
          <w:b/>
          <w:color w:val="212121"/>
          <w:sz w:val="21"/>
        </w:rPr>
        <w:t>:</w:t>
      </w:r>
    </w:p>
    <w:p w14:paraId="68031437" w14:textId="77777777" w:rsidR="00CB0C72" w:rsidRDefault="00000000">
      <w:pPr>
        <w:pStyle w:val="Nadpis1"/>
        <w:numPr>
          <w:ilvl w:val="2"/>
          <w:numId w:val="5"/>
        </w:numPr>
        <w:tabs>
          <w:tab w:val="left" w:pos="847"/>
        </w:tabs>
        <w:spacing w:before="161" w:line="276" w:lineRule="auto"/>
        <w:ind w:hanging="355"/>
        <w:jc w:val="both"/>
      </w:pPr>
      <w:proofErr w:type="spellStart"/>
      <w:r>
        <w:rPr>
          <w:color w:val="212121"/>
        </w:rPr>
        <w:t>Vystoupení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</w:rPr>
        <w:t xml:space="preserve"> MSIC v </w:t>
      </w:r>
      <w:proofErr w:type="spellStart"/>
      <w:r>
        <w:rPr>
          <w:color w:val="212121"/>
        </w:rPr>
        <w:t>rámci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programu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 xml:space="preserve">, a to v </w:t>
      </w:r>
      <w:proofErr w:type="spellStart"/>
      <w:r>
        <w:rPr>
          <w:color w:val="212121"/>
        </w:rPr>
        <w:t>délce</w:t>
      </w:r>
      <w:proofErr w:type="spellEnd"/>
      <w:r>
        <w:rPr>
          <w:color w:val="212121"/>
        </w:rPr>
        <w:t xml:space="preserve"> 90 </w:t>
      </w:r>
      <w:proofErr w:type="spellStart"/>
      <w:r>
        <w:rPr>
          <w:color w:val="212121"/>
        </w:rPr>
        <w:t>minut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Společnost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MSIC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19"/>
        </w:rPr>
        <w:t xml:space="preserve"> </w:t>
      </w:r>
      <w:proofErr w:type="spellStart"/>
      <w:r>
        <w:rPr>
          <w:color w:val="212121"/>
        </w:rPr>
        <w:t>oprávněna</w:t>
      </w:r>
      <w:proofErr w:type="spellEnd"/>
      <w:r>
        <w:rPr>
          <w:color w:val="212121"/>
          <w:spacing w:val="3"/>
        </w:rPr>
        <w:t xml:space="preserve"> </w:t>
      </w:r>
      <w:proofErr w:type="spellStart"/>
      <w:r>
        <w:rPr>
          <w:color w:val="212121"/>
        </w:rPr>
        <w:t>využít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uvedený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vstup</w:t>
      </w:r>
      <w:proofErr w:type="spellEnd"/>
      <w:r>
        <w:rPr>
          <w:color w:val="212121"/>
          <w:spacing w:val="-17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12"/>
        </w:rPr>
        <w:t xml:space="preserve"> </w:t>
      </w:r>
      <w:proofErr w:type="spellStart"/>
      <w:r>
        <w:rPr>
          <w:color w:val="212121"/>
        </w:rPr>
        <w:t>propagaci</w:t>
      </w:r>
      <w:proofErr w:type="spellEnd"/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své</w:t>
      </w:r>
      <w:proofErr w:type="spellEnd"/>
      <w:r>
        <w:rPr>
          <w:color w:val="212121"/>
          <w:spacing w:val="-18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</w:rPr>
        <w:t>,</w:t>
      </w:r>
      <w:r>
        <w:rPr>
          <w:color w:val="212121"/>
          <w:spacing w:val="8"/>
        </w:rPr>
        <w:t xml:space="preserve"> </w:t>
      </w:r>
      <w:proofErr w:type="spellStart"/>
      <w:r>
        <w:rPr>
          <w:color w:val="212121"/>
        </w:rPr>
        <w:t>jakož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i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propagaci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třetích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osob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Způsob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podmínky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této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propagace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závisí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výlučně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vůli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  <w:spacing w:val="5"/>
        </w:rPr>
        <w:t xml:space="preserve"> </w:t>
      </w:r>
      <w:r>
        <w:rPr>
          <w:color w:val="212121"/>
        </w:rPr>
        <w:t>MSIC.</w:t>
      </w:r>
    </w:p>
    <w:p w14:paraId="68031438" w14:textId="77777777" w:rsidR="00CB0C72" w:rsidRDefault="00000000">
      <w:pPr>
        <w:pStyle w:val="Odstavecseseznamem"/>
        <w:numPr>
          <w:ilvl w:val="2"/>
          <w:numId w:val="5"/>
        </w:numPr>
        <w:tabs>
          <w:tab w:val="left" w:pos="844"/>
        </w:tabs>
        <w:spacing w:before="87" w:line="271" w:lineRule="auto"/>
        <w:ind w:left="839" w:right="143" w:hanging="355"/>
        <w:jc w:val="both"/>
      </w:pPr>
      <w:proofErr w:type="spellStart"/>
      <w:r>
        <w:rPr>
          <w:color w:val="212121"/>
        </w:rPr>
        <w:t>Zajistit</w:t>
      </w:r>
      <w:proofErr w:type="spellEnd"/>
      <w:r>
        <w:rPr>
          <w:color w:val="212121"/>
          <w:spacing w:val="-24"/>
        </w:rPr>
        <w:t xml:space="preserve"> </w:t>
      </w:r>
      <w:proofErr w:type="spellStart"/>
      <w:r>
        <w:rPr>
          <w:color w:val="212121"/>
        </w:rPr>
        <w:t>výstavní</w:t>
      </w:r>
      <w:proofErr w:type="spellEnd"/>
      <w:r>
        <w:rPr>
          <w:color w:val="212121"/>
          <w:spacing w:val="-23"/>
        </w:rPr>
        <w:t xml:space="preserve"> </w:t>
      </w:r>
      <w:proofErr w:type="spellStart"/>
      <w:r>
        <w:rPr>
          <w:color w:val="212121"/>
        </w:rPr>
        <w:t>místa</w:t>
      </w:r>
      <w:proofErr w:type="spellEnd"/>
      <w:r>
        <w:rPr>
          <w:color w:val="212121"/>
          <w:spacing w:val="-19"/>
        </w:rPr>
        <w:t xml:space="preserve"> </w:t>
      </w:r>
      <w:proofErr w:type="spellStart"/>
      <w:r>
        <w:rPr>
          <w:rFonts w:ascii="Times New Roman" w:hAnsi="Times New Roman"/>
          <w:color w:val="212121"/>
          <w:sz w:val="25"/>
        </w:rPr>
        <w:t>tzv</w:t>
      </w:r>
      <w:proofErr w:type="spellEnd"/>
      <w:r>
        <w:rPr>
          <w:rFonts w:ascii="Times New Roman" w:hAnsi="Times New Roman"/>
          <w:color w:val="212121"/>
          <w:sz w:val="25"/>
        </w:rPr>
        <w:t>.</w:t>
      </w:r>
      <w:r>
        <w:rPr>
          <w:rFonts w:ascii="Times New Roman" w:hAnsi="Times New Roman"/>
          <w:color w:val="212121"/>
          <w:spacing w:val="-18"/>
          <w:sz w:val="25"/>
        </w:rPr>
        <w:t xml:space="preserve"> </w:t>
      </w:r>
      <w:r>
        <w:rPr>
          <w:color w:val="212121"/>
        </w:rPr>
        <w:t>meet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point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7"/>
        </w:rPr>
        <w:t xml:space="preserve"> </w:t>
      </w:r>
      <w:proofErr w:type="spellStart"/>
      <w:r>
        <w:rPr>
          <w:color w:val="212121"/>
        </w:rPr>
        <w:t>rozsahu</w:t>
      </w:r>
      <w:proofErr w:type="spellEnd"/>
      <w:r>
        <w:rPr>
          <w:color w:val="212121"/>
          <w:spacing w:val="-17"/>
        </w:rPr>
        <w:t xml:space="preserve"> </w:t>
      </w:r>
      <w:proofErr w:type="spellStart"/>
      <w:r>
        <w:rPr>
          <w:color w:val="212121"/>
        </w:rPr>
        <w:t>nejméně</w:t>
      </w:r>
      <w:proofErr w:type="spellEnd"/>
      <w:r>
        <w:rPr>
          <w:color w:val="212121"/>
          <w:spacing w:val="-13"/>
        </w:rPr>
        <w:t xml:space="preserve"> </w:t>
      </w:r>
      <w:r>
        <w:rPr>
          <w:color w:val="212121"/>
        </w:rPr>
        <w:t>2x2m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4"/>
        </w:rPr>
        <w:t xml:space="preserve"> </w:t>
      </w:r>
      <w:proofErr w:type="spellStart"/>
      <w:r>
        <w:rPr>
          <w:color w:val="212121"/>
        </w:rPr>
        <w:t>prostorách</w:t>
      </w:r>
      <w:proofErr w:type="spellEnd"/>
      <w:r>
        <w:rPr>
          <w:color w:val="212121"/>
          <w:spacing w:val="-14"/>
        </w:rPr>
        <w:t xml:space="preserve">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 xml:space="preserve">, a to za </w:t>
      </w:r>
      <w:proofErr w:type="spellStart"/>
      <w:r>
        <w:rPr>
          <w:color w:val="212121"/>
        </w:rPr>
        <w:t>účelem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propagace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třetích</w:t>
      </w:r>
      <w:proofErr w:type="spellEnd"/>
      <w:proofErr w:type="gramEnd"/>
      <w:r>
        <w:rPr>
          <w:color w:val="212121"/>
        </w:rPr>
        <w:t xml:space="preserve">  </w:t>
      </w:r>
      <w:proofErr w:type="spellStart"/>
      <w:r>
        <w:rPr>
          <w:color w:val="212121"/>
        </w:rPr>
        <w:t>osob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vybraných</w:t>
      </w:r>
      <w:proofErr w:type="spellEnd"/>
      <w:r>
        <w:rPr>
          <w:color w:val="212121"/>
        </w:rPr>
        <w:t xml:space="preserve">  ze</w:t>
      </w:r>
      <w:proofErr w:type="gram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společnosti</w:t>
      </w:r>
      <w:proofErr w:type="spellEnd"/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MSIC,  a</w:t>
      </w:r>
      <w:proofErr w:type="gramEnd"/>
      <w:r>
        <w:rPr>
          <w:color w:val="212121"/>
        </w:rPr>
        <w:t xml:space="preserve"> </w:t>
      </w:r>
      <w:proofErr w:type="gramStart"/>
      <w:r>
        <w:rPr>
          <w:color w:val="212121"/>
        </w:rPr>
        <w:t>to  v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počtu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  <w:sz w:val="21"/>
        </w:rPr>
        <w:t xml:space="preserve">3 </w:t>
      </w:r>
      <w:proofErr w:type="spellStart"/>
      <w:r>
        <w:rPr>
          <w:color w:val="212121"/>
        </w:rPr>
        <w:t>míst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Uvedená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místa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musí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být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vhodná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způsobilá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náležité</w:t>
      </w:r>
      <w:proofErr w:type="spellEnd"/>
      <w:r>
        <w:rPr>
          <w:color w:val="212121"/>
          <w:spacing w:val="-17"/>
        </w:rPr>
        <w:t xml:space="preserve"> </w:t>
      </w:r>
      <w:proofErr w:type="spellStart"/>
      <w:r>
        <w:rPr>
          <w:color w:val="212121"/>
        </w:rPr>
        <w:t>propagaci</w:t>
      </w:r>
      <w:proofErr w:type="spellEnd"/>
      <w:r>
        <w:rPr>
          <w:color w:val="212121"/>
        </w:rPr>
        <w:t>.</w:t>
      </w:r>
    </w:p>
    <w:p w14:paraId="68031439" w14:textId="77777777" w:rsidR="00CB0C72" w:rsidRDefault="00000000">
      <w:pPr>
        <w:pStyle w:val="Odstavecseseznamem"/>
        <w:numPr>
          <w:ilvl w:val="2"/>
          <w:numId w:val="5"/>
        </w:numPr>
        <w:tabs>
          <w:tab w:val="left" w:pos="842"/>
        </w:tabs>
        <w:spacing w:before="125" w:line="273" w:lineRule="auto"/>
        <w:ind w:left="840" w:right="144" w:hanging="355"/>
        <w:jc w:val="both"/>
      </w:pPr>
      <w:proofErr w:type="spellStart"/>
      <w:r>
        <w:rPr>
          <w:color w:val="212121"/>
        </w:rPr>
        <w:t>Vstupenky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Konferenci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osoby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vystupující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Konferenci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jinak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podílející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vstupu</w:t>
      </w:r>
      <w:proofErr w:type="spellEnd"/>
      <w:r>
        <w:rPr>
          <w:color w:val="212121"/>
        </w:rPr>
        <w:t xml:space="preserve"> MSIC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programu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>.</w:t>
      </w:r>
    </w:p>
    <w:p w14:paraId="6803143A" w14:textId="77777777" w:rsidR="00CB0C72" w:rsidRDefault="00000000">
      <w:pPr>
        <w:spacing w:before="120"/>
        <w:ind w:left="834"/>
        <w:jc w:val="both"/>
        <w:rPr>
          <w:b/>
          <w:sz w:val="21"/>
        </w:rPr>
      </w:pPr>
      <w:r>
        <w:rPr>
          <w:color w:val="212121"/>
        </w:rPr>
        <w:t>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vše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jako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  <w:sz w:val="21"/>
        </w:rPr>
        <w:t>„</w:t>
      </w:r>
      <w:proofErr w:type="spellStart"/>
      <w:r>
        <w:rPr>
          <w:b/>
          <w:color w:val="212121"/>
          <w:sz w:val="21"/>
        </w:rPr>
        <w:t>Plnění</w:t>
      </w:r>
      <w:proofErr w:type="spellEnd"/>
      <w:r>
        <w:rPr>
          <w:b/>
          <w:color w:val="212121"/>
          <w:sz w:val="21"/>
        </w:rPr>
        <w:t>").</w:t>
      </w:r>
    </w:p>
    <w:p w14:paraId="6803143B" w14:textId="77777777" w:rsidR="00CB0C72" w:rsidRDefault="00000000">
      <w:pPr>
        <w:pStyle w:val="Nadpis1"/>
        <w:numPr>
          <w:ilvl w:val="1"/>
          <w:numId w:val="5"/>
        </w:numPr>
        <w:tabs>
          <w:tab w:val="left" w:pos="838"/>
        </w:tabs>
        <w:spacing w:before="156" w:line="276" w:lineRule="auto"/>
        <w:ind w:left="836" w:right="149"/>
        <w:jc w:val="both"/>
      </w:pP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dohodly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Organizátor je </w:t>
      </w:r>
      <w:proofErr w:type="spellStart"/>
      <w:r>
        <w:rPr>
          <w:color w:val="212121"/>
        </w:rPr>
        <w:t>povinen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zajistit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řádným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způsobem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tak</w:t>
      </w:r>
      <w:proofErr w:type="spellEnd"/>
      <w:r>
        <w:rPr>
          <w:color w:val="212121"/>
          <w:spacing w:val="-7"/>
        </w:rPr>
        <w:t xml:space="preserve"> </w:t>
      </w:r>
      <w:r>
        <w:rPr>
          <w:color w:val="212121"/>
        </w:rPr>
        <w:t>aby</w:t>
      </w:r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byl</w:t>
      </w:r>
      <w:proofErr w:type="spellEnd"/>
      <w:r>
        <w:rPr>
          <w:color w:val="212121"/>
          <w:spacing w:val="-19"/>
        </w:rPr>
        <w:t xml:space="preserve"> </w:t>
      </w:r>
      <w:proofErr w:type="spellStart"/>
      <w:r>
        <w:rPr>
          <w:color w:val="212121"/>
        </w:rPr>
        <w:t>zajištěn</w:t>
      </w:r>
      <w:proofErr w:type="spellEnd"/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řádný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průběh</w:t>
      </w:r>
      <w:proofErr w:type="spellEnd"/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  <w:spacing w:val="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7"/>
        </w:rPr>
        <w:t xml:space="preserve"> </w:t>
      </w:r>
      <w:proofErr w:type="spellStart"/>
      <w:r>
        <w:rPr>
          <w:color w:val="212121"/>
        </w:rPr>
        <w:t>byla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  <w:spacing w:val="-10"/>
        </w:rPr>
        <w:t xml:space="preserve"> </w:t>
      </w:r>
      <w:r>
        <w:rPr>
          <w:color w:val="212121"/>
        </w:rPr>
        <w:t>MSIC</w:t>
      </w:r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umožněna</w:t>
      </w:r>
      <w:proofErr w:type="spellEnd"/>
      <w:r>
        <w:rPr>
          <w:color w:val="212121"/>
          <w:spacing w:val="9"/>
        </w:rPr>
        <w:t xml:space="preserve"> </w:t>
      </w:r>
      <w:proofErr w:type="spellStart"/>
      <w:r>
        <w:rPr>
          <w:color w:val="212121"/>
        </w:rPr>
        <w:t>řádná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propagace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</w:rPr>
        <w:t xml:space="preserve"> MSIC </w:t>
      </w:r>
      <w:proofErr w:type="spellStart"/>
      <w:r>
        <w:rPr>
          <w:color w:val="212121"/>
        </w:rPr>
        <w:t>či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jiných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třetích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osob</w:t>
      </w:r>
      <w:proofErr w:type="spellEnd"/>
      <w:r>
        <w:rPr>
          <w:color w:val="212121"/>
        </w:rPr>
        <w:t xml:space="preserve">. Za </w:t>
      </w:r>
      <w:proofErr w:type="spellStart"/>
      <w:r>
        <w:rPr>
          <w:color w:val="212121"/>
        </w:rPr>
        <w:t>tímto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účelem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zejména</w:t>
      </w:r>
      <w:proofErr w:type="spellEnd"/>
      <w:r>
        <w:rPr>
          <w:color w:val="212121"/>
        </w:rPr>
        <w:t xml:space="preserve"> Organizátor </w:t>
      </w:r>
      <w:proofErr w:type="spellStart"/>
      <w:r>
        <w:rPr>
          <w:color w:val="212121"/>
        </w:rPr>
        <w:t>povinen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zajistit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veškeré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technické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zázemí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poskytnutí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řídit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pokyny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společnosti</w:t>
      </w:r>
      <w:proofErr w:type="spellEnd"/>
      <w:r>
        <w:rPr>
          <w:color w:val="212121"/>
        </w:rPr>
        <w:t xml:space="preserve"> MSIC </w:t>
      </w:r>
      <w:proofErr w:type="spellStart"/>
      <w:r>
        <w:rPr>
          <w:color w:val="212121"/>
        </w:rPr>
        <w:t>při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volbě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přesného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způsobu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poskytovaného</w:t>
      </w:r>
      <w:proofErr w:type="spellEnd"/>
      <w:r>
        <w:rPr>
          <w:color w:val="212121"/>
          <w:spacing w:val="11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>.</w:t>
      </w:r>
    </w:p>
    <w:p w14:paraId="6803143C" w14:textId="77777777" w:rsidR="00CB0C72" w:rsidRDefault="00CB0C72">
      <w:pPr>
        <w:pStyle w:val="Zkladntext"/>
        <w:rPr>
          <w:sz w:val="24"/>
        </w:rPr>
      </w:pPr>
    </w:p>
    <w:p w14:paraId="6803143D" w14:textId="77777777" w:rsidR="00CB0C72" w:rsidRDefault="00CB0C72">
      <w:pPr>
        <w:pStyle w:val="Zkladntext"/>
        <w:spacing w:before="3"/>
      </w:pPr>
    </w:p>
    <w:p w14:paraId="6803143E" w14:textId="77777777" w:rsidR="00CB0C72" w:rsidRDefault="00000000">
      <w:pPr>
        <w:ind w:left="217" w:right="240"/>
        <w:jc w:val="center"/>
        <w:rPr>
          <w:sz w:val="23"/>
        </w:rPr>
      </w:pPr>
      <w:proofErr w:type="spellStart"/>
      <w:r>
        <w:rPr>
          <w:b/>
          <w:color w:val="212121"/>
          <w:w w:val="110"/>
          <w:sz w:val="21"/>
        </w:rPr>
        <w:t>Článek</w:t>
      </w:r>
      <w:proofErr w:type="spellEnd"/>
      <w:r>
        <w:rPr>
          <w:b/>
          <w:color w:val="212121"/>
          <w:w w:val="110"/>
          <w:sz w:val="21"/>
        </w:rPr>
        <w:t xml:space="preserve"> </w:t>
      </w:r>
      <w:r>
        <w:rPr>
          <w:color w:val="212121"/>
          <w:w w:val="110"/>
          <w:sz w:val="23"/>
        </w:rPr>
        <w:t>Ill.</w:t>
      </w:r>
    </w:p>
    <w:p w14:paraId="6803143F" w14:textId="77777777" w:rsidR="00CB0C72" w:rsidRDefault="00000000">
      <w:pPr>
        <w:pStyle w:val="Nadpis2"/>
        <w:spacing w:before="163"/>
        <w:ind w:left="197" w:right="240"/>
        <w:jc w:val="center"/>
      </w:pPr>
      <w:r>
        <w:rPr>
          <w:color w:val="212121"/>
          <w:w w:val="105"/>
        </w:rPr>
        <w:t xml:space="preserve">Cena za </w:t>
      </w:r>
      <w:proofErr w:type="spellStart"/>
      <w:r>
        <w:rPr>
          <w:color w:val="212121"/>
          <w:w w:val="105"/>
        </w:rPr>
        <w:t>poskytnuté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plnění</w:t>
      </w:r>
      <w:proofErr w:type="spellEnd"/>
    </w:p>
    <w:p w14:paraId="68031440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33"/>
        </w:tabs>
        <w:spacing w:before="157" w:line="273" w:lineRule="auto"/>
        <w:ind w:right="155" w:hanging="712"/>
        <w:jc w:val="both"/>
        <w:rPr>
          <w:color w:val="212121"/>
        </w:rPr>
      </w:pP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dohodly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celková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cena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částku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výši</w:t>
      </w:r>
      <w:proofErr w:type="spellEnd"/>
      <w:r>
        <w:rPr>
          <w:color w:val="212121"/>
        </w:rPr>
        <w:t xml:space="preserve"> </w:t>
      </w:r>
      <w:proofErr w:type="gramStart"/>
      <w:r>
        <w:rPr>
          <w:b/>
          <w:color w:val="212121"/>
          <w:sz w:val="21"/>
        </w:rPr>
        <w:t>79.000,-</w:t>
      </w:r>
      <w:proofErr w:type="gramEnd"/>
      <w:r>
        <w:rPr>
          <w:b/>
          <w:color w:val="212121"/>
          <w:sz w:val="21"/>
        </w:rPr>
        <w:t xml:space="preserve"> </w:t>
      </w:r>
      <w:proofErr w:type="spellStart"/>
      <w:r>
        <w:rPr>
          <w:b/>
          <w:color w:val="212121"/>
          <w:sz w:val="21"/>
        </w:rPr>
        <w:t>Kč</w:t>
      </w:r>
      <w:proofErr w:type="spellEnd"/>
      <w:r>
        <w:rPr>
          <w:b/>
          <w:color w:val="212121"/>
          <w:sz w:val="21"/>
        </w:rPr>
        <w:t xml:space="preserve"> bez DPH </w:t>
      </w:r>
      <w:r>
        <w:rPr>
          <w:color w:val="212121"/>
        </w:rPr>
        <w:t>(</w:t>
      </w:r>
      <w:proofErr w:type="spellStart"/>
      <w:r>
        <w:rPr>
          <w:color w:val="212121"/>
        </w:rPr>
        <w:t>dále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jen</w:t>
      </w:r>
      <w:proofErr w:type="spellEnd"/>
      <w:r>
        <w:rPr>
          <w:color w:val="212121"/>
        </w:rPr>
        <w:t xml:space="preserve"> </w:t>
      </w:r>
      <w:r>
        <w:rPr>
          <w:b/>
          <w:color w:val="212121"/>
          <w:sz w:val="21"/>
        </w:rPr>
        <w:t>„</w:t>
      </w:r>
      <w:proofErr w:type="spellStart"/>
      <w:r>
        <w:rPr>
          <w:b/>
          <w:color w:val="212121"/>
          <w:sz w:val="21"/>
        </w:rPr>
        <w:t>Odměna</w:t>
      </w:r>
      <w:proofErr w:type="spellEnd"/>
      <w:r>
        <w:rPr>
          <w:b/>
          <w:color w:val="212121"/>
          <w:sz w:val="21"/>
        </w:rPr>
        <w:t xml:space="preserve">"). </w:t>
      </w:r>
      <w:r>
        <w:rPr>
          <w:color w:val="212121"/>
        </w:rPr>
        <w:t xml:space="preserve">Organizátor je </w:t>
      </w:r>
      <w:proofErr w:type="spellStart"/>
      <w:r>
        <w:rPr>
          <w:color w:val="212121"/>
        </w:rPr>
        <w:t>oprávněn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Odměně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připočíst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příslušnou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sazbu</w:t>
      </w:r>
      <w:proofErr w:type="spellEnd"/>
      <w:r>
        <w:rPr>
          <w:color w:val="212121"/>
        </w:rPr>
        <w:t xml:space="preserve"> DPH,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-li </w:t>
      </w:r>
      <w:proofErr w:type="spellStart"/>
      <w:r>
        <w:rPr>
          <w:color w:val="212121"/>
        </w:rPr>
        <w:t>jejím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plátcem</w:t>
      </w:r>
      <w:proofErr w:type="spellEnd"/>
      <w:r>
        <w:rPr>
          <w:color w:val="212121"/>
        </w:rPr>
        <w:t xml:space="preserve">, a to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platných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právních</w:t>
      </w:r>
      <w:proofErr w:type="spellEnd"/>
      <w:r>
        <w:rPr>
          <w:color w:val="212121"/>
          <w:spacing w:val="-12"/>
        </w:rPr>
        <w:t xml:space="preserve"> </w:t>
      </w:r>
      <w:proofErr w:type="spellStart"/>
      <w:r>
        <w:rPr>
          <w:color w:val="212121"/>
        </w:rPr>
        <w:t>předpisů</w:t>
      </w:r>
      <w:proofErr w:type="spellEnd"/>
      <w:r>
        <w:rPr>
          <w:color w:val="212121"/>
        </w:rPr>
        <w:t>.</w:t>
      </w:r>
    </w:p>
    <w:p w14:paraId="68031441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33"/>
        </w:tabs>
        <w:spacing w:before="125" w:line="273" w:lineRule="auto"/>
        <w:ind w:left="827" w:right="154" w:hanging="706"/>
        <w:jc w:val="both"/>
        <w:rPr>
          <w:color w:val="212121"/>
        </w:rPr>
      </w:pPr>
      <w:r>
        <w:rPr>
          <w:color w:val="212121"/>
        </w:rPr>
        <w:t xml:space="preserve">Organizátor je </w:t>
      </w:r>
      <w:proofErr w:type="spellStart"/>
      <w:r>
        <w:rPr>
          <w:color w:val="212121"/>
        </w:rPr>
        <w:t>oprávněn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fakturovat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svoji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Odměnu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až</w:t>
      </w:r>
      <w:proofErr w:type="spellEnd"/>
      <w:r>
        <w:rPr>
          <w:color w:val="212121"/>
        </w:rPr>
        <w:t xml:space="preserve"> po </w:t>
      </w:r>
      <w:proofErr w:type="spellStart"/>
      <w:r>
        <w:rPr>
          <w:color w:val="212121"/>
        </w:rPr>
        <w:t>skončení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Konference</w:t>
      </w:r>
      <w:proofErr w:type="spellEnd"/>
      <w:r>
        <w:rPr>
          <w:color w:val="212121"/>
        </w:rPr>
        <w:t xml:space="preserve">. </w:t>
      </w:r>
      <w:proofErr w:type="spellStart"/>
      <w:r>
        <w:rPr>
          <w:color w:val="212121"/>
        </w:rPr>
        <w:t>Smluvní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dohodly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-li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vykazovat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nedostatky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či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jiné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vady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pak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společnost</w:t>
      </w:r>
      <w:proofErr w:type="spellEnd"/>
      <w:r>
        <w:rPr>
          <w:color w:val="212121"/>
        </w:rPr>
        <w:t xml:space="preserve"> MSIC </w:t>
      </w:r>
      <w:proofErr w:type="spellStart"/>
      <w:r>
        <w:rPr>
          <w:color w:val="212121"/>
        </w:rPr>
        <w:t>povinna</w:t>
      </w:r>
      <w:proofErr w:type="spellEnd"/>
      <w:r>
        <w:rPr>
          <w:color w:val="212121"/>
        </w:rPr>
        <w:t xml:space="preserve"> k </w:t>
      </w:r>
      <w:proofErr w:type="spellStart"/>
      <w:r>
        <w:rPr>
          <w:color w:val="212121"/>
        </w:rPr>
        <w:t>úhradě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sjednané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Odměny</w:t>
      </w:r>
      <w:proofErr w:type="spellEnd"/>
      <w:r>
        <w:rPr>
          <w:color w:val="212121"/>
        </w:rPr>
        <w:t xml:space="preserve"> v </w:t>
      </w:r>
      <w:proofErr w:type="spellStart"/>
      <w:r>
        <w:rPr>
          <w:color w:val="212121"/>
        </w:rPr>
        <w:t>plné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výši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když</w:t>
      </w:r>
      <w:proofErr w:type="spellEnd"/>
      <w:r>
        <w:rPr>
          <w:color w:val="212121"/>
        </w:rPr>
        <w:t xml:space="preserve"> je </w:t>
      </w:r>
      <w:proofErr w:type="spellStart"/>
      <w:r>
        <w:rPr>
          <w:color w:val="212121"/>
        </w:rPr>
        <w:t>oprávněn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Odměnu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přiměřeně</w:t>
      </w:r>
      <w:proofErr w:type="spellEnd"/>
      <w:r>
        <w:rPr>
          <w:color w:val="212121"/>
          <w:spacing w:val="20"/>
        </w:rPr>
        <w:t xml:space="preserve"> </w:t>
      </w:r>
      <w:proofErr w:type="spellStart"/>
      <w:r>
        <w:rPr>
          <w:color w:val="212121"/>
        </w:rPr>
        <w:t>snížit</w:t>
      </w:r>
      <w:proofErr w:type="spellEnd"/>
      <w:r>
        <w:rPr>
          <w:color w:val="212121"/>
        </w:rPr>
        <w:t>.</w:t>
      </w:r>
    </w:p>
    <w:p w14:paraId="68031442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31"/>
        </w:tabs>
        <w:spacing w:before="125" w:line="273" w:lineRule="auto"/>
        <w:ind w:right="171" w:hanging="712"/>
        <w:jc w:val="both"/>
        <w:rPr>
          <w:color w:val="212121"/>
        </w:rPr>
      </w:pPr>
      <w:proofErr w:type="spellStart"/>
      <w:r>
        <w:rPr>
          <w:color w:val="212121"/>
        </w:rPr>
        <w:t>Právo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zaplacení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Odměny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vzniká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Organizátorovi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nejdříve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okamžikem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řádného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poskytnutí</w:t>
      </w:r>
      <w:proofErr w:type="spellEnd"/>
      <w:r>
        <w:rPr>
          <w:color w:val="212121"/>
          <w:spacing w:val="18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>.</w:t>
      </w:r>
    </w:p>
    <w:p w14:paraId="68031443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29"/>
        </w:tabs>
        <w:spacing w:before="120" w:line="276" w:lineRule="auto"/>
        <w:ind w:right="163" w:hanging="712"/>
        <w:jc w:val="both"/>
        <w:rPr>
          <w:color w:val="212121"/>
        </w:rPr>
      </w:pPr>
      <w:r>
        <w:rPr>
          <w:color w:val="212121"/>
        </w:rPr>
        <w:t xml:space="preserve">Za </w:t>
      </w:r>
      <w:proofErr w:type="spellStart"/>
      <w:r>
        <w:rPr>
          <w:color w:val="212121"/>
        </w:rPr>
        <w:t>řádně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dokončené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 xml:space="preserve"> Organizátor </w:t>
      </w:r>
      <w:proofErr w:type="spellStart"/>
      <w:r>
        <w:rPr>
          <w:color w:val="212121"/>
        </w:rPr>
        <w:t>vystaví</w:t>
      </w:r>
      <w:proofErr w:type="spellEnd"/>
      <w:r>
        <w:rPr>
          <w:color w:val="212121"/>
        </w:rPr>
        <w:t xml:space="preserve"> MSIC </w:t>
      </w:r>
      <w:proofErr w:type="spellStart"/>
      <w:r>
        <w:rPr>
          <w:color w:val="212121"/>
        </w:rPr>
        <w:t>fakturu</w:t>
      </w:r>
      <w:proofErr w:type="spellEnd"/>
      <w:r>
        <w:rPr>
          <w:color w:val="212121"/>
        </w:rPr>
        <w:t xml:space="preserve"> - </w:t>
      </w:r>
      <w:proofErr w:type="spellStart"/>
      <w:r>
        <w:rPr>
          <w:color w:val="212121"/>
        </w:rPr>
        <w:t>daňový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doklad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která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splňovat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veškeré</w:t>
      </w:r>
      <w:proofErr w:type="spellEnd"/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náležitosti</w:t>
      </w:r>
      <w:proofErr w:type="spellEnd"/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daňového</w:t>
      </w:r>
      <w:proofErr w:type="spellEnd"/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dokladu</w:t>
      </w:r>
      <w:proofErr w:type="spellEnd"/>
      <w:r>
        <w:rPr>
          <w:color w:val="212121"/>
          <w:spacing w:val="3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  <w:spacing w:val="-11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  <w:spacing w:val="-3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DPH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5"/>
        </w:rPr>
        <w:t xml:space="preserve"> </w:t>
      </w:r>
      <w:proofErr w:type="spellStart"/>
      <w:r>
        <w:rPr>
          <w:color w:val="212121"/>
        </w:rPr>
        <w:t>platném</w:t>
      </w:r>
      <w:proofErr w:type="spellEnd"/>
      <w:r>
        <w:rPr>
          <w:color w:val="212121"/>
          <w:spacing w:val="-12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tuto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fakturu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doručí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MSIC.</w:t>
      </w:r>
    </w:p>
    <w:p w14:paraId="68031444" w14:textId="77777777" w:rsidR="00CB0C72" w:rsidRDefault="00CB0C72">
      <w:pPr>
        <w:spacing w:line="276" w:lineRule="auto"/>
        <w:jc w:val="both"/>
        <w:sectPr w:rsidR="00CB0C72">
          <w:pgSz w:w="11910" w:h="16840"/>
          <w:pgMar w:top="1580" w:right="1080" w:bottom="1300" w:left="1340" w:header="0" w:footer="1115" w:gutter="0"/>
          <w:cols w:space="708"/>
        </w:sectPr>
      </w:pPr>
    </w:p>
    <w:p w14:paraId="68031445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66"/>
          <w:tab w:val="left" w:pos="867"/>
        </w:tabs>
        <w:spacing w:before="72"/>
        <w:ind w:left="866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lastRenderedPageBreak/>
        <w:t>Splatnost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faktury</w:t>
      </w:r>
      <w:proofErr w:type="spellEnd"/>
      <w:r>
        <w:rPr>
          <w:color w:val="212121"/>
          <w:w w:val="105"/>
          <w:sz w:val="21"/>
        </w:rPr>
        <w:t xml:space="preserve"> je </w:t>
      </w:r>
      <w:proofErr w:type="spellStart"/>
      <w:r>
        <w:rPr>
          <w:color w:val="212121"/>
          <w:w w:val="105"/>
          <w:sz w:val="21"/>
        </w:rPr>
        <w:t>stanovena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nejméně</w:t>
      </w:r>
      <w:proofErr w:type="spellEnd"/>
      <w:r>
        <w:rPr>
          <w:color w:val="212121"/>
          <w:w w:val="105"/>
          <w:sz w:val="21"/>
        </w:rPr>
        <w:t xml:space="preserve"> 20 </w:t>
      </w:r>
      <w:proofErr w:type="spellStart"/>
      <w:r>
        <w:rPr>
          <w:color w:val="212121"/>
          <w:w w:val="105"/>
          <w:sz w:val="21"/>
        </w:rPr>
        <w:t>dnů</w:t>
      </w:r>
      <w:proofErr w:type="spellEnd"/>
      <w:r>
        <w:rPr>
          <w:color w:val="212121"/>
          <w:w w:val="105"/>
          <w:sz w:val="21"/>
        </w:rPr>
        <w:t xml:space="preserve"> ode </w:t>
      </w:r>
      <w:proofErr w:type="spellStart"/>
      <w:r>
        <w:rPr>
          <w:color w:val="212121"/>
          <w:w w:val="105"/>
          <w:sz w:val="21"/>
        </w:rPr>
        <w:t>dne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jejího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doručení</w:t>
      </w:r>
      <w:proofErr w:type="spellEnd"/>
      <w:r>
        <w:rPr>
          <w:color w:val="212121"/>
          <w:spacing w:val="-2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MSIC.</w:t>
      </w:r>
    </w:p>
    <w:p w14:paraId="68031446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63"/>
          <w:tab w:val="left" w:pos="864"/>
        </w:tabs>
        <w:spacing w:before="171" w:line="285" w:lineRule="auto"/>
        <w:ind w:left="859" w:right="125" w:hanging="713"/>
        <w:rPr>
          <w:color w:val="212121"/>
          <w:sz w:val="21"/>
        </w:rPr>
      </w:pPr>
      <w:r>
        <w:rPr>
          <w:color w:val="212121"/>
          <w:w w:val="105"/>
          <w:sz w:val="21"/>
        </w:rPr>
        <w:t>Faktura</w:t>
      </w:r>
      <w:r>
        <w:rPr>
          <w:color w:val="212121"/>
          <w:spacing w:val="-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vystavená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základě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musí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splňovat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náležitosti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daňového</w:t>
      </w:r>
      <w:proofErr w:type="spellEnd"/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dokladu</w:t>
      </w:r>
      <w:proofErr w:type="spellEnd"/>
      <w:r>
        <w:rPr>
          <w:color w:val="212121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a</w:t>
      </w:r>
      <w:proofErr w:type="gram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obsahovat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tyto</w:t>
      </w:r>
      <w:proofErr w:type="spellEnd"/>
      <w:r>
        <w:rPr>
          <w:color w:val="212121"/>
          <w:spacing w:val="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údaje</w:t>
      </w:r>
      <w:proofErr w:type="spellEnd"/>
      <w:r>
        <w:rPr>
          <w:color w:val="212121"/>
          <w:w w:val="105"/>
          <w:sz w:val="21"/>
        </w:rPr>
        <w:t>:</w:t>
      </w:r>
    </w:p>
    <w:p w14:paraId="68031447" w14:textId="77777777" w:rsidR="00CB0C72" w:rsidRDefault="00000000">
      <w:pPr>
        <w:pStyle w:val="Zkladntext"/>
        <w:spacing w:before="127" w:line="400" w:lineRule="auto"/>
        <w:ind w:left="1228" w:right="3657" w:firstLine="1"/>
      </w:pPr>
      <w:proofErr w:type="spellStart"/>
      <w:r>
        <w:rPr>
          <w:color w:val="212121"/>
          <w:w w:val="105"/>
        </w:rPr>
        <w:t>označení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Organizátora</w:t>
      </w:r>
      <w:proofErr w:type="spellEnd"/>
      <w:r>
        <w:rPr>
          <w:color w:val="212121"/>
          <w:w w:val="105"/>
        </w:rPr>
        <w:t xml:space="preserve"> a MSIC, </w:t>
      </w:r>
      <w:proofErr w:type="spellStart"/>
      <w:r>
        <w:rPr>
          <w:color w:val="212121"/>
          <w:w w:val="105"/>
        </w:rPr>
        <w:t>jejich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sídlo</w:t>
      </w:r>
      <w:proofErr w:type="spellEnd"/>
      <w:r>
        <w:rPr>
          <w:color w:val="212121"/>
          <w:w w:val="105"/>
        </w:rPr>
        <w:t xml:space="preserve">, IČ; </w:t>
      </w:r>
      <w:proofErr w:type="spellStart"/>
      <w:r>
        <w:rPr>
          <w:color w:val="212121"/>
          <w:w w:val="105"/>
        </w:rPr>
        <w:t>číslo</w:t>
      </w:r>
      <w:proofErr w:type="spellEnd"/>
      <w:r>
        <w:rPr>
          <w:color w:val="212121"/>
          <w:w w:val="105"/>
        </w:rPr>
        <w:t xml:space="preserve"> </w:t>
      </w:r>
      <w:proofErr w:type="spellStart"/>
      <w:proofErr w:type="gramStart"/>
      <w:r>
        <w:rPr>
          <w:color w:val="212121"/>
          <w:w w:val="105"/>
        </w:rPr>
        <w:t>smlouvy</w:t>
      </w:r>
      <w:proofErr w:type="spellEnd"/>
      <w:r>
        <w:rPr>
          <w:color w:val="212121"/>
          <w:w w:val="105"/>
        </w:rPr>
        <w:t>;</w:t>
      </w:r>
      <w:proofErr w:type="gramEnd"/>
    </w:p>
    <w:p w14:paraId="68031448" w14:textId="77777777" w:rsidR="00CB0C72" w:rsidRDefault="00000000">
      <w:pPr>
        <w:pStyle w:val="Zkladntext"/>
        <w:spacing w:before="16"/>
        <w:ind w:left="1223"/>
      </w:pPr>
      <w:proofErr w:type="spellStart"/>
      <w:r>
        <w:rPr>
          <w:color w:val="212121"/>
          <w:w w:val="105"/>
        </w:rPr>
        <w:t>číslo</w:t>
      </w:r>
      <w:proofErr w:type="spellEnd"/>
      <w:r>
        <w:rPr>
          <w:color w:val="212121"/>
          <w:w w:val="105"/>
        </w:rPr>
        <w:t xml:space="preserve"> </w:t>
      </w:r>
      <w:proofErr w:type="spellStart"/>
      <w:proofErr w:type="gramStart"/>
      <w:r>
        <w:rPr>
          <w:color w:val="212121"/>
          <w:w w:val="105"/>
        </w:rPr>
        <w:t>faktury</w:t>
      </w:r>
      <w:proofErr w:type="spellEnd"/>
      <w:r>
        <w:rPr>
          <w:color w:val="212121"/>
          <w:w w:val="105"/>
        </w:rPr>
        <w:t>;</w:t>
      </w:r>
      <w:proofErr w:type="gramEnd"/>
    </w:p>
    <w:p w14:paraId="68031449" w14:textId="77777777" w:rsidR="00CB0C72" w:rsidRDefault="00000000">
      <w:pPr>
        <w:pStyle w:val="Odstavecseseznamem"/>
        <w:numPr>
          <w:ilvl w:val="2"/>
          <w:numId w:val="4"/>
        </w:numPr>
        <w:tabs>
          <w:tab w:val="left" w:pos="1220"/>
          <w:tab w:val="left" w:pos="1221"/>
        </w:tabs>
        <w:ind w:left="1220" w:hanging="366"/>
        <w:jc w:val="left"/>
        <w:rPr>
          <w:sz w:val="21"/>
        </w:rPr>
      </w:pPr>
      <w:r>
        <w:rPr>
          <w:color w:val="212121"/>
          <w:w w:val="105"/>
          <w:sz w:val="21"/>
        </w:rPr>
        <w:t xml:space="preserve">den </w:t>
      </w:r>
      <w:proofErr w:type="spellStart"/>
      <w:r>
        <w:rPr>
          <w:color w:val="212121"/>
          <w:w w:val="105"/>
          <w:sz w:val="21"/>
        </w:rPr>
        <w:t>odeslání</w:t>
      </w:r>
      <w:proofErr w:type="spellEnd"/>
      <w:r>
        <w:rPr>
          <w:color w:val="212121"/>
          <w:w w:val="105"/>
          <w:sz w:val="21"/>
        </w:rPr>
        <w:t xml:space="preserve"> a den </w:t>
      </w:r>
      <w:proofErr w:type="spellStart"/>
      <w:r>
        <w:rPr>
          <w:color w:val="212121"/>
          <w:w w:val="105"/>
          <w:sz w:val="21"/>
        </w:rPr>
        <w:t>splatnosti</w:t>
      </w:r>
      <w:proofErr w:type="spellEnd"/>
      <w:r>
        <w:rPr>
          <w:color w:val="212121"/>
          <w:spacing w:val="-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faktury</w:t>
      </w:r>
      <w:proofErr w:type="spellEnd"/>
      <w:r>
        <w:rPr>
          <w:color w:val="212121"/>
          <w:w w:val="105"/>
          <w:sz w:val="21"/>
        </w:rPr>
        <w:t>;</w:t>
      </w:r>
      <w:proofErr w:type="gramEnd"/>
    </w:p>
    <w:p w14:paraId="6803144A" w14:textId="77777777" w:rsidR="00CB0C72" w:rsidRDefault="00000000">
      <w:pPr>
        <w:pStyle w:val="Odstavecseseznamem"/>
        <w:numPr>
          <w:ilvl w:val="2"/>
          <w:numId w:val="4"/>
        </w:numPr>
        <w:tabs>
          <w:tab w:val="left" w:pos="1220"/>
          <w:tab w:val="left" w:pos="1221"/>
        </w:tabs>
        <w:spacing w:before="171"/>
        <w:ind w:left="1220" w:hanging="366"/>
        <w:jc w:val="left"/>
        <w:rPr>
          <w:sz w:val="21"/>
        </w:rPr>
      </w:pPr>
      <w:r>
        <w:rPr>
          <w:color w:val="212121"/>
          <w:w w:val="105"/>
          <w:sz w:val="21"/>
        </w:rPr>
        <w:t xml:space="preserve">datum </w:t>
      </w:r>
      <w:proofErr w:type="spellStart"/>
      <w:r>
        <w:rPr>
          <w:color w:val="212121"/>
          <w:w w:val="105"/>
          <w:sz w:val="21"/>
        </w:rPr>
        <w:t>zdanitelného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plnění</w:t>
      </w:r>
      <w:proofErr w:type="spellEnd"/>
      <w:r>
        <w:rPr>
          <w:color w:val="212121"/>
          <w:w w:val="105"/>
          <w:sz w:val="21"/>
        </w:rPr>
        <w:t>;</w:t>
      </w:r>
      <w:proofErr w:type="gramEnd"/>
    </w:p>
    <w:p w14:paraId="6803144B" w14:textId="77777777" w:rsidR="00CB0C72" w:rsidRDefault="00000000">
      <w:pPr>
        <w:pStyle w:val="Odstavecseseznamem"/>
        <w:numPr>
          <w:ilvl w:val="2"/>
          <w:numId w:val="4"/>
        </w:numPr>
        <w:tabs>
          <w:tab w:val="left" w:pos="1220"/>
          <w:tab w:val="left" w:pos="1221"/>
        </w:tabs>
        <w:spacing w:before="172"/>
        <w:ind w:left="1220" w:hanging="366"/>
        <w:jc w:val="left"/>
        <w:rPr>
          <w:sz w:val="21"/>
        </w:rPr>
      </w:pPr>
      <w:proofErr w:type="spellStart"/>
      <w:r>
        <w:rPr>
          <w:color w:val="212121"/>
          <w:w w:val="105"/>
          <w:sz w:val="21"/>
        </w:rPr>
        <w:t>označení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peněžního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ústavu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číslo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účtu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který</w:t>
      </w:r>
      <w:proofErr w:type="spellEnd"/>
      <w:r>
        <w:rPr>
          <w:color w:val="212121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má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platit</w:t>
      </w:r>
      <w:proofErr w:type="spellEnd"/>
      <w:r>
        <w:rPr>
          <w:color w:val="212121"/>
          <w:w w:val="105"/>
          <w:sz w:val="21"/>
        </w:rPr>
        <w:t>;</w:t>
      </w:r>
      <w:proofErr w:type="gramEnd"/>
    </w:p>
    <w:p w14:paraId="6803144C" w14:textId="77777777" w:rsidR="00CB0C72" w:rsidRDefault="00000000">
      <w:pPr>
        <w:pStyle w:val="Odstavecseseznamem"/>
        <w:numPr>
          <w:ilvl w:val="2"/>
          <w:numId w:val="4"/>
        </w:numPr>
        <w:tabs>
          <w:tab w:val="left" w:pos="1216"/>
        </w:tabs>
        <w:ind w:left="1215" w:hanging="361"/>
        <w:rPr>
          <w:sz w:val="21"/>
        </w:rPr>
      </w:pPr>
      <w:proofErr w:type="spellStart"/>
      <w:r>
        <w:rPr>
          <w:color w:val="212121"/>
          <w:w w:val="105"/>
          <w:sz w:val="21"/>
        </w:rPr>
        <w:t>fakturovanou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částku</w:t>
      </w:r>
      <w:proofErr w:type="spellEnd"/>
      <w:r>
        <w:rPr>
          <w:color w:val="212121"/>
          <w:w w:val="105"/>
          <w:sz w:val="21"/>
        </w:rPr>
        <w:t xml:space="preserve"> s </w:t>
      </w:r>
      <w:proofErr w:type="spellStart"/>
      <w:r>
        <w:rPr>
          <w:color w:val="212121"/>
          <w:w w:val="105"/>
          <w:sz w:val="21"/>
        </w:rPr>
        <w:t>vyčíslením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případného</w:t>
      </w:r>
      <w:proofErr w:type="spellEnd"/>
      <w:r>
        <w:rPr>
          <w:color w:val="212121"/>
          <w:spacing w:val="-26"/>
          <w:w w:val="105"/>
          <w:sz w:val="21"/>
        </w:rPr>
        <w:t xml:space="preserve"> </w:t>
      </w:r>
      <w:proofErr w:type="gramStart"/>
      <w:r>
        <w:rPr>
          <w:color w:val="212121"/>
          <w:w w:val="105"/>
          <w:sz w:val="21"/>
        </w:rPr>
        <w:t>DPH;</w:t>
      </w:r>
      <w:proofErr w:type="gramEnd"/>
    </w:p>
    <w:p w14:paraId="6803144D" w14:textId="77777777" w:rsidR="00CB0C72" w:rsidRDefault="00000000">
      <w:pPr>
        <w:pStyle w:val="Odstavecseseznamem"/>
        <w:numPr>
          <w:ilvl w:val="2"/>
          <w:numId w:val="4"/>
        </w:numPr>
        <w:tabs>
          <w:tab w:val="left" w:pos="1221"/>
        </w:tabs>
        <w:spacing w:before="172" w:line="400" w:lineRule="auto"/>
        <w:ind w:right="2699" w:hanging="364"/>
        <w:rPr>
          <w:sz w:val="21"/>
        </w:rPr>
      </w:pPr>
      <w:proofErr w:type="spellStart"/>
      <w:r>
        <w:rPr>
          <w:color w:val="212121"/>
          <w:w w:val="105"/>
          <w:sz w:val="21"/>
        </w:rPr>
        <w:t>stručný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popis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poskytnutého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plnění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jejich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název</w:t>
      </w:r>
      <w:proofErr w:type="spellEnd"/>
      <w:r>
        <w:rPr>
          <w:color w:val="212121"/>
          <w:w w:val="105"/>
          <w:sz w:val="21"/>
        </w:rPr>
        <w:t xml:space="preserve"> a</w:t>
      </w:r>
      <w:r>
        <w:rPr>
          <w:color w:val="212121"/>
          <w:spacing w:val="-4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rozsah</w:t>
      </w:r>
      <w:proofErr w:type="spellEnd"/>
      <w:r>
        <w:rPr>
          <w:color w:val="212121"/>
          <w:w w:val="105"/>
          <w:sz w:val="21"/>
        </w:rPr>
        <w:t xml:space="preserve">; </w:t>
      </w:r>
      <w:proofErr w:type="spellStart"/>
      <w:r>
        <w:rPr>
          <w:color w:val="212121"/>
          <w:w w:val="105"/>
          <w:sz w:val="21"/>
        </w:rPr>
        <w:t>razítko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podpis</w:t>
      </w:r>
      <w:proofErr w:type="spellEnd"/>
      <w:r>
        <w:rPr>
          <w:color w:val="212121"/>
          <w:spacing w:val="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Organizátora</w:t>
      </w:r>
      <w:proofErr w:type="spellEnd"/>
      <w:r>
        <w:rPr>
          <w:color w:val="212121"/>
          <w:w w:val="105"/>
          <w:sz w:val="21"/>
        </w:rPr>
        <w:t>.</w:t>
      </w:r>
    </w:p>
    <w:p w14:paraId="6803144E" w14:textId="77777777" w:rsidR="00CB0C72" w:rsidRDefault="00000000">
      <w:pPr>
        <w:pStyle w:val="Odstavecseseznamem"/>
        <w:numPr>
          <w:ilvl w:val="1"/>
          <w:numId w:val="4"/>
        </w:numPr>
        <w:tabs>
          <w:tab w:val="left" w:pos="851"/>
        </w:tabs>
        <w:spacing w:before="10" w:line="285" w:lineRule="auto"/>
        <w:ind w:left="845" w:right="148" w:hanging="714"/>
        <w:jc w:val="both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t>Nebude</w:t>
      </w:r>
      <w:proofErr w:type="spellEnd"/>
      <w:r>
        <w:rPr>
          <w:color w:val="212121"/>
          <w:w w:val="105"/>
          <w:sz w:val="21"/>
        </w:rPr>
        <w:t>-li</w:t>
      </w:r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faktura</w:t>
      </w:r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obsahovat</w:t>
      </w:r>
      <w:proofErr w:type="spellEnd"/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stanovené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náležitosti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</w:t>
      </w:r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ní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nebudou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správně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uvedené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údaje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je</w:t>
      </w:r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společnost</w:t>
      </w:r>
      <w:proofErr w:type="spellEnd"/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MSIC</w:t>
      </w:r>
      <w:r>
        <w:rPr>
          <w:color w:val="212121"/>
          <w:spacing w:val="-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oprávněna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vrátit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ji</w:t>
      </w:r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ve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lhůtě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deseti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(1</w:t>
      </w:r>
      <w:r>
        <w:rPr>
          <w:rFonts w:ascii="Times New Roman" w:hAnsi="Times New Roman"/>
          <w:color w:val="212121"/>
          <w:w w:val="105"/>
        </w:rPr>
        <w:t>O)</w:t>
      </w:r>
      <w:r>
        <w:rPr>
          <w:rFonts w:ascii="Times New Roman" w:hAnsi="Times New Roman"/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  <w:sz w:val="21"/>
        </w:rPr>
        <w:t>dnů</w:t>
      </w:r>
      <w:proofErr w:type="spellEnd"/>
      <w:r>
        <w:rPr>
          <w:color w:val="212121"/>
          <w:spacing w:val="-1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</w:t>
      </w:r>
      <w:r>
        <w:rPr>
          <w:color w:val="212121"/>
          <w:spacing w:val="-2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jejího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obdržení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Organizátorovi</w:t>
      </w:r>
      <w:proofErr w:type="spellEnd"/>
      <w:r>
        <w:rPr>
          <w:color w:val="212121"/>
          <w:w w:val="105"/>
          <w:sz w:val="21"/>
        </w:rPr>
        <w:t xml:space="preserve"> s </w:t>
      </w:r>
      <w:proofErr w:type="spellStart"/>
      <w:r>
        <w:rPr>
          <w:color w:val="212121"/>
          <w:w w:val="105"/>
          <w:sz w:val="21"/>
        </w:rPr>
        <w:t>uvedením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chybějících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náležitostí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nesprávných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údajů</w:t>
      </w:r>
      <w:proofErr w:type="spellEnd"/>
      <w:r>
        <w:rPr>
          <w:color w:val="212121"/>
          <w:w w:val="105"/>
          <w:sz w:val="21"/>
        </w:rPr>
        <w:t xml:space="preserve">. V </w:t>
      </w:r>
      <w:proofErr w:type="spellStart"/>
      <w:r>
        <w:rPr>
          <w:color w:val="212121"/>
          <w:w w:val="105"/>
          <w:sz w:val="21"/>
        </w:rPr>
        <w:t>takovém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případě</w:t>
      </w:r>
      <w:proofErr w:type="spellEnd"/>
      <w:r>
        <w:rPr>
          <w:color w:val="212121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přeruší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doba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splatnosti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nová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lhůta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splatnosti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počne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běžet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doručením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opravené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faktury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MSIC.</w:t>
      </w:r>
    </w:p>
    <w:p w14:paraId="6803144F" w14:textId="77777777" w:rsidR="00CB0C72" w:rsidRDefault="00CB0C72">
      <w:pPr>
        <w:pStyle w:val="Zkladntext"/>
        <w:rPr>
          <w:sz w:val="22"/>
        </w:rPr>
      </w:pPr>
    </w:p>
    <w:p w14:paraId="68031450" w14:textId="77777777" w:rsidR="00CB0C72" w:rsidRDefault="00CB0C72">
      <w:pPr>
        <w:pStyle w:val="Zkladntext"/>
        <w:spacing w:before="5"/>
        <w:rPr>
          <w:sz w:val="24"/>
        </w:rPr>
      </w:pPr>
    </w:p>
    <w:p w14:paraId="68031451" w14:textId="77777777" w:rsidR="00CB0C72" w:rsidRDefault="00000000">
      <w:pPr>
        <w:pStyle w:val="Nadpis2"/>
        <w:ind w:right="223"/>
        <w:jc w:val="center"/>
      </w:pPr>
      <w:proofErr w:type="spellStart"/>
      <w:r>
        <w:rPr>
          <w:color w:val="212121"/>
          <w:w w:val="105"/>
        </w:rPr>
        <w:t>Článek</w:t>
      </w:r>
      <w:proofErr w:type="spellEnd"/>
      <w:r>
        <w:rPr>
          <w:color w:val="212121"/>
          <w:w w:val="105"/>
        </w:rPr>
        <w:t xml:space="preserve"> IV.</w:t>
      </w:r>
    </w:p>
    <w:p w14:paraId="68031452" w14:textId="77777777" w:rsidR="00CB0C72" w:rsidRDefault="00000000">
      <w:pPr>
        <w:spacing w:before="129"/>
        <w:ind w:left="223" w:right="235"/>
        <w:jc w:val="center"/>
        <w:rPr>
          <w:b/>
          <w:sz w:val="21"/>
        </w:rPr>
      </w:pPr>
      <w:proofErr w:type="spellStart"/>
      <w:r>
        <w:rPr>
          <w:b/>
          <w:color w:val="212121"/>
          <w:w w:val="105"/>
          <w:sz w:val="21"/>
        </w:rPr>
        <w:t>Práva</w:t>
      </w:r>
      <w:proofErr w:type="spellEnd"/>
      <w:r>
        <w:rPr>
          <w:b/>
          <w:color w:val="212121"/>
          <w:w w:val="105"/>
          <w:sz w:val="21"/>
        </w:rPr>
        <w:t xml:space="preserve"> a </w:t>
      </w:r>
      <w:proofErr w:type="spellStart"/>
      <w:r>
        <w:rPr>
          <w:b/>
          <w:color w:val="212121"/>
          <w:w w:val="105"/>
          <w:sz w:val="21"/>
        </w:rPr>
        <w:t>povinnosti</w:t>
      </w:r>
      <w:proofErr w:type="spellEnd"/>
      <w:r>
        <w:rPr>
          <w:b/>
          <w:color w:val="212121"/>
          <w:w w:val="105"/>
          <w:sz w:val="21"/>
        </w:rPr>
        <w:t xml:space="preserve"> </w:t>
      </w:r>
      <w:proofErr w:type="spellStart"/>
      <w:r>
        <w:rPr>
          <w:b/>
          <w:color w:val="212121"/>
          <w:w w:val="105"/>
          <w:sz w:val="21"/>
        </w:rPr>
        <w:t>smluvních</w:t>
      </w:r>
      <w:proofErr w:type="spellEnd"/>
      <w:r>
        <w:rPr>
          <w:b/>
          <w:color w:val="212121"/>
          <w:w w:val="105"/>
          <w:sz w:val="21"/>
        </w:rPr>
        <w:t xml:space="preserve"> </w:t>
      </w:r>
      <w:proofErr w:type="spellStart"/>
      <w:r>
        <w:rPr>
          <w:b/>
          <w:color w:val="212121"/>
          <w:w w:val="105"/>
          <w:sz w:val="21"/>
        </w:rPr>
        <w:t>stran</w:t>
      </w:r>
      <w:proofErr w:type="spellEnd"/>
    </w:p>
    <w:p w14:paraId="68031453" w14:textId="77777777" w:rsidR="00CB0C72" w:rsidRDefault="00000000">
      <w:pPr>
        <w:pStyle w:val="Odstavecseseznamem"/>
        <w:numPr>
          <w:ilvl w:val="1"/>
          <w:numId w:val="3"/>
        </w:numPr>
        <w:tabs>
          <w:tab w:val="left" w:pos="843"/>
        </w:tabs>
        <w:spacing w:line="285" w:lineRule="auto"/>
        <w:ind w:right="147" w:hanging="712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jsou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navzájem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spolupracovat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poskytovat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navzájem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veškerou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nezbytnou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součinnost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potřebnou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</w:t>
      </w:r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řádné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včasné</w:t>
      </w:r>
      <w:proofErr w:type="spellEnd"/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plnění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povinností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dle</w:t>
      </w:r>
      <w:proofErr w:type="spellEnd"/>
      <w:r>
        <w:rPr>
          <w:color w:val="212121"/>
          <w:spacing w:val="-2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>.</w:t>
      </w:r>
    </w:p>
    <w:p w14:paraId="68031454" w14:textId="77777777" w:rsidR="00CB0C72" w:rsidRDefault="00000000">
      <w:pPr>
        <w:pStyle w:val="Odstavecseseznamem"/>
        <w:numPr>
          <w:ilvl w:val="1"/>
          <w:numId w:val="3"/>
        </w:numPr>
        <w:tabs>
          <w:tab w:val="left" w:pos="843"/>
        </w:tabs>
        <w:spacing w:before="133" w:line="285" w:lineRule="auto"/>
        <w:ind w:left="842" w:right="143" w:hanging="719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jsou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povinny</w:t>
      </w:r>
      <w:proofErr w:type="spellEnd"/>
      <w:r>
        <w:rPr>
          <w:color w:val="212121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vzájemně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informovat</w:t>
      </w:r>
      <w:proofErr w:type="spellEnd"/>
      <w:r>
        <w:rPr>
          <w:color w:val="212121"/>
          <w:w w:val="105"/>
          <w:sz w:val="21"/>
        </w:rPr>
        <w:t xml:space="preserve"> o </w:t>
      </w:r>
      <w:proofErr w:type="spellStart"/>
      <w:r>
        <w:rPr>
          <w:color w:val="212121"/>
          <w:w w:val="105"/>
          <w:sz w:val="21"/>
        </w:rPr>
        <w:t>veškerých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skutečnostech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které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jsou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mohou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být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důležité</w:t>
      </w:r>
      <w:proofErr w:type="spellEnd"/>
      <w:r>
        <w:rPr>
          <w:color w:val="212121"/>
          <w:w w:val="105"/>
          <w:sz w:val="21"/>
        </w:rPr>
        <w:t xml:space="preserve"> pro </w:t>
      </w:r>
      <w:proofErr w:type="spellStart"/>
      <w:r>
        <w:rPr>
          <w:color w:val="212121"/>
          <w:w w:val="105"/>
          <w:sz w:val="21"/>
        </w:rPr>
        <w:t>plnění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povinností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>.</w:t>
      </w:r>
    </w:p>
    <w:p w14:paraId="68031455" w14:textId="77777777" w:rsidR="00CB0C72" w:rsidRDefault="00000000">
      <w:pPr>
        <w:pStyle w:val="Odstavecseseznamem"/>
        <w:numPr>
          <w:ilvl w:val="1"/>
          <w:numId w:val="3"/>
        </w:numPr>
        <w:tabs>
          <w:tab w:val="left" w:pos="838"/>
        </w:tabs>
        <w:spacing w:before="122" w:line="288" w:lineRule="auto"/>
        <w:ind w:left="828" w:right="143" w:hanging="710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2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zavazují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zachovávat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mlčenlivost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</w:t>
      </w:r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všech</w:t>
      </w:r>
      <w:proofErr w:type="spellEnd"/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skutečnostech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</w:t>
      </w:r>
      <w:r>
        <w:rPr>
          <w:color w:val="212121"/>
          <w:spacing w:val="-2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kterých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se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základě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vzájemné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spolupráce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dozví</w:t>
      </w:r>
      <w:proofErr w:type="spellEnd"/>
      <w:r>
        <w:rPr>
          <w:color w:val="212121"/>
          <w:w w:val="105"/>
          <w:sz w:val="21"/>
        </w:rPr>
        <w:t xml:space="preserve">, a to s </w:t>
      </w:r>
      <w:proofErr w:type="spellStart"/>
      <w:r>
        <w:rPr>
          <w:color w:val="212121"/>
          <w:w w:val="105"/>
          <w:sz w:val="21"/>
        </w:rPr>
        <w:t>výjimkou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případů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kdy</w:t>
      </w:r>
      <w:proofErr w:type="spellEnd"/>
      <w:r>
        <w:rPr>
          <w:color w:val="212121"/>
          <w:w w:val="105"/>
          <w:sz w:val="21"/>
        </w:rPr>
        <w:t xml:space="preserve"> (</w:t>
      </w:r>
      <w:proofErr w:type="spellStart"/>
      <w:r>
        <w:rPr>
          <w:color w:val="212121"/>
          <w:w w:val="105"/>
          <w:sz w:val="21"/>
        </w:rPr>
        <w:t>i</w:t>
      </w:r>
      <w:proofErr w:type="spellEnd"/>
      <w:r>
        <w:rPr>
          <w:color w:val="212121"/>
          <w:w w:val="105"/>
          <w:sz w:val="21"/>
        </w:rPr>
        <w:t xml:space="preserve">) </w:t>
      </w:r>
      <w:proofErr w:type="spellStart"/>
      <w:r>
        <w:rPr>
          <w:color w:val="212121"/>
          <w:w w:val="105"/>
          <w:sz w:val="21"/>
        </w:rPr>
        <w:t>druhá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strana</w:t>
      </w:r>
      <w:proofErr w:type="spellEnd"/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udělila</w:t>
      </w:r>
      <w:proofErr w:type="spellEnd"/>
      <w:r>
        <w:rPr>
          <w:color w:val="212121"/>
          <w:spacing w:val="-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předchozí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souhlas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</w:t>
      </w:r>
      <w:r>
        <w:rPr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takovým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zpřístupněním</w:t>
      </w:r>
      <w:proofErr w:type="spellEnd"/>
      <w:r>
        <w:rPr>
          <w:color w:val="212121"/>
          <w:spacing w:val="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použitím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důvěrné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informace</w:t>
      </w:r>
      <w:proofErr w:type="spellEnd"/>
      <w:r>
        <w:rPr>
          <w:color w:val="212121"/>
          <w:w w:val="105"/>
          <w:sz w:val="21"/>
        </w:rPr>
        <w:t xml:space="preserve">; (ii) </w:t>
      </w:r>
      <w:proofErr w:type="spellStart"/>
      <w:r>
        <w:rPr>
          <w:color w:val="212121"/>
          <w:w w:val="105"/>
          <w:sz w:val="21"/>
        </w:rPr>
        <w:t>právní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předpis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veřejnoprávní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orgán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stanoví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povinnost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zpřístupnit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použít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důvěrnou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informaci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kdy</w:t>
      </w:r>
      <w:proofErr w:type="spellEnd"/>
      <w:r>
        <w:rPr>
          <w:color w:val="212121"/>
          <w:w w:val="105"/>
          <w:sz w:val="21"/>
        </w:rPr>
        <w:t xml:space="preserve"> (iii) je to </w:t>
      </w:r>
      <w:proofErr w:type="spellStart"/>
      <w:r>
        <w:rPr>
          <w:color w:val="212121"/>
          <w:w w:val="105"/>
          <w:sz w:val="21"/>
        </w:rPr>
        <w:t>podle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jakékoliv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dohody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uzavřené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mezi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smluvními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stranami</w:t>
      </w:r>
      <w:proofErr w:type="spellEnd"/>
      <w:r>
        <w:rPr>
          <w:color w:val="212121"/>
          <w:spacing w:val="4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dovoleno</w:t>
      </w:r>
      <w:proofErr w:type="spellEnd"/>
      <w:r>
        <w:rPr>
          <w:color w:val="212121"/>
          <w:w w:val="105"/>
          <w:sz w:val="21"/>
        </w:rPr>
        <w:t>.</w:t>
      </w:r>
    </w:p>
    <w:p w14:paraId="68031456" w14:textId="77777777" w:rsidR="00CB0C72" w:rsidRDefault="00000000">
      <w:pPr>
        <w:pStyle w:val="Odstavecseseznamem"/>
        <w:numPr>
          <w:ilvl w:val="1"/>
          <w:numId w:val="3"/>
        </w:numPr>
        <w:tabs>
          <w:tab w:val="left" w:pos="834"/>
        </w:tabs>
        <w:spacing w:before="116" w:line="290" w:lineRule="auto"/>
        <w:ind w:left="828" w:right="165" w:hanging="710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jsou</w:t>
      </w:r>
      <w:proofErr w:type="spellEnd"/>
      <w:r>
        <w:rPr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povinny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zdržet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jakéhokoliv</w:t>
      </w:r>
      <w:proofErr w:type="spellEnd"/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jednání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jež</w:t>
      </w:r>
      <w:proofErr w:type="spellEnd"/>
      <w:r>
        <w:rPr>
          <w:color w:val="212121"/>
          <w:spacing w:val="-2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by</w:t>
      </w:r>
      <w:r>
        <w:rPr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mohla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vést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ke</w:t>
      </w:r>
      <w:proofErr w:type="spellEnd"/>
      <w:r>
        <w:rPr>
          <w:color w:val="212121"/>
          <w:spacing w:val="-2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zmaření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předmětu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jakož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způsobení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újmy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druhé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spacing w:val="29"/>
          <w:w w:val="105"/>
          <w:sz w:val="21"/>
        </w:rPr>
        <w:t xml:space="preserve"> </w:t>
      </w:r>
      <w:proofErr w:type="spellStart"/>
      <w:r>
        <w:rPr>
          <w:color w:val="212121"/>
          <w:spacing w:val="-5"/>
          <w:w w:val="105"/>
          <w:sz w:val="21"/>
        </w:rPr>
        <w:t>straně</w:t>
      </w:r>
      <w:proofErr w:type="spellEnd"/>
      <w:r>
        <w:rPr>
          <w:color w:val="3B3B3B"/>
          <w:spacing w:val="-5"/>
          <w:w w:val="105"/>
          <w:sz w:val="21"/>
        </w:rPr>
        <w:t>.</w:t>
      </w:r>
    </w:p>
    <w:p w14:paraId="68031457" w14:textId="77777777" w:rsidR="00CB0C72" w:rsidRDefault="00CB0C72">
      <w:pPr>
        <w:pStyle w:val="Zkladntext"/>
        <w:rPr>
          <w:sz w:val="22"/>
        </w:rPr>
      </w:pPr>
    </w:p>
    <w:p w14:paraId="68031458" w14:textId="77777777" w:rsidR="00CB0C72" w:rsidRDefault="00CB0C72">
      <w:pPr>
        <w:pStyle w:val="Zkladntext"/>
        <w:spacing w:before="8"/>
        <w:rPr>
          <w:sz w:val="23"/>
        </w:rPr>
      </w:pPr>
    </w:p>
    <w:p w14:paraId="68031459" w14:textId="77777777" w:rsidR="00CB0C72" w:rsidRDefault="00000000">
      <w:pPr>
        <w:pStyle w:val="Nadpis2"/>
        <w:spacing w:line="410" w:lineRule="auto"/>
        <w:ind w:left="3905" w:right="3947" w:firstLine="312"/>
      </w:pPr>
      <w:proofErr w:type="spellStart"/>
      <w:r>
        <w:rPr>
          <w:color w:val="212121"/>
          <w:w w:val="105"/>
        </w:rPr>
        <w:t>Článek</w:t>
      </w:r>
      <w:proofErr w:type="spellEnd"/>
      <w:r>
        <w:rPr>
          <w:color w:val="212121"/>
          <w:w w:val="105"/>
        </w:rPr>
        <w:t xml:space="preserve"> V. Trvání </w:t>
      </w:r>
      <w:proofErr w:type="spellStart"/>
      <w:r>
        <w:rPr>
          <w:color w:val="212121"/>
          <w:w w:val="105"/>
        </w:rPr>
        <w:t>smlouvy</w:t>
      </w:r>
      <w:proofErr w:type="spellEnd"/>
    </w:p>
    <w:p w14:paraId="6803145A" w14:textId="77777777" w:rsidR="00CB0C72" w:rsidRDefault="00000000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before="0" w:line="237" w:lineRule="exact"/>
        <w:ind w:hanging="722"/>
        <w:rPr>
          <w:sz w:val="21"/>
        </w:rPr>
      </w:pPr>
      <w:r>
        <w:rPr>
          <w:color w:val="212121"/>
          <w:w w:val="105"/>
          <w:sz w:val="21"/>
        </w:rPr>
        <w:t xml:space="preserve">Tato </w:t>
      </w:r>
      <w:proofErr w:type="spellStart"/>
      <w:r>
        <w:rPr>
          <w:color w:val="212121"/>
          <w:w w:val="105"/>
          <w:sz w:val="21"/>
        </w:rPr>
        <w:t>smlouva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nabývá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účinnosti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okamžikem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jejího</w:t>
      </w:r>
      <w:proofErr w:type="spellEnd"/>
      <w:r>
        <w:rPr>
          <w:color w:val="212121"/>
          <w:spacing w:val="1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uzavření</w:t>
      </w:r>
      <w:proofErr w:type="spellEnd"/>
      <w:r>
        <w:rPr>
          <w:color w:val="212121"/>
          <w:w w:val="105"/>
          <w:sz w:val="21"/>
        </w:rPr>
        <w:t>.</w:t>
      </w:r>
    </w:p>
    <w:p w14:paraId="6803145B" w14:textId="77777777" w:rsidR="00CB0C72" w:rsidRDefault="00000000">
      <w:pPr>
        <w:pStyle w:val="Odstavecseseznamem"/>
        <w:numPr>
          <w:ilvl w:val="1"/>
          <w:numId w:val="2"/>
        </w:numPr>
        <w:tabs>
          <w:tab w:val="left" w:pos="828"/>
          <w:tab w:val="left" w:pos="829"/>
        </w:tabs>
        <w:spacing w:before="162"/>
        <w:ind w:hanging="722"/>
        <w:rPr>
          <w:sz w:val="21"/>
        </w:rPr>
      </w:pPr>
      <w:r>
        <w:rPr>
          <w:color w:val="212121"/>
          <w:w w:val="105"/>
          <w:sz w:val="21"/>
        </w:rPr>
        <w:t xml:space="preserve">Tato </w:t>
      </w:r>
      <w:proofErr w:type="spellStart"/>
      <w:r>
        <w:rPr>
          <w:color w:val="212121"/>
          <w:w w:val="105"/>
          <w:sz w:val="21"/>
        </w:rPr>
        <w:t>Smlouva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může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být</w:t>
      </w:r>
      <w:proofErr w:type="spellEnd"/>
      <w:r>
        <w:rPr>
          <w:color w:val="212121"/>
          <w:spacing w:val="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ukončena</w:t>
      </w:r>
      <w:proofErr w:type="spellEnd"/>
      <w:r>
        <w:rPr>
          <w:color w:val="212121"/>
          <w:w w:val="105"/>
          <w:sz w:val="21"/>
        </w:rPr>
        <w:t>:</w:t>
      </w:r>
    </w:p>
    <w:p w14:paraId="6803145C" w14:textId="77777777" w:rsidR="00CB0C72" w:rsidRDefault="00000000">
      <w:pPr>
        <w:pStyle w:val="Odstavecseseznamem"/>
        <w:numPr>
          <w:ilvl w:val="2"/>
          <w:numId w:val="2"/>
        </w:numPr>
        <w:tabs>
          <w:tab w:val="left" w:pos="1178"/>
        </w:tabs>
        <w:rPr>
          <w:sz w:val="21"/>
        </w:rPr>
      </w:pPr>
      <w:proofErr w:type="spellStart"/>
      <w:r>
        <w:rPr>
          <w:color w:val="212121"/>
          <w:w w:val="105"/>
          <w:sz w:val="21"/>
        </w:rPr>
        <w:t>dohodou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Smluvních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</w:t>
      </w:r>
      <w:proofErr w:type="spellEnd"/>
      <w:r>
        <w:rPr>
          <w:color w:val="212121"/>
          <w:w w:val="105"/>
          <w:sz w:val="21"/>
        </w:rPr>
        <w:t>;</w:t>
      </w:r>
      <w:r>
        <w:rPr>
          <w:color w:val="212121"/>
          <w:spacing w:val="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</w:p>
    <w:p w14:paraId="6803145D" w14:textId="77777777" w:rsidR="00CB0C72" w:rsidRDefault="00CB0C72">
      <w:pPr>
        <w:rPr>
          <w:sz w:val="21"/>
        </w:rPr>
        <w:sectPr w:rsidR="00CB0C72">
          <w:footerReference w:type="default" r:id="rId11"/>
          <w:pgSz w:w="11910" w:h="16840"/>
          <w:pgMar w:top="1260" w:right="1080" w:bottom="1300" w:left="1340" w:header="0" w:footer="1103" w:gutter="0"/>
          <w:pgNumType w:start="3"/>
          <w:cols w:space="708"/>
        </w:sectPr>
      </w:pPr>
    </w:p>
    <w:p w14:paraId="6803145E" w14:textId="77777777" w:rsidR="00CB0C72" w:rsidRDefault="00000000">
      <w:pPr>
        <w:pStyle w:val="Odstavecseseznamem"/>
        <w:numPr>
          <w:ilvl w:val="2"/>
          <w:numId w:val="2"/>
        </w:numPr>
        <w:tabs>
          <w:tab w:val="left" w:pos="1211"/>
        </w:tabs>
        <w:spacing w:before="81" w:line="290" w:lineRule="auto"/>
        <w:ind w:left="1211" w:right="119" w:hanging="363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lastRenderedPageBreak/>
        <w:t>odstoupením</w:t>
      </w:r>
      <w:proofErr w:type="spellEnd"/>
      <w:r>
        <w:rPr>
          <w:color w:val="212121"/>
          <w:w w:val="105"/>
          <w:sz w:val="21"/>
        </w:rPr>
        <w:t xml:space="preserve"> od </w:t>
      </w:r>
      <w:proofErr w:type="spellStart"/>
      <w:proofErr w:type="gram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proofErr w:type="gramEnd"/>
      <w:r>
        <w:rPr>
          <w:color w:val="212121"/>
          <w:w w:val="105"/>
          <w:sz w:val="21"/>
        </w:rPr>
        <w:t xml:space="preserve">  v </w:t>
      </w:r>
      <w:proofErr w:type="spellStart"/>
      <w:proofErr w:type="gramStart"/>
      <w:r>
        <w:rPr>
          <w:color w:val="212121"/>
          <w:w w:val="105"/>
          <w:sz w:val="21"/>
        </w:rPr>
        <w:t>souladu</w:t>
      </w:r>
      <w:proofErr w:type="spellEnd"/>
      <w:r>
        <w:rPr>
          <w:color w:val="212121"/>
          <w:w w:val="105"/>
          <w:sz w:val="21"/>
        </w:rPr>
        <w:t xml:space="preserve">  s</w:t>
      </w:r>
      <w:proofErr w:type="gramEnd"/>
      <w:r>
        <w:rPr>
          <w:color w:val="21212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ustanovením</w:t>
      </w:r>
      <w:proofErr w:type="spellEnd"/>
      <w:r>
        <w:rPr>
          <w:color w:val="212121"/>
          <w:w w:val="105"/>
          <w:sz w:val="21"/>
        </w:rPr>
        <w:t xml:space="preserve">  §</w:t>
      </w:r>
      <w:proofErr w:type="gramEnd"/>
      <w:r>
        <w:rPr>
          <w:color w:val="212121"/>
          <w:w w:val="105"/>
          <w:sz w:val="21"/>
        </w:rPr>
        <w:t xml:space="preserve"> 2001 OZ </w:t>
      </w:r>
      <w:proofErr w:type="spellStart"/>
      <w:r>
        <w:rPr>
          <w:color w:val="212121"/>
          <w:w w:val="105"/>
          <w:sz w:val="21"/>
        </w:rPr>
        <w:t>či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proofErr w:type="gramStart"/>
      <w:r>
        <w:rPr>
          <w:color w:val="212121"/>
          <w:w w:val="105"/>
          <w:sz w:val="21"/>
        </w:rPr>
        <w:t>souladu</w:t>
      </w:r>
      <w:proofErr w:type="spellEnd"/>
      <w:r>
        <w:rPr>
          <w:color w:val="212121"/>
          <w:w w:val="105"/>
          <w:sz w:val="21"/>
        </w:rPr>
        <w:t xml:space="preserve">  s</w:t>
      </w:r>
      <w:proofErr w:type="gram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touto</w:t>
      </w:r>
      <w:proofErr w:type="spellEnd"/>
      <w:r>
        <w:rPr>
          <w:color w:val="212121"/>
          <w:spacing w:val="1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smlouvou</w:t>
      </w:r>
      <w:proofErr w:type="spellEnd"/>
      <w:r>
        <w:rPr>
          <w:color w:val="212121"/>
          <w:w w:val="105"/>
          <w:sz w:val="21"/>
        </w:rPr>
        <w:t>;</w:t>
      </w:r>
      <w:proofErr w:type="gramEnd"/>
    </w:p>
    <w:p w14:paraId="6803145F" w14:textId="77777777" w:rsidR="00CB0C72" w:rsidRDefault="00000000">
      <w:pPr>
        <w:pStyle w:val="Odstavecseseznamem"/>
        <w:numPr>
          <w:ilvl w:val="1"/>
          <w:numId w:val="2"/>
        </w:numPr>
        <w:tabs>
          <w:tab w:val="left" w:pos="857"/>
        </w:tabs>
        <w:spacing w:before="118" w:line="290" w:lineRule="auto"/>
        <w:ind w:left="857" w:right="143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Odstoupení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od</w:t>
      </w:r>
      <w:r>
        <w:rPr>
          <w:color w:val="212121"/>
          <w:spacing w:val="-1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musí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být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písemné</w:t>
      </w:r>
      <w:proofErr w:type="spellEnd"/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a</w:t>
      </w:r>
      <w:r>
        <w:rPr>
          <w:color w:val="212121"/>
          <w:spacing w:val="-2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nabývá</w:t>
      </w:r>
      <w:proofErr w:type="spellEnd"/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účinnosti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okamžikem</w:t>
      </w:r>
      <w:proofErr w:type="spellEnd"/>
      <w:r>
        <w:rPr>
          <w:color w:val="212121"/>
          <w:spacing w:val="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doručení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písemného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oznámení</w:t>
      </w:r>
      <w:proofErr w:type="spellEnd"/>
      <w:r>
        <w:rPr>
          <w:color w:val="212121"/>
          <w:w w:val="105"/>
          <w:sz w:val="21"/>
        </w:rPr>
        <w:t xml:space="preserve"> o </w:t>
      </w:r>
      <w:proofErr w:type="spellStart"/>
      <w:r>
        <w:rPr>
          <w:color w:val="212121"/>
          <w:w w:val="105"/>
          <w:sz w:val="21"/>
        </w:rPr>
        <w:t>odstoupení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druhé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spacing w:val="3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straně</w:t>
      </w:r>
      <w:proofErr w:type="spellEnd"/>
      <w:r>
        <w:rPr>
          <w:color w:val="212121"/>
          <w:w w:val="105"/>
          <w:sz w:val="21"/>
        </w:rPr>
        <w:t>.</w:t>
      </w:r>
    </w:p>
    <w:p w14:paraId="68031460" w14:textId="77777777" w:rsidR="00CB0C72" w:rsidRDefault="00000000">
      <w:pPr>
        <w:pStyle w:val="Odstavecseseznamem"/>
        <w:numPr>
          <w:ilvl w:val="1"/>
          <w:numId w:val="2"/>
        </w:numPr>
        <w:tabs>
          <w:tab w:val="left" w:pos="858"/>
        </w:tabs>
        <w:spacing w:before="117" w:line="290" w:lineRule="auto"/>
        <w:ind w:left="850" w:right="128" w:hanging="715"/>
        <w:jc w:val="both"/>
        <w:rPr>
          <w:sz w:val="21"/>
        </w:rPr>
      </w:pP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r>
        <w:rPr>
          <w:color w:val="212121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dále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dohodly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že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společnost</w:t>
      </w:r>
      <w:proofErr w:type="spellEnd"/>
      <w:r>
        <w:rPr>
          <w:color w:val="212121"/>
          <w:w w:val="105"/>
          <w:sz w:val="21"/>
        </w:rPr>
        <w:t xml:space="preserve"> MSIC je </w:t>
      </w:r>
      <w:proofErr w:type="spellStart"/>
      <w:r>
        <w:rPr>
          <w:color w:val="212121"/>
          <w:w w:val="105"/>
          <w:sz w:val="21"/>
        </w:rPr>
        <w:t>oprávněna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odstoupit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případě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porušení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jakékoliv</w:t>
      </w:r>
      <w:proofErr w:type="spellEnd"/>
      <w:r>
        <w:rPr>
          <w:color w:val="212121"/>
          <w:w w:val="105"/>
          <w:sz w:val="21"/>
        </w:rPr>
        <w:t xml:space="preserve"> z </w:t>
      </w:r>
      <w:proofErr w:type="spellStart"/>
      <w:r>
        <w:rPr>
          <w:color w:val="212121"/>
          <w:w w:val="105"/>
          <w:sz w:val="21"/>
        </w:rPr>
        <w:t>povinností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Organizátora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uvedených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čl</w:t>
      </w:r>
      <w:proofErr w:type="spellEnd"/>
      <w:r>
        <w:rPr>
          <w:color w:val="212121"/>
          <w:w w:val="105"/>
          <w:sz w:val="21"/>
        </w:rPr>
        <w:t xml:space="preserve">. 2.2, </w:t>
      </w:r>
      <w:proofErr w:type="spellStart"/>
      <w:r>
        <w:rPr>
          <w:color w:val="212121"/>
          <w:w w:val="105"/>
          <w:sz w:val="21"/>
        </w:rPr>
        <w:t>čl</w:t>
      </w:r>
      <w:proofErr w:type="spellEnd"/>
      <w:r>
        <w:rPr>
          <w:color w:val="212121"/>
          <w:w w:val="105"/>
          <w:sz w:val="21"/>
        </w:rPr>
        <w:t xml:space="preserve">. 2.3, </w:t>
      </w:r>
      <w:proofErr w:type="spellStart"/>
      <w:r>
        <w:rPr>
          <w:color w:val="212121"/>
          <w:w w:val="105"/>
          <w:sz w:val="21"/>
        </w:rPr>
        <w:t>čl</w:t>
      </w:r>
      <w:proofErr w:type="spellEnd"/>
      <w:r>
        <w:rPr>
          <w:color w:val="212121"/>
          <w:w w:val="105"/>
          <w:sz w:val="21"/>
        </w:rPr>
        <w:t xml:space="preserve">. 4.1, </w:t>
      </w:r>
      <w:proofErr w:type="spellStart"/>
      <w:r>
        <w:rPr>
          <w:color w:val="212121"/>
          <w:w w:val="105"/>
          <w:sz w:val="21"/>
        </w:rPr>
        <w:t>čl</w:t>
      </w:r>
      <w:proofErr w:type="spellEnd"/>
      <w:r>
        <w:rPr>
          <w:color w:val="212121"/>
          <w:w w:val="105"/>
          <w:sz w:val="21"/>
        </w:rPr>
        <w:t xml:space="preserve">. 4.2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čl</w:t>
      </w:r>
      <w:proofErr w:type="spellEnd"/>
      <w:r>
        <w:rPr>
          <w:color w:val="212121"/>
          <w:w w:val="105"/>
          <w:sz w:val="21"/>
        </w:rPr>
        <w:t xml:space="preserve">. 4.3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spacing w:val="-4"/>
          <w:w w:val="105"/>
          <w:sz w:val="21"/>
        </w:rPr>
        <w:t>smlouvy</w:t>
      </w:r>
      <w:proofErr w:type="spellEnd"/>
      <w:r>
        <w:rPr>
          <w:color w:val="3B3B3B"/>
          <w:spacing w:val="-4"/>
          <w:w w:val="105"/>
          <w:sz w:val="21"/>
        </w:rPr>
        <w:t xml:space="preserve">. </w:t>
      </w:r>
      <w:r>
        <w:rPr>
          <w:color w:val="212121"/>
          <w:w w:val="105"/>
          <w:sz w:val="21"/>
        </w:rPr>
        <w:t xml:space="preserve">K </w:t>
      </w:r>
      <w:proofErr w:type="spellStart"/>
      <w:r>
        <w:rPr>
          <w:color w:val="212121"/>
          <w:w w:val="105"/>
          <w:sz w:val="21"/>
        </w:rPr>
        <w:t>uvedenému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odstoupení</w:t>
      </w:r>
      <w:proofErr w:type="spellEnd"/>
      <w:r>
        <w:rPr>
          <w:color w:val="212121"/>
          <w:w w:val="105"/>
          <w:sz w:val="21"/>
        </w:rPr>
        <w:t xml:space="preserve"> je </w:t>
      </w:r>
      <w:proofErr w:type="spellStart"/>
      <w:r>
        <w:rPr>
          <w:color w:val="212121"/>
          <w:w w:val="105"/>
          <w:sz w:val="21"/>
        </w:rPr>
        <w:t>společnost</w:t>
      </w:r>
      <w:proofErr w:type="spellEnd"/>
      <w:r>
        <w:rPr>
          <w:color w:val="212121"/>
          <w:w w:val="105"/>
          <w:sz w:val="21"/>
        </w:rPr>
        <w:t xml:space="preserve"> MSIC </w:t>
      </w:r>
      <w:proofErr w:type="spellStart"/>
      <w:r>
        <w:rPr>
          <w:color w:val="212121"/>
          <w:w w:val="105"/>
          <w:sz w:val="21"/>
        </w:rPr>
        <w:t>oprávněna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přistoupit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již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prvním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dnem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prodlení</w:t>
      </w:r>
      <w:proofErr w:type="spellEnd"/>
      <w:r>
        <w:rPr>
          <w:color w:val="212121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splněním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jakékoliv</w:t>
      </w:r>
      <w:proofErr w:type="spellEnd"/>
      <w:r>
        <w:rPr>
          <w:color w:val="212121"/>
          <w:w w:val="105"/>
          <w:sz w:val="21"/>
        </w:rPr>
        <w:t xml:space="preserve"> z </w:t>
      </w:r>
      <w:proofErr w:type="spellStart"/>
      <w:r>
        <w:rPr>
          <w:color w:val="212121"/>
          <w:w w:val="105"/>
          <w:sz w:val="21"/>
        </w:rPr>
        <w:t>těchto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povinností</w:t>
      </w:r>
      <w:proofErr w:type="spellEnd"/>
      <w:r>
        <w:rPr>
          <w:color w:val="212121"/>
          <w:w w:val="105"/>
          <w:sz w:val="21"/>
        </w:rPr>
        <w:t xml:space="preserve">, a to bez </w:t>
      </w:r>
      <w:proofErr w:type="spellStart"/>
      <w:r>
        <w:rPr>
          <w:color w:val="212121"/>
          <w:w w:val="105"/>
          <w:sz w:val="21"/>
        </w:rPr>
        <w:t>povinnosti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stanovit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jakoukoliv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dodatečnou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lhůtu</w:t>
      </w:r>
      <w:proofErr w:type="spellEnd"/>
      <w:r>
        <w:rPr>
          <w:color w:val="212121"/>
          <w:w w:val="105"/>
          <w:sz w:val="21"/>
        </w:rPr>
        <w:t xml:space="preserve"> k</w:t>
      </w:r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plnění</w:t>
      </w:r>
      <w:proofErr w:type="spellEnd"/>
      <w:r>
        <w:rPr>
          <w:color w:val="212121"/>
          <w:w w:val="105"/>
          <w:sz w:val="21"/>
        </w:rPr>
        <w:t>.</w:t>
      </w:r>
    </w:p>
    <w:p w14:paraId="68031461" w14:textId="77777777" w:rsidR="00CB0C72" w:rsidRDefault="00000000">
      <w:pPr>
        <w:pStyle w:val="Odstavecseseznamem"/>
        <w:numPr>
          <w:ilvl w:val="1"/>
          <w:numId w:val="2"/>
        </w:numPr>
        <w:tabs>
          <w:tab w:val="left" w:pos="852"/>
        </w:tabs>
        <w:spacing w:before="115" w:line="288" w:lineRule="auto"/>
        <w:ind w:left="848" w:right="125"/>
        <w:jc w:val="both"/>
        <w:rPr>
          <w:sz w:val="21"/>
        </w:rPr>
      </w:pPr>
      <w:r>
        <w:rPr>
          <w:color w:val="212121"/>
          <w:w w:val="105"/>
          <w:sz w:val="21"/>
        </w:rPr>
        <w:t xml:space="preserve">V </w:t>
      </w:r>
      <w:proofErr w:type="spellStart"/>
      <w:r>
        <w:rPr>
          <w:color w:val="212121"/>
          <w:w w:val="105"/>
          <w:sz w:val="21"/>
        </w:rPr>
        <w:t>případě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zániku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zůstávají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nedotčena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ustanovení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která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vzhledem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své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povaze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mají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trvat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i</w:t>
      </w:r>
      <w:proofErr w:type="spellEnd"/>
      <w:r>
        <w:rPr>
          <w:color w:val="212121"/>
          <w:w w:val="105"/>
          <w:sz w:val="21"/>
        </w:rPr>
        <w:t xml:space="preserve"> po </w:t>
      </w:r>
      <w:proofErr w:type="spellStart"/>
      <w:r>
        <w:rPr>
          <w:color w:val="212121"/>
          <w:w w:val="105"/>
          <w:sz w:val="21"/>
        </w:rPr>
        <w:t>ukončení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; </w:t>
      </w:r>
      <w:proofErr w:type="spellStart"/>
      <w:r>
        <w:rPr>
          <w:color w:val="212121"/>
          <w:w w:val="105"/>
          <w:sz w:val="21"/>
        </w:rPr>
        <w:t>stejně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tak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případě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zániku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zůstává</w:t>
      </w:r>
      <w:proofErr w:type="spellEnd"/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nedotčen</w:t>
      </w:r>
      <w:proofErr w:type="spellEnd"/>
      <w:r>
        <w:rPr>
          <w:color w:val="212121"/>
          <w:spacing w:val="-16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nárok</w:t>
      </w:r>
      <w:proofErr w:type="spellEnd"/>
      <w:r>
        <w:rPr>
          <w:color w:val="212121"/>
          <w:spacing w:val="-2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</w:t>
      </w:r>
      <w:proofErr w:type="spellEnd"/>
      <w:r>
        <w:rPr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náhradu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újmy</w:t>
      </w:r>
      <w:proofErr w:type="spellEnd"/>
      <w:r>
        <w:rPr>
          <w:color w:val="212121"/>
          <w:w w:val="105"/>
          <w:sz w:val="21"/>
        </w:rPr>
        <w:t>,</w:t>
      </w:r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který</w:t>
      </w:r>
      <w:proofErr w:type="spellEnd"/>
      <w:r>
        <w:rPr>
          <w:color w:val="212121"/>
          <w:spacing w:val="-1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vznikl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</w:t>
      </w:r>
      <w:r>
        <w:rPr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důsledku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porušení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1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6D6D6D"/>
          <w:w w:val="105"/>
          <w:sz w:val="21"/>
        </w:rPr>
        <w:t>.</w:t>
      </w:r>
    </w:p>
    <w:p w14:paraId="68031462" w14:textId="77777777" w:rsidR="00CB0C72" w:rsidRDefault="00CB0C72">
      <w:pPr>
        <w:pStyle w:val="Zkladntext"/>
        <w:rPr>
          <w:sz w:val="22"/>
        </w:rPr>
      </w:pPr>
    </w:p>
    <w:p w14:paraId="68031463" w14:textId="77777777" w:rsidR="00CB0C72" w:rsidRDefault="00CB0C72">
      <w:pPr>
        <w:pStyle w:val="Zkladntext"/>
        <w:spacing w:before="5"/>
        <w:rPr>
          <w:sz w:val="24"/>
        </w:rPr>
      </w:pPr>
    </w:p>
    <w:p w14:paraId="68031464" w14:textId="77777777" w:rsidR="00CB0C72" w:rsidRDefault="00000000">
      <w:pPr>
        <w:pStyle w:val="Nadpis2"/>
        <w:spacing w:line="405" w:lineRule="auto"/>
        <w:ind w:left="3807" w:right="3813" w:firstLine="400"/>
        <w:jc w:val="both"/>
      </w:pPr>
      <w:proofErr w:type="spellStart"/>
      <w:r>
        <w:rPr>
          <w:color w:val="212121"/>
          <w:w w:val="105"/>
        </w:rPr>
        <w:t>Článek</w:t>
      </w:r>
      <w:proofErr w:type="spellEnd"/>
      <w:r>
        <w:rPr>
          <w:color w:val="212121"/>
          <w:w w:val="105"/>
        </w:rPr>
        <w:t xml:space="preserve"> VI. </w:t>
      </w:r>
      <w:proofErr w:type="spellStart"/>
      <w:r>
        <w:rPr>
          <w:color w:val="212121"/>
          <w:w w:val="105"/>
        </w:rPr>
        <w:t>Licenční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ujednání</w:t>
      </w:r>
      <w:proofErr w:type="spellEnd"/>
    </w:p>
    <w:p w14:paraId="68031465" w14:textId="77777777" w:rsidR="00CB0C72" w:rsidRDefault="00000000">
      <w:pPr>
        <w:pStyle w:val="Zkladntext"/>
        <w:spacing w:before="5" w:line="288" w:lineRule="auto"/>
        <w:ind w:left="845" w:right="136" w:hanging="723"/>
        <w:jc w:val="both"/>
      </w:pPr>
      <w:r>
        <w:rPr>
          <w:color w:val="212121"/>
          <w:w w:val="105"/>
        </w:rPr>
        <w:t>6.1</w:t>
      </w:r>
      <w:r>
        <w:rPr>
          <w:color w:val="3B3B3B"/>
          <w:w w:val="105"/>
        </w:rPr>
        <w:t xml:space="preserve">. </w:t>
      </w:r>
      <w:r>
        <w:rPr>
          <w:color w:val="212121"/>
          <w:w w:val="105"/>
        </w:rPr>
        <w:t xml:space="preserve">Bude-li </w:t>
      </w:r>
      <w:proofErr w:type="spellStart"/>
      <w:r>
        <w:rPr>
          <w:color w:val="212121"/>
          <w:w w:val="105"/>
        </w:rPr>
        <w:t>při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plnění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či</w:t>
      </w:r>
      <w:proofErr w:type="spellEnd"/>
      <w:r>
        <w:rPr>
          <w:color w:val="212121"/>
          <w:w w:val="105"/>
        </w:rPr>
        <w:t xml:space="preserve"> v </w:t>
      </w:r>
      <w:proofErr w:type="spellStart"/>
      <w:r>
        <w:rPr>
          <w:color w:val="212121"/>
          <w:w w:val="105"/>
        </w:rPr>
        <w:t>souvislosti</w:t>
      </w:r>
      <w:proofErr w:type="spellEnd"/>
      <w:r>
        <w:rPr>
          <w:color w:val="212121"/>
          <w:w w:val="105"/>
        </w:rPr>
        <w:t xml:space="preserve"> s </w:t>
      </w:r>
      <w:proofErr w:type="spellStart"/>
      <w:r>
        <w:rPr>
          <w:color w:val="212121"/>
          <w:w w:val="105"/>
        </w:rPr>
        <w:t>touto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užíváno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autorské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či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jiné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dílo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jež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předmětem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práv</w:t>
      </w:r>
      <w:proofErr w:type="spellEnd"/>
      <w:r>
        <w:rPr>
          <w:color w:val="212121"/>
          <w:w w:val="105"/>
        </w:rPr>
        <w:t xml:space="preserve"> z </w:t>
      </w:r>
      <w:proofErr w:type="spellStart"/>
      <w:r>
        <w:rPr>
          <w:color w:val="212121"/>
          <w:w w:val="105"/>
        </w:rPr>
        <w:t>duševního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vlastnictví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poskytuje</w:t>
      </w:r>
      <w:proofErr w:type="spellEnd"/>
      <w:r>
        <w:rPr>
          <w:color w:val="212121"/>
          <w:w w:val="105"/>
        </w:rPr>
        <w:t xml:space="preserve"> Organizátor </w:t>
      </w:r>
      <w:proofErr w:type="spellStart"/>
      <w:r>
        <w:rPr>
          <w:color w:val="212121"/>
          <w:w w:val="105"/>
        </w:rPr>
        <w:t>společnosti</w:t>
      </w:r>
      <w:proofErr w:type="spellEnd"/>
      <w:r>
        <w:rPr>
          <w:color w:val="212121"/>
          <w:w w:val="105"/>
        </w:rPr>
        <w:t xml:space="preserve"> MSIC k </w:t>
      </w:r>
      <w:proofErr w:type="spellStart"/>
      <w:r>
        <w:rPr>
          <w:color w:val="212121"/>
          <w:w w:val="105"/>
        </w:rPr>
        <w:t>takovému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nevýhradní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časově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místně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neomezenou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licenci</w:t>
      </w:r>
      <w:proofErr w:type="spellEnd"/>
      <w:r>
        <w:rPr>
          <w:color w:val="212121"/>
          <w:w w:val="105"/>
        </w:rPr>
        <w:t xml:space="preserve"> (</w:t>
      </w:r>
      <w:proofErr w:type="spellStart"/>
      <w:r>
        <w:rPr>
          <w:color w:val="212121"/>
          <w:w w:val="105"/>
        </w:rPr>
        <w:t>dále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jen</w:t>
      </w:r>
      <w:proofErr w:type="spellEnd"/>
    </w:p>
    <w:p w14:paraId="68031466" w14:textId="77777777" w:rsidR="00CB0C72" w:rsidRDefault="00000000">
      <w:pPr>
        <w:pStyle w:val="Zkladntext"/>
        <w:spacing w:before="1" w:line="288" w:lineRule="auto"/>
        <w:ind w:left="838" w:right="135" w:firstLine="3"/>
        <w:jc w:val="both"/>
      </w:pPr>
      <w:r>
        <w:rPr>
          <w:b/>
          <w:color w:val="212121"/>
          <w:w w:val="105"/>
        </w:rPr>
        <w:t>„</w:t>
      </w:r>
      <w:proofErr w:type="spellStart"/>
      <w:r>
        <w:rPr>
          <w:b/>
          <w:color w:val="212121"/>
          <w:w w:val="105"/>
        </w:rPr>
        <w:t>Licence</w:t>
      </w:r>
      <w:proofErr w:type="spellEnd"/>
      <w:r>
        <w:rPr>
          <w:b/>
          <w:color w:val="212121"/>
          <w:w w:val="105"/>
        </w:rPr>
        <w:t xml:space="preserve">"), </w:t>
      </w:r>
      <w:proofErr w:type="spellStart"/>
      <w:r>
        <w:rPr>
          <w:color w:val="212121"/>
          <w:w w:val="105"/>
        </w:rPr>
        <w:t>když</w:t>
      </w:r>
      <w:proofErr w:type="spellEnd"/>
      <w:r>
        <w:rPr>
          <w:color w:val="212121"/>
          <w:w w:val="105"/>
        </w:rPr>
        <w:t xml:space="preserve"> Organizátor </w:t>
      </w:r>
      <w:proofErr w:type="spellStart"/>
      <w:r>
        <w:rPr>
          <w:color w:val="212121"/>
          <w:w w:val="105"/>
        </w:rPr>
        <w:t>poskytující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licenci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sám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oprávněn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uvedené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jakkoliv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užívat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212121"/>
          <w:w w:val="105"/>
        </w:rPr>
        <w:t>Společnost</w:t>
      </w:r>
      <w:proofErr w:type="spellEnd"/>
      <w:r>
        <w:rPr>
          <w:color w:val="212121"/>
          <w:w w:val="105"/>
        </w:rPr>
        <w:t xml:space="preserve"> MSIC </w:t>
      </w:r>
      <w:proofErr w:type="spellStart"/>
      <w:r>
        <w:rPr>
          <w:color w:val="212121"/>
          <w:w w:val="105"/>
        </w:rPr>
        <w:t>není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povinna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udělenou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využít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když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dohody</w:t>
      </w:r>
      <w:proofErr w:type="spellEnd"/>
      <w:r>
        <w:rPr>
          <w:color w:val="212121"/>
          <w:spacing w:val="1"/>
          <w:w w:val="105"/>
        </w:rPr>
        <w:t xml:space="preserve"> </w:t>
      </w:r>
      <w:proofErr w:type="spellStart"/>
      <w:r>
        <w:rPr>
          <w:color w:val="212121"/>
          <w:w w:val="105"/>
        </w:rPr>
        <w:t>stran</w:t>
      </w:r>
      <w:proofErr w:type="spellEnd"/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poskytována</w:t>
      </w:r>
      <w:proofErr w:type="spellEnd"/>
      <w:r>
        <w:rPr>
          <w:color w:val="212121"/>
          <w:spacing w:val="11"/>
          <w:w w:val="105"/>
        </w:rPr>
        <w:t xml:space="preserve"> </w:t>
      </w:r>
      <w:proofErr w:type="spellStart"/>
      <w:r>
        <w:rPr>
          <w:color w:val="212121"/>
          <w:w w:val="105"/>
        </w:rPr>
        <w:t>bezúplatně</w:t>
      </w:r>
      <w:proofErr w:type="spellEnd"/>
      <w:r>
        <w:rPr>
          <w:color w:val="212121"/>
          <w:w w:val="105"/>
        </w:rPr>
        <w:t>,</w:t>
      </w:r>
      <w:r>
        <w:rPr>
          <w:color w:val="212121"/>
          <w:spacing w:val="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nejméně</w:t>
      </w:r>
      <w:proofErr w:type="spellEnd"/>
      <w:r>
        <w:rPr>
          <w:color w:val="212121"/>
          <w:spacing w:val="2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dobu</w:t>
      </w:r>
      <w:proofErr w:type="spellEnd"/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3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let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od</w:t>
      </w:r>
      <w:r>
        <w:rPr>
          <w:color w:val="212121"/>
          <w:spacing w:val="-15"/>
          <w:w w:val="105"/>
        </w:rPr>
        <w:t xml:space="preserve"> </w:t>
      </w:r>
      <w:proofErr w:type="spellStart"/>
      <w:r>
        <w:rPr>
          <w:color w:val="212121"/>
          <w:w w:val="105"/>
        </w:rPr>
        <w:t>dne</w:t>
      </w:r>
      <w:proofErr w:type="spellEnd"/>
      <w:r>
        <w:rPr>
          <w:color w:val="212121"/>
          <w:spacing w:val="-10"/>
          <w:w w:val="105"/>
        </w:rPr>
        <w:t xml:space="preserve"> </w:t>
      </w:r>
      <w:proofErr w:type="spellStart"/>
      <w:r>
        <w:rPr>
          <w:color w:val="212121"/>
          <w:w w:val="105"/>
        </w:rPr>
        <w:t>skončení</w:t>
      </w:r>
      <w:proofErr w:type="spellEnd"/>
      <w:r>
        <w:rPr>
          <w:color w:val="212121"/>
          <w:spacing w:val="-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w w:val="105"/>
        </w:rPr>
        <w:t xml:space="preserve">. </w:t>
      </w:r>
      <w:proofErr w:type="spellStart"/>
      <w:r>
        <w:rPr>
          <w:color w:val="212121"/>
          <w:w w:val="105"/>
        </w:rPr>
        <w:t>Společnost</w:t>
      </w:r>
      <w:proofErr w:type="spellEnd"/>
      <w:r>
        <w:rPr>
          <w:color w:val="212121"/>
          <w:w w:val="105"/>
        </w:rPr>
        <w:t xml:space="preserve"> MSIC </w:t>
      </w:r>
      <w:proofErr w:type="spellStart"/>
      <w:r>
        <w:rPr>
          <w:color w:val="212121"/>
          <w:w w:val="105"/>
        </w:rPr>
        <w:t>užívající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autorské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dílo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poskytnuté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oprávněna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poskytnout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jakékoliv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třetí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straně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podlicenci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nebude</w:t>
      </w:r>
      <w:proofErr w:type="spellEnd"/>
      <w:r>
        <w:rPr>
          <w:color w:val="212121"/>
          <w:w w:val="105"/>
        </w:rPr>
        <w:t xml:space="preserve">-li z </w:t>
      </w:r>
      <w:proofErr w:type="spellStart"/>
      <w:r>
        <w:rPr>
          <w:color w:val="212121"/>
          <w:w w:val="105"/>
        </w:rPr>
        <w:t>okolností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vyplývat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jinak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212121"/>
          <w:w w:val="105"/>
        </w:rPr>
        <w:t>Smyslem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účelem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Licence</w:t>
      </w:r>
      <w:proofErr w:type="spellEnd"/>
      <w:r>
        <w:rPr>
          <w:color w:val="212121"/>
          <w:w w:val="105"/>
        </w:rPr>
        <w:t xml:space="preserve"> je </w:t>
      </w:r>
      <w:proofErr w:type="spellStart"/>
      <w:r>
        <w:rPr>
          <w:color w:val="212121"/>
          <w:w w:val="105"/>
        </w:rPr>
        <w:t>zejména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užívání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fotografií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či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jiných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propagačních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materiálů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souvisejících</w:t>
      </w:r>
      <w:proofErr w:type="spellEnd"/>
      <w:r>
        <w:rPr>
          <w:color w:val="212121"/>
          <w:w w:val="105"/>
        </w:rPr>
        <w:t xml:space="preserve"> s </w:t>
      </w:r>
      <w:proofErr w:type="spellStart"/>
      <w:r>
        <w:rPr>
          <w:color w:val="212121"/>
          <w:w w:val="105"/>
        </w:rPr>
        <w:t>Konferencí</w:t>
      </w:r>
      <w:proofErr w:type="spellEnd"/>
      <w:r>
        <w:rPr>
          <w:color w:val="212121"/>
          <w:w w:val="105"/>
        </w:rPr>
        <w:t xml:space="preserve">, </w:t>
      </w:r>
      <w:proofErr w:type="spellStart"/>
      <w:r>
        <w:rPr>
          <w:color w:val="212121"/>
          <w:w w:val="105"/>
        </w:rPr>
        <w:t>jakož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dalších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propagačních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děl</w:t>
      </w:r>
      <w:proofErr w:type="spellEnd"/>
      <w:r>
        <w:rPr>
          <w:color w:val="212121"/>
          <w:w w:val="105"/>
        </w:rPr>
        <w:t xml:space="preserve"> k </w:t>
      </w:r>
      <w:proofErr w:type="spellStart"/>
      <w:r>
        <w:rPr>
          <w:color w:val="212121"/>
          <w:w w:val="105"/>
        </w:rPr>
        <w:t>užívání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při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prezentaci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společnosti</w:t>
      </w:r>
      <w:proofErr w:type="spellEnd"/>
      <w:r>
        <w:rPr>
          <w:color w:val="212121"/>
          <w:w w:val="105"/>
        </w:rPr>
        <w:t xml:space="preserve"> MSIC </w:t>
      </w:r>
      <w:proofErr w:type="spellStart"/>
      <w:r>
        <w:rPr>
          <w:color w:val="212121"/>
          <w:w w:val="105"/>
        </w:rPr>
        <w:t>či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třetích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dle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této</w:t>
      </w:r>
      <w:proofErr w:type="spellEnd"/>
      <w:r>
        <w:rPr>
          <w:color w:val="212121"/>
          <w:spacing w:val="3"/>
          <w:w w:val="105"/>
        </w:rPr>
        <w:t xml:space="preserve"> </w:t>
      </w:r>
      <w:proofErr w:type="spellStart"/>
      <w:r>
        <w:rPr>
          <w:color w:val="212121"/>
          <w:w w:val="105"/>
        </w:rPr>
        <w:t>smlouvy</w:t>
      </w:r>
      <w:proofErr w:type="spellEnd"/>
      <w:r>
        <w:rPr>
          <w:color w:val="212121"/>
          <w:w w:val="105"/>
        </w:rPr>
        <w:t>.</w:t>
      </w:r>
    </w:p>
    <w:p w14:paraId="68031467" w14:textId="77777777" w:rsidR="00CB0C72" w:rsidRDefault="00CB0C72">
      <w:pPr>
        <w:pStyle w:val="Zkladntext"/>
        <w:rPr>
          <w:sz w:val="22"/>
        </w:rPr>
      </w:pPr>
    </w:p>
    <w:p w14:paraId="68031468" w14:textId="77777777" w:rsidR="00CB0C72" w:rsidRDefault="00CB0C72">
      <w:pPr>
        <w:pStyle w:val="Zkladntext"/>
        <w:spacing w:before="2"/>
        <w:rPr>
          <w:sz w:val="24"/>
        </w:rPr>
      </w:pPr>
    </w:p>
    <w:p w14:paraId="68031469" w14:textId="77777777" w:rsidR="00CB0C72" w:rsidRDefault="00000000">
      <w:pPr>
        <w:pStyle w:val="Nadpis2"/>
        <w:spacing w:line="410" w:lineRule="auto"/>
        <w:ind w:left="3696" w:right="3727" w:firstLine="473"/>
        <w:jc w:val="both"/>
      </w:pPr>
      <w:proofErr w:type="spellStart"/>
      <w:r>
        <w:rPr>
          <w:color w:val="212121"/>
          <w:w w:val="105"/>
        </w:rPr>
        <w:t>Článek</w:t>
      </w:r>
      <w:proofErr w:type="spellEnd"/>
      <w:r>
        <w:rPr>
          <w:color w:val="212121"/>
          <w:w w:val="105"/>
        </w:rPr>
        <w:t xml:space="preserve"> VII. </w:t>
      </w:r>
      <w:proofErr w:type="spellStart"/>
      <w:r>
        <w:rPr>
          <w:color w:val="212121"/>
          <w:w w:val="105"/>
        </w:rPr>
        <w:t>Závěrečná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ujednání</w:t>
      </w:r>
      <w:proofErr w:type="spellEnd"/>
    </w:p>
    <w:p w14:paraId="6803146A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37"/>
          <w:tab w:val="left" w:pos="838"/>
        </w:tabs>
        <w:spacing w:before="0" w:line="237" w:lineRule="exact"/>
        <w:rPr>
          <w:color w:val="212121"/>
          <w:sz w:val="21"/>
        </w:rPr>
      </w:pPr>
      <w:r>
        <w:rPr>
          <w:color w:val="212121"/>
          <w:w w:val="105"/>
          <w:sz w:val="21"/>
        </w:rPr>
        <w:t xml:space="preserve">Tato </w:t>
      </w:r>
      <w:proofErr w:type="spellStart"/>
      <w:r>
        <w:rPr>
          <w:color w:val="212121"/>
          <w:w w:val="105"/>
          <w:sz w:val="21"/>
        </w:rPr>
        <w:t>smlouva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veškeré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její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dodatky</w:t>
      </w:r>
      <w:proofErr w:type="spellEnd"/>
      <w:r>
        <w:rPr>
          <w:color w:val="212121"/>
          <w:w w:val="105"/>
          <w:sz w:val="21"/>
        </w:rPr>
        <w:t xml:space="preserve"> se </w:t>
      </w:r>
      <w:proofErr w:type="spellStart"/>
      <w:r>
        <w:rPr>
          <w:color w:val="212121"/>
          <w:w w:val="105"/>
          <w:sz w:val="21"/>
        </w:rPr>
        <w:t>řídí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právním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řádem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České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republiky</w:t>
      </w:r>
      <w:proofErr w:type="spellEnd"/>
      <w:r>
        <w:rPr>
          <w:color w:val="212121"/>
          <w:w w:val="105"/>
          <w:sz w:val="21"/>
        </w:rPr>
        <w:t>.</w:t>
      </w:r>
    </w:p>
    <w:p w14:paraId="6803146B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37"/>
        </w:tabs>
        <w:spacing w:line="285" w:lineRule="auto"/>
        <w:ind w:left="835" w:right="163" w:hanging="720"/>
        <w:jc w:val="both"/>
        <w:rPr>
          <w:color w:val="212121"/>
          <w:sz w:val="21"/>
        </w:rPr>
      </w:pPr>
      <w:proofErr w:type="spellStart"/>
      <w:r>
        <w:rPr>
          <w:color w:val="212121"/>
          <w:w w:val="105"/>
          <w:sz w:val="21"/>
        </w:rPr>
        <w:t>Veškeré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změny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dodatky</w:t>
      </w:r>
      <w:proofErr w:type="spellEnd"/>
      <w:r>
        <w:rPr>
          <w:color w:val="212121"/>
          <w:w w:val="105"/>
          <w:sz w:val="21"/>
        </w:rPr>
        <w:t xml:space="preserve"> k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mohou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být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učiněny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pouze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písemným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dodatkem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řádně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podepsaným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oběma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Smluvními</w:t>
      </w:r>
      <w:proofErr w:type="spellEnd"/>
      <w:r>
        <w:rPr>
          <w:color w:val="212121"/>
          <w:spacing w:val="37"/>
          <w:w w:val="105"/>
          <w:sz w:val="21"/>
        </w:rPr>
        <w:t xml:space="preserve"> </w:t>
      </w:r>
      <w:proofErr w:type="spellStart"/>
      <w:r>
        <w:rPr>
          <w:color w:val="212121"/>
          <w:spacing w:val="-4"/>
          <w:w w:val="105"/>
          <w:sz w:val="21"/>
        </w:rPr>
        <w:t>stranami</w:t>
      </w:r>
      <w:proofErr w:type="spellEnd"/>
      <w:r>
        <w:rPr>
          <w:color w:val="3B3B3B"/>
          <w:spacing w:val="-4"/>
          <w:w w:val="105"/>
          <w:sz w:val="21"/>
        </w:rPr>
        <w:t>.</w:t>
      </w:r>
    </w:p>
    <w:p w14:paraId="6803146C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33"/>
        </w:tabs>
        <w:spacing w:before="122" w:line="288" w:lineRule="auto"/>
        <w:ind w:left="830" w:right="138" w:hanging="719"/>
        <w:jc w:val="both"/>
        <w:rPr>
          <w:color w:val="212121"/>
          <w:sz w:val="21"/>
        </w:rPr>
      </w:pPr>
      <w:r>
        <w:rPr>
          <w:color w:val="212121"/>
          <w:w w:val="105"/>
          <w:sz w:val="21"/>
        </w:rPr>
        <w:t xml:space="preserve">V </w:t>
      </w:r>
      <w:proofErr w:type="spellStart"/>
      <w:r>
        <w:rPr>
          <w:color w:val="212121"/>
          <w:w w:val="105"/>
          <w:sz w:val="21"/>
        </w:rPr>
        <w:t>případě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že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jakékoliv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je </w:t>
      </w:r>
      <w:proofErr w:type="spellStart"/>
      <w:r>
        <w:rPr>
          <w:color w:val="212121"/>
          <w:w w:val="105"/>
          <w:sz w:val="21"/>
        </w:rPr>
        <w:t>či</w:t>
      </w:r>
      <w:proofErr w:type="spellEnd"/>
      <w:r>
        <w:rPr>
          <w:color w:val="212121"/>
          <w:w w:val="105"/>
          <w:sz w:val="21"/>
        </w:rPr>
        <w:t xml:space="preserve"> se v </w:t>
      </w:r>
      <w:proofErr w:type="spellStart"/>
      <w:r>
        <w:rPr>
          <w:color w:val="212121"/>
          <w:w w:val="105"/>
          <w:sz w:val="21"/>
        </w:rPr>
        <w:t>budoucnu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stane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neplatným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neúčinným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spacing w:val="-1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nevymahatelným</w:t>
      </w:r>
      <w:proofErr w:type="spellEnd"/>
      <w:r>
        <w:rPr>
          <w:color w:val="3B3B3B"/>
          <w:w w:val="105"/>
          <w:sz w:val="21"/>
        </w:rPr>
        <w:t>,</w:t>
      </w:r>
      <w:r>
        <w:rPr>
          <w:color w:val="3B3B3B"/>
          <w:spacing w:val="-2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zůstávají</w:t>
      </w:r>
      <w:proofErr w:type="spellEnd"/>
      <w:r>
        <w:rPr>
          <w:color w:val="212121"/>
          <w:spacing w:val="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ostatní</w:t>
      </w:r>
      <w:proofErr w:type="spellEnd"/>
      <w:r>
        <w:rPr>
          <w:color w:val="212121"/>
          <w:spacing w:val="-2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10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v</w:t>
      </w:r>
      <w:r>
        <w:rPr>
          <w:color w:val="212121"/>
          <w:spacing w:val="-13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platnosti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a </w:t>
      </w:r>
      <w:proofErr w:type="spellStart"/>
      <w:r>
        <w:rPr>
          <w:color w:val="212121"/>
          <w:w w:val="105"/>
          <w:sz w:val="21"/>
        </w:rPr>
        <w:t>účinnosti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pokud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povahy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takového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proofErr w:type="gramStart"/>
      <w:r>
        <w:rPr>
          <w:color w:val="212121"/>
          <w:w w:val="105"/>
          <w:sz w:val="21"/>
        </w:rPr>
        <w:t>neplatného</w:t>
      </w:r>
      <w:proofErr w:type="spellEnd"/>
      <w:r>
        <w:rPr>
          <w:color w:val="21212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,</w:t>
      </w:r>
      <w:proofErr w:type="gram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neúčinného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nevymahatelného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z </w:t>
      </w:r>
      <w:proofErr w:type="spellStart"/>
      <w:r>
        <w:rPr>
          <w:color w:val="212121"/>
          <w:w w:val="105"/>
          <w:sz w:val="21"/>
        </w:rPr>
        <w:t>jeho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obsahu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anebo</w:t>
      </w:r>
      <w:proofErr w:type="spellEnd"/>
      <w:r>
        <w:rPr>
          <w:color w:val="212121"/>
          <w:w w:val="105"/>
          <w:sz w:val="21"/>
        </w:rPr>
        <w:t xml:space="preserve"> z </w:t>
      </w:r>
      <w:proofErr w:type="spellStart"/>
      <w:r>
        <w:rPr>
          <w:color w:val="212121"/>
          <w:w w:val="105"/>
          <w:sz w:val="21"/>
        </w:rPr>
        <w:t>okolností</w:t>
      </w:r>
      <w:proofErr w:type="spellEnd"/>
      <w:r>
        <w:rPr>
          <w:color w:val="212121"/>
          <w:w w:val="105"/>
          <w:sz w:val="21"/>
        </w:rPr>
        <w:t xml:space="preserve">, za </w:t>
      </w:r>
      <w:proofErr w:type="spellStart"/>
      <w:r>
        <w:rPr>
          <w:color w:val="212121"/>
          <w:w w:val="105"/>
          <w:sz w:val="21"/>
        </w:rPr>
        <w:t>nichž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bylo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uzavřeno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nevyplývá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že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jej</w:t>
      </w:r>
      <w:proofErr w:type="spellEnd"/>
      <w:r>
        <w:rPr>
          <w:color w:val="212121"/>
          <w:spacing w:val="-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nelze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oddělit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</w:t>
      </w:r>
      <w:proofErr w:type="spellEnd"/>
      <w:r>
        <w:rPr>
          <w:color w:val="212121"/>
          <w:spacing w:val="-1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ostatního</w:t>
      </w:r>
      <w:proofErr w:type="spellEnd"/>
      <w:r>
        <w:rPr>
          <w:color w:val="212121"/>
          <w:spacing w:val="-5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obsahu</w:t>
      </w:r>
      <w:proofErr w:type="spellEnd"/>
      <w:r>
        <w:rPr>
          <w:color w:val="212121"/>
          <w:spacing w:val="-8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7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>.</w:t>
      </w:r>
      <w:r>
        <w:rPr>
          <w:color w:val="212121"/>
          <w:spacing w:val="-4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spacing w:val="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r>
        <w:rPr>
          <w:color w:val="212121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se</w:t>
      </w:r>
      <w:r>
        <w:rPr>
          <w:color w:val="212121"/>
          <w:spacing w:val="-9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pro</w:t>
      </w:r>
      <w:r>
        <w:rPr>
          <w:color w:val="212121"/>
          <w:spacing w:val="-19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takový</w:t>
      </w:r>
      <w:proofErr w:type="spellEnd"/>
      <w:r>
        <w:rPr>
          <w:color w:val="212121"/>
          <w:spacing w:val="-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případ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zavazují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nahradit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neplatné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neúčinné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nebo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nevymahatelné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Smlouvy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jiným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které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svým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obsahem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účelem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smyslem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odpovídá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nejlépe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původnímu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jako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celku</w:t>
      </w:r>
      <w:proofErr w:type="spellEnd"/>
      <w:r>
        <w:rPr>
          <w:color w:val="3B3B3B"/>
          <w:w w:val="105"/>
          <w:sz w:val="21"/>
        </w:rPr>
        <w:t xml:space="preserve">. </w:t>
      </w:r>
      <w:r>
        <w:rPr>
          <w:color w:val="212121"/>
          <w:w w:val="105"/>
          <w:sz w:val="21"/>
        </w:rPr>
        <w:t xml:space="preserve">V </w:t>
      </w:r>
      <w:proofErr w:type="spellStart"/>
      <w:proofErr w:type="gram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souvislosti</w:t>
      </w:r>
      <w:proofErr w:type="spellEnd"/>
      <w:proofErr w:type="gramEnd"/>
      <w:r>
        <w:rPr>
          <w:color w:val="212121"/>
          <w:w w:val="105"/>
          <w:sz w:val="21"/>
        </w:rPr>
        <w:t xml:space="preserve">  se </w:t>
      </w:r>
      <w:proofErr w:type="spellStart"/>
      <w:proofErr w:type="gramStart"/>
      <w:r>
        <w:rPr>
          <w:color w:val="212121"/>
          <w:w w:val="105"/>
          <w:sz w:val="21"/>
        </w:rPr>
        <w:t>Smluvní</w:t>
      </w:r>
      <w:proofErr w:type="spellEnd"/>
      <w:r>
        <w:rPr>
          <w:color w:val="21212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strany</w:t>
      </w:r>
      <w:proofErr w:type="spellEnd"/>
      <w:proofErr w:type="gramEnd"/>
      <w:r>
        <w:rPr>
          <w:color w:val="212121"/>
          <w:w w:val="105"/>
          <w:sz w:val="21"/>
        </w:rPr>
        <w:t xml:space="preserve">  </w:t>
      </w:r>
      <w:proofErr w:type="spellStart"/>
      <w:r>
        <w:rPr>
          <w:color w:val="212121"/>
          <w:w w:val="105"/>
          <w:sz w:val="21"/>
        </w:rPr>
        <w:t>zavazují</w:t>
      </w:r>
      <w:proofErr w:type="spellEnd"/>
      <w:r>
        <w:rPr>
          <w:color w:val="212121"/>
          <w:w w:val="105"/>
          <w:sz w:val="21"/>
        </w:rPr>
        <w:t xml:space="preserve"> v </w:t>
      </w:r>
      <w:proofErr w:type="spellStart"/>
      <w:r>
        <w:rPr>
          <w:color w:val="212121"/>
          <w:w w:val="105"/>
          <w:sz w:val="21"/>
        </w:rPr>
        <w:t>dobré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víře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účinně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jednat</w:t>
      </w:r>
      <w:proofErr w:type="spellEnd"/>
      <w:r>
        <w:rPr>
          <w:color w:val="212121"/>
          <w:w w:val="105"/>
          <w:sz w:val="21"/>
        </w:rPr>
        <w:t xml:space="preserve"> za </w:t>
      </w:r>
      <w:proofErr w:type="spellStart"/>
      <w:r>
        <w:rPr>
          <w:color w:val="212121"/>
          <w:w w:val="105"/>
          <w:sz w:val="21"/>
        </w:rPr>
        <w:t>účelem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dosažení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dohody</w:t>
      </w:r>
      <w:proofErr w:type="spellEnd"/>
      <w:r>
        <w:rPr>
          <w:color w:val="212121"/>
          <w:w w:val="105"/>
          <w:sz w:val="21"/>
        </w:rPr>
        <w:t xml:space="preserve"> o </w:t>
      </w:r>
      <w:proofErr w:type="spellStart"/>
      <w:r>
        <w:rPr>
          <w:color w:val="212121"/>
          <w:w w:val="105"/>
          <w:sz w:val="21"/>
        </w:rPr>
        <w:t>takovém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nahrazení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neplatného</w:t>
      </w:r>
      <w:proofErr w:type="spellEnd"/>
      <w:r>
        <w:rPr>
          <w:color w:val="212121"/>
          <w:w w:val="105"/>
          <w:sz w:val="21"/>
        </w:rPr>
        <w:t xml:space="preserve">, </w:t>
      </w:r>
      <w:proofErr w:type="spellStart"/>
      <w:r>
        <w:rPr>
          <w:color w:val="212121"/>
          <w:w w:val="105"/>
          <w:sz w:val="21"/>
        </w:rPr>
        <w:t>neúčinného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či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nevymahatelného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ujednání</w:t>
      </w:r>
      <w:proofErr w:type="spellEnd"/>
      <w:r>
        <w:rPr>
          <w:color w:val="212121"/>
          <w:w w:val="105"/>
          <w:sz w:val="21"/>
        </w:rPr>
        <w:t xml:space="preserve"> a </w:t>
      </w:r>
      <w:proofErr w:type="spellStart"/>
      <w:r>
        <w:rPr>
          <w:color w:val="212121"/>
          <w:w w:val="105"/>
          <w:sz w:val="21"/>
        </w:rPr>
        <w:t>uzavřít</w:t>
      </w:r>
      <w:proofErr w:type="spellEnd"/>
      <w:r>
        <w:rPr>
          <w:color w:val="212121"/>
          <w:w w:val="105"/>
          <w:sz w:val="21"/>
        </w:rPr>
        <w:t xml:space="preserve"> k </w:t>
      </w:r>
      <w:proofErr w:type="spellStart"/>
      <w:r>
        <w:rPr>
          <w:color w:val="212121"/>
          <w:w w:val="105"/>
          <w:sz w:val="21"/>
        </w:rPr>
        <w:t>tomu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potřebný</w:t>
      </w:r>
      <w:proofErr w:type="spellEnd"/>
      <w:r>
        <w:rPr>
          <w:color w:val="21212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dodatek</w:t>
      </w:r>
      <w:proofErr w:type="spellEnd"/>
      <w:r>
        <w:rPr>
          <w:color w:val="212121"/>
          <w:w w:val="105"/>
          <w:sz w:val="21"/>
        </w:rPr>
        <w:t xml:space="preserve"> k </w:t>
      </w:r>
      <w:proofErr w:type="spellStart"/>
      <w:r>
        <w:rPr>
          <w:color w:val="212121"/>
          <w:w w:val="105"/>
          <w:sz w:val="21"/>
        </w:rPr>
        <w:t>této</w:t>
      </w:r>
      <w:proofErr w:type="spellEnd"/>
      <w:r>
        <w:rPr>
          <w:color w:val="212121"/>
          <w:spacing w:val="-1"/>
          <w:w w:val="105"/>
          <w:sz w:val="21"/>
        </w:rPr>
        <w:t xml:space="preserve"> </w:t>
      </w:r>
      <w:proofErr w:type="spellStart"/>
      <w:r>
        <w:rPr>
          <w:color w:val="212121"/>
          <w:w w:val="105"/>
          <w:sz w:val="21"/>
        </w:rPr>
        <w:t>Smlouvě</w:t>
      </w:r>
      <w:proofErr w:type="spellEnd"/>
      <w:r>
        <w:rPr>
          <w:color w:val="212121"/>
          <w:w w:val="105"/>
          <w:sz w:val="21"/>
        </w:rPr>
        <w:t>.</w:t>
      </w:r>
    </w:p>
    <w:p w14:paraId="6803146D" w14:textId="77777777" w:rsidR="00CB0C72" w:rsidRDefault="00CB0C72">
      <w:pPr>
        <w:spacing w:line="288" w:lineRule="auto"/>
        <w:jc w:val="both"/>
        <w:rPr>
          <w:sz w:val="21"/>
        </w:rPr>
        <w:sectPr w:rsidR="00CB0C72">
          <w:pgSz w:w="11910" w:h="16840"/>
          <w:pgMar w:top="1260" w:right="1080" w:bottom="1300" w:left="1340" w:header="0" w:footer="1103" w:gutter="0"/>
          <w:cols w:space="708"/>
        </w:sectPr>
      </w:pPr>
    </w:p>
    <w:p w14:paraId="6803146E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82"/>
        </w:tabs>
        <w:spacing w:before="76" w:line="290" w:lineRule="auto"/>
        <w:ind w:left="867" w:right="116" w:hanging="703"/>
        <w:jc w:val="both"/>
        <w:rPr>
          <w:color w:val="232323"/>
          <w:sz w:val="21"/>
        </w:rPr>
      </w:pPr>
      <w:proofErr w:type="spellStart"/>
      <w:r>
        <w:rPr>
          <w:color w:val="232323"/>
          <w:w w:val="105"/>
          <w:sz w:val="21"/>
        </w:rPr>
        <w:lastRenderedPageBreak/>
        <w:t>Smluvní</w:t>
      </w:r>
      <w:proofErr w:type="spellEnd"/>
      <w:r>
        <w:rPr>
          <w:color w:val="232323"/>
          <w:spacing w:val="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spacing w:val="-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berou</w:t>
      </w:r>
      <w:proofErr w:type="spellEnd"/>
      <w:r>
        <w:rPr>
          <w:color w:val="232323"/>
          <w:spacing w:val="-18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spacing w:val="-1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vědomí</w:t>
      </w:r>
      <w:proofErr w:type="spellEnd"/>
      <w:r>
        <w:rPr>
          <w:color w:val="232323"/>
          <w:w w:val="105"/>
          <w:sz w:val="21"/>
        </w:rPr>
        <w:t>,</w:t>
      </w:r>
      <w:r>
        <w:rPr>
          <w:color w:val="232323"/>
          <w:spacing w:val="-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spacing w:val="-1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tato</w:t>
      </w:r>
      <w:proofErr w:type="spellEnd"/>
      <w:r>
        <w:rPr>
          <w:color w:val="232323"/>
          <w:spacing w:val="-1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smlouva</w:t>
      </w:r>
      <w:proofErr w:type="spellEnd"/>
      <w:r>
        <w:rPr>
          <w:color w:val="232323"/>
          <w:spacing w:val="-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včetně</w:t>
      </w:r>
      <w:proofErr w:type="spellEnd"/>
      <w:r>
        <w:rPr>
          <w:color w:val="232323"/>
          <w:spacing w:val="-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všech</w:t>
      </w:r>
      <w:proofErr w:type="spellEnd"/>
      <w:r>
        <w:rPr>
          <w:color w:val="232323"/>
          <w:spacing w:val="-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dodatků</w:t>
      </w:r>
      <w:proofErr w:type="spellEnd"/>
      <w:r>
        <w:rPr>
          <w:color w:val="232323"/>
          <w:spacing w:val="-1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může</w:t>
      </w:r>
      <w:proofErr w:type="spellEnd"/>
      <w:r>
        <w:rPr>
          <w:color w:val="232323"/>
          <w:spacing w:val="-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podléhat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podmínkám</w:t>
      </w:r>
      <w:proofErr w:type="spellEnd"/>
      <w:r>
        <w:rPr>
          <w:color w:val="232323"/>
          <w:spacing w:val="-3"/>
          <w:w w:val="105"/>
          <w:sz w:val="21"/>
        </w:rPr>
        <w:t xml:space="preserve"> </w:t>
      </w:r>
      <w:proofErr w:type="gramStart"/>
      <w:r>
        <w:rPr>
          <w:color w:val="232323"/>
          <w:w w:val="105"/>
          <w:sz w:val="21"/>
        </w:rPr>
        <w:t>a</w:t>
      </w:r>
      <w:proofErr w:type="gramEnd"/>
      <w:r>
        <w:rPr>
          <w:color w:val="232323"/>
          <w:spacing w:val="-1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omezením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dle</w:t>
      </w:r>
      <w:proofErr w:type="spellEnd"/>
      <w:r>
        <w:rPr>
          <w:color w:val="232323"/>
          <w:spacing w:val="-2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zákona</w:t>
      </w:r>
      <w:proofErr w:type="spellEnd"/>
      <w:r>
        <w:rPr>
          <w:color w:val="232323"/>
          <w:spacing w:val="-1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č.</w:t>
      </w:r>
      <w:r>
        <w:rPr>
          <w:color w:val="232323"/>
          <w:spacing w:val="-1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340/2015</w:t>
      </w:r>
      <w:r>
        <w:rPr>
          <w:color w:val="232323"/>
          <w:spacing w:val="-6"/>
          <w:w w:val="105"/>
          <w:sz w:val="21"/>
        </w:rPr>
        <w:t xml:space="preserve"> </w:t>
      </w:r>
      <w:r>
        <w:rPr>
          <w:color w:val="232323"/>
          <w:spacing w:val="-7"/>
          <w:w w:val="105"/>
          <w:sz w:val="21"/>
        </w:rPr>
        <w:t>Sb</w:t>
      </w:r>
      <w:r>
        <w:rPr>
          <w:color w:val="545454"/>
          <w:spacing w:val="-7"/>
          <w:w w:val="105"/>
          <w:sz w:val="21"/>
        </w:rPr>
        <w:t>.</w:t>
      </w:r>
      <w:r>
        <w:rPr>
          <w:color w:val="232323"/>
          <w:spacing w:val="-7"/>
          <w:w w:val="105"/>
          <w:sz w:val="21"/>
        </w:rPr>
        <w:t>,</w:t>
      </w:r>
      <w:r>
        <w:rPr>
          <w:color w:val="232323"/>
          <w:spacing w:val="-1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o</w:t>
      </w:r>
      <w:r>
        <w:rPr>
          <w:color w:val="232323"/>
          <w:spacing w:val="-3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zvláštních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podmínkách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účinnosti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některých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uveřejňování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těchto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</w:t>
      </w:r>
      <w:proofErr w:type="spellEnd"/>
      <w:r>
        <w:rPr>
          <w:color w:val="232323"/>
          <w:w w:val="105"/>
          <w:sz w:val="21"/>
        </w:rPr>
        <w:t xml:space="preserve"> a o </w:t>
      </w:r>
      <w:proofErr w:type="spellStart"/>
      <w:r>
        <w:rPr>
          <w:color w:val="232323"/>
          <w:w w:val="105"/>
          <w:sz w:val="21"/>
        </w:rPr>
        <w:t>registru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ve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znění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pozdějších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předpisů</w:t>
      </w:r>
      <w:proofErr w:type="spellEnd"/>
      <w:r>
        <w:rPr>
          <w:color w:val="232323"/>
          <w:w w:val="105"/>
          <w:sz w:val="21"/>
        </w:rPr>
        <w:t xml:space="preserve"> (</w:t>
      </w:r>
      <w:proofErr w:type="spellStart"/>
      <w:r>
        <w:rPr>
          <w:color w:val="232323"/>
          <w:w w:val="105"/>
          <w:sz w:val="21"/>
        </w:rPr>
        <w:t>dále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jen</w:t>
      </w:r>
      <w:proofErr w:type="spellEnd"/>
      <w:r>
        <w:rPr>
          <w:color w:val="232323"/>
          <w:w w:val="105"/>
          <w:sz w:val="21"/>
        </w:rPr>
        <w:t xml:space="preserve"> </w:t>
      </w:r>
      <w:r>
        <w:rPr>
          <w:b/>
          <w:color w:val="232323"/>
          <w:w w:val="105"/>
          <w:sz w:val="21"/>
        </w:rPr>
        <w:t>„</w:t>
      </w:r>
      <w:proofErr w:type="spellStart"/>
      <w:r>
        <w:rPr>
          <w:b/>
          <w:color w:val="232323"/>
          <w:w w:val="105"/>
          <w:sz w:val="21"/>
        </w:rPr>
        <w:t>zákon</w:t>
      </w:r>
      <w:proofErr w:type="spellEnd"/>
      <w:r>
        <w:rPr>
          <w:b/>
          <w:color w:val="232323"/>
          <w:w w:val="105"/>
          <w:sz w:val="21"/>
        </w:rPr>
        <w:t xml:space="preserve"> o </w:t>
      </w:r>
      <w:proofErr w:type="spellStart"/>
      <w:r>
        <w:rPr>
          <w:b/>
          <w:color w:val="232323"/>
          <w:w w:val="105"/>
          <w:sz w:val="21"/>
        </w:rPr>
        <w:t>registru</w:t>
      </w:r>
      <w:proofErr w:type="spellEnd"/>
      <w:r>
        <w:rPr>
          <w:b/>
          <w:color w:val="232323"/>
          <w:w w:val="105"/>
          <w:sz w:val="21"/>
        </w:rPr>
        <w:t xml:space="preserve"> </w:t>
      </w:r>
      <w:proofErr w:type="spellStart"/>
      <w:r>
        <w:rPr>
          <w:b/>
          <w:color w:val="232323"/>
          <w:w w:val="105"/>
          <w:sz w:val="21"/>
        </w:rPr>
        <w:t>smluv</w:t>
      </w:r>
      <w:proofErr w:type="spellEnd"/>
      <w:r>
        <w:rPr>
          <w:b/>
          <w:color w:val="232323"/>
          <w:w w:val="105"/>
          <w:sz w:val="21"/>
        </w:rPr>
        <w:t xml:space="preserve">"). </w:t>
      </w: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w w:val="105"/>
          <w:sz w:val="21"/>
        </w:rPr>
        <w:t xml:space="preserve"> se </w:t>
      </w:r>
      <w:proofErr w:type="spellStart"/>
      <w:r>
        <w:rPr>
          <w:color w:val="232323"/>
          <w:w w:val="105"/>
          <w:sz w:val="21"/>
        </w:rPr>
        <w:t>dohodly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pakliže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tato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podléhá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podmínkám</w:t>
      </w:r>
      <w:proofErr w:type="spellEnd"/>
      <w:r>
        <w:rPr>
          <w:color w:val="232323"/>
          <w:w w:val="105"/>
          <w:sz w:val="21"/>
        </w:rPr>
        <w:t xml:space="preserve"> k </w:t>
      </w:r>
      <w:proofErr w:type="spellStart"/>
      <w:r>
        <w:rPr>
          <w:color w:val="232323"/>
          <w:w w:val="105"/>
          <w:sz w:val="21"/>
        </w:rPr>
        <w:t>uveřejnění</w:t>
      </w:r>
      <w:proofErr w:type="spellEnd"/>
      <w:r>
        <w:rPr>
          <w:color w:val="232323"/>
          <w:w w:val="105"/>
          <w:sz w:val="21"/>
        </w:rPr>
        <w:t xml:space="preserve">, MSIC </w:t>
      </w:r>
      <w:proofErr w:type="spellStart"/>
      <w:r>
        <w:rPr>
          <w:color w:val="232323"/>
          <w:w w:val="105"/>
          <w:sz w:val="21"/>
        </w:rPr>
        <w:t>zašle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tuto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Ministerstvu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vnitra</w:t>
      </w:r>
      <w:proofErr w:type="spellEnd"/>
      <w:r>
        <w:rPr>
          <w:color w:val="232323"/>
          <w:w w:val="105"/>
          <w:sz w:val="21"/>
        </w:rPr>
        <w:t xml:space="preserve"> k </w:t>
      </w:r>
      <w:proofErr w:type="spellStart"/>
      <w:r>
        <w:rPr>
          <w:color w:val="232323"/>
          <w:w w:val="105"/>
          <w:sz w:val="21"/>
        </w:rPr>
        <w:t>uveřejnění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prostřednictvím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registru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</w:t>
      </w:r>
      <w:proofErr w:type="spellEnd"/>
      <w:r>
        <w:rPr>
          <w:color w:val="232323"/>
          <w:w w:val="105"/>
          <w:sz w:val="21"/>
        </w:rPr>
        <w:t xml:space="preserve"> bez </w:t>
      </w:r>
      <w:proofErr w:type="spellStart"/>
      <w:r>
        <w:rPr>
          <w:color w:val="232323"/>
          <w:w w:val="105"/>
          <w:sz w:val="21"/>
        </w:rPr>
        <w:t>zbytečného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odkladu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nejpozději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však</w:t>
      </w:r>
      <w:proofErr w:type="spellEnd"/>
      <w:r>
        <w:rPr>
          <w:color w:val="232323"/>
          <w:w w:val="105"/>
          <w:sz w:val="21"/>
        </w:rPr>
        <w:t xml:space="preserve"> do 30 </w:t>
      </w:r>
      <w:proofErr w:type="spellStart"/>
      <w:r>
        <w:rPr>
          <w:color w:val="232323"/>
          <w:w w:val="105"/>
          <w:sz w:val="21"/>
        </w:rPr>
        <w:t>dnů</w:t>
      </w:r>
      <w:proofErr w:type="spellEnd"/>
      <w:r>
        <w:rPr>
          <w:color w:val="232323"/>
          <w:w w:val="105"/>
          <w:sz w:val="21"/>
        </w:rPr>
        <w:t xml:space="preserve"> od </w:t>
      </w:r>
      <w:proofErr w:type="spellStart"/>
      <w:r>
        <w:rPr>
          <w:color w:val="232323"/>
          <w:w w:val="105"/>
          <w:sz w:val="21"/>
        </w:rPr>
        <w:t>uzavření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smlouvy</w:t>
      </w:r>
      <w:proofErr w:type="spellEnd"/>
      <w:r>
        <w:rPr>
          <w:color w:val="232323"/>
          <w:w w:val="105"/>
          <w:sz w:val="21"/>
        </w:rPr>
        <w:t xml:space="preserve">. </w:t>
      </w:r>
      <w:proofErr w:type="spellStart"/>
      <w:r>
        <w:rPr>
          <w:color w:val="232323"/>
          <w:w w:val="105"/>
          <w:sz w:val="21"/>
        </w:rPr>
        <w:t>Tím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není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dotčeno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oprávnění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druhé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spacing w:val="-2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zaslat</w:t>
      </w:r>
      <w:proofErr w:type="spellEnd"/>
      <w:r>
        <w:rPr>
          <w:color w:val="232323"/>
          <w:spacing w:val="-1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tuto</w:t>
      </w:r>
      <w:proofErr w:type="spellEnd"/>
      <w:r>
        <w:rPr>
          <w:color w:val="232323"/>
          <w:spacing w:val="-2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smlouvu</w:t>
      </w:r>
      <w:proofErr w:type="spellEnd"/>
      <w:r>
        <w:rPr>
          <w:color w:val="232323"/>
          <w:spacing w:val="-1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k</w:t>
      </w:r>
      <w:r>
        <w:rPr>
          <w:color w:val="232323"/>
          <w:spacing w:val="-2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uveřejnění</w:t>
      </w:r>
      <w:proofErr w:type="spellEnd"/>
      <w:r>
        <w:rPr>
          <w:color w:val="232323"/>
          <w:spacing w:val="-1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Ministerstvu</w:t>
      </w:r>
      <w:proofErr w:type="spellEnd"/>
      <w:r>
        <w:rPr>
          <w:color w:val="232323"/>
          <w:spacing w:val="-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vnitra</w:t>
      </w:r>
      <w:proofErr w:type="spellEnd"/>
      <w:r>
        <w:rPr>
          <w:color w:val="232323"/>
          <w:spacing w:val="-1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prostřednictvím</w:t>
      </w:r>
      <w:proofErr w:type="spellEnd"/>
      <w:r>
        <w:rPr>
          <w:color w:val="232323"/>
          <w:spacing w:val="-2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registru</w:t>
      </w:r>
      <w:proofErr w:type="spellEnd"/>
      <w:r>
        <w:rPr>
          <w:color w:val="232323"/>
          <w:spacing w:val="-1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nezávisle</w:t>
      </w:r>
      <w:proofErr w:type="spellEnd"/>
      <w:r>
        <w:rPr>
          <w:color w:val="232323"/>
          <w:spacing w:val="-8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spacing w:val="-1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výše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uvedeném</w:t>
      </w:r>
      <w:proofErr w:type="spellEnd"/>
      <w:r>
        <w:rPr>
          <w:color w:val="232323"/>
          <w:spacing w:val="-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ujednání</w:t>
      </w:r>
      <w:proofErr w:type="spellEnd"/>
      <w:r>
        <w:rPr>
          <w:color w:val="232323"/>
          <w:w w:val="105"/>
          <w:sz w:val="21"/>
        </w:rPr>
        <w:t>,</w:t>
      </w:r>
      <w:r>
        <w:rPr>
          <w:color w:val="232323"/>
          <w:spacing w:val="-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</w:t>
      </w:r>
      <w:r>
        <w:rPr>
          <w:color w:val="232323"/>
          <w:spacing w:val="-2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28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zejména</w:t>
      </w:r>
      <w:proofErr w:type="spellEnd"/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v</w:t>
      </w:r>
      <w:r>
        <w:rPr>
          <w:color w:val="232323"/>
          <w:spacing w:val="-2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případě</w:t>
      </w:r>
      <w:proofErr w:type="spellEnd"/>
      <w:r>
        <w:rPr>
          <w:color w:val="232323"/>
          <w:w w:val="105"/>
          <w:sz w:val="21"/>
        </w:rPr>
        <w:t>,</w:t>
      </w:r>
      <w:r>
        <w:rPr>
          <w:color w:val="232323"/>
          <w:spacing w:val="-1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spacing w:val="-2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MSIC</w:t>
      </w:r>
      <w:r>
        <w:rPr>
          <w:color w:val="232323"/>
          <w:spacing w:val="-1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bude</w:t>
      </w:r>
      <w:proofErr w:type="spellEnd"/>
      <w:r>
        <w:rPr>
          <w:color w:val="232323"/>
          <w:spacing w:val="-1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v</w:t>
      </w:r>
      <w:r>
        <w:rPr>
          <w:color w:val="232323"/>
          <w:spacing w:val="-2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prodlení</w:t>
      </w:r>
      <w:proofErr w:type="spellEnd"/>
      <w:r>
        <w:rPr>
          <w:color w:val="232323"/>
          <w:w w:val="105"/>
          <w:sz w:val="21"/>
        </w:rPr>
        <w:t xml:space="preserve"> se</w:t>
      </w:r>
      <w:r>
        <w:rPr>
          <w:color w:val="232323"/>
          <w:spacing w:val="-2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splněním</w:t>
      </w:r>
      <w:proofErr w:type="spellEnd"/>
      <w:r>
        <w:rPr>
          <w:color w:val="232323"/>
          <w:spacing w:val="-1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výše</w:t>
      </w:r>
      <w:proofErr w:type="spellEnd"/>
      <w:r>
        <w:rPr>
          <w:color w:val="232323"/>
          <w:spacing w:val="-2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uvedené</w:t>
      </w:r>
      <w:proofErr w:type="spellEnd"/>
      <w:r>
        <w:rPr>
          <w:color w:val="232323"/>
          <w:spacing w:val="-1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povinnosti</w:t>
      </w:r>
      <w:proofErr w:type="spellEnd"/>
      <w:r>
        <w:rPr>
          <w:color w:val="232323"/>
          <w:w w:val="105"/>
          <w:sz w:val="21"/>
        </w:rPr>
        <w:t>.</w:t>
      </w:r>
      <w:r>
        <w:rPr>
          <w:color w:val="232323"/>
          <w:spacing w:val="-1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MSIC</w:t>
      </w:r>
      <w:r>
        <w:rPr>
          <w:color w:val="232323"/>
          <w:spacing w:val="-1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neodpovídá</w:t>
      </w:r>
      <w:proofErr w:type="spellEnd"/>
      <w:r>
        <w:rPr>
          <w:color w:val="232323"/>
          <w:spacing w:val="-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druhé</w:t>
      </w:r>
      <w:proofErr w:type="spellEnd"/>
      <w:r>
        <w:rPr>
          <w:color w:val="232323"/>
          <w:spacing w:val="-2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straně</w:t>
      </w:r>
      <w:proofErr w:type="spellEnd"/>
      <w:r>
        <w:rPr>
          <w:color w:val="232323"/>
          <w:spacing w:val="-2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za</w:t>
      </w:r>
      <w:r>
        <w:rPr>
          <w:color w:val="232323"/>
          <w:spacing w:val="-2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škody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které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jí</w:t>
      </w:r>
      <w:proofErr w:type="spellEnd"/>
      <w:r>
        <w:rPr>
          <w:color w:val="232323"/>
          <w:w w:val="105"/>
          <w:sz w:val="21"/>
        </w:rPr>
        <w:t xml:space="preserve"> v </w:t>
      </w:r>
      <w:proofErr w:type="spellStart"/>
      <w:r>
        <w:rPr>
          <w:color w:val="232323"/>
          <w:w w:val="105"/>
          <w:sz w:val="21"/>
        </w:rPr>
        <w:t>důsledku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porušení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povinnosti</w:t>
      </w:r>
      <w:proofErr w:type="spellEnd"/>
      <w:r>
        <w:rPr>
          <w:color w:val="232323"/>
          <w:w w:val="105"/>
          <w:sz w:val="21"/>
        </w:rPr>
        <w:t xml:space="preserve"> MSIC </w:t>
      </w:r>
      <w:proofErr w:type="spellStart"/>
      <w:r>
        <w:rPr>
          <w:color w:val="232323"/>
          <w:w w:val="105"/>
          <w:sz w:val="21"/>
        </w:rPr>
        <w:t>dle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tohoto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odstavce</w:t>
      </w:r>
      <w:proofErr w:type="spellEnd"/>
      <w:r>
        <w:rPr>
          <w:color w:val="232323"/>
          <w:spacing w:val="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vzniknou</w:t>
      </w:r>
      <w:proofErr w:type="spellEnd"/>
      <w:r>
        <w:rPr>
          <w:color w:val="414141"/>
          <w:w w:val="105"/>
          <w:sz w:val="21"/>
        </w:rPr>
        <w:t>.</w:t>
      </w:r>
    </w:p>
    <w:p w14:paraId="6803146F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67"/>
        </w:tabs>
        <w:spacing w:before="112" w:line="285" w:lineRule="auto"/>
        <w:ind w:left="870" w:right="137" w:hanging="721"/>
        <w:jc w:val="both"/>
        <w:rPr>
          <w:color w:val="232323"/>
          <w:sz w:val="21"/>
        </w:rPr>
      </w:pPr>
      <w:r>
        <w:rPr>
          <w:color w:val="232323"/>
          <w:w w:val="105"/>
          <w:sz w:val="21"/>
        </w:rPr>
        <w:t xml:space="preserve">Tato </w:t>
      </w:r>
      <w:proofErr w:type="spellStart"/>
      <w:r>
        <w:rPr>
          <w:color w:val="232323"/>
          <w:w w:val="105"/>
          <w:sz w:val="21"/>
        </w:rPr>
        <w:t>smlouva</w:t>
      </w:r>
      <w:proofErr w:type="spellEnd"/>
      <w:r>
        <w:rPr>
          <w:color w:val="232323"/>
          <w:w w:val="105"/>
          <w:sz w:val="21"/>
        </w:rPr>
        <w:t xml:space="preserve"> se </w:t>
      </w:r>
      <w:proofErr w:type="spellStart"/>
      <w:r>
        <w:rPr>
          <w:color w:val="232323"/>
          <w:w w:val="105"/>
          <w:sz w:val="21"/>
        </w:rPr>
        <w:t>vyhotovuje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b/>
          <w:color w:val="232323"/>
          <w:w w:val="105"/>
          <w:sz w:val="21"/>
        </w:rPr>
        <w:t>ve</w:t>
      </w:r>
      <w:proofErr w:type="spellEnd"/>
      <w:r>
        <w:rPr>
          <w:b/>
          <w:color w:val="232323"/>
          <w:w w:val="105"/>
          <w:sz w:val="21"/>
        </w:rPr>
        <w:t xml:space="preserve"> 2 </w:t>
      </w:r>
      <w:proofErr w:type="spellStart"/>
      <w:r>
        <w:rPr>
          <w:b/>
          <w:color w:val="232323"/>
          <w:w w:val="105"/>
          <w:sz w:val="21"/>
        </w:rPr>
        <w:t>stejnopisech</w:t>
      </w:r>
      <w:proofErr w:type="spellEnd"/>
      <w:r>
        <w:rPr>
          <w:b/>
          <w:color w:val="232323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 xml:space="preserve">z </w:t>
      </w:r>
      <w:proofErr w:type="spellStart"/>
      <w:r>
        <w:rPr>
          <w:color w:val="232323"/>
          <w:w w:val="105"/>
          <w:sz w:val="21"/>
        </w:rPr>
        <w:t>nichž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každý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má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povahu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originálu</w:t>
      </w:r>
      <w:proofErr w:type="spellEnd"/>
      <w:r>
        <w:rPr>
          <w:color w:val="232323"/>
          <w:w w:val="105"/>
          <w:sz w:val="21"/>
        </w:rPr>
        <w:t xml:space="preserve">. </w:t>
      </w:r>
      <w:proofErr w:type="spellStart"/>
      <w:r>
        <w:rPr>
          <w:color w:val="232323"/>
          <w:w w:val="105"/>
          <w:sz w:val="21"/>
        </w:rPr>
        <w:t>Každá</w:t>
      </w:r>
      <w:proofErr w:type="spellEnd"/>
      <w:r>
        <w:rPr>
          <w:color w:val="232323"/>
          <w:w w:val="105"/>
          <w:sz w:val="21"/>
        </w:rPr>
        <w:t xml:space="preserve"> ze </w:t>
      </w:r>
      <w:proofErr w:type="spellStart"/>
      <w:r>
        <w:rPr>
          <w:color w:val="232323"/>
          <w:w w:val="105"/>
          <w:sz w:val="21"/>
        </w:rPr>
        <w:t>Smluvních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obdrží</w:t>
      </w:r>
      <w:proofErr w:type="spellEnd"/>
      <w:r>
        <w:rPr>
          <w:color w:val="232323"/>
          <w:w w:val="105"/>
          <w:sz w:val="21"/>
        </w:rPr>
        <w:t xml:space="preserve"> po 1</w:t>
      </w:r>
      <w:r>
        <w:rPr>
          <w:color w:val="232323"/>
          <w:spacing w:val="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stejnopisu</w:t>
      </w:r>
      <w:proofErr w:type="spellEnd"/>
      <w:r>
        <w:rPr>
          <w:color w:val="232323"/>
          <w:w w:val="105"/>
          <w:sz w:val="21"/>
        </w:rPr>
        <w:t>.</w:t>
      </w:r>
    </w:p>
    <w:p w14:paraId="68031470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66"/>
        </w:tabs>
        <w:spacing w:before="122" w:line="290" w:lineRule="auto"/>
        <w:ind w:left="864" w:right="121" w:hanging="715"/>
        <w:jc w:val="both"/>
        <w:rPr>
          <w:color w:val="232323"/>
          <w:sz w:val="21"/>
        </w:rPr>
      </w:pPr>
      <w:proofErr w:type="spellStart"/>
      <w:r>
        <w:rPr>
          <w:color w:val="232323"/>
          <w:w w:val="105"/>
          <w:sz w:val="21"/>
        </w:rPr>
        <w:t>Každá</w:t>
      </w:r>
      <w:proofErr w:type="spellEnd"/>
      <w:r>
        <w:rPr>
          <w:color w:val="232323"/>
          <w:spacing w:val="-4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spacing w:val="-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strana</w:t>
      </w:r>
      <w:proofErr w:type="spellEnd"/>
      <w:r>
        <w:rPr>
          <w:color w:val="232323"/>
          <w:spacing w:val="-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prohlašuje</w:t>
      </w:r>
      <w:proofErr w:type="spellEnd"/>
      <w:r>
        <w:rPr>
          <w:color w:val="232323"/>
          <w:w w:val="105"/>
          <w:sz w:val="21"/>
        </w:rPr>
        <w:t>,</w:t>
      </w:r>
      <w:r>
        <w:rPr>
          <w:color w:val="232323"/>
          <w:spacing w:val="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si</w:t>
      </w:r>
      <w:proofErr w:type="spellEnd"/>
      <w:r>
        <w:rPr>
          <w:color w:val="232323"/>
          <w:spacing w:val="-1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tuto</w:t>
      </w:r>
      <w:proofErr w:type="spellEnd"/>
      <w:r>
        <w:rPr>
          <w:color w:val="232323"/>
          <w:spacing w:val="-16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smlouvu</w:t>
      </w:r>
      <w:proofErr w:type="spellEnd"/>
      <w:r>
        <w:rPr>
          <w:color w:val="232323"/>
          <w:spacing w:val="-1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řádně</w:t>
      </w:r>
      <w:proofErr w:type="spellEnd"/>
      <w:r>
        <w:rPr>
          <w:color w:val="232323"/>
          <w:spacing w:val="-15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přečetla</w:t>
      </w:r>
      <w:proofErr w:type="spellEnd"/>
      <w:r>
        <w:rPr>
          <w:color w:val="232323"/>
          <w:w w:val="105"/>
          <w:sz w:val="21"/>
        </w:rPr>
        <w:t>,</w:t>
      </w:r>
      <w:r>
        <w:rPr>
          <w:color w:val="232323"/>
          <w:spacing w:val="-10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jejímu</w:t>
      </w:r>
      <w:proofErr w:type="spellEnd"/>
      <w:r>
        <w:rPr>
          <w:color w:val="232323"/>
          <w:spacing w:val="-9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obsahu</w:t>
      </w:r>
      <w:proofErr w:type="spellEnd"/>
      <w:r>
        <w:rPr>
          <w:color w:val="232323"/>
          <w:spacing w:val="-12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plně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porozuměla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smlouva</w:t>
      </w:r>
      <w:proofErr w:type="spellEnd"/>
      <w:r>
        <w:rPr>
          <w:color w:val="232323"/>
          <w:w w:val="105"/>
          <w:sz w:val="21"/>
        </w:rPr>
        <w:t xml:space="preserve"> je </w:t>
      </w:r>
      <w:proofErr w:type="spellStart"/>
      <w:r>
        <w:rPr>
          <w:color w:val="232323"/>
          <w:w w:val="105"/>
          <w:sz w:val="21"/>
        </w:rPr>
        <w:t>projevem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její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pravé</w:t>
      </w:r>
      <w:proofErr w:type="spellEnd"/>
      <w:r>
        <w:rPr>
          <w:color w:val="232323"/>
          <w:w w:val="105"/>
          <w:sz w:val="21"/>
        </w:rPr>
        <w:t xml:space="preserve"> a </w:t>
      </w:r>
      <w:proofErr w:type="spellStart"/>
      <w:r>
        <w:rPr>
          <w:color w:val="232323"/>
          <w:w w:val="105"/>
          <w:sz w:val="21"/>
        </w:rPr>
        <w:t>svobodné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vůle</w:t>
      </w:r>
      <w:proofErr w:type="spellEnd"/>
      <w:r>
        <w:rPr>
          <w:color w:val="232323"/>
          <w:w w:val="105"/>
          <w:sz w:val="21"/>
        </w:rPr>
        <w:t xml:space="preserve"> a </w:t>
      </w:r>
      <w:proofErr w:type="spellStart"/>
      <w:r>
        <w:rPr>
          <w:color w:val="232323"/>
          <w:w w:val="105"/>
          <w:sz w:val="21"/>
        </w:rPr>
        <w:t>na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důkaz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svého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souhlasu</w:t>
      </w:r>
      <w:proofErr w:type="spellEnd"/>
      <w:r>
        <w:rPr>
          <w:color w:val="232323"/>
          <w:w w:val="105"/>
          <w:sz w:val="21"/>
        </w:rPr>
        <w:t xml:space="preserve"> s </w:t>
      </w:r>
      <w:proofErr w:type="spellStart"/>
      <w:r>
        <w:rPr>
          <w:color w:val="232323"/>
          <w:w w:val="105"/>
          <w:sz w:val="21"/>
        </w:rPr>
        <w:t>obsahem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smlouvy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připojuje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sama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či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její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oprávněný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zástupce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níže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svůj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vlastnoruční</w:t>
      </w:r>
      <w:proofErr w:type="spellEnd"/>
      <w:r>
        <w:rPr>
          <w:color w:val="232323"/>
          <w:spacing w:val="17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podpis</w:t>
      </w:r>
      <w:proofErr w:type="spellEnd"/>
      <w:r>
        <w:rPr>
          <w:color w:val="232323"/>
          <w:w w:val="105"/>
          <w:sz w:val="21"/>
        </w:rPr>
        <w:t>.</w:t>
      </w:r>
    </w:p>
    <w:p w14:paraId="68031471" w14:textId="77777777" w:rsidR="00CB0C72" w:rsidRDefault="00000000">
      <w:pPr>
        <w:pStyle w:val="Odstavecseseznamem"/>
        <w:numPr>
          <w:ilvl w:val="1"/>
          <w:numId w:val="1"/>
        </w:numPr>
        <w:tabs>
          <w:tab w:val="left" w:pos="862"/>
        </w:tabs>
        <w:spacing w:before="114" w:line="290" w:lineRule="auto"/>
        <w:ind w:left="857" w:right="131" w:hanging="713"/>
        <w:jc w:val="both"/>
        <w:rPr>
          <w:color w:val="232323"/>
          <w:sz w:val="21"/>
        </w:rPr>
      </w:pPr>
      <w:proofErr w:type="spellStart"/>
      <w:r>
        <w:rPr>
          <w:color w:val="232323"/>
          <w:w w:val="105"/>
          <w:sz w:val="21"/>
        </w:rPr>
        <w:t>Smluvní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strany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prohlašují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že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jim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nejsou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známy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žádné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okolnosti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či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skutečnosti</w:t>
      </w:r>
      <w:proofErr w:type="spellEnd"/>
      <w:r>
        <w:rPr>
          <w:color w:val="232323"/>
          <w:w w:val="105"/>
          <w:sz w:val="21"/>
        </w:rPr>
        <w:t xml:space="preserve">, </w:t>
      </w:r>
      <w:proofErr w:type="spellStart"/>
      <w:r>
        <w:rPr>
          <w:color w:val="232323"/>
          <w:w w:val="105"/>
          <w:sz w:val="21"/>
        </w:rPr>
        <w:t>které</w:t>
      </w:r>
      <w:proofErr w:type="spellEnd"/>
      <w:r>
        <w:rPr>
          <w:color w:val="232323"/>
          <w:w w:val="105"/>
          <w:sz w:val="21"/>
        </w:rPr>
        <w:t xml:space="preserve"> by </w:t>
      </w:r>
      <w:proofErr w:type="spellStart"/>
      <w:r>
        <w:rPr>
          <w:color w:val="232323"/>
          <w:w w:val="105"/>
          <w:sz w:val="21"/>
        </w:rPr>
        <w:t>znemožnily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řádné</w:t>
      </w:r>
      <w:proofErr w:type="spellEnd"/>
      <w:r>
        <w:rPr>
          <w:color w:val="232323"/>
          <w:w w:val="105"/>
          <w:sz w:val="21"/>
        </w:rPr>
        <w:t xml:space="preserve"> a </w:t>
      </w:r>
      <w:proofErr w:type="spellStart"/>
      <w:r>
        <w:rPr>
          <w:color w:val="232323"/>
          <w:w w:val="105"/>
          <w:sz w:val="21"/>
        </w:rPr>
        <w:t>včasné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plnění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práv</w:t>
      </w:r>
      <w:proofErr w:type="spellEnd"/>
      <w:r>
        <w:rPr>
          <w:color w:val="232323"/>
          <w:w w:val="105"/>
          <w:sz w:val="21"/>
        </w:rPr>
        <w:t xml:space="preserve"> a </w:t>
      </w:r>
      <w:proofErr w:type="spellStart"/>
      <w:r>
        <w:rPr>
          <w:color w:val="232323"/>
          <w:w w:val="105"/>
          <w:sz w:val="21"/>
        </w:rPr>
        <w:t>povinností</w:t>
      </w:r>
      <w:proofErr w:type="spellEnd"/>
      <w:r>
        <w:rPr>
          <w:color w:val="232323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plynoucích</w:t>
      </w:r>
      <w:proofErr w:type="spellEnd"/>
      <w:r>
        <w:rPr>
          <w:color w:val="232323"/>
          <w:w w:val="105"/>
          <w:sz w:val="21"/>
        </w:rPr>
        <w:t xml:space="preserve"> z </w:t>
      </w:r>
      <w:proofErr w:type="spellStart"/>
      <w:r>
        <w:rPr>
          <w:color w:val="232323"/>
          <w:w w:val="105"/>
          <w:sz w:val="21"/>
        </w:rPr>
        <w:t>této</w:t>
      </w:r>
      <w:proofErr w:type="spellEnd"/>
      <w:r>
        <w:rPr>
          <w:color w:val="232323"/>
          <w:spacing w:val="-1"/>
          <w:w w:val="105"/>
          <w:sz w:val="21"/>
        </w:rPr>
        <w:t xml:space="preserve"> </w:t>
      </w:r>
      <w:proofErr w:type="spellStart"/>
      <w:r>
        <w:rPr>
          <w:color w:val="232323"/>
          <w:w w:val="105"/>
          <w:sz w:val="21"/>
        </w:rPr>
        <w:t>smlouvy</w:t>
      </w:r>
      <w:proofErr w:type="spellEnd"/>
      <w:r>
        <w:rPr>
          <w:color w:val="232323"/>
          <w:w w:val="105"/>
          <w:sz w:val="21"/>
        </w:rPr>
        <w:t>.</w:t>
      </w:r>
    </w:p>
    <w:p w14:paraId="68031472" w14:textId="77777777" w:rsidR="00CB0C72" w:rsidRDefault="00CB0C72">
      <w:pPr>
        <w:pStyle w:val="Zkladntext"/>
        <w:rPr>
          <w:sz w:val="22"/>
        </w:rPr>
      </w:pPr>
    </w:p>
    <w:p w14:paraId="68031473" w14:textId="77777777" w:rsidR="00CB0C72" w:rsidRDefault="00000000">
      <w:pPr>
        <w:pStyle w:val="Zkladntext"/>
        <w:spacing w:before="172"/>
        <w:ind w:left="423"/>
      </w:pPr>
      <w:r>
        <w:rPr>
          <w:color w:val="232323"/>
          <w:w w:val="105"/>
        </w:rPr>
        <w:t xml:space="preserve">V </w:t>
      </w:r>
      <w:proofErr w:type="spellStart"/>
      <w:r>
        <w:rPr>
          <w:color w:val="232323"/>
          <w:w w:val="105"/>
        </w:rPr>
        <w:t>Ostravě</w:t>
      </w:r>
      <w:proofErr w:type="spellEnd"/>
      <w:r>
        <w:rPr>
          <w:color w:val="232323"/>
          <w:w w:val="105"/>
        </w:rPr>
        <w:t xml:space="preserve"> 31</w:t>
      </w:r>
      <w:r>
        <w:rPr>
          <w:color w:val="545454"/>
          <w:w w:val="105"/>
        </w:rPr>
        <w:t xml:space="preserve">. </w:t>
      </w:r>
      <w:r>
        <w:rPr>
          <w:color w:val="232323"/>
          <w:w w:val="105"/>
        </w:rPr>
        <w:t>3. 2025</w:t>
      </w:r>
    </w:p>
    <w:p w14:paraId="68031474" w14:textId="77777777" w:rsidR="00CB0C72" w:rsidRDefault="00CB0C72">
      <w:pPr>
        <w:pStyle w:val="Zkladntext"/>
        <w:rPr>
          <w:sz w:val="20"/>
        </w:rPr>
      </w:pPr>
    </w:p>
    <w:p w14:paraId="68031475" w14:textId="77777777" w:rsidR="00CB0C72" w:rsidRDefault="00CB0C72">
      <w:pPr>
        <w:pStyle w:val="Zkladntext"/>
        <w:rPr>
          <w:sz w:val="20"/>
        </w:rPr>
      </w:pPr>
    </w:p>
    <w:p w14:paraId="68031476" w14:textId="1CDEDA3D" w:rsidR="00CB0C72" w:rsidRDefault="00CB0C72">
      <w:pPr>
        <w:pStyle w:val="Zkladntext"/>
        <w:spacing w:before="7"/>
        <w:rPr>
          <w:sz w:val="14"/>
        </w:rPr>
      </w:pPr>
    </w:p>
    <w:p w14:paraId="68031477" w14:textId="77777777" w:rsidR="00CB0C72" w:rsidRDefault="00CB0C72">
      <w:pPr>
        <w:pStyle w:val="Zkladntext"/>
        <w:spacing w:before="1"/>
        <w:rPr>
          <w:sz w:val="6"/>
        </w:rPr>
      </w:pPr>
    </w:p>
    <w:p w14:paraId="68031478" w14:textId="77777777" w:rsidR="00CB0C72" w:rsidRDefault="00CB0C72">
      <w:pPr>
        <w:rPr>
          <w:sz w:val="6"/>
        </w:rPr>
        <w:sectPr w:rsidR="00CB0C72">
          <w:footerReference w:type="default" r:id="rId12"/>
          <w:pgSz w:w="11910" w:h="16840"/>
          <w:pgMar w:top="1260" w:right="1080" w:bottom="1300" w:left="1340" w:header="0" w:footer="1102" w:gutter="0"/>
          <w:cols w:space="708"/>
        </w:sectPr>
      </w:pPr>
    </w:p>
    <w:p w14:paraId="68031479" w14:textId="77777777" w:rsidR="00CB0C72" w:rsidRDefault="00000000">
      <w:pPr>
        <w:pStyle w:val="Nadpis2"/>
        <w:spacing w:before="46"/>
        <w:ind w:left="414"/>
      </w:pPr>
      <w:proofErr w:type="spellStart"/>
      <w:r>
        <w:rPr>
          <w:color w:val="232323"/>
          <w:w w:val="105"/>
        </w:rPr>
        <w:t>Moravskoslezské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inovační</w:t>
      </w:r>
      <w:proofErr w:type="spellEnd"/>
      <w:r>
        <w:rPr>
          <w:color w:val="232323"/>
          <w:w w:val="105"/>
        </w:rPr>
        <w:t xml:space="preserve"> centrum Ostrava,</w:t>
      </w:r>
      <w:r>
        <w:rPr>
          <w:color w:val="232323"/>
          <w:spacing w:val="-32"/>
          <w:w w:val="105"/>
        </w:rPr>
        <w:t xml:space="preserve"> </w:t>
      </w:r>
      <w:proofErr w:type="spellStart"/>
      <w:r>
        <w:rPr>
          <w:color w:val="232323"/>
          <w:w w:val="105"/>
        </w:rPr>
        <w:t>a.s.</w:t>
      </w:r>
      <w:proofErr w:type="spellEnd"/>
    </w:p>
    <w:p w14:paraId="6803147A" w14:textId="77777777" w:rsidR="00CB0C72" w:rsidRDefault="00000000">
      <w:pPr>
        <w:pStyle w:val="Zkladntext"/>
        <w:spacing w:before="8"/>
        <w:ind w:left="432"/>
      </w:pPr>
      <w:r>
        <w:rPr>
          <w:color w:val="232323"/>
          <w:w w:val="105"/>
        </w:rPr>
        <w:t xml:space="preserve">Mgr. Adéla Hradilová, </w:t>
      </w:r>
      <w:proofErr w:type="spellStart"/>
      <w:r>
        <w:rPr>
          <w:color w:val="232323"/>
          <w:w w:val="105"/>
        </w:rPr>
        <w:t>předseda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představenstva</w:t>
      </w:r>
      <w:proofErr w:type="spellEnd"/>
    </w:p>
    <w:p w14:paraId="6803147B" w14:textId="77777777" w:rsidR="00CB0C72" w:rsidRDefault="00000000">
      <w:pPr>
        <w:pStyle w:val="Nadpis2"/>
        <w:spacing w:before="46"/>
        <w:ind w:left="289"/>
      </w:pPr>
      <w:r>
        <w:rPr>
          <w:b w:val="0"/>
        </w:rPr>
        <w:br w:type="column"/>
      </w:r>
      <w:r>
        <w:rPr>
          <w:color w:val="232323"/>
          <w:w w:val="105"/>
        </w:rPr>
        <w:t>SANOPHARM CZ,</w:t>
      </w:r>
    </w:p>
    <w:p w14:paraId="6803147C" w14:textId="77777777" w:rsidR="00CB0C72" w:rsidRDefault="00000000">
      <w:pPr>
        <w:pStyle w:val="Zkladntext"/>
        <w:spacing w:before="8"/>
        <w:ind w:left="285"/>
      </w:pPr>
      <w:r>
        <w:rPr>
          <w:color w:val="232323"/>
          <w:w w:val="105"/>
        </w:rPr>
        <w:t xml:space="preserve">Petr Salomon, </w:t>
      </w:r>
      <w:proofErr w:type="spellStart"/>
      <w:r>
        <w:rPr>
          <w:color w:val="232323"/>
          <w:w w:val="105"/>
        </w:rPr>
        <w:t>jednatel</w:t>
      </w:r>
      <w:proofErr w:type="spellEnd"/>
    </w:p>
    <w:sectPr w:rsidR="00CB0C72">
      <w:type w:val="continuous"/>
      <w:pgSz w:w="11910" w:h="16840"/>
      <w:pgMar w:top="60" w:right="1080" w:bottom="1300" w:left="1340" w:header="708" w:footer="708" w:gutter="0"/>
      <w:cols w:num="2" w:space="708" w:equalWidth="0">
        <w:col w:w="5478" w:space="40"/>
        <w:col w:w="3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235E" w14:textId="77777777" w:rsidR="00924646" w:rsidRDefault="00924646">
      <w:r>
        <w:separator/>
      </w:r>
    </w:p>
  </w:endnote>
  <w:endnote w:type="continuationSeparator" w:id="0">
    <w:p w14:paraId="3D51904F" w14:textId="77777777" w:rsidR="00924646" w:rsidRDefault="0092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1485" w14:textId="77777777" w:rsidR="00CB0C72" w:rsidRDefault="00000000">
    <w:pPr>
      <w:pStyle w:val="Zkladntext"/>
      <w:spacing w:line="14" w:lineRule="auto"/>
      <w:rPr>
        <w:sz w:val="20"/>
      </w:rPr>
    </w:pPr>
    <w:r>
      <w:pict w14:anchorId="6803148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5pt;margin-top:774.85pt;width:11.8pt;height:13.65pt;z-index:-251871232;mso-position-horizontal-relative:page;mso-position-vertical-relative:page" filled="f" stroked="f">
          <v:textbox inset="0,0,0,0">
            <w:txbxContent>
              <w:p w14:paraId="6803148C" w14:textId="77777777" w:rsidR="00CB0C72" w:rsidRDefault="00000000">
                <w:pPr>
                  <w:spacing w:before="15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12121"/>
                    <w:w w:val="10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1486" w14:textId="77777777" w:rsidR="00CB0C72" w:rsidRDefault="00000000">
    <w:pPr>
      <w:pStyle w:val="Zkladntext"/>
      <w:spacing w:line="14" w:lineRule="auto"/>
      <w:rPr>
        <w:sz w:val="20"/>
      </w:rPr>
    </w:pPr>
    <w:r>
      <w:pict w14:anchorId="68031489">
        <v:line id="_x0000_s1027" style="position:absolute;z-index:-251870208;mso-position-horizontal-relative:page;mso-position-vertical-relative:page" from="207.7pt,837.35pt" to="263.45pt,837.35pt" strokeweight=".08475mm">
          <w10:wrap anchorx="page" anchory="page"/>
        </v:line>
      </w:pict>
    </w:r>
    <w:r>
      <w:pict w14:anchorId="680314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8pt;margin-top:774.9pt;width:12.15pt;height:13.45pt;z-index:-251869184;mso-position-horizontal-relative:page;mso-position-vertical-relative:page" filled="f" stroked="f">
          <v:textbox inset="0,0,0,0">
            <w:txbxContent>
              <w:p w14:paraId="6803148D" w14:textId="77777777" w:rsidR="00CB0C72" w:rsidRDefault="00000000">
                <w:pPr>
                  <w:spacing w:before="18"/>
                  <w:ind w:left="61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12121"/>
                    <w:w w:val="10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1487" w14:textId="77777777" w:rsidR="00CB0C72" w:rsidRDefault="00000000">
    <w:pPr>
      <w:pStyle w:val="Zkladntext"/>
      <w:spacing w:line="14" w:lineRule="auto"/>
      <w:rPr>
        <w:sz w:val="20"/>
      </w:rPr>
    </w:pPr>
    <w:r>
      <w:pict w14:anchorId="6803148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8pt;margin-top:775.6pt;width:7.85pt;height:12.65pt;z-index:-251868160;mso-position-horizontal-relative:page;mso-position-vertical-relative:page" filled="f" stroked="f">
          <v:textbox inset="0,0,0,0">
            <w:txbxContent>
              <w:p w14:paraId="6803148E" w14:textId="77777777" w:rsidR="00CB0C72" w:rsidRDefault="00000000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232323"/>
                    <w:w w:val="110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9EDC" w14:textId="77777777" w:rsidR="00924646" w:rsidRDefault="00924646">
      <w:r>
        <w:separator/>
      </w:r>
    </w:p>
  </w:footnote>
  <w:footnote w:type="continuationSeparator" w:id="0">
    <w:p w14:paraId="127F3421" w14:textId="77777777" w:rsidR="00924646" w:rsidRDefault="0092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B05FF"/>
    <w:multiLevelType w:val="multilevel"/>
    <w:tmpl w:val="571415DA"/>
    <w:lvl w:ilvl="0">
      <w:start w:val="4"/>
      <w:numFmt w:val="decimal"/>
      <w:lvlText w:val="%1"/>
      <w:lvlJc w:val="left"/>
      <w:pPr>
        <w:ind w:left="840" w:hanging="7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14"/>
        <w:jc w:val="left"/>
      </w:pPr>
      <w:rPr>
        <w:rFonts w:ascii="Arial" w:eastAsia="Arial" w:hAnsi="Arial" w:cs="Arial" w:hint="default"/>
        <w:color w:val="212121"/>
        <w:spacing w:val="-14"/>
        <w:w w:val="109"/>
        <w:sz w:val="21"/>
        <w:szCs w:val="21"/>
      </w:rPr>
    </w:lvl>
    <w:lvl w:ilvl="2">
      <w:numFmt w:val="bullet"/>
      <w:lvlText w:val="•"/>
      <w:lvlJc w:val="left"/>
      <w:pPr>
        <w:ind w:left="2568" w:hanging="714"/>
      </w:pPr>
      <w:rPr>
        <w:rFonts w:hint="default"/>
      </w:rPr>
    </w:lvl>
    <w:lvl w:ilvl="3">
      <w:numFmt w:val="bullet"/>
      <w:lvlText w:val="•"/>
      <w:lvlJc w:val="left"/>
      <w:pPr>
        <w:ind w:left="3433" w:hanging="714"/>
      </w:pPr>
      <w:rPr>
        <w:rFonts w:hint="default"/>
      </w:rPr>
    </w:lvl>
    <w:lvl w:ilvl="4">
      <w:numFmt w:val="bullet"/>
      <w:lvlText w:val="•"/>
      <w:lvlJc w:val="left"/>
      <w:pPr>
        <w:ind w:left="4297" w:hanging="714"/>
      </w:pPr>
      <w:rPr>
        <w:rFonts w:hint="default"/>
      </w:rPr>
    </w:lvl>
    <w:lvl w:ilvl="5">
      <w:numFmt w:val="bullet"/>
      <w:lvlText w:val="•"/>
      <w:lvlJc w:val="left"/>
      <w:pPr>
        <w:ind w:left="5162" w:hanging="714"/>
      </w:pPr>
      <w:rPr>
        <w:rFonts w:hint="default"/>
      </w:rPr>
    </w:lvl>
    <w:lvl w:ilvl="6">
      <w:numFmt w:val="bullet"/>
      <w:lvlText w:val="•"/>
      <w:lvlJc w:val="left"/>
      <w:pPr>
        <w:ind w:left="6026" w:hanging="714"/>
      </w:pPr>
      <w:rPr>
        <w:rFonts w:hint="default"/>
      </w:rPr>
    </w:lvl>
    <w:lvl w:ilvl="7">
      <w:numFmt w:val="bullet"/>
      <w:lvlText w:val="•"/>
      <w:lvlJc w:val="left"/>
      <w:pPr>
        <w:ind w:left="6890" w:hanging="714"/>
      </w:pPr>
      <w:rPr>
        <w:rFonts w:hint="default"/>
      </w:rPr>
    </w:lvl>
    <w:lvl w:ilvl="8">
      <w:numFmt w:val="bullet"/>
      <w:lvlText w:val="•"/>
      <w:lvlJc w:val="left"/>
      <w:pPr>
        <w:ind w:left="7755" w:hanging="714"/>
      </w:pPr>
      <w:rPr>
        <w:rFonts w:hint="default"/>
      </w:rPr>
    </w:lvl>
  </w:abstractNum>
  <w:abstractNum w:abstractNumId="1" w15:restartNumberingAfterBreak="0">
    <w:nsid w:val="2B546689"/>
    <w:multiLevelType w:val="multilevel"/>
    <w:tmpl w:val="A4CE1A6C"/>
    <w:lvl w:ilvl="0">
      <w:start w:val="1"/>
      <w:numFmt w:val="decimal"/>
      <w:lvlText w:val="%1"/>
      <w:lvlJc w:val="left"/>
      <w:pPr>
        <w:ind w:left="833" w:hanging="7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15"/>
        <w:jc w:val="left"/>
      </w:pPr>
      <w:rPr>
        <w:rFonts w:ascii="Arial" w:eastAsia="Arial" w:hAnsi="Arial" w:cs="Arial" w:hint="default"/>
        <w:color w:val="232323"/>
        <w:spacing w:val="-1"/>
        <w:w w:val="105"/>
        <w:sz w:val="21"/>
        <w:szCs w:val="21"/>
      </w:rPr>
    </w:lvl>
    <w:lvl w:ilvl="2">
      <w:numFmt w:val="bullet"/>
      <w:lvlText w:val="•"/>
      <w:lvlJc w:val="left"/>
      <w:pPr>
        <w:ind w:left="2568" w:hanging="715"/>
      </w:pPr>
      <w:rPr>
        <w:rFonts w:hint="default"/>
      </w:rPr>
    </w:lvl>
    <w:lvl w:ilvl="3">
      <w:numFmt w:val="bullet"/>
      <w:lvlText w:val="•"/>
      <w:lvlJc w:val="left"/>
      <w:pPr>
        <w:ind w:left="3433" w:hanging="715"/>
      </w:pPr>
      <w:rPr>
        <w:rFonts w:hint="default"/>
      </w:rPr>
    </w:lvl>
    <w:lvl w:ilvl="4">
      <w:numFmt w:val="bullet"/>
      <w:lvlText w:val="•"/>
      <w:lvlJc w:val="left"/>
      <w:pPr>
        <w:ind w:left="4297" w:hanging="715"/>
      </w:pPr>
      <w:rPr>
        <w:rFonts w:hint="default"/>
      </w:rPr>
    </w:lvl>
    <w:lvl w:ilvl="5">
      <w:numFmt w:val="bullet"/>
      <w:lvlText w:val="•"/>
      <w:lvlJc w:val="left"/>
      <w:pPr>
        <w:ind w:left="5162" w:hanging="715"/>
      </w:pPr>
      <w:rPr>
        <w:rFonts w:hint="default"/>
      </w:rPr>
    </w:lvl>
    <w:lvl w:ilvl="6">
      <w:numFmt w:val="bullet"/>
      <w:lvlText w:val="•"/>
      <w:lvlJc w:val="left"/>
      <w:pPr>
        <w:ind w:left="6026" w:hanging="715"/>
      </w:pPr>
      <w:rPr>
        <w:rFonts w:hint="default"/>
      </w:rPr>
    </w:lvl>
    <w:lvl w:ilvl="7">
      <w:numFmt w:val="bullet"/>
      <w:lvlText w:val="•"/>
      <w:lvlJc w:val="left"/>
      <w:pPr>
        <w:ind w:left="6890" w:hanging="715"/>
      </w:pPr>
      <w:rPr>
        <w:rFonts w:hint="default"/>
      </w:rPr>
    </w:lvl>
    <w:lvl w:ilvl="8">
      <w:numFmt w:val="bullet"/>
      <w:lvlText w:val="•"/>
      <w:lvlJc w:val="left"/>
      <w:pPr>
        <w:ind w:left="7755" w:hanging="715"/>
      </w:pPr>
      <w:rPr>
        <w:rFonts w:hint="default"/>
      </w:rPr>
    </w:lvl>
  </w:abstractNum>
  <w:abstractNum w:abstractNumId="2" w15:restartNumberingAfterBreak="0">
    <w:nsid w:val="3FCA7789"/>
    <w:multiLevelType w:val="multilevel"/>
    <w:tmpl w:val="2A22A4E6"/>
    <w:lvl w:ilvl="0">
      <w:start w:val="3"/>
      <w:numFmt w:val="decimal"/>
      <w:lvlText w:val="%1"/>
      <w:lvlJc w:val="left"/>
      <w:pPr>
        <w:ind w:left="828" w:hanging="7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16"/>
        <w:jc w:val="left"/>
      </w:pPr>
      <w:rPr>
        <w:rFonts w:hint="default"/>
        <w:spacing w:val="-11"/>
        <w:w w:val="105"/>
      </w:rPr>
    </w:lvl>
    <w:lvl w:ilvl="2">
      <w:numFmt w:val="bullet"/>
      <w:lvlText w:val="-"/>
      <w:lvlJc w:val="left"/>
      <w:pPr>
        <w:ind w:left="1213" w:hanging="365"/>
      </w:pPr>
      <w:rPr>
        <w:rFonts w:ascii="Arial" w:eastAsia="Arial" w:hAnsi="Arial" w:cs="Arial" w:hint="default"/>
        <w:color w:val="212121"/>
        <w:w w:val="103"/>
        <w:sz w:val="21"/>
        <w:szCs w:val="21"/>
      </w:rPr>
    </w:lvl>
    <w:lvl w:ilvl="3">
      <w:numFmt w:val="bullet"/>
      <w:lvlText w:val="•"/>
      <w:lvlJc w:val="left"/>
      <w:pPr>
        <w:ind w:left="3056" w:hanging="365"/>
      </w:pPr>
      <w:rPr>
        <w:rFonts w:hint="default"/>
      </w:rPr>
    </w:lvl>
    <w:lvl w:ilvl="4">
      <w:numFmt w:val="bullet"/>
      <w:lvlText w:val="•"/>
      <w:lvlJc w:val="left"/>
      <w:pPr>
        <w:ind w:left="3974" w:hanging="365"/>
      </w:pPr>
      <w:rPr>
        <w:rFonts w:hint="default"/>
      </w:rPr>
    </w:lvl>
    <w:lvl w:ilvl="5">
      <w:numFmt w:val="bullet"/>
      <w:lvlText w:val="•"/>
      <w:lvlJc w:val="left"/>
      <w:pPr>
        <w:ind w:left="4892" w:hanging="365"/>
      </w:pPr>
      <w:rPr>
        <w:rFonts w:hint="default"/>
      </w:rPr>
    </w:lvl>
    <w:lvl w:ilvl="6">
      <w:numFmt w:val="bullet"/>
      <w:lvlText w:val="•"/>
      <w:lvlJc w:val="left"/>
      <w:pPr>
        <w:ind w:left="5811" w:hanging="365"/>
      </w:pPr>
      <w:rPr>
        <w:rFonts w:hint="default"/>
      </w:rPr>
    </w:lvl>
    <w:lvl w:ilvl="7">
      <w:numFmt w:val="bullet"/>
      <w:lvlText w:val="•"/>
      <w:lvlJc w:val="left"/>
      <w:pPr>
        <w:ind w:left="6729" w:hanging="365"/>
      </w:pPr>
      <w:rPr>
        <w:rFonts w:hint="default"/>
      </w:rPr>
    </w:lvl>
    <w:lvl w:ilvl="8">
      <w:numFmt w:val="bullet"/>
      <w:lvlText w:val="•"/>
      <w:lvlJc w:val="left"/>
      <w:pPr>
        <w:ind w:left="7647" w:hanging="365"/>
      </w:pPr>
      <w:rPr>
        <w:rFonts w:hint="default"/>
      </w:rPr>
    </w:lvl>
  </w:abstractNum>
  <w:abstractNum w:abstractNumId="3" w15:restartNumberingAfterBreak="0">
    <w:nsid w:val="4EB961FE"/>
    <w:multiLevelType w:val="multilevel"/>
    <w:tmpl w:val="4948AD60"/>
    <w:lvl w:ilvl="0">
      <w:start w:val="5"/>
      <w:numFmt w:val="decimal"/>
      <w:lvlText w:val="%1"/>
      <w:lvlJc w:val="left"/>
      <w:pPr>
        <w:ind w:left="828" w:hanging="7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21"/>
        <w:jc w:val="left"/>
      </w:pPr>
      <w:rPr>
        <w:rFonts w:ascii="Arial" w:eastAsia="Arial" w:hAnsi="Arial" w:cs="Arial" w:hint="default"/>
        <w:color w:val="212121"/>
        <w:spacing w:val="-3"/>
        <w:w w:val="109"/>
        <w:sz w:val="21"/>
        <w:szCs w:val="21"/>
      </w:rPr>
    </w:lvl>
    <w:lvl w:ilvl="2">
      <w:start w:val="1"/>
      <w:numFmt w:val="lowerLetter"/>
      <w:lvlText w:val="%3)"/>
      <w:lvlJc w:val="left"/>
      <w:pPr>
        <w:ind w:left="1177" w:hanging="367"/>
        <w:jc w:val="left"/>
      </w:pPr>
      <w:rPr>
        <w:rFonts w:ascii="Arial" w:eastAsia="Arial" w:hAnsi="Arial" w:cs="Arial" w:hint="default"/>
        <w:color w:val="212121"/>
        <w:spacing w:val="-1"/>
        <w:w w:val="103"/>
        <w:sz w:val="21"/>
        <w:szCs w:val="21"/>
      </w:rPr>
    </w:lvl>
    <w:lvl w:ilvl="3">
      <w:numFmt w:val="bullet"/>
      <w:lvlText w:val="•"/>
      <w:lvlJc w:val="left"/>
      <w:pPr>
        <w:ind w:left="3025" w:hanging="367"/>
      </w:pPr>
      <w:rPr>
        <w:rFonts w:hint="default"/>
      </w:rPr>
    </w:lvl>
    <w:lvl w:ilvl="4">
      <w:numFmt w:val="bullet"/>
      <w:lvlText w:val="•"/>
      <w:lvlJc w:val="left"/>
      <w:pPr>
        <w:ind w:left="3948" w:hanging="367"/>
      </w:pPr>
      <w:rPr>
        <w:rFonts w:hint="default"/>
      </w:rPr>
    </w:lvl>
    <w:lvl w:ilvl="5">
      <w:numFmt w:val="bullet"/>
      <w:lvlText w:val="•"/>
      <w:lvlJc w:val="left"/>
      <w:pPr>
        <w:ind w:left="4870" w:hanging="367"/>
      </w:pPr>
      <w:rPr>
        <w:rFonts w:hint="default"/>
      </w:rPr>
    </w:lvl>
    <w:lvl w:ilvl="6">
      <w:numFmt w:val="bullet"/>
      <w:lvlText w:val="•"/>
      <w:lvlJc w:val="left"/>
      <w:pPr>
        <w:ind w:left="5793" w:hanging="367"/>
      </w:pPr>
      <w:rPr>
        <w:rFonts w:hint="default"/>
      </w:rPr>
    </w:lvl>
    <w:lvl w:ilvl="7">
      <w:numFmt w:val="bullet"/>
      <w:lvlText w:val="•"/>
      <w:lvlJc w:val="left"/>
      <w:pPr>
        <w:ind w:left="6716" w:hanging="367"/>
      </w:pPr>
      <w:rPr>
        <w:rFonts w:hint="default"/>
      </w:rPr>
    </w:lvl>
    <w:lvl w:ilvl="8">
      <w:numFmt w:val="bullet"/>
      <w:lvlText w:val="•"/>
      <w:lvlJc w:val="left"/>
      <w:pPr>
        <w:ind w:left="7638" w:hanging="367"/>
      </w:pPr>
      <w:rPr>
        <w:rFonts w:hint="default"/>
      </w:rPr>
    </w:lvl>
  </w:abstractNum>
  <w:abstractNum w:abstractNumId="4" w15:restartNumberingAfterBreak="0">
    <w:nsid w:val="59222680"/>
    <w:multiLevelType w:val="multilevel"/>
    <w:tmpl w:val="73DC26AC"/>
    <w:lvl w:ilvl="0">
      <w:start w:val="7"/>
      <w:numFmt w:val="decimal"/>
      <w:lvlText w:val="%1"/>
      <w:lvlJc w:val="left"/>
      <w:pPr>
        <w:ind w:left="837" w:hanging="7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722"/>
        <w:jc w:val="left"/>
      </w:pPr>
      <w:rPr>
        <w:rFonts w:hint="default"/>
        <w:spacing w:val="-1"/>
        <w:w w:val="107"/>
      </w:rPr>
    </w:lvl>
    <w:lvl w:ilvl="2">
      <w:numFmt w:val="bullet"/>
      <w:lvlText w:val="•"/>
      <w:lvlJc w:val="left"/>
      <w:pPr>
        <w:ind w:left="2568" w:hanging="722"/>
      </w:pPr>
      <w:rPr>
        <w:rFonts w:hint="default"/>
      </w:rPr>
    </w:lvl>
    <w:lvl w:ilvl="3">
      <w:numFmt w:val="bullet"/>
      <w:lvlText w:val="•"/>
      <w:lvlJc w:val="left"/>
      <w:pPr>
        <w:ind w:left="3433" w:hanging="722"/>
      </w:pPr>
      <w:rPr>
        <w:rFonts w:hint="default"/>
      </w:rPr>
    </w:lvl>
    <w:lvl w:ilvl="4">
      <w:numFmt w:val="bullet"/>
      <w:lvlText w:val="•"/>
      <w:lvlJc w:val="left"/>
      <w:pPr>
        <w:ind w:left="4297" w:hanging="722"/>
      </w:pPr>
      <w:rPr>
        <w:rFonts w:hint="default"/>
      </w:rPr>
    </w:lvl>
    <w:lvl w:ilvl="5">
      <w:numFmt w:val="bullet"/>
      <w:lvlText w:val="•"/>
      <w:lvlJc w:val="left"/>
      <w:pPr>
        <w:ind w:left="5162" w:hanging="722"/>
      </w:pPr>
      <w:rPr>
        <w:rFonts w:hint="default"/>
      </w:rPr>
    </w:lvl>
    <w:lvl w:ilvl="6">
      <w:numFmt w:val="bullet"/>
      <w:lvlText w:val="•"/>
      <w:lvlJc w:val="left"/>
      <w:pPr>
        <w:ind w:left="6026" w:hanging="722"/>
      </w:pPr>
      <w:rPr>
        <w:rFonts w:hint="default"/>
      </w:rPr>
    </w:lvl>
    <w:lvl w:ilvl="7">
      <w:numFmt w:val="bullet"/>
      <w:lvlText w:val="•"/>
      <w:lvlJc w:val="left"/>
      <w:pPr>
        <w:ind w:left="6890" w:hanging="722"/>
      </w:pPr>
      <w:rPr>
        <w:rFonts w:hint="default"/>
      </w:rPr>
    </w:lvl>
    <w:lvl w:ilvl="8">
      <w:numFmt w:val="bullet"/>
      <w:lvlText w:val="•"/>
      <w:lvlJc w:val="left"/>
      <w:pPr>
        <w:ind w:left="7755" w:hanging="722"/>
      </w:pPr>
      <w:rPr>
        <w:rFonts w:hint="default"/>
      </w:rPr>
    </w:lvl>
  </w:abstractNum>
  <w:abstractNum w:abstractNumId="5" w15:restartNumberingAfterBreak="0">
    <w:nsid w:val="712B5EF5"/>
    <w:multiLevelType w:val="multilevel"/>
    <w:tmpl w:val="583EBEF6"/>
    <w:lvl w:ilvl="0">
      <w:start w:val="2"/>
      <w:numFmt w:val="decimal"/>
      <w:lvlText w:val="%1"/>
      <w:lvlJc w:val="left"/>
      <w:pPr>
        <w:ind w:left="845" w:hanging="7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713"/>
        <w:jc w:val="left"/>
      </w:pPr>
      <w:rPr>
        <w:rFonts w:ascii="Arial" w:eastAsia="Arial" w:hAnsi="Arial" w:cs="Arial" w:hint="default"/>
        <w:color w:val="212121"/>
        <w:spacing w:val="-1"/>
        <w:w w:val="99"/>
        <w:sz w:val="22"/>
        <w:szCs w:val="22"/>
      </w:rPr>
    </w:lvl>
    <w:lvl w:ilvl="2">
      <w:start w:val="1"/>
      <w:numFmt w:val="upperLetter"/>
      <w:lvlText w:val="%3)"/>
      <w:lvlJc w:val="left"/>
      <w:pPr>
        <w:ind w:left="842" w:hanging="360"/>
        <w:jc w:val="left"/>
      </w:pPr>
      <w:rPr>
        <w:rFonts w:ascii="Arial" w:eastAsia="Arial" w:hAnsi="Arial" w:cs="Arial" w:hint="default"/>
        <w:color w:val="212121"/>
        <w:spacing w:val="-1"/>
        <w:w w:val="102"/>
        <w:sz w:val="22"/>
        <w:szCs w:val="22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</w:rPr>
    </w:lvl>
    <w:lvl w:ilvl="8">
      <w:numFmt w:val="bullet"/>
      <w:lvlText w:val="•"/>
      <w:lvlJc w:val="left"/>
      <w:pPr>
        <w:ind w:left="7755" w:hanging="360"/>
      </w:pPr>
      <w:rPr>
        <w:rFonts w:hint="default"/>
      </w:rPr>
    </w:lvl>
  </w:abstractNum>
  <w:num w:numId="1" w16cid:durableId="1521628208">
    <w:abstractNumId w:val="4"/>
  </w:num>
  <w:num w:numId="2" w16cid:durableId="162627360">
    <w:abstractNumId w:val="3"/>
  </w:num>
  <w:num w:numId="3" w16cid:durableId="345596832">
    <w:abstractNumId w:val="0"/>
  </w:num>
  <w:num w:numId="4" w16cid:durableId="1001390387">
    <w:abstractNumId w:val="2"/>
  </w:num>
  <w:num w:numId="5" w16cid:durableId="156502654">
    <w:abstractNumId w:val="5"/>
  </w:num>
  <w:num w:numId="6" w16cid:durableId="96261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72"/>
    <w:rsid w:val="00255E93"/>
    <w:rsid w:val="006F6F4F"/>
    <w:rsid w:val="00924646"/>
    <w:rsid w:val="00CB0C72"/>
    <w:rsid w:val="00C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313FD"/>
  <w15:docId w15:val="{D6A5A42B-FEF6-4265-9D17-5C7F6E9C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5"/>
      <w:ind w:left="828" w:right="143" w:hanging="712"/>
      <w:jc w:val="both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223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67"/>
      <w:ind w:left="828" w:hanging="71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D4DA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abina.koukolova@ms-i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1564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MSIC_25041010200</dc:title>
  <cp:lastModifiedBy>Olga Palová</cp:lastModifiedBy>
  <cp:revision>3</cp:revision>
  <dcterms:created xsi:type="dcterms:W3CDTF">2025-04-10T10:38:00Z</dcterms:created>
  <dcterms:modified xsi:type="dcterms:W3CDTF">2025-04-10T10:43:00Z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2025-04-10T00:00:00Z</vt:filetime>
  </property>
</Properties>
</file>