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14:paraId="346A1D6A" w14:textId="77777777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14:paraId="35029CDC" w14:textId="77777777" w:rsidR="002E3B58" w:rsidRDefault="00551449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2F4D5E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14:paraId="4048657C" w14:textId="0D877CEC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19041A">
              <w:rPr>
                <w:rFonts w:ascii="Arial" w:hAnsi="Arial" w:cs="Arial"/>
                <w:b/>
                <w:sz w:val="28"/>
                <w:szCs w:val="28"/>
              </w:rPr>
              <w:t>2025/0462/OSV-OKPČ</w:t>
            </w:r>
            <w:r w:rsidR="00551449">
              <w:rPr>
                <w:rFonts w:ascii="Arial" w:hAnsi="Arial" w:cs="Arial"/>
                <w:b/>
                <w:sz w:val="28"/>
                <w:szCs w:val="28"/>
              </w:rPr>
              <w:t>/IP</w:t>
            </w:r>
          </w:p>
        </w:tc>
      </w:tr>
      <w:tr w:rsidR="00232102" w14:paraId="57408433" w14:textId="77777777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5F73D67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8FB86B6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446BDC58" w14:textId="77777777" w:rsidR="00232102" w:rsidRDefault="0019041A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sociálních věcí</w:t>
            </w:r>
          </w:p>
          <w:p w14:paraId="78F0E8D8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4D218E3E" w14:textId="611FAB23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551449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B5AD065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5F96D70" w14:textId="77777777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META, o.p.s. - Podpora příležitostí ve vzdělávání</w:t>
            </w:r>
          </w:p>
          <w:p w14:paraId="4CE824BF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26982633</w:t>
            </w:r>
          </w:p>
          <w:p w14:paraId="00D6A309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Žerotínova 1124/35</w:t>
            </w:r>
          </w:p>
          <w:p w14:paraId="4539361C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Žižkov</w:t>
            </w:r>
          </w:p>
          <w:p w14:paraId="3EDD9F99" w14:textId="5DADD737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551449">
              <w:rPr>
                <w:rFonts w:ascii="Arial" w:hAnsi="Arial" w:cs="Arial"/>
                <w:sz w:val="22"/>
                <w:szCs w:val="22"/>
              </w:rPr>
              <w:t>00 Praha</w:t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</w:tr>
      <w:tr w:rsidR="00232102" w14:paraId="6255146C" w14:textId="77777777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11C8DA3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1F72A2BF" w14:textId="521961C2" w:rsidR="0019041A" w:rsidRDefault="0019041A" w:rsidP="0055144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u Vás zajištění aktivit na podporu integrace držitelů dočasné ochrany a cizinců na</w:t>
            </w:r>
            <w:r w:rsidR="00551449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území MČ Praha 3 v období od dubna do června 2025 v celkové </w:t>
            </w:r>
            <w:r w:rsidR="00551449">
              <w:rPr>
                <w:rFonts w:ascii="Arial" w:hAnsi="Arial" w:cs="Arial"/>
                <w:sz w:val="22"/>
                <w:szCs w:val="22"/>
              </w:rPr>
              <w:t>výši 105</w:t>
            </w:r>
            <w:r>
              <w:rPr>
                <w:rFonts w:ascii="Arial" w:hAnsi="Arial" w:cs="Arial"/>
                <w:sz w:val="22"/>
                <w:szCs w:val="22"/>
              </w:rPr>
              <w:t xml:space="preserve"> 461 Kč vč. DPH s</w:t>
            </w:r>
            <w:r w:rsidR="00551449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následujícími položkami:</w:t>
            </w:r>
          </w:p>
          <w:p w14:paraId="0BDA4EE2" w14:textId="77777777" w:rsidR="0019041A" w:rsidRDefault="0019041A" w:rsidP="0055144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vedoucí klubů a koordinátor kurzů do výše 41 143,50 Kč vč. DPH,</w:t>
            </w:r>
          </w:p>
          <w:p w14:paraId="5110F13E" w14:textId="77777777" w:rsidR="0019041A" w:rsidRDefault="0019041A" w:rsidP="0055144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metodička pro MŠ do výše 33 717,50 Kč vč. DPH,</w:t>
            </w:r>
          </w:p>
          <w:p w14:paraId="1203B9C2" w14:textId="11CD1FFB" w:rsidR="0019041A" w:rsidRDefault="0019041A" w:rsidP="0055144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lektor klubu pro děti METAklub v rozsahu 13,5 hodiny výuky, 4,5 hodiny přípravy (9 týdnů) a</w:t>
            </w:r>
            <w:r w:rsidR="00551449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51449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hodiny evaluace a plánování/450 Kč/1 hodina do výše 8 550 Kč vč. DPH,</w:t>
            </w:r>
          </w:p>
          <w:p w14:paraId="33F9FFF9" w14:textId="4C2A99CB" w:rsidR="0019041A" w:rsidRDefault="0019041A" w:rsidP="0055144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lektor klubu pro děti v ZŠ Jeseniova v rozsahu 22 hodin výuky, 4 hodiny přípravy (11 týdnů) a</w:t>
            </w:r>
            <w:r w:rsidR="00551449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51449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hodiny účast na poradě školy/450 Kč/1 hodina do výše 12 150 Kč vč. DPH,</w:t>
            </w:r>
          </w:p>
          <w:p w14:paraId="18DDCBA6" w14:textId="77777777" w:rsidR="0019041A" w:rsidRDefault="0019041A" w:rsidP="0055144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pronájem prostor v rozsahu 18 hodin/300 Kč/1 hodina do výše 5 400 Kč vč. DPH a</w:t>
            </w:r>
          </w:p>
          <w:p w14:paraId="0FDA7121" w14:textId="77777777" w:rsidR="0019041A" w:rsidRDefault="0019041A" w:rsidP="0055144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režijní náklady spojené s realizací projektu do výše 4 500 Kč vč. DPH.</w:t>
            </w:r>
          </w:p>
          <w:p w14:paraId="4A32BFF3" w14:textId="77777777" w:rsidR="0019041A" w:rsidRDefault="0019041A" w:rsidP="0055144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FAB9A0" w14:textId="77777777" w:rsidR="0019041A" w:rsidRPr="00551449" w:rsidRDefault="0019041A" w:rsidP="0055144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1449">
              <w:rPr>
                <w:rFonts w:ascii="Arial" w:hAnsi="Arial" w:cs="Arial"/>
                <w:b/>
                <w:bCs/>
                <w:sz w:val="22"/>
                <w:szCs w:val="22"/>
              </w:rPr>
              <w:t>Podmínky fakturace:</w:t>
            </w:r>
          </w:p>
          <w:p w14:paraId="08AFFBA1" w14:textId="77777777" w:rsidR="00232102" w:rsidRDefault="0019041A" w:rsidP="0055144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 faktuře uvést, že aktivity probíhají v rámci projektu obce "Praha 3 - Společné soužití 2025" na podporu integrace držitelů dočasné ochrany spolufinancovaným Ministerstvem vnitra ČR a UNHCR.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14:paraId="26B6E012" w14:textId="77777777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4FD5144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19041A">
              <w:rPr>
                <w:rFonts w:ascii="Arial" w:hAnsi="Arial" w:cs="Arial"/>
                <w:sz w:val="22"/>
                <w:szCs w:val="22"/>
              </w:rPr>
              <w:t>30.06.2025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5239C55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19041A">
              <w:rPr>
                <w:rFonts w:ascii="Arial" w:hAnsi="Arial" w:cs="Arial"/>
                <w:sz w:val="22"/>
                <w:szCs w:val="22"/>
              </w:rPr>
              <w:t>105 461,00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323141D2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19041A">
              <w:rPr>
                <w:rFonts w:ascii="Arial" w:hAnsi="Arial" w:cs="Arial"/>
                <w:sz w:val="22"/>
                <w:szCs w:val="22"/>
              </w:rPr>
              <w:t>105 461,00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7AD5536B" w14:textId="77777777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50BED0A7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435786C3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0FD9B67E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14:paraId="2E3AB679" w14:textId="77777777"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1D770A5D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0407041B" w14:textId="77777777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4EE3491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216392E4" w14:textId="5D6AD361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19041A">
              <w:rPr>
                <w:rFonts w:ascii="Arial" w:hAnsi="Arial" w:cs="Arial"/>
                <w:sz w:val="22"/>
                <w:szCs w:val="22"/>
              </w:rPr>
              <w:t>2025/0462/OSV-OKPČ</w:t>
            </w:r>
            <w:r w:rsidR="00551449">
              <w:rPr>
                <w:rFonts w:ascii="Arial" w:hAnsi="Arial" w:cs="Arial"/>
                <w:sz w:val="22"/>
                <w:szCs w:val="22"/>
              </w:rPr>
              <w:t>/IP</w:t>
            </w:r>
          </w:p>
        </w:tc>
      </w:tr>
      <w:tr w:rsidR="00232102" w14:paraId="5888E954" w14:textId="77777777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C353A08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40FFFD8D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37AEF05A" w14:textId="3733620F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130 </w:t>
            </w:r>
            <w:r w:rsidR="00551449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D477646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9914381" w14:textId="77777777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19041A">
              <w:rPr>
                <w:rFonts w:ascii="Arial" w:hAnsi="Arial" w:cs="Arial"/>
                <w:sz w:val="22"/>
                <w:szCs w:val="22"/>
              </w:rPr>
              <w:t>META, o.p.s. - Podpora příležitostí ve vzdělávání</w:t>
            </w:r>
          </w:p>
          <w:p w14:paraId="64D7912A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26982633</w:t>
            </w:r>
          </w:p>
          <w:p w14:paraId="3CE8E847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Žerotínova 1124/35</w:t>
            </w:r>
          </w:p>
          <w:p w14:paraId="4E23B479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Žižkov</w:t>
            </w:r>
          </w:p>
          <w:p w14:paraId="4ACF6724" w14:textId="11BF9246" w:rsidR="00937D18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551449">
              <w:rPr>
                <w:rFonts w:ascii="Arial" w:hAnsi="Arial" w:cs="Arial"/>
                <w:sz w:val="22"/>
                <w:szCs w:val="22"/>
              </w:rPr>
              <w:t>00 Praha</w:t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  <w:p w14:paraId="11B49A1C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732F419D" w14:textId="77777777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176C2E75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9041A">
              <w:rPr>
                <w:rFonts w:ascii="Arial" w:hAnsi="Arial" w:cs="Arial"/>
                <w:sz w:val="22"/>
                <w:szCs w:val="22"/>
              </w:rPr>
              <w:t>09.04.2025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2C3F0A68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Ivana Parobková, DiS.</w:t>
            </w:r>
          </w:p>
          <w:p w14:paraId="097F11B3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koncepčních a projektových činností</w:t>
            </w:r>
          </w:p>
          <w:p w14:paraId="6AD6B24D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49832F9B" w14:textId="77777777"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551449">
              <w:rPr>
                <w:sz w:val="19"/>
                <w:szCs w:val="19"/>
              </w:rPr>
              <w:pict w14:anchorId="46234C7A">
                <v:shape id="_x0000_i1026" type="#_x0000_t75" style="width:179.25pt;height:43.5pt">
                  <v:imagedata r:id="rId5" o:title=""/>
                </v:shape>
              </w:pict>
            </w:r>
          </w:p>
          <w:p w14:paraId="48C61C0F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76A0EC0D" w14:textId="77777777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76F51FE3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19041A">
              <w:rPr>
                <w:rFonts w:ascii="Arial" w:hAnsi="Arial" w:cs="Arial"/>
                <w:sz w:val="22"/>
                <w:szCs w:val="22"/>
              </w:rPr>
              <w:t>Ivana Parobková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041A">
              <w:rPr>
                <w:rFonts w:ascii="Arial" w:hAnsi="Arial" w:cs="Arial"/>
                <w:sz w:val="22"/>
                <w:szCs w:val="22"/>
              </w:rPr>
              <w:t>222116421</w:t>
            </w:r>
          </w:p>
          <w:p w14:paraId="34D55169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  <w:r w:rsidR="0019041A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168CB6CC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51449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A04C6"/>
    <w:rsid w:val="007B597D"/>
    <w:rsid w:val="00847491"/>
    <w:rsid w:val="009000A1"/>
    <w:rsid w:val="009025C1"/>
    <w:rsid w:val="00926EC1"/>
    <w:rsid w:val="00930F18"/>
    <w:rsid w:val="00937D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176397"/>
  <w14:defaultImageDpi w14:val="0"/>
  <w15:docId w15:val="{84C22B33-BDBA-4302-B086-72C062DF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2491</Characters>
  <Application>Microsoft Office Word</Application>
  <DocSecurity>0</DocSecurity>
  <Lines>20</Lines>
  <Paragraphs>5</Paragraphs>
  <ScaleCrop>false</ScaleCrop>
  <Company>Marbes CONSULTING s.r.o.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Parobková Ivana Bc. (ÚMČ Praha 3)</cp:lastModifiedBy>
  <cp:revision>3</cp:revision>
  <dcterms:created xsi:type="dcterms:W3CDTF">2025-04-09T15:55:00Z</dcterms:created>
  <dcterms:modified xsi:type="dcterms:W3CDTF">2025-04-09T15:57:00Z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2025-04-09T15:57:40Z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fda86a76-1215-40f9-bc24-0687daed5886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