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CBC6" w14:textId="77777777" w:rsidR="000F6ECB" w:rsidRDefault="00270E6F" w:rsidP="00270E6F">
      <w:pPr>
        <w:jc w:val="center"/>
      </w:pPr>
      <w:r w:rsidRPr="000F6ECB">
        <w:rPr>
          <w:b/>
          <w:bCs/>
          <w:sz w:val="36"/>
          <w:szCs w:val="36"/>
        </w:rPr>
        <w:t>Sponzorská smlouva</w:t>
      </w:r>
      <w:r>
        <w:t xml:space="preserve">, </w:t>
      </w:r>
    </w:p>
    <w:p w14:paraId="4413D7F3" w14:textId="47A447A1" w:rsidR="002A2AC4" w:rsidRDefault="00270E6F" w:rsidP="00270E6F">
      <w:pPr>
        <w:jc w:val="center"/>
      </w:pPr>
      <w:r w:rsidRPr="00270E6F">
        <w:t>uzavřená dle § 1746 odst. 2 zák.č.89/2012 Sb.</w:t>
      </w:r>
      <w:r w:rsidR="000F6ECB">
        <w:t>, ve znění pozdějších předpisů.</w:t>
      </w:r>
    </w:p>
    <w:p w14:paraId="79CF1758" w14:textId="77777777" w:rsidR="00270E6F" w:rsidRDefault="00270E6F" w:rsidP="00270E6F">
      <w:pPr>
        <w:jc w:val="center"/>
      </w:pPr>
    </w:p>
    <w:p w14:paraId="1AF70195" w14:textId="77777777" w:rsidR="00270E6F" w:rsidRDefault="00270E6F" w:rsidP="00270E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ALFUN a.s.</w:t>
      </w:r>
    </w:p>
    <w:p w14:paraId="11048115" w14:textId="3151D5D0" w:rsidR="00270E6F" w:rsidRDefault="00270E6F" w:rsidP="00270E6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IČ: 25828649</w:t>
      </w:r>
    </w:p>
    <w:p w14:paraId="74D8AED5" w14:textId="77777777" w:rsidR="00270E6F" w:rsidRDefault="00270E6F" w:rsidP="00270E6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Sídlem: Zahradní 1610/40, Bruntál, PSČ 792 01</w:t>
      </w:r>
    </w:p>
    <w:p w14:paraId="37B82807" w14:textId="77777777" w:rsidR="00270E6F" w:rsidRDefault="00270E6F" w:rsidP="00270E6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zapsaná v obchodním rejstříku vedeném u Krajského soudu v Ostravě, oddíl B, vložka 2732, zastoupená Ing. Václavem Jízdným, předsedou představenstva</w:t>
      </w:r>
    </w:p>
    <w:p w14:paraId="2EE457C1" w14:textId="77777777" w:rsidR="00270E6F" w:rsidRDefault="00270E6F" w:rsidP="00270E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dále jen jako „</w:t>
      </w:r>
      <w:r>
        <w:rPr>
          <w:rFonts w:ascii="Arial" w:hAnsi="Arial" w:cs="Arial"/>
          <w:b/>
          <w:sz w:val="20"/>
          <w:szCs w:val="20"/>
        </w:rPr>
        <w:t>Sponzor</w:t>
      </w:r>
      <w:r>
        <w:rPr>
          <w:rFonts w:ascii="Arial" w:hAnsi="Arial" w:cs="Arial"/>
          <w:sz w:val="20"/>
          <w:szCs w:val="20"/>
        </w:rPr>
        <w:t>“)</w:t>
      </w:r>
    </w:p>
    <w:p w14:paraId="09075E55" w14:textId="77777777" w:rsidR="00270E6F" w:rsidRDefault="00270E6F" w:rsidP="00270E6F">
      <w:pPr>
        <w:rPr>
          <w:rFonts w:ascii="Arial" w:hAnsi="Arial" w:cs="Arial"/>
          <w:b/>
          <w:sz w:val="20"/>
          <w:szCs w:val="20"/>
        </w:rPr>
      </w:pPr>
    </w:p>
    <w:p w14:paraId="7ABAA6D6" w14:textId="77777777" w:rsidR="00270E6F" w:rsidRDefault="00270E6F" w:rsidP="00270E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31E5E06C" w14:textId="445C5747" w:rsidR="00EA6A76" w:rsidRDefault="00EA6A76" w:rsidP="00EA6A76">
      <w:pPr>
        <w:rPr>
          <w:rFonts w:ascii="Arial" w:hAnsi="Arial" w:cs="Arial"/>
          <w:b/>
          <w:sz w:val="20"/>
          <w:szCs w:val="20"/>
        </w:rPr>
      </w:pPr>
      <w:r w:rsidRPr="00EA6A76">
        <w:rPr>
          <w:rFonts w:ascii="Arial" w:hAnsi="Arial" w:cs="Arial"/>
          <w:b/>
          <w:sz w:val="20"/>
          <w:szCs w:val="20"/>
        </w:rPr>
        <w:t>Technická univerzita v</w:t>
      </w:r>
      <w:r>
        <w:rPr>
          <w:rFonts w:ascii="Arial" w:hAnsi="Arial" w:cs="Arial"/>
          <w:b/>
          <w:sz w:val="20"/>
          <w:szCs w:val="20"/>
        </w:rPr>
        <w:t> </w:t>
      </w:r>
      <w:r w:rsidRPr="00EA6A76">
        <w:rPr>
          <w:rFonts w:ascii="Arial" w:hAnsi="Arial" w:cs="Arial"/>
          <w:b/>
          <w:sz w:val="20"/>
          <w:szCs w:val="20"/>
        </w:rPr>
        <w:t>Liberci</w:t>
      </w:r>
    </w:p>
    <w:p w14:paraId="10C2A670" w14:textId="77777777" w:rsidR="00EA6A76" w:rsidRPr="00EA6A76" w:rsidRDefault="00EA6A76" w:rsidP="00EA6A76">
      <w:pPr>
        <w:rPr>
          <w:rFonts w:ascii="Arial" w:hAnsi="Arial" w:cs="Arial"/>
          <w:bCs/>
          <w:sz w:val="20"/>
          <w:szCs w:val="20"/>
        </w:rPr>
      </w:pPr>
      <w:r w:rsidRPr="00EA6A76">
        <w:rPr>
          <w:rFonts w:ascii="Arial" w:hAnsi="Arial" w:cs="Arial"/>
          <w:bCs/>
          <w:sz w:val="20"/>
          <w:szCs w:val="20"/>
        </w:rPr>
        <w:t>IČ: 46747885</w:t>
      </w:r>
    </w:p>
    <w:p w14:paraId="137F4B06" w14:textId="77777777" w:rsidR="00EA6A76" w:rsidRDefault="00EA6A76" w:rsidP="00EA6A76">
      <w:pPr>
        <w:rPr>
          <w:rFonts w:ascii="Arial" w:hAnsi="Arial" w:cs="Arial"/>
          <w:bCs/>
          <w:sz w:val="20"/>
          <w:szCs w:val="20"/>
        </w:rPr>
      </w:pPr>
      <w:r w:rsidRPr="00EA6A76">
        <w:rPr>
          <w:rFonts w:ascii="Arial" w:hAnsi="Arial" w:cs="Arial"/>
          <w:bCs/>
          <w:sz w:val="20"/>
          <w:szCs w:val="20"/>
        </w:rPr>
        <w:t>DIČ: CZ46747885</w:t>
      </w:r>
    </w:p>
    <w:p w14:paraId="3AD0C9FB" w14:textId="77777777" w:rsidR="00EA6A76" w:rsidRDefault="00EA6A76" w:rsidP="00270E6F">
      <w:pPr>
        <w:rPr>
          <w:rFonts w:ascii="Arial" w:hAnsi="Arial" w:cs="Arial"/>
          <w:bCs/>
          <w:sz w:val="20"/>
          <w:szCs w:val="20"/>
        </w:rPr>
      </w:pPr>
      <w:r w:rsidRPr="00EA6A76">
        <w:rPr>
          <w:rFonts w:ascii="Arial" w:hAnsi="Arial" w:cs="Arial"/>
          <w:bCs/>
          <w:sz w:val="20"/>
          <w:szCs w:val="20"/>
        </w:rPr>
        <w:t>Se sídlem: Studentská 1402/2, 461 17 Liberec</w:t>
      </w:r>
    </w:p>
    <w:p w14:paraId="2DBA3878" w14:textId="1FA6B00A" w:rsidR="00EA6A76" w:rsidRPr="00EA6A76" w:rsidRDefault="00EA6A76" w:rsidP="00EA6A7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EA6A76">
        <w:rPr>
          <w:rFonts w:ascii="Arial" w:hAnsi="Arial" w:cs="Arial"/>
          <w:bCs/>
          <w:sz w:val="20"/>
          <w:szCs w:val="20"/>
        </w:rPr>
        <w:t>astoupena: doc. Ing. Jaromír M</w:t>
      </w:r>
      <w:r w:rsidR="006F6556">
        <w:rPr>
          <w:rFonts w:ascii="Arial" w:hAnsi="Arial" w:cs="Arial"/>
          <w:bCs/>
          <w:sz w:val="20"/>
          <w:szCs w:val="20"/>
        </w:rPr>
        <w:t>oravec</w:t>
      </w:r>
      <w:r w:rsidRPr="00EA6A76">
        <w:rPr>
          <w:rFonts w:ascii="Arial" w:hAnsi="Arial" w:cs="Arial"/>
          <w:bCs/>
          <w:sz w:val="20"/>
          <w:szCs w:val="20"/>
        </w:rPr>
        <w:t>, Ph.D.      </w:t>
      </w:r>
    </w:p>
    <w:p w14:paraId="4D59FE74" w14:textId="50655DF6" w:rsidR="00EA6A76" w:rsidRDefault="00EA6A76" w:rsidP="00EA6A76">
      <w:pPr>
        <w:rPr>
          <w:rFonts w:ascii="Arial" w:hAnsi="Arial" w:cs="Arial"/>
          <w:bCs/>
          <w:sz w:val="20"/>
          <w:szCs w:val="20"/>
          <w:highlight w:val="yellow"/>
        </w:rPr>
      </w:pPr>
      <w:r w:rsidRPr="00EA6A76">
        <w:rPr>
          <w:rFonts w:ascii="Arial" w:hAnsi="Arial" w:cs="Arial"/>
          <w:bCs/>
          <w:sz w:val="20"/>
          <w:szCs w:val="20"/>
        </w:rPr>
        <w:t>Osoba zodpovědná za smluvní vztah: Ing. Tomáš Kysilka</w:t>
      </w:r>
      <w:r w:rsidRPr="00EA6A76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</w:p>
    <w:p w14:paraId="5BD278C9" w14:textId="69D992AC" w:rsidR="005225E1" w:rsidRPr="005225E1" w:rsidRDefault="005225E1" w:rsidP="00EA6A76">
      <w:pPr>
        <w:rPr>
          <w:rFonts w:ascii="Arial" w:hAnsi="Arial" w:cs="Arial"/>
          <w:bCs/>
          <w:sz w:val="20"/>
          <w:szCs w:val="20"/>
        </w:rPr>
      </w:pPr>
      <w:r w:rsidRPr="005225E1">
        <w:rPr>
          <w:rFonts w:ascii="Arial" w:hAnsi="Arial" w:cs="Arial"/>
          <w:bCs/>
          <w:sz w:val="20"/>
          <w:szCs w:val="20"/>
        </w:rPr>
        <w:t xml:space="preserve">Int. </w:t>
      </w:r>
      <w:r>
        <w:rPr>
          <w:rFonts w:ascii="Arial" w:hAnsi="Arial" w:cs="Arial"/>
          <w:bCs/>
          <w:sz w:val="20"/>
          <w:szCs w:val="20"/>
        </w:rPr>
        <w:t>č</w:t>
      </w:r>
      <w:r w:rsidRPr="005225E1">
        <w:rPr>
          <w:rFonts w:ascii="Arial" w:hAnsi="Arial" w:cs="Arial"/>
          <w:bCs/>
          <w:sz w:val="20"/>
          <w:szCs w:val="20"/>
        </w:rPr>
        <w:t>. smlouvy: TUL</w:t>
      </w:r>
      <w:r>
        <w:rPr>
          <w:rFonts w:ascii="Arial" w:hAnsi="Arial" w:cs="Arial"/>
          <w:bCs/>
          <w:sz w:val="20"/>
          <w:szCs w:val="20"/>
        </w:rPr>
        <w:t>-</w:t>
      </w:r>
      <w:r w:rsidRPr="005225E1">
        <w:rPr>
          <w:rFonts w:ascii="Arial" w:hAnsi="Arial" w:cs="Arial"/>
          <w:bCs/>
          <w:sz w:val="20"/>
          <w:szCs w:val="20"/>
        </w:rPr>
        <w:t>1001411159</w:t>
      </w:r>
    </w:p>
    <w:p w14:paraId="5269B8C4" w14:textId="2C8A3683" w:rsidR="00270E6F" w:rsidRDefault="00270E6F" w:rsidP="00EA6A76">
      <w:pPr>
        <w:rPr>
          <w:rFonts w:ascii="Arial" w:hAnsi="Arial" w:cs="Arial"/>
          <w:bCs/>
          <w:sz w:val="20"/>
          <w:szCs w:val="20"/>
        </w:rPr>
      </w:pPr>
      <w:r w:rsidRPr="00EA6A76">
        <w:rPr>
          <w:rFonts w:ascii="Arial" w:hAnsi="Arial" w:cs="Arial"/>
          <w:sz w:val="20"/>
          <w:szCs w:val="20"/>
        </w:rPr>
        <w:t>(dále jen jako „</w:t>
      </w:r>
      <w:r w:rsidRPr="00EA6A76">
        <w:rPr>
          <w:rFonts w:ascii="Arial" w:hAnsi="Arial" w:cs="Arial"/>
          <w:b/>
          <w:sz w:val="20"/>
          <w:szCs w:val="20"/>
        </w:rPr>
        <w:t>Sponzorovaný</w:t>
      </w:r>
      <w:r w:rsidRPr="00EA6A76">
        <w:rPr>
          <w:rFonts w:ascii="Arial" w:hAnsi="Arial" w:cs="Arial"/>
          <w:sz w:val="20"/>
          <w:szCs w:val="20"/>
        </w:rPr>
        <w:t>“)</w:t>
      </w:r>
    </w:p>
    <w:p w14:paraId="3CE2177D" w14:textId="77777777" w:rsidR="00270E6F" w:rsidRDefault="00270E6F" w:rsidP="00270E6F">
      <w:pPr>
        <w:rPr>
          <w:rFonts w:ascii="Arial" w:hAnsi="Arial" w:cs="Arial"/>
          <w:sz w:val="20"/>
          <w:szCs w:val="20"/>
        </w:rPr>
      </w:pPr>
    </w:p>
    <w:p w14:paraId="03C5A01D" w14:textId="77022E10" w:rsidR="00270E6F" w:rsidRPr="000F6ECB" w:rsidRDefault="00270E6F" w:rsidP="00270E6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(Sponzor a Sponzorovaný dále též společně jako „</w:t>
      </w:r>
      <w:r>
        <w:rPr>
          <w:rFonts w:ascii="Arial" w:hAnsi="Arial" w:cs="Arial"/>
          <w:b/>
          <w:bCs/>
          <w:color w:val="000000"/>
          <w:sz w:val="20"/>
          <w:szCs w:val="18"/>
        </w:rPr>
        <w:t>smluvní strany</w:t>
      </w:r>
      <w:r>
        <w:rPr>
          <w:rFonts w:ascii="Arial" w:hAnsi="Arial" w:cs="Arial"/>
          <w:color w:val="000000"/>
          <w:sz w:val="20"/>
          <w:szCs w:val="18"/>
        </w:rPr>
        <w:t>” nebo každý samostatně jako „</w:t>
      </w:r>
      <w:r>
        <w:rPr>
          <w:rFonts w:ascii="Arial" w:hAnsi="Arial" w:cs="Arial"/>
          <w:b/>
          <w:bCs/>
          <w:color w:val="000000"/>
          <w:sz w:val="20"/>
          <w:szCs w:val="18"/>
        </w:rPr>
        <w:t>smluvní strana</w:t>
      </w:r>
      <w:r>
        <w:rPr>
          <w:rFonts w:ascii="Arial" w:hAnsi="Arial" w:cs="Arial"/>
          <w:color w:val="000000"/>
          <w:sz w:val="20"/>
          <w:szCs w:val="18"/>
        </w:rPr>
        <w:t>”)</w:t>
      </w:r>
    </w:p>
    <w:p w14:paraId="4F9C1A41" w14:textId="77777777" w:rsidR="00270E6F" w:rsidRDefault="00270E6F" w:rsidP="00270E6F">
      <w:pPr>
        <w:pStyle w:val="Zkladntext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dnešního dne, měsíce a roku v souladu s ustanovením § 1746 odst. 2 a § 2055 zákona č. 89/2012 Sb., občanský zákoník, v platném znění tuto</w:t>
      </w:r>
    </w:p>
    <w:p w14:paraId="32A7FF6A" w14:textId="77777777" w:rsidR="00270E6F" w:rsidRDefault="00270E6F" w:rsidP="00270E6F">
      <w:pPr>
        <w:jc w:val="both"/>
        <w:rPr>
          <w:rFonts w:ascii="Arial" w:hAnsi="Arial" w:cs="Arial"/>
          <w:sz w:val="20"/>
          <w:szCs w:val="20"/>
        </w:rPr>
      </w:pPr>
    </w:p>
    <w:p w14:paraId="71FE4A24" w14:textId="77777777" w:rsidR="00270E6F" w:rsidRDefault="00270E6F" w:rsidP="00270E6F">
      <w:pPr>
        <w:pStyle w:val="Zkladntext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sponzorskou smlouvu</w:t>
      </w:r>
    </w:p>
    <w:p w14:paraId="087E7AF9" w14:textId="77777777" w:rsidR="00270E6F" w:rsidRDefault="00270E6F" w:rsidP="00270E6F">
      <w:pPr>
        <w:jc w:val="center"/>
      </w:pPr>
    </w:p>
    <w:p w14:paraId="57251CD0" w14:textId="2213E39E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</w:p>
    <w:p w14:paraId="10B0B793" w14:textId="5D71D3D0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smlouvy</w:t>
      </w:r>
    </w:p>
    <w:p w14:paraId="5B26D424" w14:textId="3B58F4A4" w:rsidR="000F6ECB" w:rsidRPr="00CA14C5" w:rsidRDefault="000F6ECB" w:rsidP="00CA14C5">
      <w:pPr>
        <w:rPr>
          <w:rFonts w:ascii="Arial" w:hAnsi="Arial" w:cs="Arial"/>
          <w:bCs/>
          <w:sz w:val="20"/>
          <w:szCs w:val="20"/>
        </w:rPr>
      </w:pPr>
      <w:r w:rsidRPr="00CA14C5">
        <w:rPr>
          <w:rFonts w:ascii="Arial" w:hAnsi="Arial" w:cs="Arial"/>
          <w:bCs/>
          <w:sz w:val="20"/>
          <w:szCs w:val="20"/>
        </w:rPr>
        <w:t>Účelem této smlouvy je sjednání podmínek, za kterých sponzor převede vlastnické právo k věci či souboru movitých věcí (dále jen „věc“), jíž se sponzor rozhodl podpořit dále uvedenou činnost sponzorovaného, a rozsah protiplnění poskytnutého sponzorovaným, které je způsobilé k podpoře podnikatelské činnosti vyvíjené sponzorem ve smyslu zákonné definice sponzorování obsažené v ustanovení § 1 odst. 4 zákona č. 40/1995 Sb., o regulaci reklamy, ve znění pozdějších předpisů.</w:t>
      </w:r>
    </w:p>
    <w:p w14:paraId="14694061" w14:textId="77777777" w:rsidR="000F6ECB" w:rsidRDefault="000F6E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6E6A24F" w14:textId="4AA7727B" w:rsidR="000F6ECB" w:rsidRDefault="00CA14C5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</w:t>
      </w:r>
    </w:p>
    <w:p w14:paraId="45CF2929" w14:textId="4E29DBEB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376ADC51" w14:textId="77777777" w:rsidR="000F6ECB" w:rsidRDefault="000F6ECB" w:rsidP="000F6ECB">
      <w:pPr>
        <w:tabs>
          <w:tab w:val="left" w:pos="1230"/>
        </w:tabs>
        <w:jc w:val="both"/>
        <w:rPr>
          <w:rFonts w:ascii="Arial" w:hAnsi="Arial" w:cs="Arial"/>
          <w:b/>
          <w:sz w:val="20"/>
          <w:szCs w:val="20"/>
        </w:rPr>
      </w:pPr>
    </w:p>
    <w:p w14:paraId="1992E1C6" w14:textId="13EACFE5" w:rsidR="000F6ECB" w:rsidRDefault="000F6ECB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Sponzor se tímto zavazuje</w:t>
      </w:r>
      <w:r w:rsidR="00CA14C5">
        <w:rPr>
          <w:rFonts w:ascii="Arial" w:hAnsi="Arial" w:cs="Arial"/>
          <w:sz w:val="20"/>
          <w:szCs w:val="20"/>
        </w:rPr>
        <w:t>, že na sponzorovaného převede vlastnické právo k</w:t>
      </w:r>
      <w:r w:rsidR="000A6E02">
        <w:rPr>
          <w:rFonts w:ascii="Arial" w:hAnsi="Arial" w:cs="Arial"/>
          <w:sz w:val="20"/>
          <w:szCs w:val="20"/>
        </w:rPr>
        <w:t> hutnímu materiálu, s</w:t>
      </w:r>
      <w:r w:rsidR="00CA14C5">
        <w:rPr>
          <w:rFonts w:ascii="Arial" w:hAnsi="Arial" w:cs="Arial"/>
          <w:sz w:val="20"/>
          <w:szCs w:val="20"/>
        </w:rPr>
        <w:t>pecifikované</w:t>
      </w:r>
      <w:r w:rsidR="000A6E02">
        <w:rPr>
          <w:rFonts w:ascii="Arial" w:hAnsi="Arial" w:cs="Arial"/>
          <w:sz w:val="20"/>
          <w:szCs w:val="20"/>
        </w:rPr>
        <w:t>mu</w:t>
      </w:r>
      <w:r w:rsidR="00CA14C5">
        <w:rPr>
          <w:rFonts w:ascii="Arial" w:hAnsi="Arial" w:cs="Arial"/>
          <w:sz w:val="20"/>
          <w:szCs w:val="20"/>
        </w:rPr>
        <w:t xml:space="preserve"> v příloze č. 1 k této smlouvě v celkové hodnotě </w:t>
      </w:r>
      <w:r w:rsidR="000A6E02">
        <w:rPr>
          <w:rFonts w:ascii="Arial" w:hAnsi="Arial" w:cs="Arial"/>
          <w:sz w:val="20"/>
          <w:szCs w:val="20"/>
        </w:rPr>
        <w:t>141 615,-Kč</w:t>
      </w:r>
      <w:r w:rsidR="00CA14C5">
        <w:rPr>
          <w:rFonts w:ascii="Arial" w:hAnsi="Arial" w:cs="Arial"/>
          <w:sz w:val="20"/>
          <w:szCs w:val="20"/>
        </w:rPr>
        <w:t xml:space="preserve"> vč. </w:t>
      </w:r>
      <w:proofErr w:type="gramStart"/>
      <w:r w:rsidR="00CA14C5">
        <w:rPr>
          <w:rFonts w:ascii="Arial" w:hAnsi="Arial" w:cs="Arial"/>
          <w:sz w:val="20"/>
          <w:szCs w:val="20"/>
        </w:rPr>
        <w:t>DPH</w:t>
      </w:r>
      <w:r w:rsidR="000A6E02">
        <w:rPr>
          <w:rFonts w:ascii="Arial" w:hAnsi="Arial" w:cs="Arial"/>
          <w:sz w:val="20"/>
          <w:szCs w:val="20"/>
        </w:rPr>
        <w:t>(</w:t>
      </w:r>
      <w:proofErr w:type="gramEnd"/>
      <w:r w:rsidR="000A6E02">
        <w:rPr>
          <w:rFonts w:ascii="Arial" w:hAnsi="Arial" w:cs="Arial"/>
          <w:sz w:val="20"/>
          <w:szCs w:val="20"/>
        </w:rPr>
        <w:t>117 037,-Kč bez DPH)</w:t>
      </w:r>
      <w:r w:rsidR="00CA14C5">
        <w:rPr>
          <w:rFonts w:ascii="Arial" w:hAnsi="Arial" w:cs="Arial"/>
          <w:sz w:val="20"/>
          <w:szCs w:val="20"/>
        </w:rPr>
        <w:t>. DPH bude účtována v souladu s účinnými právními předpisy.</w:t>
      </w:r>
    </w:p>
    <w:p w14:paraId="32EC344F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2A9F8A33" w14:textId="05FD81DF" w:rsidR="000F6ECB" w:rsidRDefault="00CA14C5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Sponzorovaný věc přijímá.</w:t>
      </w:r>
    </w:p>
    <w:p w14:paraId="458595A7" w14:textId="77777777" w:rsidR="000F6ECB" w:rsidRDefault="000F6ECB" w:rsidP="000F6ECB">
      <w:pPr>
        <w:pStyle w:val="Odstavecseseznamem"/>
        <w:rPr>
          <w:rFonts w:ascii="Arial" w:hAnsi="Arial" w:cs="Arial"/>
          <w:sz w:val="20"/>
          <w:szCs w:val="20"/>
        </w:rPr>
      </w:pPr>
    </w:p>
    <w:p w14:paraId="30CAFA51" w14:textId="4FC79CD0" w:rsidR="000F6ECB" w:rsidRDefault="00CA14C5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Věc bude sponzorovaným použita k následujícímu účelu:</w:t>
      </w:r>
      <w:r w:rsidR="00EA6A76" w:rsidRPr="00EA6A76">
        <w:t xml:space="preserve"> </w:t>
      </w:r>
      <w:r w:rsidR="00EA6A76" w:rsidRPr="00EA6A76">
        <w:rPr>
          <w:rFonts w:ascii="Arial" w:hAnsi="Arial" w:cs="Arial"/>
          <w:sz w:val="20"/>
          <w:szCs w:val="20"/>
        </w:rPr>
        <w:t>Montáž a výroba monopostu FS TUL Racing.</w:t>
      </w:r>
    </w:p>
    <w:p w14:paraId="50224464" w14:textId="77777777" w:rsidR="00CA14C5" w:rsidRDefault="00CA14C5" w:rsidP="00CA14C5">
      <w:pPr>
        <w:pStyle w:val="Odstavecseseznamem"/>
        <w:rPr>
          <w:rFonts w:ascii="Arial" w:hAnsi="Arial" w:cs="Arial"/>
          <w:sz w:val="20"/>
          <w:szCs w:val="20"/>
        </w:rPr>
      </w:pPr>
    </w:p>
    <w:p w14:paraId="62862ABB" w14:textId="1501F095" w:rsidR="00CA14C5" w:rsidRPr="00EA6A76" w:rsidRDefault="00CA14C5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6A76">
        <w:rPr>
          <w:rFonts w:ascii="Arial" w:hAnsi="Arial" w:cs="Arial"/>
          <w:sz w:val="20"/>
          <w:szCs w:val="20"/>
        </w:rPr>
        <w:t xml:space="preserve">Sponzorovaný se zavazuje za převedení vlastnického práva k věci poskytnout sponzorovi protiplnění v období od uzavření této smlouvy do </w:t>
      </w:r>
      <w:r w:rsidR="000A6E02" w:rsidRPr="00EA6A76">
        <w:rPr>
          <w:rFonts w:ascii="Arial" w:hAnsi="Arial" w:cs="Arial"/>
          <w:sz w:val="20"/>
          <w:szCs w:val="20"/>
        </w:rPr>
        <w:t>31.</w:t>
      </w:r>
      <w:r w:rsidR="004172C0">
        <w:rPr>
          <w:rFonts w:ascii="Arial" w:hAnsi="Arial" w:cs="Arial"/>
          <w:sz w:val="20"/>
          <w:szCs w:val="20"/>
        </w:rPr>
        <w:t>12</w:t>
      </w:r>
      <w:r w:rsidR="000A6E02" w:rsidRPr="00EA6A76">
        <w:rPr>
          <w:rFonts w:ascii="Arial" w:hAnsi="Arial" w:cs="Arial"/>
          <w:sz w:val="20"/>
          <w:szCs w:val="20"/>
        </w:rPr>
        <w:t>.2025</w:t>
      </w:r>
      <w:r w:rsidRPr="00EA6A76">
        <w:rPr>
          <w:rFonts w:ascii="Arial" w:hAnsi="Arial" w:cs="Arial"/>
          <w:sz w:val="20"/>
          <w:szCs w:val="20"/>
        </w:rPr>
        <w:t xml:space="preserve"> a to následujícím způsobem</w:t>
      </w:r>
      <w:r w:rsidR="00EA6A76" w:rsidRPr="00EA6A76">
        <w:rPr>
          <w:rFonts w:ascii="Arial" w:hAnsi="Arial" w:cs="Arial"/>
          <w:sz w:val="20"/>
          <w:szCs w:val="20"/>
        </w:rPr>
        <w:t xml:space="preserve">: Newslettery, zasílání fotografií ze závodů, propagace na sociálních sítích týmu FS TUL Racing, umístění loga na webové stránky týmu FS TUL Racing (https://www.fstulracing.cz/), umístění loga na propagačních materiálech. Vymezená plocha pro umístění loga na formuli </w:t>
      </w:r>
      <w:r w:rsidR="00EA6A76">
        <w:rPr>
          <w:rFonts w:ascii="Arial" w:hAnsi="Arial" w:cs="Arial"/>
          <w:sz w:val="20"/>
          <w:szCs w:val="20"/>
        </w:rPr>
        <w:t>100</w:t>
      </w:r>
      <w:r w:rsidR="00EA6A76" w:rsidRPr="00EA6A76">
        <w:rPr>
          <w:rFonts w:ascii="Arial" w:hAnsi="Arial" w:cs="Arial"/>
          <w:sz w:val="20"/>
          <w:szCs w:val="20"/>
        </w:rPr>
        <w:t xml:space="preserve"> cm</w:t>
      </w:r>
      <w:r w:rsidR="00EA6A76" w:rsidRPr="00EA6A76">
        <w:rPr>
          <w:rFonts w:ascii="Arial" w:hAnsi="Arial" w:cs="Arial"/>
          <w:sz w:val="20"/>
          <w:szCs w:val="20"/>
          <w:vertAlign w:val="superscript"/>
        </w:rPr>
        <w:t>2</w:t>
      </w:r>
      <w:r w:rsidR="004172C0">
        <w:rPr>
          <w:rFonts w:ascii="Arial" w:hAnsi="Arial" w:cs="Arial"/>
          <w:sz w:val="20"/>
          <w:szCs w:val="20"/>
          <w:vertAlign w:val="subscript"/>
        </w:rPr>
        <w:t>.</w:t>
      </w:r>
    </w:p>
    <w:p w14:paraId="75F1B650" w14:textId="77777777" w:rsidR="000F6ECB" w:rsidRDefault="000F6ECB" w:rsidP="000F6ECB">
      <w:pPr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</w:p>
    <w:p w14:paraId="54EC0071" w14:textId="77777777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7CD9BFBF" w14:textId="77777777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stran</w:t>
      </w:r>
    </w:p>
    <w:p w14:paraId="489DF447" w14:textId="77777777" w:rsidR="000F6ECB" w:rsidRDefault="000F6ECB" w:rsidP="000F6ECB">
      <w:pPr>
        <w:rPr>
          <w:rFonts w:ascii="Arial" w:hAnsi="Arial" w:cs="Arial"/>
          <w:b/>
          <w:sz w:val="20"/>
          <w:szCs w:val="20"/>
        </w:rPr>
      </w:pPr>
    </w:p>
    <w:p w14:paraId="6EB1253A" w14:textId="77777777" w:rsidR="000F6ECB" w:rsidRDefault="000F6ECB" w:rsidP="000F6ECB">
      <w:pPr>
        <w:pStyle w:val="Odstavecseseznamem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1CEE0F51" w14:textId="2E518558" w:rsidR="000F6ECB" w:rsidRDefault="00CA14C5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Sponzor předá věc sponzorovanému do</w:t>
      </w:r>
      <w:r w:rsidR="000A6E02">
        <w:rPr>
          <w:rFonts w:ascii="Arial" w:hAnsi="Arial" w:cs="Arial"/>
          <w:sz w:val="20"/>
          <w:szCs w:val="20"/>
        </w:rPr>
        <w:t xml:space="preserve"> 30</w:t>
      </w:r>
      <w:r>
        <w:rPr>
          <w:rFonts w:ascii="Arial" w:hAnsi="Arial" w:cs="Arial"/>
          <w:sz w:val="20"/>
          <w:szCs w:val="20"/>
        </w:rPr>
        <w:t xml:space="preserve"> dnů ode dne účinnosti této smlouvy.</w:t>
      </w:r>
    </w:p>
    <w:p w14:paraId="73CE69F8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0C43D3D" w14:textId="4D9E2FEC" w:rsidR="000F6ECB" w:rsidRPr="001A2850" w:rsidRDefault="00B83610" w:rsidP="008B0530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A2850">
        <w:rPr>
          <w:rFonts w:ascii="Arial" w:hAnsi="Arial" w:cs="Arial"/>
          <w:sz w:val="20"/>
          <w:szCs w:val="20"/>
        </w:rPr>
        <w:t xml:space="preserve">Smluvní </w:t>
      </w:r>
      <w:r w:rsidR="00D721AA" w:rsidRPr="001A2850">
        <w:rPr>
          <w:rFonts w:ascii="Arial" w:hAnsi="Arial" w:cs="Arial"/>
          <w:sz w:val="20"/>
          <w:szCs w:val="20"/>
        </w:rPr>
        <w:t>strany</w:t>
      </w:r>
      <w:r w:rsidRPr="001A2850">
        <w:rPr>
          <w:rFonts w:ascii="Arial" w:hAnsi="Arial" w:cs="Arial"/>
          <w:sz w:val="20"/>
          <w:szCs w:val="20"/>
        </w:rPr>
        <w:t xml:space="preserve"> se dohodly, že poskytnutí plnění ze strany sponzora dle čl. I</w:t>
      </w:r>
      <w:r w:rsidR="000F6ECB" w:rsidRPr="001A2850">
        <w:rPr>
          <w:rFonts w:ascii="Arial" w:hAnsi="Arial" w:cs="Arial"/>
          <w:sz w:val="20"/>
          <w:szCs w:val="20"/>
        </w:rPr>
        <w:t>.</w:t>
      </w:r>
      <w:r w:rsidRPr="001A2850">
        <w:rPr>
          <w:rFonts w:ascii="Arial" w:hAnsi="Arial" w:cs="Arial"/>
          <w:sz w:val="20"/>
          <w:szCs w:val="20"/>
        </w:rPr>
        <w:t xml:space="preserve"> Odst. 1 smlouvy a poskytnutí plnění ze strany sponzorovaného dle čl. I. Odst. 4 smlouvy bude </w:t>
      </w:r>
      <w:r w:rsidRPr="001A2850">
        <w:rPr>
          <w:rFonts w:ascii="Arial" w:hAnsi="Arial" w:cs="Arial"/>
          <w:b/>
          <w:bCs/>
          <w:sz w:val="20"/>
          <w:szCs w:val="20"/>
        </w:rPr>
        <w:t xml:space="preserve">účetně vyrovnáno formou vzájemného zápočtu. Zdanitelné plnění </w:t>
      </w:r>
      <w:r w:rsidRPr="001A2850">
        <w:rPr>
          <w:rFonts w:ascii="Arial" w:hAnsi="Arial" w:cs="Arial"/>
          <w:sz w:val="20"/>
          <w:szCs w:val="20"/>
        </w:rPr>
        <w:t xml:space="preserve">se považuje za uskutečněné dnem převodu vlastnického práva k věci. </w:t>
      </w:r>
      <w:r w:rsidR="008B0530" w:rsidRPr="001A2850">
        <w:rPr>
          <w:rFonts w:ascii="Arial" w:hAnsi="Arial" w:cs="Arial"/>
          <w:sz w:val="20"/>
          <w:szCs w:val="20"/>
        </w:rPr>
        <w:t>Faktury budou splatné do 14 dnů od data jejich vystavení. Na fakturách bude uvedeno: „Neproplácet, pouze k zúčtování“. Částky budou vzájemně započteny nejdříve dnem splatnosti uvedeným na faktuře.</w:t>
      </w:r>
    </w:p>
    <w:p w14:paraId="136E279A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3F1FBA4" w14:textId="357B4DC7" w:rsidR="000F6ECB" w:rsidRDefault="00B83610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Sponzor je </w:t>
      </w:r>
      <w:r w:rsidR="00960BEC">
        <w:rPr>
          <w:rFonts w:ascii="Arial" w:hAnsi="Arial" w:cs="Arial"/>
          <w:sz w:val="20"/>
          <w:szCs w:val="20"/>
        </w:rPr>
        <w:t>oprávněn</w:t>
      </w:r>
      <w:r>
        <w:rPr>
          <w:rFonts w:ascii="Arial" w:hAnsi="Arial" w:cs="Arial"/>
          <w:sz w:val="20"/>
          <w:szCs w:val="20"/>
        </w:rPr>
        <w:t xml:space="preserve"> požádat, ab</w:t>
      </w:r>
      <w:r w:rsidR="00960BEC">
        <w:rPr>
          <w:rFonts w:ascii="Arial" w:hAnsi="Arial" w:cs="Arial"/>
          <w:sz w:val="20"/>
          <w:szCs w:val="20"/>
        </w:rPr>
        <w:t xml:space="preserve">y mu </w:t>
      </w:r>
      <w:r>
        <w:rPr>
          <w:rFonts w:ascii="Arial" w:hAnsi="Arial" w:cs="Arial"/>
          <w:sz w:val="20"/>
          <w:szCs w:val="20"/>
        </w:rPr>
        <w:t>sponzor</w:t>
      </w:r>
      <w:r w:rsidR="00960BEC">
        <w:rPr>
          <w:rFonts w:ascii="Arial" w:hAnsi="Arial" w:cs="Arial"/>
          <w:sz w:val="20"/>
          <w:szCs w:val="20"/>
        </w:rPr>
        <w:t>ovaný</w:t>
      </w:r>
      <w:r>
        <w:rPr>
          <w:rFonts w:ascii="Arial" w:hAnsi="Arial" w:cs="Arial"/>
          <w:sz w:val="20"/>
          <w:szCs w:val="20"/>
        </w:rPr>
        <w:t xml:space="preserve"> do 15 kalendářních dnů od doručen</w:t>
      </w:r>
      <w:r w:rsidR="00960BEC">
        <w:rPr>
          <w:rFonts w:ascii="Arial" w:hAnsi="Arial" w:cs="Arial"/>
          <w:sz w:val="20"/>
          <w:szCs w:val="20"/>
        </w:rPr>
        <w:t>í příslušné žádosti podal zprávu o použití věci.</w:t>
      </w:r>
    </w:p>
    <w:p w14:paraId="754F7AFF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52E803A" w14:textId="5DAC6D0E" w:rsidR="000F6ECB" w:rsidRDefault="00960BEC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jsou oprávněny od této smlouvy odstoupit, pokud druhá strana tuto smlouvu poruší podstatným způsobem. Odstoupení musí být odůvodněné a písemné.</w:t>
      </w:r>
    </w:p>
    <w:p w14:paraId="457111E3" w14:textId="77777777" w:rsidR="000F6ECB" w:rsidRDefault="000F6ECB" w:rsidP="000F6ECB">
      <w:pPr>
        <w:tabs>
          <w:tab w:val="left" w:pos="1230"/>
        </w:tabs>
        <w:jc w:val="both"/>
        <w:rPr>
          <w:rFonts w:ascii="Arial" w:hAnsi="Arial" w:cs="Arial"/>
          <w:b/>
          <w:sz w:val="20"/>
          <w:szCs w:val="20"/>
        </w:rPr>
      </w:pPr>
    </w:p>
    <w:p w14:paraId="1DC800E4" w14:textId="77777777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III.</w:t>
      </w:r>
    </w:p>
    <w:p w14:paraId="1CD6F2FD" w14:textId="77777777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7D34844F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</w:p>
    <w:p w14:paraId="62C4D7F0" w14:textId="77777777" w:rsidR="000F6ECB" w:rsidRDefault="000F6ECB" w:rsidP="000F6ECB">
      <w:pPr>
        <w:pStyle w:val="Odstavecseseznamem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349CFB2A" w14:textId="77777777" w:rsidR="000F6ECB" w:rsidRDefault="000F6ECB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shodně prohlašují, že si tuto smlouvu před jejím podpisem přečetly, že byla uzavřena po vzájemném projednání podle jejich svobodné vůle, určitě, vážně a srozumitelně, nikoliv v tísni za nápadně nevýhodných podmínek.</w:t>
      </w:r>
    </w:p>
    <w:p w14:paraId="055C4018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D9F98B1" w14:textId="2F70A56E" w:rsidR="000F6ECB" w:rsidRPr="001A2850" w:rsidRDefault="00B04FDA" w:rsidP="007B7718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EC7">
        <w:rPr>
          <w:rFonts w:ascii="Arial" w:hAnsi="Arial" w:cs="Arial"/>
          <w:sz w:val="20"/>
          <w:szCs w:val="20"/>
        </w:rPr>
        <w:t xml:space="preserve">Smlouva nabývá platnosti dnem oboustranného podpisu oprávněnými zástupci smluvních stran, resp. dnem, kdy tuto smlouvu podepíše oprávněný zástupce té smluvní strany, která smlouvu </w:t>
      </w:r>
      <w:r w:rsidRPr="00563EC7">
        <w:rPr>
          <w:rFonts w:ascii="Arial" w:hAnsi="Arial" w:cs="Arial"/>
          <w:sz w:val="20"/>
          <w:szCs w:val="20"/>
        </w:rPr>
        <w:lastRenderedPageBreak/>
        <w:t xml:space="preserve">podepisuje později. Plnění předmětu této smlouvy před účinností této smlouvy se považuje za plnění podle této smlouvy a práva a povinnosti z něj vzniklé se řídí touto smlouvou. </w:t>
      </w:r>
      <w:r w:rsidR="001A2850" w:rsidRPr="00563EC7">
        <w:rPr>
          <w:rFonts w:ascii="Arial" w:hAnsi="Arial" w:cs="Arial"/>
          <w:sz w:val="20"/>
          <w:szCs w:val="20"/>
        </w:rPr>
        <w:t>Smluvní strany</w:t>
      </w:r>
      <w:r w:rsidR="001A2850" w:rsidRPr="001A2850">
        <w:rPr>
          <w:rFonts w:ascii="Arial" w:hAnsi="Arial" w:cs="Arial"/>
          <w:sz w:val="20"/>
          <w:szCs w:val="20"/>
        </w:rPr>
        <w:t xml:space="preserve"> souhlasí s uveřejněním této smlouvy v registru smluv podle zákona č. 340/2015 Sb., o registru smluv. Toto uveřejnění je oprávněna zajistit T</w:t>
      </w:r>
      <w:r w:rsidR="001A2850">
        <w:rPr>
          <w:rFonts w:ascii="Arial" w:hAnsi="Arial" w:cs="Arial"/>
          <w:sz w:val="20"/>
          <w:szCs w:val="20"/>
        </w:rPr>
        <w:t>echnická univerzita</w:t>
      </w:r>
      <w:r w:rsidR="001A2850" w:rsidRPr="001A2850">
        <w:rPr>
          <w:rFonts w:ascii="Arial" w:hAnsi="Arial" w:cs="Arial"/>
          <w:sz w:val="20"/>
          <w:szCs w:val="20"/>
        </w:rPr>
        <w:t xml:space="preserve"> v Liberci. Pro účely jejího uveřejnění nepovažují smluvní strany nic z obsahu této smlouvy ani z metadat k ní se vážících za vyloučené z uveřejnění.</w:t>
      </w:r>
    </w:p>
    <w:p w14:paraId="1EB1C1F4" w14:textId="77777777" w:rsidR="000F6ECB" w:rsidRDefault="000F6ECB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a doplňky této smlouvy lze činit pouze písemně, a to číslovanými dodatky podepsanými oběma smluvními stranami.</w:t>
      </w:r>
    </w:p>
    <w:p w14:paraId="246A66AA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20F14401" w14:textId="77777777" w:rsidR="000F6ECB" w:rsidRDefault="000F6ECB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sepsána ve dvou (2) vyhotoveních, z nichž každá strana obdrží jedno (1) vyhotovení.</w:t>
      </w:r>
    </w:p>
    <w:p w14:paraId="62CA8F56" w14:textId="77777777" w:rsidR="000F6ECB" w:rsidRDefault="000F6ECB" w:rsidP="000F6ECB">
      <w:pPr>
        <w:ind w:left="360"/>
        <w:rPr>
          <w:rFonts w:ascii="Arial" w:hAnsi="Arial" w:cs="Arial"/>
          <w:b/>
          <w:sz w:val="20"/>
          <w:szCs w:val="20"/>
        </w:rPr>
      </w:pPr>
    </w:p>
    <w:p w14:paraId="0FE9C032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157EEB80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411D3CDB" w14:textId="77777777" w:rsidR="000F6ECB" w:rsidRDefault="000F6ECB" w:rsidP="000F6E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Sponzor:</w:t>
      </w:r>
    </w:p>
    <w:p w14:paraId="19B46F9C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3A2A632D" w14:textId="734296EE" w:rsidR="000F6ECB" w:rsidRDefault="000F6ECB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135CA8">
        <w:rPr>
          <w:rFonts w:ascii="Arial" w:hAnsi="Arial" w:cs="Arial"/>
          <w:sz w:val="20"/>
          <w:szCs w:val="20"/>
        </w:rPr>
        <w:t>Bruntále</w:t>
      </w:r>
      <w:r>
        <w:rPr>
          <w:rFonts w:ascii="Arial" w:hAnsi="Arial" w:cs="Arial"/>
          <w:sz w:val="20"/>
          <w:szCs w:val="20"/>
        </w:rPr>
        <w:t xml:space="preserve"> dne </w:t>
      </w:r>
      <w:r w:rsidR="00135CA8">
        <w:rPr>
          <w:rFonts w:ascii="Arial" w:hAnsi="Arial" w:cs="Arial"/>
          <w:sz w:val="20"/>
          <w:szCs w:val="20"/>
        </w:rPr>
        <w:t>01.04.2025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072B9556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</w:p>
    <w:p w14:paraId="2E0CAB82" w14:textId="332CB44E" w:rsidR="000F6ECB" w:rsidRDefault="00CA23FA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Václav Jízdný</w:t>
      </w:r>
    </w:p>
    <w:p w14:paraId="71427C5B" w14:textId="50F78A9D" w:rsidR="00CA23FA" w:rsidRDefault="00CA23FA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představenstva ALFUN a.s.</w:t>
      </w:r>
    </w:p>
    <w:p w14:paraId="371C5499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</w:p>
    <w:p w14:paraId="54E6382A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54009099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34B8200A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16B1ED09" w14:textId="77777777" w:rsidR="000F6ECB" w:rsidRDefault="000F6ECB" w:rsidP="000F6E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Sponzorovaný:</w:t>
      </w:r>
    </w:p>
    <w:p w14:paraId="42DF3E19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095E1808" w14:textId="7707E996" w:rsidR="000F6ECB" w:rsidRDefault="000F6ECB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A6A76">
        <w:rPr>
          <w:rFonts w:ascii="Arial" w:hAnsi="Arial" w:cs="Arial"/>
          <w:sz w:val="20"/>
          <w:szCs w:val="20"/>
        </w:rPr>
        <w:t xml:space="preserve"> Liberci</w:t>
      </w:r>
      <w:r>
        <w:rPr>
          <w:rFonts w:ascii="Arial" w:hAnsi="Arial" w:cs="Arial"/>
          <w:sz w:val="20"/>
          <w:szCs w:val="20"/>
        </w:rPr>
        <w:t xml:space="preserve"> dne </w:t>
      </w:r>
      <w:r w:rsidR="00135CA8">
        <w:rPr>
          <w:rFonts w:ascii="Arial" w:hAnsi="Arial" w:cs="Arial"/>
          <w:sz w:val="20"/>
          <w:szCs w:val="20"/>
        </w:rPr>
        <w:t>26.02.2025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79CCA14D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</w:p>
    <w:p w14:paraId="05664BEA" w14:textId="2FF5B40F" w:rsidR="00CA23FA" w:rsidRDefault="00EA6A76" w:rsidP="000F6ECB">
      <w:pPr>
        <w:rPr>
          <w:rFonts w:ascii="Arial" w:hAnsi="Arial" w:cs="Arial"/>
          <w:sz w:val="20"/>
          <w:szCs w:val="20"/>
        </w:rPr>
      </w:pPr>
      <w:r w:rsidRPr="00EA6A76">
        <w:rPr>
          <w:rFonts w:ascii="Arial" w:hAnsi="Arial" w:cs="Arial"/>
          <w:sz w:val="20"/>
          <w:szCs w:val="20"/>
        </w:rPr>
        <w:t>doc. Ing. Jaromír M</w:t>
      </w:r>
      <w:r w:rsidR="006F6556">
        <w:rPr>
          <w:rFonts w:ascii="Arial" w:hAnsi="Arial" w:cs="Arial"/>
          <w:sz w:val="20"/>
          <w:szCs w:val="20"/>
        </w:rPr>
        <w:t>oravec</w:t>
      </w:r>
      <w:r w:rsidRPr="00EA6A76">
        <w:rPr>
          <w:rFonts w:ascii="Arial" w:hAnsi="Arial" w:cs="Arial"/>
          <w:sz w:val="20"/>
          <w:szCs w:val="20"/>
        </w:rPr>
        <w:t>, Ph.D.</w:t>
      </w:r>
    </w:p>
    <w:p w14:paraId="3651FB4B" w14:textId="5F3CBB49" w:rsidR="000F6ECB" w:rsidRDefault="00EA6A76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děkan Fakulty </w:t>
      </w:r>
      <w:r w:rsidR="005225E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trojní Technické univerzity v</w:t>
      </w:r>
      <w:r w:rsidR="00326C2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Liberci</w:t>
      </w:r>
    </w:p>
    <w:p w14:paraId="79446045" w14:textId="646284C2" w:rsidR="00326C26" w:rsidRDefault="00326C26" w:rsidP="000F6ECB">
      <w:pPr>
        <w:rPr>
          <w:rFonts w:ascii="Arial" w:hAnsi="Arial" w:cs="Arial"/>
          <w:sz w:val="20"/>
          <w:szCs w:val="20"/>
        </w:rPr>
      </w:pPr>
    </w:p>
    <w:p w14:paraId="328BE629" w14:textId="3C098B03" w:rsidR="00326C26" w:rsidRDefault="00326C26" w:rsidP="000F6ECB">
      <w:pPr>
        <w:rPr>
          <w:rFonts w:ascii="Arial" w:hAnsi="Arial" w:cs="Arial"/>
          <w:sz w:val="20"/>
          <w:szCs w:val="20"/>
        </w:rPr>
      </w:pPr>
    </w:p>
    <w:p w14:paraId="5526BCF1" w14:textId="4A2B54FF" w:rsidR="00326C26" w:rsidRDefault="00326C26" w:rsidP="000F6ECB">
      <w:pPr>
        <w:rPr>
          <w:rFonts w:ascii="Arial" w:hAnsi="Arial" w:cs="Arial"/>
          <w:sz w:val="20"/>
          <w:szCs w:val="20"/>
        </w:rPr>
      </w:pPr>
    </w:p>
    <w:p w14:paraId="7B68A69B" w14:textId="78CC7EB1" w:rsidR="00326C26" w:rsidRDefault="00326C26" w:rsidP="000F6ECB">
      <w:pPr>
        <w:rPr>
          <w:rFonts w:ascii="Arial" w:hAnsi="Arial" w:cs="Arial"/>
          <w:sz w:val="20"/>
          <w:szCs w:val="20"/>
        </w:rPr>
      </w:pPr>
    </w:p>
    <w:p w14:paraId="58254C34" w14:textId="29E94321" w:rsidR="00326C26" w:rsidRDefault="00326C26" w:rsidP="000F6ECB">
      <w:pPr>
        <w:rPr>
          <w:rFonts w:ascii="Arial" w:hAnsi="Arial" w:cs="Arial"/>
          <w:sz w:val="20"/>
          <w:szCs w:val="20"/>
        </w:rPr>
      </w:pPr>
    </w:p>
    <w:p w14:paraId="74C11377" w14:textId="2E14AB33" w:rsidR="00326C26" w:rsidRDefault="00326C26" w:rsidP="000F6ECB">
      <w:pPr>
        <w:rPr>
          <w:rFonts w:ascii="Arial" w:hAnsi="Arial" w:cs="Arial"/>
          <w:sz w:val="20"/>
          <w:szCs w:val="20"/>
        </w:rPr>
      </w:pPr>
    </w:p>
    <w:p w14:paraId="69F89DD0" w14:textId="6D829064" w:rsidR="00326C26" w:rsidRDefault="00326C26" w:rsidP="000F6ECB">
      <w:pPr>
        <w:rPr>
          <w:rFonts w:ascii="Arial" w:hAnsi="Arial" w:cs="Arial"/>
          <w:sz w:val="20"/>
          <w:szCs w:val="20"/>
        </w:rPr>
      </w:pPr>
    </w:p>
    <w:p w14:paraId="44EA33BB" w14:textId="77777777" w:rsidR="007571CD" w:rsidRDefault="007571CD" w:rsidP="000F6ECB">
      <w:pPr>
        <w:rPr>
          <w:rFonts w:ascii="Arial" w:hAnsi="Arial" w:cs="Arial"/>
          <w:sz w:val="20"/>
          <w:szCs w:val="20"/>
        </w:rPr>
      </w:pPr>
    </w:p>
    <w:p w14:paraId="1605A7C2" w14:textId="6DD54F9D" w:rsidR="000F6ECB" w:rsidRPr="00326C26" w:rsidRDefault="00326C26" w:rsidP="00326C26">
      <w:r w:rsidRPr="00326C26">
        <w:lastRenderedPageBreak/>
        <w:t>Příloha č. 1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4300"/>
        <w:gridCol w:w="1320"/>
        <w:gridCol w:w="1260"/>
      </w:tblGrid>
      <w:tr w:rsidR="00326C26" w:rsidRPr="00326C26" w14:paraId="66C272A5" w14:textId="77777777" w:rsidTr="00326C26">
        <w:trPr>
          <w:trHeight w:val="233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AC0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Č. prodejní položky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436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AB0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Prodejní mn.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19B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Prodejní MJ</w:t>
            </w:r>
          </w:p>
        </w:tc>
      </w:tr>
      <w:tr w:rsidR="00326C26" w:rsidRPr="00326C26" w14:paraId="0047D751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0DE4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ALDE003280024888000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B786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70,00x120,0x150,0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567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C1B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312D24B4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80B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ALDE003280024888000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B1FC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70,00x90,0x270,0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FFAA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4E8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50875080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E0DD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ALDE003280018330000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3F1A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25,00x25,0x250,0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807F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3685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35796013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393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ALDE003280017265000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BFE2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20,00x30,0x60,0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FC9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BB6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6F9065B4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9598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ALDE003280021723000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8FC7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30,00x40,0x60,0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C1E7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117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377D35DF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AF3E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ALDE003280024007000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92F2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40,00x40,0x1000,0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3B4F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2707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0F4FFAE9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8F7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ALDE003280024007000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D50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40,00x60,0x110,0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890B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42CF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17A63458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BEE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ALDE003280021723000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2E2E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30,00x30,0x1000,0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4E57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18DB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4DDCC130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2F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ALDE003280024322000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29F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50,00x50,0x1000,0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D41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2B3E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44D589D1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C36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ALDE003280017265000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9B1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20,00x20,0x1000,0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E89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2ED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630D5D8B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7D9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ALDE003280024916000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5043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ENAW7075T651 110,00x180,0x220,0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1C7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773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14B897FD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8460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ALDE003280024916000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1968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ENAW7075T651 110,00x205,0x220,0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B660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3A4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280592CC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B3D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ALDE003280024916000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91BA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ENAW7075T651 110,00x180,0x240,0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59BF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D1AD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2168A6CC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16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ALDE003280024916000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FC0F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ENAW7075T651 110,00x100,0x100,0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B52C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3E24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0E1BC641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B108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ALDE003280024923000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057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ENAW7075T651 150,00x150,0x150,0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BAAD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D38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25D39EAA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4F9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ALDE006000024911000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B87D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5083 litá 200,00x200,0x200,0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59B2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C3AD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47C5DD02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AFEE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ALPLHL2100018694000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24EF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ENAW1050AH24 3,00x1000,0x2000,0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F1C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F96E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3B1071CB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CDF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ALPLHL2100002216202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40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ENAW1050AH24 0,50x1000,0x2000,0 papír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4EA9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6A23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0028F194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19D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ALPLHL2100004960000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7D9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ENAW1050AH24 0,80x1000,0x2000,0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211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015B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16909861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55C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FNPL005230003356000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5E9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1.4301+</w:t>
            </w:r>
            <w:proofErr w:type="gramStart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2B</w:t>
            </w:r>
            <w:proofErr w:type="gramEnd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0,60x1000,0x2000,0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B8E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D3F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2DED8B80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8772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FNPL005360004960202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01D2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1.4307+</w:t>
            </w:r>
            <w:proofErr w:type="gramStart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2B</w:t>
            </w:r>
            <w:proofErr w:type="gramEnd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0,80x1000,0x2000,0 papír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B438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CDDE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519D2EB3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7CC7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FNPL005360006810000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883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1.4307+</w:t>
            </w:r>
            <w:proofErr w:type="gramStart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2B</w:t>
            </w:r>
            <w:proofErr w:type="gramEnd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1,00x1000,0x2000,0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89A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ABB5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008590C7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1D2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FNPL005360011184000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22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1.4307+</w:t>
            </w:r>
            <w:proofErr w:type="gramStart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2B</w:t>
            </w:r>
            <w:proofErr w:type="gramEnd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1,50x1000,0x2000,0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8B7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719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267F4AB4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DBD7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FNPL005360021954202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8DC4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1.4307+</w:t>
            </w:r>
            <w:proofErr w:type="gramStart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2B</w:t>
            </w:r>
            <w:proofErr w:type="gramEnd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4,00x1000,0x2000,0 papír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6232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CFC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6B2B99E2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5FB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FNPL005360024074202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C009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1.4307+</w:t>
            </w:r>
            <w:proofErr w:type="gramStart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2B</w:t>
            </w:r>
            <w:proofErr w:type="gramEnd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5,00x1000,0x2000,0 papír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ADD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911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324A8DDD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64D9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ALDE003280024383000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21E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ENAW7075T651 6,00x1000,0x1000,0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5F6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DFC6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4D236EE9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67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ALDE003170024383000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811E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ENAW6082T6 6,00x1000,0x1000,0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1D4F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F7E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79B3B3FA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CE30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ALDE003170024057000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6B4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ENAW6082T6 5,00x1000,0x1000,0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D7B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559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18C2CE5A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63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ALDE003180024468000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670D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ENAW6082T651 8,00x1000,0x1000,0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444D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0B01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pcs</w:t>
            </w:r>
          </w:p>
        </w:tc>
      </w:tr>
      <w:tr w:rsidR="00326C26" w:rsidRPr="00326C26" w14:paraId="42320125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13E3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ALTY003050000015000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9FFD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ENAW6060T6 D12,0-6000,0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36A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F91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78F5A329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F9F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ALTY003170000025000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ECF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ENAW6082T6 D15,0-6000,0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DFF3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0B1A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0D27E1FF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4283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ALTY003170000068000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8F5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ENAW6082T6 D25,0-3000,0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FC7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ECB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5F25C2D9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BBB8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ALTY003170000090000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51A5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ENAW6082T6 D35,0-1500,0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EB93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EED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35477B50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D646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ALTY003170000112000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44C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ENAW6082T6 D45,0-1740,0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B6C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D079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5408C873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7F3C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ALTY003170000008000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EC1B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ENAW6082T6 D100,0-820,0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69FA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F12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06966E54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C57B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ALTY003270000068388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A7E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 D25,0-3000,0 tažená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286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24DA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28975CAC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9A8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ALTY003270000090000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444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 D35,0-1000,0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AD33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5B8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5A51A94E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A6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ALTY003270000112000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7868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ENAW7075T6 D45,0-1500,0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2093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55E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7A74CDD7" w14:textId="77777777" w:rsidTr="00326C26">
        <w:trPr>
          <w:trHeight w:val="2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D3B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FNTY005190000015000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66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1.4301/1.4307 H9 D12,0-3000,0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CF0C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EA34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42B0922E" w14:textId="77777777" w:rsidTr="00326C26">
        <w:trPr>
          <w:trHeight w:val="24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A218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FNTY005190000025000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FA1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1.4301/1.4307 H9 D15,0-3040,0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1F2C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B0DB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092C94F2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9A3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FNTY005190000048000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D69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1.4301/1.4307 H9 D20,0-3040,0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6BA6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C96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337915EB" w14:textId="77777777" w:rsidTr="00326C26">
        <w:trPr>
          <w:trHeight w:val="2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236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FNTY005190000079000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513B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1.4301/1.4307 H9 D30,0-3070,0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671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701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2B1CE3EB" w14:textId="77777777" w:rsidTr="00326C26">
        <w:trPr>
          <w:trHeight w:val="21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A912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FNPR005230001097373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E312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1.4301+</w:t>
            </w:r>
            <w:proofErr w:type="gramStart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2B</w:t>
            </w:r>
            <w:proofErr w:type="gramEnd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TR40x1,5-6000,0 svařovaná HF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E09C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DEA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2EE7543A" w14:textId="77777777" w:rsidTr="00326C26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63B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ALPR003050001020000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054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ENAW6060T6 TR30x2-6000,0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784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E3FE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  <w:tr w:rsidR="00326C26" w:rsidRPr="00326C26" w14:paraId="5D299ED5" w14:textId="77777777" w:rsidTr="00326C26">
        <w:trPr>
          <w:trHeight w:val="19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D73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FNPR005230001311378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1072" w14:textId="77777777" w:rsidR="00326C26" w:rsidRPr="00326C26" w:rsidRDefault="00326C26" w:rsidP="00326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1.4301+</w:t>
            </w:r>
            <w:proofErr w:type="gramStart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2B</w:t>
            </w:r>
            <w:proofErr w:type="gramEnd"/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TR80x2-2500,0 svařovaná TIG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E65E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6EC6" w14:textId="77777777" w:rsidR="00326C26" w:rsidRPr="00326C26" w:rsidRDefault="00326C26" w:rsidP="00326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6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</w:tr>
    </w:tbl>
    <w:p w14:paraId="2B5C2F4D" w14:textId="77777777" w:rsidR="00326C26" w:rsidRDefault="00326C26" w:rsidP="005225E1"/>
    <w:sectPr w:rsidR="00326C26" w:rsidSect="007571C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1A84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65BF105B"/>
    <w:multiLevelType w:val="hybridMultilevel"/>
    <w:tmpl w:val="2C6CA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04"/>
    <w:rsid w:val="0009436C"/>
    <w:rsid w:val="000A6E02"/>
    <w:rsid w:val="000F6ECB"/>
    <w:rsid w:val="00135CA8"/>
    <w:rsid w:val="001A2850"/>
    <w:rsid w:val="00270E6F"/>
    <w:rsid w:val="002A2AC4"/>
    <w:rsid w:val="00326C26"/>
    <w:rsid w:val="004172C0"/>
    <w:rsid w:val="00474204"/>
    <w:rsid w:val="00484B45"/>
    <w:rsid w:val="005225E1"/>
    <w:rsid w:val="00563EC7"/>
    <w:rsid w:val="005F73F3"/>
    <w:rsid w:val="006723E4"/>
    <w:rsid w:val="006F6556"/>
    <w:rsid w:val="0074616E"/>
    <w:rsid w:val="007571CD"/>
    <w:rsid w:val="007B65D5"/>
    <w:rsid w:val="0087609F"/>
    <w:rsid w:val="00897EF5"/>
    <w:rsid w:val="008B0530"/>
    <w:rsid w:val="00960BEC"/>
    <w:rsid w:val="009E11AC"/>
    <w:rsid w:val="00A765B0"/>
    <w:rsid w:val="00B04FDA"/>
    <w:rsid w:val="00B75350"/>
    <w:rsid w:val="00B83610"/>
    <w:rsid w:val="00BB468A"/>
    <w:rsid w:val="00C83495"/>
    <w:rsid w:val="00CA14C5"/>
    <w:rsid w:val="00CA23FA"/>
    <w:rsid w:val="00D721AA"/>
    <w:rsid w:val="00E13A3B"/>
    <w:rsid w:val="00EA6A76"/>
    <w:rsid w:val="00EC5504"/>
    <w:rsid w:val="00F3410A"/>
    <w:rsid w:val="00F35B57"/>
    <w:rsid w:val="00F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2D04"/>
  <w15:chartTrackingRefBased/>
  <w15:docId w15:val="{99B0180C-6692-46E0-832A-6F81F0CA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4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4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4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4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4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4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4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4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4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4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4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42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42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42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42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42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42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4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4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42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42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42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4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42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4204"/>
    <w:rPr>
      <w:b/>
      <w:bCs/>
      <w:smallCaps/>
      <w:color w:val="0F4761" w:themeColor="accent1" w:themeShade="BF"/>
      <w:spacing w:val="5"/>
    </w:rPr>
  </w:style>
  <w:style w:type="paragraph" w:customStyle="1" w:styleId="Zkladntext21">
    <w:name w:val="Základní text 21"/>
    <w:basedOn w:val="Normln"/>
    <w:rsid w:val="00270E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kladntext31">
    <w:name w:val="Základní text 31"/>
    <w:basedOn w:val="Normln"/>
    <w:rsid w:val="00270E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1052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Bartková, ALFUN a.s.</dc:creator>
  <cp:keywords/>
  <dc:description/>
  <cp:lastModifiedBy>Pavla Kholová</cp:lastModifiedBy>
  <cp:revision>5</cp:revision>
  <cp:lastPrinted>2025-02-25T15:01:00Z</cp:lastPrinted>
  <dcterms:created xsi:type="dcterms:W3CDTF">2025-02-25T07:45:00Z</dcterms:created>
  <dcterms:modified xsi:type="dcterms:W3CDTF">2025-04-09T11:45:00Z</dcterms:modified>
</cp:coreProperties>
</file>