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30721" w14:textId="752D22F5" w:rsidR="00D860E0" w:rsidRDefault="00D860E0" w:rsidP="005656CC">
      <w:pPr>
        <w:pStyle w:val="Bezmezer"/>
      </w:pPr>
      <w:r>
        <w:t xml:space="preserve">dodatek č. </w:t>
      </w:r>
      <w:r w:rsidR="00C57907">
        <w:t>1</w:t>
      </w:r>
    </w:p>
    <w:p w14:paraId="3B5342D5" w14:textId="0568D5F7" w:rsidR="00111BF3" w:rsidRPr="005656CC" w:rsidRDefault="00D860E0" w:rsidP="005656CC">
      <w:pPr>
        <w:pStyle w:val="Bezmezer"/>
      </w:pPr>
      <w:r>
        <w:t xml:space="preserve">ke </w:t>
      </w:r>
      <w:r w:rsidR="00C57907">
        <w:t>smlouvě o dílo</w:t>
      </w:r>
    </w:p>
    <w:p w14:paraId="3EF2DE71" w14:textId="4DE404D9" w:rsidR="00AC05F0" w:rsidRDefault="00AC05F0" w:rsidP="00AC05F0">
      <w:pPr>
        <w:jc w:val="center"/>
      </w:pPr>
      <w:r>
        <w:t>(dále jen „</w:t>
      </w:r>
      <w:r w:rsidR="00D860E0">
        <w:rPr>
          <w:b/>
          <w:bCs/>
        </w:rPr>
        <w:t>Dodatek</w:t>
      </w:r>
      <w:r>
        <w:t>“)</w:t>
      </w:r>
    </w:p>
    <w:p w14:paraId="49D97BD2" w14:textId="77777777" w:rsidR="00AC05F0" w:rsidRPr="005143BE" w:rsidRDefault="00AC05F0" w:rsidP="00AC05F0">
      <w:pPr>
        <w:pStyle w:val="Nadpis1"/>
      </w:pPr>
      <w:r w:rsidRPr="005143BE">
        <w:t>Smluvní strany:</w:t>
      </w:r>
    </w:p>
    <w:p w14:paraId="3770022E" w14:textId="77777777" w:rsidR="00AC05F0" w:rsidRPr="000D4F9E" w:rsidRDefault="00AC05F0" w:rsidP="00AC05F0">
      <w:pPr>
        <w:pStyle w:val="Nadpis2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E03E01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67796605" w:rsidR="00AC05F0" w:rsidRPr="00B6551D" w:rsidRDefault="00AC05F0" w:rsidP="00E03E01">
      <w:pPr>
        <w:spacing w:after="0" w:line="276" w:lineRule="auto"/>
        <w:ind w:left="1418" w:hanging="842"/>
        <w:rPr>
          <w:rFonts w:cstheme="minorHAnsi"/>
        </w:rPr>
      </w:pPr>
      <w:r w:rsidRPr="00B6551D">
        <w:rPr>
          <w:rFonts w:cstheme="minorHAnsi"/>
        </w:rPr>
        <w:t>Zastoupený:</w:t>
      </w:r>
      <w:r w:rsidRPr="00B6551D">
        <w:rPr>
          <w:rFonts w:cstheme="minorHAnsi"/>
        </w:rPr>
        <w:tab/>
      </w:r>
      <w:r w:rsidR="00C57907" w:rsidRPr="00B6551D">
        <w:rPr>
          <w:rFonts w:ascii="Calibri" w:hAnsi="Calibri" w:cs="Calibri"/>
        </w:rPr>
        <w:t xml:space="preserve">Ing. Jakubem </w:t>
      </w:r>
      <w:proofErr w:type="spellStart"/>
      <w:r w:rsidR="00C57907" w:rsidRPr="00B6551D">
        <w:rPr>
          <w:rFonts w:ascii="Calibri" w:hAnsi="Calibri" w:cs="Calibri"/>
        </w:rPr>
        <w:t>Kleindienstem</w:t>
      </w:r>
      <w:proofErr w:type="spellEnd"/>
      <w:r w:rsidR="00C57907" w:rsidRPr="00B6551D">
        <w:rPr>
          <w:rFonts w:ascii="Calibri" w:hAnsi="Calibri" w:cs="Calibri"/>
        </w:rPr>
        <w:t>, kvestorem</w:t>
      </w:r>
    </w:p>
    <w:p w14:paraId="149E6C16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IČO: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Pr="00B6551D">
        <w:rPr>
          <w:rFonts w:cstheme="minorHAnsi"/>
          <w:color w:val="000000"/>
        </w:rPr>
        <w:t>60460709</w:t>
      </w:r>
    </w:p>
    <w:p w14:paraId="1CA548CF" w14:textId="77777777" w:rsidR="00AC05F0" w:rsidRPr="00B6551D" w:rsidRDefault="00AC05F0" w:rsidP="00E03E01">
      <w:pPr>
        <w:spacing w:after="0" w:line="276" w:lineRule="auto"/>
        <w:ind w:firstLine="576"/>
        <w:rPr>
          <w:rFonts w:cstheme="minorHAnsi"/>
          <w:color w:val="000000"/>
        </w:rPr>
      </w:pPr>
      <w:r w:rsidRPr="00B6551D">
        <w:rPr>
          <w:rFonts w:cstheme="minorHAnsi"/>
        </w:rPr>
        <w:t>DIČ: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  <w:t>CZ</w:t>
      </w:r>
      <w:r w:rsidRPr="00B6551D">
        <w:rPr>
          <w:rFonts w:cstheme="minorHAnsi"/>
          <w:color w:val="000000"/>
        </w:rPr>
        <w:t>60460709</w:t>
      </w:r>
    </w:p>
    <w:p w14:paraId="0BE6E540" w14:textId="58D2CCAF" w:rsidR="00AC05F0" w:rsidRPr="00B6551D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(dále jen „</w:t>
      </w:r>
      <w:r w:rsidR="00C57907" w:rsidRPr="00B6551D">
        <w:rPr>
          <w:rFonts w:cstheme="minorHAnsi"/>
          <w:b/>
          <w:bCs/>
        </w:rPr>
        <w:t>Objednatele</w:t>
      </w:r>
      <w:r w:rsidRPr="00B6551D">
        <w:rPr>
          <w:rFonts w:cstheme="minorHAnsi"/>
        </w:rPr>
        <w:t>“) na straně jedné</w:t>
      </w:r>
    </w:p>
    <w:p w14:paraId="33F576A2" w14:textId="4A856DDC" w:rsidR="00AC05F0" w:rsidRPr="00B6551D" w:rsidRDefault="00AC05F0" w:rsidP="00E03E01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B6551D">
        <w:rPr>
          <w:rFonts w:cstheme="minorHAnsi"/>
        </w:rPr>
        <w:t>a</w:t>
      </w:r>
      <w:r w:rsidR="00D73519" w:rsidRPr="00B6551D">
        <w:rPr>
          <w:rFonts w:cstheme="minorHAnsi"/>
        </w:rPr>
        <w:tab/>
      </w:r>
    </w:p>
    <w:p w14:paraId="6AD4E909" w14:textId="73344F6B" w:rsidR="00AC05F0" w:rsidRPr="00B6551D" w:rsidRDefault="00BB5966" w:rsidP="00AC05F0">
      <w:pPr>
        <w:pStyle w:val="Nadpis2"/>
        <w:rPr>
          <w:b/>
          <w:bCs/>
        </w:rPr>
      </w:pPr>
      <w:r>
        <w:rPr>
          <w:rFonts w:ascii="Calibri" w:hAnsi="Calibri" w:cs="Calibri"/>
          <w:b/>
          <w:szCs w:val="22"/>
        </w:rPr>
        <w:t xml:space="preserve">Lesnická a dřevařská fakulta, Mendelova univerzita v </w:t>
      </w:r>
      <w:r w:rsidR="00DB715E">
        <w:rPr>
          <w:rFonts w:ascii="Calibri" w:hAnsi="Calibri" w:cs="Calibri"/>
          <w:b/>
          <w:szCs w:val="22"/>
        </w:rPr>
        <w:t>B</w:t>
      </w:r>
      <w:r>
        <w:rPr>
          <w:rFonts w:ascii="Calibri" w:hAnsi="Calibri" w:cs="Calibri"/>
          <w:b/>
          <w:szCs w:val="22"/>
        </w:rPr>
        <w:t>rně</w:t>
      </w:r>
    </w:p>
    <w:p w14:paraId="04FCE35A" w14:textId="3FBEFF0D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Sídlo: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="00BB5966">
        <w:rPr>
          <w:rFonts w:ascii="Calibri" w:hAnsi="Calibri" w:cs="Calibri"/>
        </w:rPr>
        <w:t>Zemědělská 1665/1, 613 00 Brno</w:t>
      </w:r>
    </w:p>
    <w:p w14:paraId="74AAA884" w14:textId="775D4428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Zastoupený:</w:t>
      </w:r>
      <w:r w:rsidRPr="00B6551D">
        <w:rPr>
          <w:rFonts w:cstheme="minorHAnsi"/>
        </w:rPr>
        <w:tab/>
      </w:r>
      <w:r w:rsidR="00BB5966">
        <w:rPr>
          <w:rFonts w:ascii="Calibri" w:hAnsi="Calibri" w:cs="Calibri"/>
        </w:rPr>
        <w:t>prof. Dr. Ing. L</w:t>
      </w:r>
      <w:r w:rsidR="009570F1">
        <w:rPr>
          <w:rFonts w:ascii="Calibri" w:hAnsi="Calibri" w:cs="Calibri"/>
        </w:rPr>
        <w:t>i</w:t>
      </w:r>
      <w:r w:rsidR="00BB5966">
        <w:rPr>
          <w:rFonts w:ascii="Calibri" w:hAnsi="Calibri" w:cs="Calibri"/>
        </w:rPr>
        <w:t>borem Jankovským, děkanem</w:t>
      </w:r>
    </w:p>
    <w:p w14:paraId="520FD254" w14:textId="14A29F02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IČO: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="009570F1">
        <w:rPr>
          <w:rFonts w:ascii="Calibri" w:hAnsi="Calibri" w:cs="Calibri"/>
        </w:rPr>
        <w:t>62156489</w:t>
      </w:r>
    </w:p>
    <w:p w14:paraId="4404BC74" w14:textId="07FED271" w:rsidR="00AC05F0" w:rsidRPr="00B6551D" w:rsidRDefault="00AC05F0" w:rsidP="00E03E01">
      <w:pPr>
        <w:spacing w:after="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DIČ:</w:t>
      </w:r>
      <w:r w:rsidRPr="00B6551D">
        <w:rPr>
          <w:rFonts w:cstheme="minorHAnsi"/>
        </w:rPr>
        <w:tab/>
      </w:r>
      <w:r w:rsidRPr="00B6551D">
        <w:rPr>
          <w:rFonts w:cstheme="minorHAnsi"/>
        </w:rPr>
        <w:tab/>
      </w:r>
      <w:r w:rsidR="00C57907" w:rsidRPr="00B6551D">
        <w:rPr>
          <w:rFonts w:cstheme="minorHAnsi"/>
        </w:rPr>
        <w:t>CZ</w:t>
      </w:r>
      <w:r w:rsidR="009570F1">
        <w:rPr>
          <w:rFonts w:ascii="Calibri" w:hAnsi="Calibri" w:cs="Calibri"/>
        </w:rPr>
        <w:t>62156489</w:t>
      </w:r>
    </w:p>
    <w:p w14:paraId="1BB8A244" w14:textId="4F0BFB5C" w:rsidR="00AC05F0" w:rsidRPr="00B6551D" w:rsidRDefault="00AC05F0" w:rsidP="00E03E01">
      <w:pPr>
        <w:spacing w:after="240" w:line="276" w:lineRule="auto"/>
        <w:ind w:firstLine="576"/>
        <w:rPr>
          <w:rFonts w:cstheme="minorHAnsi"/>
        </w:rPr>
      </w:pPr>
      <w:r w:rsidRPr="00B6551D">
        <w:rPr>
          <w:rFonts w:cstheme="minorHAnsi"/>
        </w:rPr>
        <w:t>(dále jen „</w:t>
      </w:r>
      <w:r w:rsidR="00C57907" w:rsidRPr="00B6551D">
        <w:rPr>
          <w:rFonts w:cstheme="minorHAnsi"/>
          <w:b/>
          <w:bCs/>
        </w:rPr>
        <w:t>Zhotovitel</w:t>
      </w:r>
      <w:r w:rsidRPr="00B6551D">
        <w:rPr>
          <w:rFonts w:cstheme="minorHAnsi"/>
        </w:rPr>
        <w:t xml:space="preserve">“) na straně druhé </w:t>
      </w:r>
    </w:p>
    <w:p w14:paraId="74ED92DD" w14:textId="1A9E7907" w:rsidR="005656CC" w:rsidRPr="00B6551D" w:rsidRDefault="00AC05F0" w:rsidP="00E03E01">
      <w:pPr>
        <w:spacing w:after="360"/>
      </w:pPr>
      <w:r w:rsidRPr="00B6551D">
        <w:t>(společně dále také jako „</w:t>
      </w:r>
      <w:r w:rsidR="0018380A" w:rsidRPr="00B6551D">
        <w:rPr>
          <w:b/>
          <w:bCs/>
        </w:rPr>
        <w:t xml:space="preserve">Smluvní </w:t>
      </w:r>
      <w:r w:rsidRPr="00B6551D">
        <w:rPr>
          <w:b/>
          <w:bCs/>
        </w:rPr>
        <w:t>strany</w:t>
      </w:r>
      <w:r w:rsidRPr="00B6551D">
        <w:t>“</w:t>
      </w:r>
      <w:r w:rsidR="005E39B7" w:rsidRPr="00B6551D">
        <w:t>)</w:t>
      </w:r>
    </w:p>
    <w:p w14:paraId="5D43F924" w14:textId="0C7B1220" w:rsidR="00D860E0" w:rsidRPr="00B6551D" w:rsidRDefault="00D860E0" w:rsidP="00D860E0">
      <w:pPr>
        <w:pStyle w:val="Nadpis1"/>
      </w:pPr>
      <w:r w:rsidRPr="00B6551D">
        <w:t>Úvodní ustanovení</w:t>
      </w:r>
    </w:p>
    <w:p w14:paraId="4926A5F2" w14:textId="10115F13" w:rsidR="007D16AE" w:rsidRDefault="007D16AE" w:rsidP="006744F2">
      <w:pPr>
        <w:pStyle w:val="Odstavecseseznamem"/>
        <w:numPr>
          <w:ilvl w:val="0"/>
          <w:numId w:val="29"/>
        </w:numPr>
        <w:spacing w:after="240"/>
        <w:ind w:left="426" w:hanging="426"/>
        <w:jc w:val="both"/>
        <w:rPr>
          <w:rFonts w:ascii="Calibri" w:eastAsia="Calibri" w:hAnsi="Calibri" w:cs="Times New Roman"/>
        </w:rPr>
      </w:pPr>
      <w:r w:rsidRPr="00B6551D">
        <w:rPr>
          <w:rFonts w:ascii="Calibri" w:eastAsia="Calibri" w:hAnsi="Calibri" w:cs="Arial"/>
        </w:rPr>
        <w:t>Smluvní strany uzavřely</w:t>
      </w:r>
      <w:r w:rsidRPr="00B6551D">
        <w:rPr>
          <w:rFonts w:ascii="Calibri" w:eastAsia="Calibri" w:hAnsi="Calibri" w:cs="Times New Roman"/>
        </w:rPr>
        <w:t xml:space="preserve"> dne </w:t>
      </w:r>
      <w:r w:rsidR="00035DB8">
        <w:rPr>
          <w:rFonts w:cstheme="minorHAnsi"/>
        </w:rPr>
        <w:t>30</w:t>
      </w:r>
      <w:r w:rsidR="00C57907" w:rsidRPr="00B6551D">
        <w:rPr>
          <w:rFonts w:cstheme="minorHAnsi"/>
        </w:rPr>
        <w:t>.</w:t>
      </w:r>
      <w:r w:rsidR="00B6551D" w:rsidRPr="00B6551D">
        <w:rPr>
          <w:rFonts w:cstheme="minorHAnsi"/>
        </w:rPr>
        <w:t xml:space="preserve"> </w:t>
      </w:r>
      <w:r w:rsidR="00C57907" w:rsidRPr="00B6551D">
        <w:rPr>
          <w:rFonts w:cstheme="minorHAnsi"/>
        </w:rPr>
        <w:t>01.</w:t>
      </w:r>
      <w:r w:rsidR="00B6551D" w:rsidRPr="00B6551D">
        <w:rPr>
          <w:rFonts w:cstheme="minorHAnsi"/>
        </w:rPr>
        <w:t xml:space="preserve"> </w:t>
      </w:r>
      <w:r w:rsidR="00C57907" w:rsidRPr="00B6551D">
        <w:rPr>
          <w:rFonts w:cstheme="minorHAnsi"/>
        </w:rPr>
        <w:t>202</w:t>
      </w:r>
      <w:r w:rsidR="00035DB8">
        <w:rPr>
          <w:rFonts w:cstheme="minorHAnsi"/>
        </w:rPr>
        <w:t>5</w:t>
      </w:r>
      <w:r w:rsidRPr="00B6551D">
        <w:rPr>
          <w:rFonts w:ascii="Calibri" w:eastAsia="Calibri" w:hAnsi="Calibri" w:cs="Times New Roman"/>
        </w:rPr>
        <w:t xml:space="preserve"> </w:t>
      </w:r>
      <w:r w:rsidR="00CA7CB9" w:rsidRPr="00B6551D">
        <w:rPr>
          <w:rFonts w:ascii="Calibri" w:eastAsia="Calibri" w:hAnsi="Calibri" w:cs="Times New Roman"/>
        </w:rPr>
        <w:t>smlouvu</w:t>
      </w:r>
      <w:r w:rsidRPr="00B6551D">
        <w:rPr>
          <w:rFonts w:ascii="Calibri" w:eastAsia="Calibri" w:hAnsi="Calibri" w:cs="Times New Roman"/>
        </w:rPr>
        <w:t xml:space="preserve"> </w:t>
      </w:r>
      <w:r w:rsidR="00C57907" w:rsidRPr="00B6551D">
        <w:rPr>
          <w:rFonts w:ascii="Calibri" w:eastAsia="Calibri" w:hAnsi="Calibri" w:cs="Times New Roman"/>
        </w:rPr>
        <w:t xml:space="preserve">o dílo, evidenční číslo </w:t>
      </w:r>
      <w:r w:rsidR="00B776A6">
        <w:rPr>
          <w:rFonts w:ascii="Calibri" w:eastAsia="Calibri" w:hAnsi="Calibri" w:cs="Times New Roman"/>
        </w:rPr>
        <w:br/>
      </w:r>
      <w:r w:rsidR="00C57907" w:rsidRPr="00B6551D">
        <w:rPr>
          <w:rFonts w:ascii="Calibri" w:eastAsia="Calibri" w:hAnsi="Calibri" w:cs="Times New Roman"/>
        </w:rPr>
        <w:t xml:space="preserve">Objednatele: PO </w:t>
      </w:r>
      <w:r w:rsidR="00740436">
        <w:rPr>
          <w:rFonts w:ascii="Calibri" w:eastAsia="Calibri" w:hAnsi="Calibri" w:cs="Times New Roman"/>
        </w:rPr>
        <w:t>1646/2024</w:t>
      </w:r>
      <w:r w:rsidR="00C57907" w:rsidRPr="00B6551D">
        <w:rPr>
          <w:rFonts w:ascii="Calibri" w:eastAsia="Calibri" w:hAnsi="Calibri" w:cs="Times New Roman"/>
        </w:rPr>
        <w:t xml:space="preserve"> </w:t>
      </w:r>
      <w:r w:rsidRPr="00B6551D">
        <w:rPr>
          <w:rFonts w:ascii="Calibri" w:eastAsia="Calibri" w:hAnsi="Calibri" w:cs="Times New Roman"/>
        </w:rPr>
        <w:t xml:space="preserve">(dále také jen „Smlouva“), jejímž předmětem je </w:t>
      </w:r>
      <w:r w:rsidR="00C57907" w:rsidRPr="00B6551D">
        <w:rPr>
          <w:rFonts w:ascii="Calibri" w:eastAsia="Calibri" w:hAnsi="Calibri" w:cs="Times New Roman"/>
        </w:rPr>
        <w:t xml:space="preserve">zhotovení díla spočívajícího </w:t>
      </w:r>
      <w:r w:rsidR="00740436">
        <w:rPr>
          <w:rFonts w:ascii="Calibri" w:eastAsia="Calibri" w:hAnsi="Calibri" w:cs="Times New Roman"/>
        </w:rPr>
        <w:t>v provedení potravní analýz</w:t>
      </w:r>
      <w:r w:rsidR="0002053C">
        <w:rPr>
          <w:rFonts w:ascii="Calibri" w:eastAsia="Calibri" w:hAnsi="Calibri" w:cs="Times New Roman"/>
        </w:rPr>
        <w:t>y 300 vzorků vlka včetně mikro a makroskopické analýzy, a</w:t>
      </w:r>
      <w:r w:rsidR="00F868C0">
        <w:rPr>
          <w:rFonts w:ascii="Calibri" w:eastAsia="Calibri" w:hAnsi="Calibri" w:cs="Times New Roman"/>
        </w:rPr>
        <w:t xml:space="preserve"> </w:t>
      </w:r>
      <w:r w:rsidR="0002053C">
        <w:rPr>
          <w:rFonts w:ascii="Calibri" w:eastAsia="Calibri" w:hAnsi="Calibri" w:cs="Times New Roman"/>
        </w:rPr>
        <w:t>to ve dvou etapách</w:t>
      </w:r>
      <w:r w:rsidR="00F868C0">
        <w:rPr>
          <w:rFonts w:ascii="Calibri" w:eastAsia="Calibri" w:hAnsi="Calibri" w:cs="Times New Roman"/>
        </w:rPr>
        <w:t xml:space="preserve"> </w:t>
      </w:r>
      <w:r w:rsidRPr="00B6551D">
        <w:rPr>
          <w:rFonts w:ascii="Calibri" w:eastAsia="Calibri" w:hAnsi="Calibri" w:cs="Times New Roman"/>
        </w:rPr>
        <w:t>(dále také jen „</w:t>
      </w:r>
      <w:r w:rsidR="00C57907" w:rsidRPr="00B6551D">
        <w:rPr>
          <w:rFonts w:ascii="Calibri" w:eastAsia="Calibri" w:hAnsi="Calibri" w:cs="Times New Roman"/>
        </w:rPr>
        <w:t>Dílo</w:t>
      </w:r>
      <w:r w:rsidRPr="00B6551D">
        <w:rPr>
          <w:rFonts w:ascii="Calibri" w:eastAsia="Calibri" w:hAnsi="Calibri" w:cs="Times New Roman"/>
        </w:rPr>
        <w:t xml:space="preserve">“). </w:t>
      </w:r>
      <w:r w:rsidR="001951EE" w:rsidRPr="00B6551D">
        <w:rPr>
          <w:rFonts w:ascii="Calibri" w:eastAsia="Calibri" w:hAnsi="Calibri" w:cs="Times New Roman"/>
        </w:rPr>
        <w:t xml:space="preserve">Tato smlouva byla uzavřena </w:t>
      </w:r>
      <w:r w:rsidR="006744F2" w:rsidRPr="006744F2">
        <w:rPr>
          <w:rFonts w:ascii="Calibri" w:eastAsia="Calibri" w:hAnsi="Calibri" w:cs="Times New Roman"/>
        </w:rPr>
        <w:t>v rámci projektu s názvem „Ekologické dopady návratu vlků do ekosystému Šumavy/Bavorského lesa, BYCZ01-001“</w:t>
      </w:r>
      <w:r w:rsidR="006744F2">
        <w:rPr>
          <w:rFonts w:ascii="Calibri" w:eastAsia="Calibri" w:hAnsi="Calibri" w:cs="Times New Roman"/>
        </w:rPr>
        <w:t>.</w:t>
      </w:r>
    </w:p>
    <w:p w14:paraId="0EC5FFA2" w14:textId="77777777" w:rsidR="006744F2" w:rsidRPr="006744F2" w:rsidRDefault="006744F2" w:rsidP="006744F2">
      <w:pPr>
        <w:pStyle w:val="Odstavecseseznamem"/>
        <w:spacing w:after="240"/>
        <w:ind w:left="426"/>
        <w:jc w:val="both"/>
        <w:rPr>
          <w:rFonts w:ascii="Calibri" w:eastAsia="Calibri" w:hAnsi="Calibri" w:cs="Times New Roman"/>
        </w:rPr>
      </w:pPr>
    </w:p>
    <w:p w14:paraId="591D8A00" w14:textId="3B7105B6" w:rsidR="00D860E0" w:rsidRPr="006744F2" w:rsidRDefault="007D16AE" w:rsidP="006744F2">
      <w:pPr>
        <w:pStyle w:val="Odstavecseseznamem"/>
        <w:numPr>
          <w:ilvl w:val="0"/>
          <w:numId w:val="29"/>
        </w:numPr>
        <w:spacing w:before="240" w:after="100" w:afterAutospacing="1" w:line="240" w:lineRule="auto"/>
        <w:ind w:left="426" w:hanging="426"/>
        <w:jc w:val="both"/>
        <w:rPr>
          <w:rFonts w:ascii="Calibri" w:eastAsia="Calibri" w:hAnsi="Calibri" w:cs="Calibri"/>
        </w:rPr>
      </w:pPr>
      <w:r w:rsidRPr="00B6551D">
        <w:rPr>
          <w:rFonts w:ascii="Calibri" w:eastAsia="Calibri" w:hAnsi="Calibri" w:cs="Times New Roman"/>
        </w:rPr>
        <w:t xml:space="preserve">Tento termínový dodatek se uzavírá po vzájemné dohodě smluvních stran. </w:t>
      </w:r>
    </w:p>
    <w:p w14:paraId="5CFA44EC" w14:textId="4C95CDD2" w:rsidR="009C3F4E" w:rsidRPr="00B6551D" w:rsidRDefault="00AC05F0" w:rsidP="005656CC">
      <w:pPr>
        <w:pStyle w:val="Nadpis1"/>
      </w:pPr>
      <w:r w:rsidRPr="00B6551D">
        <w:t xml:space="preserve">Předmět </w:t>
      </w:r>
      <w:r w:rsidR="009174DE" w:rsidRPr="00B6551D">
        <w:t>S</w:t>
      </w:r>
      <w:r w:rsidRPr="00B6551D">
        <w:t xml:space="preserve">mlouvy </w:t>
      </w:r>
    </w:p>
    <w:p w14:paraId="18B5C585" w14:textId="539A6423" w:rsidR="007D16AE" w:rsidRPr="00B6551D" w:rsidRDefault="007D16AE" w:rsidP="005E1D58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 w:rsidRPr="00B6551D">
        <w:rPr>
          <w:rFonts w:ascii="Calibri" w:eastAsia="Calibri" w:hAnsi="Calibri" w:cs="Times New Roman"/>
        </w:rPr>
        <w:t xml:space="preserve">Smluvní strany se dohodly, že termín </w:t>
      </w:r>
      <w:r w:rsidR="003D3F83" w:rsidRPr="00B6551D">
        <w:rPr>
          <w:rFonts w:ascii="Calibri" w:eastAsia="Calibri" w:hAnsi="Calibri" w:cs="Times New Roman"/>
        </w:rPr>
        <w:t xml:space="preserve">pro </w:t>
      </w:r>
      <w:r w:rsidR="00187784" w:rsidRPr="00B6551D">
        <w:rPr>
          <w:rFonts w:ascii="Calibri" w:eastAsia="Calibri" w:hAnsi="Calibri" w:cs="Times New Roman"/>
        </w:rPr>
        <w:t xml:space="preserve">dokončení a předání </w:t>
      </w:r>
      <w:r w:rsidR="00637F77">
        <w:rPr>
          <w:rFonts w:ascii="Calibri" w:eastAsia="Calibri" w:hAnsi="Calibri" w:cs="Times New Roman"/>
        </w:rPr>
        <w:t xml:space="preserve">části </w:t>
      </w:r>
      <w:r w:rsidR="00187784" w:rsidRPr="00B6551D">
        <w:rPr>
          <w:rFonts w:ascii="Calibri" w:eastAsia="Calibri" w:hAnsi="Calibri" w:cs="Times New Roman"/>
        </w:rPr>
        <w:t>díla</w:t>
      </w:r>
      <w:r w:rsidR="00637F77">
        <w:rPr>
          <w:rFonts w:ascii="Calibri" w:eastAsia="Calibri" w:hAnsi="Calibri" w:cs="Times New Roman"/>
        </w:rPr>
        <w:t xml:space="preserve"> odpo</w:t>
      </w:r>
      <w:r w:rsidR="008B4191">
        <w:rPr>
          <w:rFonts w:ascii="Calibri" w:eastAsia="Calibri" w:hAnsi="Calibri" w:cs="Times New Roman"/>
        </w:rPr>
        <w:t>vídající</w:t>
      </w:r>
      <w:r w:rsidRPr="00B6551D">
        <w:rPr>
          <w:rFonts w:ascii="Calibri" w:eastAsia="Calibri" w:hAnsi="Calibri" w:cs="Times New Roman"/>
        </w:rPr>
        <w:t xml:space="preserve"> </w:t>
      </w:r>
      <w:r w:rsidR="005D5FC1">
        <w:rPr>
          <w:rFonts w:ascii="Calibri" w:eastAsia="Calibri" w:hAnsi="Calibri" w:cs="Times New Roman"/>
        </w:rPr>
        <w:t>etap</w:t>
      </w:r>
      <w:r w:rsidR="008B4191">
        <w:rPr>
          <w:rFonts w:ascii="Calibri" w:eastAsia="Calibri" w:hAnsi="Calibri" w:cs="Times New Roman"/>
        </w:rPr>
        <w:t>ě</w:t>
      </w:r>
      <w:r w:rsidR="005D5FC1">
        <w:rPr>
          <w:rFonts w:ascii="Calibri" w:eastAsia="Calibri" w:hAnsi="Calibri" w:cs="Times New Roman"/>
        </w:rPr>
        <w:t xml:space="preserve"> č. 2 </w:t>
      </w:r>
      <w:r w:rsidRPr="00B6551D">
        <w:rPr>
          <w:rFonts w:ascii="Calibri" w:eastAsia="Calibri" w:hAnsi="Calibri" w:cs="Times New Roman"/>
        </w:rPr>
        <w:t xml:space="preserve">dle čl. </w:t>
      </w:r>
      <w:r w:rsidR="005C3F5E" w:rsidRPr="00B6551D">
        <w:rPr>
          <w:rFonts w:ascii="Calibri" w:eastAsia="Calibri" w:hAnsi="Calibri" w:cs="Times New Roman"/>
        </w:rPr>
        <w:t>3</w:t>
      </w:r>
      <w:r w:rsidRPr="00B6551D">
        <w:rPr>
          <w:rFonts w:ascii="Calibri" w:eastAsia="Calibri" w:hAnsi="Calibri" w:cs="Times New Roman"/>
        </w:rPr>
        <w:t xml:space="preserve"> odst. </w:t>
      </w:r>
      <w:r w:rsidR="0061640C" w:rsidRPr="00B6551D">
        <w:rPr>
          <w:rFonts w:ascii="Calibri" w:eastAsia="Calibri" w:hAnsi="Calibri" w:cs="Times New Roman"/>
        </w:rPr>
        <w:t>3.</w:t>
      </w:r>
      <w:r w:rsidRPr="00B6551D">
        <w:rPr>
          <w:rFonts w:ascii="Calibri" w:eastAsia="Calibri" w:hAnsi="Calibri" w:cs="Times New Roman"/>
        </w:rPr>
        <w:t xml:space="preserve">1 Smlouvy bude prodloužen </w:t>
      </w:r>
      <w:r w:rsidR="00187784" w:rsidRPr="00B6551D">
        <w:rPr>
          <w:rFonts w:ascii="Calibri" w:eastAsia="Calibri" w:hAnsi="Calibri" w:cs="Times New Roman"/>
        </w:rPr>
        <w:t>do 31.</w:t>
      </w:r>
      <w:r w:rsidR="00B6551D" w:rsidRPr="00B6551D">
        <w:rPr>
          <w:rFonts w:ascii="Calibri" w:eastAsia="Calibri" w:hAnsi="Calibri" w:cs="Times New Roman"/>
        </w:rPr>
        <w:t xml:space="preserve"> </w:t>
      </w:r>
      <w:r w:rsidR="00187784" w:rsidRPr="00B6551D">
        <w:rPr>
          <w:rFonts w:ascii="Calibri" w:eastAsia="Calibri" w:hAnsi="Calibri" w:cs="Times New Roman"/>
        </w:rPr>
        <w:t>12.</w:t>
      </w:r>
      <w:r w:rsidR="00B6551D" w:rsidRPr="00B6551D">
        <w:rPr>
          <w:rFonts w:ascii="Calibri" w:eastAsia="Calibri" w:hAnsi="Calibri" w:cs="Times New Roman"/>
        </w:rPr>
        <w:t xml:space="preserve"> </w:t>
      </w:r>
      <w:r w:rsidR="00187784" w:rsidRPr="00B6551D">
        <w:rPr>
          <w:rFonts w:ascii="Calibri" w:eastAsia="Calibri" w:hAnsi="Calibri" w:cs="Times New Roman"/>
        </w:rPr>
        <w:t>202</w:t>
      </w:r>
      <w:r w:rsidR="005D5FC1">
        <w:rPr>
          <w:rFonts w:ascii="Calibri" w:eastAsia="Calibri" w:hAnsi="Calibri" w:cs="Times New Roman"/>
        </w:rPr>
        <w:t>5</w:t>
      </w:r>
      <w:r w:rsidRPr="00B6551D">
        <w:rPr>
          <w:rFonts w:ascii="Calibri" w:eastAsia="Calibri" w:hAnsi="Calibri" w:cs="Times New Roman"/>
        </w:rPr>
        <w:t xml:space="preserve">. </w:t>
      </w:r>
    </w:p>
    <w:p w14:paraId="309A2535" w14:textId="77777777" w:rsidR="007D16AE" w:rsidRPr="00966A47" w:rsidRDefault="007D16AE" w:rsidP="007D16AE">
      <w:pPr>
        <w:pStyle w:val="Odstavecseseznamem"/>
        <w:ind w:left="426"/>
        <w:rPr>
          <w:rFonts w:ascii="Calibri" w:eastAsia="Calibri" w:hAnsi="Calibri" w:cs="Times New Roman"/>
        </w:rPr>
      </w:pPr>
    </w:p>
    <w:p w14:paraId="4B2C3C34" w14:textId="217A8E92" w:rsidR="005F7EB9" w:rsidRPr="008771A0" w:rsidRDefault="005F7EB9" w:rsidP="005F7EB9">
      <w:pPr>
        <w:pStyle w:val="Odstavecseseznamem"/>
        <w:numPr>
          <w:ilvl w:val="0"/>
          <w:numId w:val="30"/>
        </w:numPr>
        <w:spacing w:before="120" w:after="0" w:line="240" w:lineRule="auto"/>
        <w:ind w:left="425" w:hanging="426"/>
        <w:contextualSpacing w:val="0"/>
        <w:jc w:val="both"/>
        <w:rPr>
          <w:rFonts w:ascii="Calibri" w:eastAsia="Calibri" w:hAnsi="Calibri" w:cs="Times New Roman"/>
        </w:rPr>
      </w:pPr>
      <w:r w:rsidRPr="005E1D58">
        <w:rPr>
          <w:rFonts w:ascii="Calibri" w:eastAsia="Calibri" w:hAnsi="Calibri" w:cs="Times New Roman"/>
        </w:rPr>
        <w:t>Smluvní strany prohlašují, že změny závazku ze Smlouvy jsou zcela v souladu s</w:t>
      </w:r>
      <w:r w:rsidR="00D3142A">
        <w:rPr>
          <w:rFonts w:ascii="Calibri" w:eastAsia="Calibri" w:hAnsi="Calibri" w:cs="Times New Roman"/>
        </w:rPr>
        <w:t>e</w:t>
      </w:r>
      <w:r w:rsidRPr="005E1D58">
        <w:rPr>
          <w:rFonts w:ascii="Calibri" w:eastAsia="Calibri" w:hAnsi="Calibri" w:cs="Times New Roman"/>
        </w:rPr>
        <w:t xml:space="preserve"> zákon</w:t>
      </w:r>
      <w:r w:rsidR="00D3142A">
        <w:rPr>
          <w:rFonts w:ascii="Calibri" w:eastAsia="Calibri" w:hAnsi="Calibri" w:cs="Times New Roman"/>
        </w:rPr>
        <w:t>em</w:t>
      </w:r>
      <w:r w:rsidRPr="005E1D58">
        <w:rPr>
          <w:rFonts w:ascii="Calibri" w:eastAsia="Calibri" w:hAnsi="Calibri" w:cs="Times New Roman"/>
        </w:rPr>
        <w:t xml:space="preserve"> č. 134/2016 Sb., o zadávání veřejných zakázek, ve znění pozdějších předpisů. </w:t>
      </w:r>
    </w:p>
    <w:p w14:paraId="491ADDE8" w14:textId="77777777" w:rsidR="007D16AE" w:rsidRPr="003D124C" w:rsidRDefault="007D16AE" w:rsidP="007D16AE">
      <w:pPr>
        <w:spacing w:after="0" w:line="240" w:lineRule="auto"/>
        <w:rPr>
          <w:rFonts w:ascii="Calibri" w:eastAsia="Calibri" w:hAnsi="Calibri" w:cs="Times New Roman"/>
        </w:rPr>
      </w:pPr>
    </w:p>
    <w:p w14:paraId="26BFF13D" w14:textId="1F9C20BA" w:rsidR="007D16AE" w:rsidRPr="006F4A68" w:rsidRDefault="007D16AE" w:rsidP="007D16AE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jc w:val="both"/>
        <w:rPr>
          <w:rFonts w:ascii="Calibri" w:eastAsia="Calibri" w:hAnsi="Calibri" w:cs="Calibri"/>
        </w:rPr>
      </w:pPr>
      <w:r w:rsidRPr="006F4A68">
        <w:rPr>
          <w:rFonts w:ascii="Calibri" w:eastAsia="Calibri" w:hAnsi="Calibri" w:cs="Calibri"/>
        </w:rPr>
        <w:t xml:space="preserve">Ostatní ustanovení Smlouvy zůstávají </w:t>
      </w:r>
      <w:r w:rsidR="00D3142A">
        <w:rPr>
          <w:rFonts w:ascii="Calibri" w:eastAsia="Calibri" w:hAnsi="Calibri" w:cs="Calibri"/>
        </w:rPr>
        <w:t>D</w:t>
      </w:r>
      <w:r w:rsidRPr="006F4A68">
        <w:rPr>
          <w:rFonts w:ascii="Calibri" w:eastAsia="Calibri" w:hAnsi="Calibri" w:cs="Calibri"/>
        </w:rPr>
        <w:t>odatkem nedotčena. V ostatním se práva a</w:t>
      </w:r>
      <w:r>
        <w:rPr>
          <w:rFonts w:ascii="Calibri" w:eastAsia="Calibri" w:hAnsi="Calibri" w:cs="Calibri"/>
        </w:rPr>
        <w:t> </w:t>
      </w:r>
      <w:r w:rsidRPr="006F4A68">
        <w:rPr>
          <w:rFonts w:ascii="Calibri" w:eastAsia="Calibri" w:hAnsi="Calibri" w:cs="Calibri"/>
        </w:rPr>
        <w:t xml:space="preserve">povinnosti smluvních stran vzniklé na základě </w:t>
      </w:r>
      <w:r w:rsidR="00D3142A">
        <w:rPr>
          <w:rFonts w:ascii="Calibri" w:eastAsia="Calibri" w:hAnsi="Calibri" w:cs="Calibri"/>
        </w:rPr>
        <w:t>D</w:t>
      </w:r>
      <w:r w:rsidRPr="006F4A68">
        <w:rPr>
          <w:rFonts w:ascii="Calibri" w:eastAsia="Calibri" w:hAnsi="Calibri" w:cs="Calibri"/>
        </w:rPr>
        <w:t>odatku řídí Smlouvou.</w:t>
      </w:r>
    </w:p>
    <w:p w14:paraId="21040897" w14:textId="77777777" w:rsidR="0037410B" w:rsidRPr="0037410B" w:rsidRDefault="0037410B" w:rsidP="0037410B"/>
    <w:p w14:paraId="459A7468" w14:textId="36652215" w:rsidR="001B0959" w:rsidRDefault="00415104" w:rsidP="001B0959">
      <w:pPr>
        <w:pStyle w:val="Nadpis1"/>
      </w:pPr>
      <w:r>
        <w:lastRenderedPageBreak/>
        <w:t>Závěrečná ustanovení</w:t>
      </w:r>
    </w:p>
    <w:p w14:paraId="12D0FF41" w14:textId="77777777" w:rsidR="00AC21C8" w:rsidRDefault="00CA647A" w:rsidP="00D51276">
      <w:pPr>
        <w:pStyle w:val="Nadpis2"/>
      </w:pPr>
      <w:r>
        <w:t xml:space="preserve">Tento Dodatek nabývá platnosti a účinnosti dnem jeho podpisu oběma Smluvními stranami. V případě, že Dodatek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jeho uveřejněním v registru smluv. </w:t>
      </w:r>
    </w:p>
    <w:p w14:paraId="56C6BCA9" w14:textId="2AD27245" w:rsidR="00E65FB8" w:rsidRPr="00D95283" w:rsidRDefault="00E65FB8" w:rsidP="00E65FB8">
      <w:pPr>
        <w:pStyle w:val="Nadpis2"/>
      </w:pPr>
      <w:r>
        <w:t>D</w:t>
      </w:r>
      <w:r w:rsidR="00654743">
        <w:t>odatek</w:t>
      </w:r>
      <w:r>
        <w:t xml:space="preserve"> je uzavírán v elektronické podobě. Pokud je t</w:t>
      </w:r>
      <w:r w:rsidR="00654743">
        <w:t>ento</w:t>
      </w:r>
      <w:r>
        <w:t xml:space="preserve"> </w:t>
      </w:r>
      <w:r w:rsidR="00654743">
        <w:t>Dodatek</w:t>
      </w:r>
      <w:r>
        <w:t xml:space="preserve"> uzavírán v listinné podobě, je sepsán ve třech vyhotoveních s platností originálu, přičemž </w:t>
      </w:r>
      <w:r w:rsidR="00654743">
        <w:t>Zhotovitel</w:t>
      </w:r>
      <w:r>
        <w:t xml:space="preserve"> obdrží jedno vyhotovení a </w:t>
      </w:r>
      <w:r w:rsidR="00654743" w:rsidRPr="00D95283">
        <w:t>Objednatel</w:t>
      </w:r>
      <w:r w:rsidRPr="00D95283">
        <w:t xml:space="preserve"> obdrží dvě vyhotovení.</w:t>
      </w:r>
    </w:p>
    <w:p w14:paraId="7D0447CD" w14:textId="5712459C" w:rsidR="00A96E63" w:rsidRPr="00D95283" w:rsidRDefault="00A96E63" w:rsidP="00A96E63">
      <w:pPr>
        <w:pStyle w:val="Nadpis2"/>
      </w:pPr>
      <w:r w:rsidRPr="00D95283">
        <w:t xml:space="preserve">Zhotovitel bezvýhradně souhlasí se zveřejněním plného znění </w:t>
      </w:r>
      <w:r w:rsidR="00491424">
        <w:t>Dodatku</w:t>
      </w:r>
      <w:r w:rsidRPr="00D95283">
        <w:t xml:space="preserve"> tak, aby </w:t>
      </w:r>
      <w:r w:rsidR="00491424">
        <w:t>tento</w:t>
      </w:r>
      <w:r w:rsidRPr="00D95283">
        <w:t xml:space="preserve"> </w:t>
      </w:r>
      <w:r w:rsidR="00491424">
        <w:t>Dodatek</w:t>
      </w:r>
      <w:r w:rsidRPr="00D95283">
        <w:t xml:space="preserve"> mohl být předmětem poskytnuté informace ve smyslu zákona č. 106/1999 Sb., o svobodném přístupu k informacím, ve znění pozdějších předpisů. Zhotovitel rovněž souhlasí s uveřejněním plného znění Smlouvy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78CB83D7" w14:textId="7300B16C" w:rsidR="00A96E63" w:rsidRPr="00D95283" w:rsidRDefault="00A96E63" w:rsidP="00A96E63">
      <w:pPr>
        <w:pStyle w:val="Nadpis2"/>
      </w:pPr>
      <w:r w:rsidRPr="00D95283">
        <w:t xml:space="preserve">Zhotovitel bere na vědomí a souhlasí, že je osobou povinnou ve smyslu § 2 písm. e) </w:t>
      </w:r>
      <w:r w:rsidR="00AA3D35">
        <w:br/>
      </w:r>
      <w:r w:rsidRPr="00D95283">
        <w:t>zákona č. 320/2001 Sb., o finanční kontrole, ve znění pozdějších předpisů. Zhotovitel je povinen plnit povinnosti vyplývající pro něho jako osobu povinnou z výše citovaného zákona.</w:t>
      </w:r>
    </w:p>
    <w:p w14:paraId="34225BE9" w14:textId="746482AA" w:rsidR="00A72351" w:rsidRDefault="00A72351" w:rsidP="00A72351">
      <w:pPr>
        <w:pStyle w:val="Nadpis2"/>
      </w:pPr>
      <w:r w:rsidRPr="00D95283">
        <w:t>Smluvní strany prohlašují, že si Dodatek před jeho podpisem přečetly a s jeho obsahem bez výhrad souhlasí. Dodatek je vyjádřením jejich pravé, skutečné, svobodné a vážné vůle. Na důkaz pravosti a pravdivosti těchto prohlášení připojují oprávnění zástupci smluvních stran své podpisy.</w:t>
      </w:r>
    </w:p>
    <w:p w14:paraId="3037944D" w14:textId="77777777" w:rsidR="009C3F4E" w:rsidRPr="00D95283" w:rsidRDefault="009C3F4E" w:rsidP="008B4191">
      <w:pPr>
        <w:spacing w:line="276" w:lineRule="auto"/>
        <w:rPr>
          <w:rFonts w:cstheme="minorHAnsi"/>
        </w:rPr>
      </w:pPr>
    </w:p>
    <w:p w14:paraId="2D608CEC" w14:textId="210BF6E7" w:rsidR="00AC05F0" w:rsidRPr="00D95283" w:rsidRDefault="00AC05F0" w:rsidP="00AC05F0">
      <w:pPr>
        <w:spacing w:line="276" w:lineRule="auto"/>
        <w:ind w:firstLine="567"/>
        <w:rPr>
          <w:rFonts w:cstheme="minorHAnsi"/>
        </w:rPr>
      </w:pPr>
      <w:r w:rsidRPr="00D95283">
        <w:rPr>
          <w:rFonts w:cstheme="minorHAnsi"/>
        </w:rPr>
        <w:t xml:space="preserve">V Praze </w:t>
      </w:r>
      <w:r w:rsidR="00692E5E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="00B47F32" w:rsidRPr="00D95283">
        <w:rPr>
          <w:rFonts w:cstheme="minorHAnsi"/>
        </w:rPr>
        <w:tab/>
      </w:r>
      <w:r w:rsidRPr="00D95283">
        <w:rPr>
          <w:rFonts w:cstheme="minorHAnsi"/>
        </w:rPr>
        <w:t xml:space="preserve">V </w:t>
      </w:r>
      <w:r w:rsidR="00704995" w:rsidRPr="00D95283">
        <w:rPr>
          <w:rFonts w:cstheme="minorHAnsi"/>
        </w:rPr>
        <w:t>Praze</w:t>
      </w:r>
      <w:r w:rsidR="00CB69B0" w:rsidRPr="00D95283">
        <w:rPr>
          <w:rFonts w:cstheme="minorHAnsi"/>
        </w:rPr>
        <w:t xml:space="preserve"> </w:t>
      </w:r>
    </w:p>
    <w:p w14:paraId="6C0B0E7A" w14:textId="77777777" w:rsidR="00AC05F0" w:rsidRPr="00D95283" w:rsidRDefault="00AC05F0" w:rsidP="00AC05F0">
      <w:pPr>
        <w:spacing w:line="276" w:lineRule="auto"/>
        <w:rPr>
          <w:rFonts w:ascii="Roboto" w:hAnsi="Roboto" w:cs="Calibri"/>
        </w:rPr>
      </w:pPr>
    </w:p>
    <w:p w14:paraId="7F3748DD" w14:textId="30D6A69D" w:rsidR="00AC05F0" w:rsidRPr="009C3F4E" w:rsidRDefault="00AC05F0" w:rsidP="00AC05F0">
      <w:pPr>
        <w:spacing w:line="276" w:lineRule="auto"/>
        <w:ind w:firstLine="567"/>
        <w:rPr>
          <w:rFonts w:cstheme="minorHAnsi"/>
        </w:rPr>
      </w:pPr>
      <w:r w:rsidRPr="00D95283">
        <w:rPr>
          <w:rFonts w:cstheme="minorHAnsi"/>
        </w:rPr>
        <w:t xml:space="preserve">Za </w:t>
      </w:r>
      <w:r w:rsidR="00D95283" w:rsidRPr="00D95283">
        <w:rPr>
          <w:rFonts w:cstheme="minorHAnsi"/>
        </w:rPr>
        <w:t>Objednatele</w:t>
      </w:r>
      <w:r w:rsidRPr="00D95283">
        <w:rPr>
          <w:rFonts w:cstheme="minorHAnsi"/>
        </w:rPr>
        <w:t>:</w:t>
      </w:r>
      <w:r w:rsidR="003641CB"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</w:r>
      <w:r w:rsidRPr="00D95283">
        <w:rPr>
          <w:rFonts w:cstheme="minorHAnsi"/>
        </w:rPr>
        <w:tab/>
        <w:t xml:space="preserve">Za </w:t>
      </w:r>
      <w:r w:rsidR="00D95283" w:rsidRPr="00D95283">
        <w:rPr>
          <w:rFonts w:cstheme="minorHAnsi"/>
        </w:rPr>
        <w:t>Zhotovitele</w:t>
      </w:r>
      <w:r w:rsidRPr="00D95283">
        <w:rPr>
          <w:rFonts w:cstheme="minorHAnsi"/>
        </w:rPr>
        <w:t>:</w:t>
      </w:r>
    </w:p>
    <w:p w14:paraId="06F351E1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7F5ED45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609C4CC0" w14:textId="77777777" w:rsidR="00AC05F0" w:rsidRPr="009C3F4E" w:rsidRDefault="00AC05F0" w:rsidP="00AC05F0">
      <w:pPr>
        <w:spacing w:line="276" w:lineRule="auto"/>
        <w:rPr>
          <w:rFonts w:cstheme="minorHAnsi"/>
        </w:rPr>
      </w:pPr>
    </w:p>
    <w:p w14:paraId="14CFA308" w14:textId="77777777" w:rsidR="00D95283" w:rsidRPr="00A57179" w:rsidRDefault="00D95283" w:rsidP="00D95283">
      <w:pPr>
        <w:rPr>
          <w:rFonts w:ascii="Calibri" w:hAnsi="Calibri" w:cs="Calibri"/>
        </w:rPr>
      </w:pPr>
      <w:r w:rsidRPr="00A57179">
        <w:rPr>
          <w:rFonts w:ascii="Calibri" w:hAnsi="Calibri" w:cs="Calibri"/>
        </w:rPr>
        <w:t>…………………………………………………………</w:t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>……………………………………………………………</w:t>
      </w:r>
    </w:p>
    <w:p w14:paraId="7CAE295E" w14:textId="277331C3" w:rsidR="00D95283" w:rsidRPr="00EB34B1" w:rsidRDefault="00D95283" w:rsidP="00EB34B1">
      <w:pPr>
        <w:spacing w:after="0" w:line="276" w:lineRule="auto"/>
        <w:rPr>
          <w:rFonts w:cstheme="minorHAnsi"/>
        </w:rPr>
      </w:pPr>
      <w:r w:rsidRPr="00004B64">
        <w:rPr>
          <w:rFonts w:ascii="Calibri" w:hAnsi="Calibri" w:cs="Calibri"/>
        </w:rPr>
        <w:t xml:space="preserve">Ing. </w:t>
      </w:r>
      <w:r>
        <w:rPr>
          <w:rFonts w:ascii="Calibri" w:hAnsi="Calibri" w:cs="Calibri"/>
        </w:rPr>
        <w:t>Jakub Kleindienst</w:t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 w:rsidRPr="00A57179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8B4191">
        <w:rPr>
          <w:rFonts w:ascii="Calibri" w:hAnsi="Calibri" w:cs="Calibri"/>
        </w:rPr>
        <w:t>prof. Dr. Ing. Libor Jankovský</w:t>
      </w:r>
    </w:p>
    <w:p w14:paraId="2627B119" w14:textId="586339F5" w:rsidR="00AC05F0" w:rsidRPr="00B47F32" w:rsidRDefault="00D95283" w:rsidP="00D95283">
      <w:pPr>
        <w:spacing w:line="276" w:lineRule="auto"/>
        <w:rPr>
          <w:rFonts w:cstheme="minorHAnsi"/>
        </w:rPr>
      </w:pPr>
      <w:r>
        <w:rPr>
          <w:rFonts w:ascii="Calibri" w:hAnsi="Calibri" w:cs="Calibri"/>
        </w:rPr>
        <w:t>kvestor</w:t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  <w:r w:rsidR="00EB34B1">
        <w:rPr>
          <w:rFonts w:ascii="Calibri" w:hAnsi="Calibri" w:cs="Calibri"/>
        </w:rPr>
        <w:t>děkan</w:t>
      </w:r>
    </w:p>
    <w:sectPr w:rsidR="00AC05F0" w:rsidRPr="00B47F32" w:rsidSect="005656C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176CC" w14:textId="77777777" w:rsidR="00BA029B" w:rsidRDefault="00BA029B" w:rsidP="00BA6CA9">
      <w:pPr>
        <w:spacing w:after="0" w:line="240" w:lineRule="auto"/>
      </w:pPr>
      <w:r>
        <w:separator/>
      </w:r>
    </w:p>
  </w:endnote>
  <w:endnote w:type="continuationSeparator" w:id="0">
    <w:p w14:paraId="775D1C38" w14:textId="77777777" w:rsidR="00BA029B" w:rsidRDefault="00BA029B" w:rsidP="00BA6CA9">
      <w:pPr>
        <w:spacing w:after="0" w:line="240" w:lineRule="auto"/>
      </w:pPr>
      <w:r>
        <w:continuationSeparator/>
      </w:r>
    </w:p>
  </w:endnote>
  <w:endnote w:type="continuationNotice" w:id="1">
    <w:p w14:paraId="75897F01" w14:textId="77777777" w:rsidR="00BA029B" w:rsidRDefault="00BA029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26FF5726" w:rsidR="00BA6CA9" w:rsidRDefault="0007147B" w:rsidP="0007147B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46D9A0DF" w:rsidR="00E03E01" w:rsidRDefault="00E03E01" w:rsidP="0007147B">
    <w:pPr>
      <w:pStyle w:val="Zpat"/>
      <w:jc w:val="right"/>
    </w:pPr>
    <w:r w:rsidRPr="005E39B7">
      <w:rPr>
        <w:sz w:val="18"/>
        <w:szCs w:val="18"/>
      </w:rPr>
      <w:t>verze 202</w:t>
    </w:r>
    <w:r w:rsidR="0007147B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192E" w14:textId="77777777" w:rsidR="00BA029B" w:rsidRDefault="00BA029B" w:rsidP="00BA6CA9">
      <w:pPr>
        <w:spacing w:after="0" w:line="240" w:lineRule="auto"/>
      </w:pPr>
      <w:r>
        <w:separator/>
      </w:r>
    </w:p>
  </w:footnote>
  <w:footnote w:type="continuationSeparator" w:id="0">
    <w:p w14:paraId="061D1FA9" w14:textId="77777777" w:rsidR="00BA029B" w:rsidRDefault="00BA029B" w:rsidP="00BA6CA9">
      <w:pPr>
        <w:spacing w:after="0" w:line="240" w:lineRule="auto"/>
      </w:pPr>
      <w:r>
        <w:continuationSeparator/>
      </w:r>
    </w:p>
  </w:footnote>
  <w:footnote w:type="continuationNotice" w:id="1">
    <w:p w14:paraId="0B9FB64E" w14:textId="77777777" w:rsidR="00BA029B" w:rsidRDefault="00BA029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0061" w14:textId="77777777" w:rsidR="005656CC" w:rsidRDefault="005656CC" w:rsidP="005656CC">
    <w:pPr>
      <w:pStyle w:val="Zhlav"/>
      <w:jc w:val="left"/>
    </w:pPr>
    <w:r w:rsidRPr="00987AD9">
      <w:rPr>
        <w:noProof/>
      </w:rPr>
      <w:drawing>
        <wp:inline distT="0" distB="0" distL="0" distR="0" wp14:anchorId="73F42B6D" wp14:editId="7932F087">
          <wp:extent cx="1713600" cy="550800"/>
          <wp:effectExtent l="0" t="0" r="1270" b="1905"/>
          <wp:docPr id="1" name="Obrázek 1" descr="Obsah obrázku text, Písmo, Grafika, bílé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bílé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3600" cy="55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77DB65" w14:textId="0A475009" w:rsidR="005656CC" w:rsidRDefault="005656CC" w:rsidP="00BB5966">
    <w:pPr>
      <w:pStyle w:val="Zhlav"/>
      <w:jc w:val="right"/>
    </w:pPr>
    <w:r>
      <w:t xml:space="preserve">PO </w:t>
    </w:r>
    <w:r w:rsidR="00BB5966">
      <w:t>457/2025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6731C1F"/>
    <w:multiLevelType w:val="hybridMultilevel"/>
    <w:tmpl w:val="1AE4F364"/>
    <w:lvl w:ilvl="0" w:tplc="4CA48022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6C1641"/>
    <w:multiLevelType w:val="hybridMultilevel"/>
    <w:tmpl w:val="BDA051B6"/>
    <w:lvl w:ilvl="0" w:tplc="37644E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1ABE716E"/>
    <w:lvl w:ilvl="0" w:tplc="F56A7A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20EDB"/>
    <w:multiLevelType w:val="hybridMultilevel"/>
    <w:tmpl w:val="3FA87C6E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8" w15:restartNumberingAfterBreak="0">
    <w:nsid w:val="1D8E1227"/>
    <w:multiLevelType w:val="multilevel"/>
    <w:tmpl w:val="7932152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9" w15:restartNumberingAfterBreak="0">
    <w:nsid w:val="1F4257A0"/>
    <w:multiLevelType w:val="hybridMultilevel"/>
    <w:tmpl w:val="B7F60640"/>
    <w:lvl w:ilvl="0" w:tplc="0D2830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5544B"/>
    <w:multiLevelType w:val="hybridMultilevel"/>
    <w:tmpl w:val="D6CC0E72"/>
    <w:lvl w:ilvl="0" w:tplc="7A34BE80">
      <w:start w:val="1"/>
      <w:numFmt w:val="decimal"/>
      <w:lvlText w:val="2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0A00B0"/>
    <w:multiLevelType w:val="hybridMultilevel"/>
    <w:tmpl w:val="613A7984"/>
    <w:lvl w:ilvl="0" w:tplc="1DC69B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D5F4C"/>
    <w:multiLevelType w:val="hybridMultilevel"/>
    <w:tmpl w:val="943C34AC"/>
    <w:lvl w:ilvl="0" w:tplc="37422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8D74245"/>
    <w:multiLevelType w:val="hybridMultilevel"/>
    <w:tmpl w:val="29669016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8" w15:restartNumberingAfterBreak="0">
    <w:nsid w:val="3F130724"/>
    <w:multiLevelType w:val="hybridMultilevel"/>
    <w:tmpl w:val="440CCBEE"/>
    <w:lvl w:ilvl="0" w:tplc="276CA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71243E"/>
    <w:multiLevelType w:val="hybridMultilevel"/>
    <w:tmpl w:val="1D5CD8FA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49BB3CC9"/>
    <w:multiLevelType w:val="hybridMultilevel"/>
    <w:tmpl w:val="3A7C07BA"/>
    <w:lvl w:ilvl="0" w:tplc="B4EA00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 w15:restartNumberingAfterBreak="0">
    <w:nsid w:val="591E09BA"/>
    <w:multiLevelType w:val="hybridMultilevel"/>
    <w:tmpl w:val="19C63994"/>
    <w:lvl w:ilvl="0" w:tplc="6B921A86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70F9E"/>
    <w:multiLevelType w:val="hybridMultilevel"/>
    <w:tmpl w:val="6D246164"/>
    <w:lvl w:ilvl="0" w:tplc="BBB223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5"/>
  </w:num>
  <w:num w:numId="2" w16cid:durableId="870799356">
    <w:abstractNumId w:val="17"/>
  </w:num>
  <w:num w:numId="3" w16cid:durableId="379478967">
    <w:abstractNumId w:val="24"/>
  </w:num>
  <w:num w:numId="4" w16cid:durableId="556475850">
    <w:abstractNumId w:val="14"/>
  </w:num>
  <w:num w:numId="5" w16cid:durableId="793062854">
    <w:abstractNumId w:val="5"/>
  </w:num>
  <w:num w:numId="6" w16cid:durableId="844051332">
    <w:abstractNumId w:val="1"/>
  </w:num>
  <w:num w:numId="7" w16cid:durableId="1877424150">
    <w:abstractNumId w:val="20"/>
  </w:num>
  <w:num w:numId="8" w16cid:durableId="1181041592">
    <w:abstractNumId w:val="2"/>
  </w:num>
  <w:num w:numId="9" w16cid:durableId="941260489">
    <w:abstractNumId w:val="16"/>
  </w:num>
  <w:num w:numId="10" w16cid:durableId="551623444">
    <w:abstractNumId w:val="15"/>
  </w:num>
  <w:num w:numId="11" w16cid:durableId="1598713672">
    <w:abstractNumId w:val="6"/>
  </w:num>
  <w:num w:numId="12" w16cid:durableId="885919339">
    <w:abstractNumId w:val="18"/>
  </w:num>
  <w:num w:numId="13" w16cid:durableId="701252226">
    <w:abstractNumId w:val="13"/>
  </w:num>
  <w:num w:numId="14" w16cid:durableId="1087071098">
    <w:abstractNumId w:val="4"/>
  </w:num>
  <w:num w:numId="15" w16cid:durableId="495533387">
    <w:abstractNumId w:val="15"/>
  </w:num>
  <w:num w:numId="16" w16cid:durableId="153305542">
    <w:abstractNumId w:val="3"/>
  </w:num>
  <w:num w:numId="17" w16cid:durableId="1879006083">
    <w:abstractNumId w:val="9"/>
  </w:num>
  <w:num w:numId="18" w16cid:durableId="277103047">
    <w:abstractNumId w:val="21"/>
  </w:num>
  <w:num w:numId="19" w16cid:durableId="442266266">
    <w:abstractNumId w:val="10"/>
  </w:num>
  <w:num w:numId="20" w16cid:durableId="1795829172">
    <w:abstractNumId w:val="12"/>
  </w:num>
  <w:num w:numId="21" w16cid:durableId="1652054910">
    <w:abstractNumId w:val="19"/>
  </w:num>
  <w:num w:numId="22" w16cid:durableId="1131630424">
    <w:abstractNumId w:val="15"/>
  </w:num>
  <w:num w:numId="23" w16cid:durableId="76482145">
    <w:abstractNumId w:val="23"/>
  </w:num>
  <w:num w:numId="24" w16cid:durableId="1519806744">
    <w:abstractNumId w:val="0"/>
  </w:num>
  <w:num w:numId="25" w16cid:durableId="1811629154">
    <w:abstractNumId w:val="7"/>
  </w:num>
  <w:num w:numId="26" w16cid:durableId="1694569204">
    <w:abstractNumId w:val="15"/>
  </w:num>
  <w:num w:numId="27" w16cid:durableId="2071607594">
    <w:abstractNumId w:val="8"/>
  </w:num>
  <w:num w:numId="28" w16cid:durableId="579994611">
    <w:abstractNumId w:val="15"/>
  </w:num>
  <w:num w:numId="29" w16cid:durableId="227888119">
    <w:abstractNumId w:val="11"/>
  </w:num>
  <w:num w:numId="30" w16cid:durableId="961115839">
    <w:abstractNumId w:val="22"/>
  </w:num>
  <w:num w:numId="31" w16cid:durableId="1503012218">
    <w:abstractNumId w:val="15"/>
  </w:num>
  <w:num w:numId="32" w16cid:durableId="1834177427">
    <w:abstractNumId w:val="15"/>
  </w:num>
  <w:num w:numId="33" w16cid:durableId="1212765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2941"/>
    <w:rsid w:val="00012A3E"/>
    <w:rsid w:val="0002053C"/>
    <w:rsid w:val="00026BE4"/>
    <w:rsid w:val="00035DB8"/>
    <w:rsid w:val="00050092"/>
    <w:rsid w:val="00055AEC"/>
    <w:rsid w:val="000629FE"/>
    <w:rsid w:val="00067DA4"/>
    <w:rsid w:val="0007004B"/>
    <w:rsid w:val="0007147B"/>
    <w:rsid w:val="00071B33"/>
    <w:rsid w:val="00096180"/>
    <w:rsid w:val="00096530"/>
    <w:rsid w:val="000B1B9E"/>
    <w:rsid w:val="000B68A9"/>
    <w:rsid w:val="000D4F9E"/>
    <w:rsid w:val="000D6467"/>
    <w:rsid w:val="000E0B57"/>
    <w:rsid w:val="000F53B4"/>
    <w:rsid w:val="000F6914"/>
    <w:rsid w:val="00111BF3"/>
    <w:rsid w:val="00112EC9"/>
    <w:rsid w:val="00115166"/>
    <w:rsid w:val="00117C88"/>
    <w:rsid w:val="00133DE1"/>
    <w:rsid w:val="00135EE7"/>
    <w:rsid w:val="00144BCF"/>
    <w:rsid w:val="001501B9"/>
    <w:rsid w:val="0015603E"/>
    <w:rsid w:val="00163EFA"/>
    <w:rsid w:val="00166D63"/>
    <w:rsid w:val="00177651"/>
    <w:rsid w:val="001810C9"/>
    <w:rsid w:val="0018380A"/>
    <w:rsid w:val="00187784"/>
    <w:rsid w:val="00193F87"/>
    <w:rsid w:val="001951EE"/>
    <w:rsid w:val="001A0D26"/>
    <w:rsid w:val="001A1ADD"/>
    <w:rsid w:val="001A5A39"/>
    <w:rsid w:val="001A7D4C"/>
    <w:rsid w:val="001B0959"/>
    <w:rsid w:val="001D676C"/>
    <w:rsid w:val="001E0DD9"/>
    <w:rsid w:val="001F2CFE"/>
    <w:rsid w:val="001F2ED1"/>
    <w:rsid w:val="001F4C97"/>
    <w:rsid w:val="001F7A6C"/>
    <w:rsid w:val="00200D90"/>
    <w:rsid w:val="00211132"/>
    <w:rsid w:val="00213A2C"/>
    <w:rsid w:val="002406FD"/>
    <w:rsid w:val="00266A66"/>
    <w:rsid w:val="002679FD"/>
    <w:rsid w:val="002769E9"/>
    <w:rsid w:val="002802EB"/>
    <w:rsid w:val="002809A6"/>
    <w:rsid w:val="00294F03"/>
    <w:rsid w:val="00295956"/>
    <w:rsid w:val="002A13CF"/>
    <w:rsid w:val="002B273D"/>
    <w:rsid w:val="002D6787"/>
    <w:rsid w:val="002E74D2"/>
    <w:rsid w:val="002F5214"/>
    <w:rsid w:val="00301A42"/>
    <w:rsid w:val="00305E42"/>
    <w:rsid w:val="00305FAE"/>
    <w:rsid w:val="00332F61"/>
    <w:rsid w:val="00334CA8"/>
    <w:rsid w:val="00335D4C"/>
    <w:rsid w:val="0034766F"/>
    <w:rsid w:val="00363870"/>
    <w:rsid w:val="003641CB"/>
    <w:rsid w:val="00367F34"/>
    <w:rsid w:val="0037410B"/>
    <w:rsid w:val="00374ACB"/>
    <w:rsid w:val="00375269"/>
    <w:rsid w:val="0037764D"/>
    <w:rsid w:val="00395523"/>
    <w:rsid w:val="00396216"/>
    <w:rsid w:val="003C0FCB"/>
    <w:rsid w:val="003D1DDA"/>
    <w:rsid w:val="003D3F83"/>
    <w:rsid w:val="003E536D"/>
    <w:rsid w:val="003F1CE1"/>
    <w:rsid w:val="004020FC"/>
    <w:rsid w:val="00415104"/>
    <w:rsid w:val="004163FD"/>
    <w:rsid w:val="00426417"/>
    <w:rsid w:val="0043186F"/>
    <w:rsid w:val="0045189E"/>
    <w:rsid w:val="004604AF"/>
    <w:rsid w:val="00464FCD"/>
    <w:rsid w:val="0046581F"/>
    <w:rsid w:val="004664FB"/>
    <w:rsid w:val="004768ED"/>
    <w:rsid w:val="004801D6"/>
    <w:rsid w:val="00481868"/>
    <w:rsid w:val="00483999"/>
    <w:rsid w:val="0048678E"/>
    <w:rsid w:val="00491424"/>
    <w:rsid w:val="0049222E"/>
    <w:rsid w:val="00494AF5"/>
    <w:rsid w:val="00495A7C"/>
    <w:rsid w:val="004B287E"/>
    <w:rsid w:val="004B6FAB"/>
    <w:rsid w:val="004C3588"/>
    <w:rsid w:val="004D32B2"/>
    <w:rsid w:val="004F1CD6"/>
    <w:rsid w:val="004F4C1C"/>
    <w:rsid w:val="00501807"/>
    <w:rsid w:val="0050429B"/>
    <w:rsid w:val="00506EB0"/>
    <w:rsid w:val="00512912"/>
    <w:rsid w:val="00515926"/>
    <w:rsid w:val="00522505"/>
    <w:rsid w:val="0053478E"/>
    <w:rsid w:val="005656CC"/>
    <w:rsid w:val="00565F0D"/>
    <w:rsid w:val="00576AE5"/>
    <w:rsid w:val="005821C1"/>
    <w:rsid w:val="00590CA1"/>
    <w:rsid w:val="00594D52"/>
    <w:rsid w:val="005A7260"/>
    <w:rsid w:val="005B6F16"/>
    <w:rsid w:val="005C3F5E"/>
    <w:rsid w:val="005D5FC1"/>
    <w:rsid w:val="005E0CD6"/>
    <w:rsid w:val="005E1D58"/>
    <w:rsid w:val="005E39B7"/>
    <w:rsid w:val="005F7EB9"/>
    <w:rsid w:val="006012E5"/>
    <w:rsid w:val="00601C12"/>
    <w:rsid w:val="0061640C"/>
    <w:rsid w:val="00617F09"/>
    <w:rsid w:val="00620623"/>
    <w:rsid w:val="0063580A"/>
    <w:rsid w:val="00637F77"/>
    <w:rsid w:val="00645123"/>
    <w:rsid w:val="00654743"/>
    <w:rsid w:val="00661D62"/>
    <w:rsid w:val="00664919"/>
    <w:rsid w:val="00664FB4"/>
    <w:rsid w:val="00667BDA"/>
    <w:rsid w:val="006744F2"/>
    <w:rsid w:val="00692E5E"/>
    <w:rsid w:val="00695D4D"/>
    <w:rsid w:val="006A6600"/>
    <w:rsid w:val="006B0C09"/>
    <w:rsid w:val="006B641C"/>
    <w:rsid w:val="006C1AF7"/>
    <w:rsid w:val="006C519E"/>
    <w:rsid w:val="006C705D"/>
    <w:rsid w:val="006D091F"/>
    <w:rsid w:val="006D0972"/>
    <w:rsid w:val="006D0C88"/>
    <w:rsid w:val="007008D2"/>
    <w:rsid w:val="00704995"/>
    <w:rsid w:val="00725059"/>
    <w:rsid w:val="00731658"/>
    <w:rsid w:val="00740355"/>
    <w:rsid w:val="00740436"/>
    <w:rsid w:val="00741CEA"/>
    <w:rsid w:val="00756C01"/>
    <w:rsid w:val="007672EC"/>
    <w:rsid w:val="00776775"/>
    <w:rsid w:val="00781317"/>
    <w:rsid w:val="00783A5D"/>
    <w:rsid w:val="007B01FB"/>
    <w:rsid w:val="007B7DDF"/>
    <w:rsid w:val="007D16AE"/>
    <w:rsid w:val="007D4306"/>
    <w:rsid w:val="007D449D"/>
    <w:rsid w:val="007D64E0"/>
    <w:rsid w:val="007D7CF7"/>
    <w:rsid w:val="007F1C84"/>
    <w:rsid w:val="007F62F1"/>
    <w:rsid w:val="0080137E"/>
    <w:rsid w:val="0080139E"/>
    <w:rsid w:val="00814575"/>
    <w:rsid w:val="00820281"/>
    <w:rsid w:val="00820CB0"/>
    <w:rsid w:val="00824F27"/>
    <w:rsid w:val="00825082"/>
    <w:rsid w:val="008353F3"/>
    <w:rsid w:val="00837F5E"/>
    <w:rsid w:val="00841BDF"/>
    <w:rsid w:val="00841F1D"/>
    <w:rsid w:val="00844AD8"/>
    <w:rsid w:val="00867487"/>
    <w:rsid w:val="00874843"/>
    <w:rsid w:val="00891356"/>
    <w:rsid w:val="00893A6A"/>
    <w:rsid w:val="00893C1A"/>
    <w:rsid w:val="0089558E"/>
    <w:rsid w:val="008B4191"/>
    <w:rsid w:val="008C0338"/>
    <w:rsid w:val="008C4812"/>
    <w:rsid w:val="008E0C00"/>
    <w:rsid w:val="008F7874"/>
    <w:rsid w:val="00902A79"/>
    <w:rsid w:val="00905FDF"/>
    <w:rsid w:val="009174DE"/>
    <w:rsid w:val="009176F1"/>
    <w:rsid w:val="00926ED9"/>
    <w:rsid w:val="00930031"/>
    <w:rsid w:val="00933540"/>
    <w:rsid w:val="00943EF7"/>
    <w:rsid w:val="009516B0"/>
    <w:rsid w:val="0095222E"/>
    <w:rsid w:val="00953844"/>
    <w:rsid w:val="00955BA3"/>
    <w:rsid w:val="00955E18"/>
    <w:rsid w:val="009570F1"/>
    <w:rsid w:val="009768E9"/>
    <w:rsid w:val="00980F1D"/>
    <w:rsid w:val="00981A85"/>
    <w:rsid w:val="00990A28"/>
    <w:rsid w:val="00990D53"/>
    <w:rsid w:val="0099770D"/>
    <w:rsid w:val="009A3931"/>
    <w:rsid w:val="009A4F03"/>
    <w:rsid w:val="009B3639"/>
    <w:rsid w:val="009B40A5"/>
    <w:rsid w:val="009C3F4E"/>
    <w:rsid w:val="009F0149"/>
    <w:rsid w:val="00A013B7"/>
    <w:rsid w:val="00A113A2"/>
    <w:rsid w:val="00A272C5"/>
    <w:rsid w:val="00A3203D"/>
    <w:rsid w:val="00A3438C"/>
    <w:rsid w:val="00A4230C"/>
    <w:rsid w:val="00A50AE1"/>
    <w:rsid w:val="00A72351"/>
    <w:rsid w:val="00A73845"/>
    <w:rsid w:val="00A77F9B"/>
    <w:rsid w:val="00A82CCB"/>
    <w:rsid w:val="00A96E63"/>
    <w:rsid w:val="00AA27B4"/>
    <w:rsid w:val="00AA356F"/>
    <w:rsid w:val="00AA3CDD"/>
    <w:rsid w:val="00AA3D35"/>
    <w:rsid w:val="00AB41CA"/>
    <w:rsid w:val="00AC05F0"/>
    <w:rsid w:val="00AC21C8"/>
    <w:rsid w:val="00AD10C9"/>
    <w:rsid w:val="00AE0B75"/>
    <w:rsid w:val="00AE7732"/>
    <w:rsid w:val="00B20D74"/>
    <w:rsid w:val="00B23D5B"/>
    <w:rsid w:val="00B24743"/>
    <w:rsid w:val="00B36194"/>
    <w:rsid w:val="00B37920"/>
    <w:rsid w:val="00B47F32"/>
    <w:rsid w:val="00B51AED"/>
    <w:rsid w:val="00B6551D"/>
    <w:rsid w:val="00B776A6"/>
    <w:rsid w:val="00BA029B"/>
    <w:rsid w:val="00BA65AF"/>
    <w:rsid w:val="00BA6CA9"/>
    <w:rsid w:val="00BA7901"/>
    <w:rsid w:val="00BB18C1"/>
    <w:rsid w:val="00BB248C"/>
    <w:rsid w:val="00BB5966"/>
    <w:rsid w:val="00BC2A0D"/>
    <w:rsid w:val="00BD1FA0"/>
    <w:rsid w:val="00BE7237"/>
    <w:rsid w:val="00C0101C"/>
    <w:rsid w:val="00C274B8"/>
    <w:rsid w:val="00C332C9"/>
    <w:rsid w:val="00C334EB"/>
    <w:rsid w:val="00C4468F"/>
    <w:rsid w:val="00C45895"/>
    <w:rsid w:val="00C50D73"/>
    <w:rsid w:val="00C559B8"/>
    <w:rsid w:val="00C57907"/>
    <w:rsid w:val="00C60405"/>
    <w:rsid w:val="00C67C12"/>
    <w:rsid w:val="00C70535"/>
    <w:rsid w:val="00C72BA6"/>
    <w:rsid w:val="00C9571A"/>
    <w:rsid w:val="00C9714B"/>
    <w:rsid w:val="00CA1EDF"/>
    <w:rsid w:val="00CA2C9E"/>
    <w:rsid w:val="00CA647A"/>
    <w:rsid w:val="00CA7CB9"/>
    <w:rsid w:val="00CB69B0"/>
    <w:rsid w:val="00CC4BA4"/>
    <w:rsid w:val="00CD5151"/>
    <w:rsid w:val="00CF3398"/>
    <w:rsid w:val="00D02A00"/>
    <w:rsid w:val="00D034E1"/>
    <w:rsid w:val="00D0389E"/>
    <w:rsid w:val="00D121E4"/>
    <w:rsid w:val="00D13303"/>
    <w:rsid w:val="00D14E8B"/>
    <w:rsid w:val="00D15475"/>
    <w:rsid w:val="00D21334"/>
    <w:rsid w:val="00D22AEC"/>
    <w:rsid w:val="00D3142A"/>
    <w:rsid w:val="00D33607"/>
    <w:rsid w:val="00D51276"/>
    <w:rsid w:val="00D55BB2"/>
    <w:rsid w:val="00D567EA"/>
    <w:rsid w:val="00D633B9"/>
    <w:rsid w:val="00D73519"/>
    <w:rsid w:val="00D75D2C"/>
    <w:rsid w:val="00D75FA8"/>
    <w:rsid w:val="00D860E0"/>
    <w:rsid w:val="00D90694"/>
    <w:rsid w:val="00D918A1"/>
    <w:rsid w:val="00D95283"/>
    <w:rsid w:val="00D96AF3"/>
    <w:rsid w:val="00DA59DB"/>
    <w:rsid w:val="00DB3BFC"/>
    <w:rsid w:val="00DB715E"/>
    <w:rsid w:val="00DC155B"/>
    <w:rsid w:val="00DC1E36"/>
    <w:rsid w:val="00DD47C4"/>
    <w:rsid w:val="00DE0C58"/>
    <w:rsid w:val="00DE1B7A"/>
    <w:rsid w:val="00DE2876"/>
    <w:rsid w:val="00DF264C"/>
    <w:rsid w:val="00DF5304"/>
    <w:rsid w:val="00E02509"/>
    <w:rsid w:val="00E03E01"/>
    <w:rsid w:val="00E1254E"/>
    <w:rsid w:val="00E14E72"/>
    <w:rsid w:val="00E16835"/>
    <w:rsid w:val="00E354AD"/>
    <w:rsid w:val="00E35CE8"/>
    <w:rsid w:val="00E40BD2"/>
    <w:rsid w:val="00E52672"/>
    <w:rsid w:val="00E61FB0"/>
    <w:rsid w:val="00E65FB8"/>
    <w:rsid w:val="00E804E3"/>
    <w:rsid w:val="00E8441C"/>
    <w:rsid w:val="00E864D6"/>
    <w:rsid w:val="00E91D9C"/>
    <w:rsid w:val="00E920A6"/>
    <w:rsid w:val="00EB271B"/>
    <w:rsid w:val="00EB34B1"/>
    <w:rsid w:val="00EB3FF7"/>
    <w:rsid w:val="00EB435F"/>
    <w:rsid w:val="00ED3BCC"/>
    <w:rsid w:val="00EE03CF"/>
    <w:rsid w:val="00F02458"/>
    <w:rsid w:val="00F03D43"/>
    <w:rsid w:val="00F0546B"/>
    <w:rsid w:val="00F06266"/>
    <w:rsid w:val="00F13923"/>
    <w:rsid w:val="00F13955"/>
    <w:rsid w:val="00F20334"/>
    <w:rsid w:val="00F23560"/>
    <w:rsid w:val="00F23822"/>
    <w:rsid w:val="00F33AB3"/>
    <w:rsid w:val="00F42286"/>
    <w:rsid w:val="00F65A2F"/>
    <w:rsid w:val="00F7226B"/>
    <w:rsid w:val="00F77822"/>
    <w:rsid w:val="00F82289"/>
    <w:rsid w:val="00F868C0"/>
    <w:rsid w:val="00FA4086"/>
    <w:rsid w:val="00FC35F0"/>
    <w:rsid w:val="00FD5559"/>
    <w:rsid w:val="00FE3284"/>
    <w:rsid w:val="00FF25BB"/>
    <w:rsid w:val="00FF34E2"/>
    <w:rsid w:val="00FF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C80212A6-C2EF-4A2E-AF0B-A09CC28C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4768ED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customStyle="1" w:styleId="Odstavec1">
    <w:name w:val="Odstavec 1."/>
    <w:basedOn w:val="Normln"/>
    <w:rsid w:val="00415104"/>
    <w:pPr>
      <w:keepNext/>
      <w:tabs>
        <w:tab w:val="num" w:pos="360"/>
      </w:tabs>
      <w:spacing w:before="360" w:line="240" w:lineRule="auto"/>
      <w:ind w:left="360" w:hanging="360"/>
      <w:jc w:val="left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  <w:lang w:eastAsia="cs-CZ"/>
      <w14:ligatures w14:val="none"/>
    </w:rPr>
  </w:style>
  <w:style w:type="paragraph" w:customStyle="1" w:styleId="Odstavec11">
    <w:name w:val="Odstavec 1.1"/>
    <w:basedOn w:val="Normln"/>
    <w:rsid w:val="00415104"/>
    <w:pPr>
      <w:tabs>
        <w:tab w:val="num" w:pos="567"/>
      </w:tabs>
      <w:spacing w:before="120" w:after="0" w:line="240" w:lineRule="auto"/>
      <w:ind w:left="567" w:hanging="567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4"/>
      <w:lang w:eastAsia="cs-CZ"/>
      <w14:ligatures w14:val="none"/>
    </w:rPr>
  </w:style>
  <w:style w:type="paragraph" w:customStyle="1" w:styleId="StylZa0b">
    <w:name w:val="Styl Za:  0 b."/>
    <w:basedOn w:val="Normln"/>
    <w:rsid w:val="00415104"/>
    <w:pPr>
      <w:numPr>
        <w:numId w:val="18"/>
      </w:numPr>
      <w:spacing w:after="0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styleId="Revize">
    <w:name w:val="Revision"/>
    <w:hidden/>
    <w:uiPriority w:val="99"/>
    <w:semiHidden/>
    <w:rsid w:val="0043186F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nhideWhenUsed/>
    <w:rsid w:val="0082508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2508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25082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2508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25082"/>
    <w:rPr>
      <w:b/>
      <w:bCs/>
      <w:color w:val="000000" w:themeColor="text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860E0"/>
    <w:pPr>
      <w:spacing w:after="160"/>
      <w:ind w:left="720"/>
      <w:contextualSpacing/>
      <w:jc w:val="left"/>
    </w:pPr>
    <w:rPr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8A9CFC8F-E2E5-4659-8079-4F6550E551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Janda Roman</dc:creator>
  <cp:keywords/>
  <dc:description/>
  <cp:lastModifiedBy>Roman Janda</cp:lastModifiedBy>
  <cp:revision>32</cp:revision>
  <cp:lastPrinted>2023-09-11T12:24:00Z</cp:lastPrinted>
  <dcterms:created xsi:type="dcterms:W3CDTF">2024-08-07T13:16:00Z</dcterms:created>
  <dcterms:modified xsi:type="dcterms:W3CDTF">2025-03-31T10:55:00Z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