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36237" w:rsidRDefault="00000000">
      <w:pPr>
        <w:widowControl w:val="0"/>
        <w:pBdr>
          <w:top w:val="nil"/>
          <w:left w:val="nil"/>
          <w:bottom w:val="nil"/>
          <w:right w:val="nil"/>
          <w:between w:val="nil"/>
        </w:pBdr>
        <w:spacing w:line="240" w:lineRule="auto"/>
        <w:jc w:val="center"/>
        <w:rPr>
          <w:color w:val="000000"/>
          <w:sz w:val="28"/>
          <w:szCs w:val="28"/>
        </w:rPr>
      </w:pPr>
      <w:r>
        <w:rPr>
          <w:color w:val="000000"/>
          <w:sz w:val="28"/>
          <w:szCs w:val="28"/>
        </w:rPr>
        <w:t xml:space="preserve">Servisní smlouva č. 25-30-068  </w:t>
      </w:r>
    </w:p>
    <w:p w14:paraId="00000002" w14:textId="77777777" w:rsidR="00A36237" w:rsidRDefault="00000000">
      <w:pPr>
        <w:widowControl w:val="0"/>
        <w:pBdr>
          <w:top w:val="nil"/>
          <w:left w:val="nil"/>
          <w:bottom w:val="nil"/>
          <w:right w:val="nil"/>
          <w:between w:val="nil"/>
        </w:pBdr>
        <w:spacing w:before="20" w:line="240" w:lineRule="auto"/>
        <w:jc w:val="center"/>
        <w:rPr>
          <w:color w:val="000000"/>
          <w:sz w:val="19"/>
          <w:szCs w:val="19"/>
        </w:rPr>
      </w:pPr>
      <w:r>
        <w:rPr>
          <w:color w:val="000000"/>
          <w:sz w:val="19"/>
          <w:szCs w:val="19"/>
        </w:rPr>
        <w:t xml:space="preserve">uzavřená dle § 1746 odst. 2 zákona č. 89/2012 Sb., občanský zákoník (dále jen „občanský zákoník“)  </w:t>
      </w:r>
    </w:p>
    <w:p w14:paraId="00000003" w14:textId="77777777" w:rsidR="00A36237" w:rsidRDefault="00000000">
      <w:pPr>
        <w:widowControl w:val="0"/>
        <w:pBdr>
          <w:top w:val="nil"/>
          <w:left w:val="nil"/>
          <w:bottom w:val="nil"/>
          <w:right w:val="nil"/>
          <w:between w:val="nil"/>
        </w:pBdr>
        <w:spacing w:before="372" w:line="240" w:lineRule="auto"/>
        <w:ind w:left="18"/>
        <w:rPr>
          <w:color w:val="000000"/>
          <w:sz w:val="19"/>
          <w:szCs w:val="19"/>
        </w:rPr>
      </w:pPr>
      <w:r>
        <w:rPr>
          <w:color w:val="000000"/>
          <w:sz w:val="19"/>
          <w:szCs w:val="19"/>
        </w:rPr>
        <w:t xml:space="preserve">1. Smluvní strany  </w:t>
      </w:r>
    </w:p>
    <w:p w14:paraId="00000004" w14:textId="77777777" w:rsidR="00A36237" w:rsidRDefault="00000000">
      <w:pPr>
        <w:widowControl w:val="0"/>
        <w:pBdr>
          <w:top w:val="nil"/>
          <w:left w:val="nil"/>
          <w:bottom w:val="nil"/>
          <w:right w:val="nil"/>
          <w:between w:val="nil"/>
        </w:pBdr>
        <w:spacing w:before="252" w:line="240" w:lineRule="auto"/>
        <w:ind w:left="375"/>
        <w:rPr>
          <w:color w:val="000000"/>
          <w:sz w:val="19"/>
          <w:szCs w:val="19"/>
        </w:rPr>
      </w:pPr>
      <w:r>
        <w:rPr>
          <w:color w:val="000000"/>
          <w:sz w:val="19"/>
          <w:szCs w:val="19"/>
        </w:rPr>
        <w:t xml:space="preserve">1.1. Objednatel: Údržba městských komunikací Rakovník, spol. s r.o.  </w:t>
      </w:r>
    </w:p>
    <w:p w14:paraId="00000005" w14:textId="77777777" w:rsidR="00A36237" w:rsidRDefault="00000000">
      <w:pPr>
        <w:widowControl w:val="0"/>
        <w:pBdr>
          <w:top w:val="nil"/>
          <w:left w:val="nil"/>
          <w:bottom w:val="nil"/>
          <w:right w:val="nil"/>
          <w:between w:val="nil"/>
        </w:pBdr>
        <w:spacing w:before="132" w:line="240" w:lineRule="auto"/>
        <w:ind w:left="803"/>
        <w:rPr>
          <w:color w:val="000000"/>
          <w:sz w:val="19"/>
          <w:szCs w:val="19"/>
        </w:rPr>
      </w:pPr>
      <w:r>
        <w:rPr>
          <w:color w:val="000000"/>
          <w:sz w:val="19"/>
          <w:szCs w:val="19"/>
        </w:rPr>
        <w:t xml:space="preserve">se sídlem: Kokrdovská 78, Rakovník 269 01  </w:t>
      </w:r>
    </w:p>
    <w:p w14:paraId="00000006" w14:textId="77777777" w:rsidR="00A36237" w:rsidRDefault="00000000">
      <w:pPr>
        <w:widowControl w:val="0"/>
        <w:pBdr>
          <w:top w:val="nil"/>
          <w:left w:val="nil"/>
          <w:bottom w:val="nil"/>
          <w:right w:val="nil"/>
          <w:between w:val="nil"/>
        </w:pBdr>
        <w:spacing w:before="9" w:line="240" w:lineRule="auto"/>
        <w:ind w:left="804"/>
        <w:rPr>
          <w:color w:val="000000"/>
          <w:sz w:val="19"/>
          <w:szCs w:val="19"/>
        </w:rPr>
      </w:pPr>
      <w:r>
        <w:rPr>
          <w:color w:val="000000"/>
          <w:sz w:val="19"/>
          <w:szCs w:val="19"/>
        </w:rPr>
        <w:t xml:space="preserve">zastoupený:  </w:t>
      </w:r>
    </w:p>
    <w:p w14:paraId="00000007" w14:textId="77777777" w:rsidR="00A36237" w:rsidRDefault="00000000">
      <w:pPr>
        <w:widowControl w:val="0"/>
        <w:pBdr>
          <w:top w:val="nil"/>
          <w:left w:val="nil"/>
          <w:bottom w:val="nil"/>
          <w:right w:val="nil"/>
          <w:between w:val="nil"/>
        </w:pBdr>
        <w:spacing w:before="12" w:line="240" w:lineRule="auto"/>
        <w:ind w:left="802"/>
        <w:rPr>
          <w:color w:val="000000"/>
          <w:sz w:val="19"/>
          <w:szCs w:val="19"/>
        </w:rPr>
      </w:pPr>
      <w:r>
        <w:rPr>
          <w:color w:val="000000"/>
          <w:sz w:val="19"/>
          <w:szCs w:val="19"/>
        </w:rPr>
        <w:t xml:space="preserve">- ve věcech smluvních: Dušan Godeša, jednatel  </w:t>
      </w:r>
    </w:p>
    <w:p w14:paraId="00000008" w14:textId="77777777" w:rsidR="00A36237" w:rsidRDefault="00000000">
      <w:pPr>
        <w:widowControl w:val="0"/>
        <w:pBdr>
          <w:top w:val="nil"/>
          <w:left w:val="nil"/>
          <w:bottom w:val="nil"/>
          <w:right w:val="nil"/>
          <w:between w:val="nil"/>
        </w:pBdr>
        <w:spacing w:before="12" w:line="240" w:lineRule="auto"/>
        <w:ind w:left="802"/>
        <w:rPr>
          <w:color w:val="000000"/>
          <w:sz w:val="19"/>
          <w:szCs w:val="19"/>
        </w:rPr>
      </w:pPr>
      <w:r>
        <w:rPr>
          <w:color w:val="000000"/>
          <w:sz w:val="19"/>
          <w:szCs w:val="19"/>
        </w:rPr>
        <w:t xml:space="preserve">- ve věcech technických: Vít Pícl  </w:t>
      </w:r>
    </w:p>
    <w:p w14:paraId="00000009" w14:textId="77777777" w:rsidR="00A36237" w:rsidRDefault="00000000">
      <w:pPr>
        <w:widowControl w:val="0"/>
        <w:pBdr>
          <w:top w:val="nil"/>
          <w:left w:val="nil"/>
          <w:bottom w:val="nil"/>
          <w:right w:val="nil"/>
          <w:between w:val="nil"/>
        </w:pBdr>
        <w:spacing w:before="12" w:line="240" w:lineRule="auto"/>
        <w:ind w:left="812"/>
        <w:rPr>
          <w:color w:val="000000"/>
          <w:sz w:val="19"/>
          <w:szCs w:val="19"/>
        </w:rPr>
      </w:pPr>
      <w:r>
        <w:rPr>
          <w:color w:val="000000"/>
          <w:sz w:val="19"/>
          <w:szCs w:val="19"/>
        </w:rPr>
        <w:t xml:space="preserve">IČ: 25073249  </w:t>
      </w:r>
    </w:p>
    <w:p w14:paraId="0000000A" w14:textId="77777777" w:rsidR="00A36237" w:rsidRDefault="00000000">
      <w:pPr>
        <w:widowControl w:val="0"/>
        <w:pBdr>
          <w:top w:val="nil"/>
          <w:left w:val="nil"/>
          <w:bottom w:val="nil"/>
          <w:right w:val="nil"/>
          <w:between w:val="nil"/>
        </w:pBdr>
        <w:spacing w:before="9" w:line="240" w:lineRule="auto"/>
        <w:ind w:left="812"/>
        <w:rPr>
          <w:color w:val="000000"/>
          <w:sz w:val="19"/>
          <w:szCs w:val="19"/>
        </w:rPr>
      </w:pPr>
      <w:r>
        <w:rPr>
          <w:color w:val="000000"/>
          <w:sz w:val="19"/>
          <w:szCs w:val="19"/>
        </w:rPr>
        <w:t xml:space="preserve">DIČ: CZ25073249  </w:t>
      </w:r>
    </w:p>
    <w:p w14:paraId="0000000B" w14:textId="77777777" w:rsidR="00A36237" w:rsidRDefault="00000000">
      <w:pPr>
        <w:widowControl w:val="0"/>
        <w:pBdr>
          <w:top w:val="nil"/>
          <w:left w:val="nil"/>
          <w:bottom w:val="nil"/>
          <w:right w:val="nil"/>
          <w:between w:val="nil"/>
        </w:pBdr>
        <w:spacing w:before="12" w:line="240" w:lineRule="auto"/>
        <w:ind w:left="802"/>
        <w:rPr>
          <w:color w:val="000000"/>
          <w:sz w:val="19"/>
          <w:szCs w:val="19"/>
        </w:rPr>
      </w:pPr>
      <w:r>
        <w:rPr>
          <w:color w:val="000000"/>
          <w:sz w:val="19"/>
          <w:szCs w:val="19"/>
        </w:rPr>
        <w:t xml:space="preserve">Spisová značka: C 47309 zapsaná v OR u Městského soudu v Praze  </w:t>
      </w:r>
    </w:p>
    <w:p w14:paraId="0000000C" w14:textId="77777777" w:rsidR="00A36237" w:rsidRDefault="00000000">
      <w:pPr>
        <w:widowControl w:val="0"/>
        <w:pBdr>
          <w:top w:val="nil"/>
          <w:left w:val="nil"/>
          <w:bottom w:val="nil"/>
          <w:right w:val="nil"/>
          <w:between w:val="nil"/>
        </w:pBdr>
        <w:spacing w:before="12" w:line="240" w:lineRule="auto"/>
        <w:ind w:left="808"/>
        <w:rPr>
          <w:color w:val="000000"/>
          <w:sz w:val="19"/>
          <w:szCs w:val="19"/>
        </w:rPr>
      </w:pPr>
      <w:r>
        <w:rPr>
          <w:color w:val="000000"/>
          <w:sz w:val="19"/>
          <w:szCs w:val="19"/>
        </w:rPr>
        <w:t xml:space="preserve">(dále jen „objednatel“)  </w:t>
      </w:r>
    </w:p>
    <w:p w14:paraId="0000000D" w14:textId="77777777" w:rsidR="00A36237" w:rsidRDefault="00000000">
      <w:pPr>
        <w:widowControl w:val="0"/>
        <w:pBdr>
          <w:top w:val="nil"/>
          <w:left w:val="nil"/>
          <w:bottom w:val="nil"/>
          <w:right w:val="nil"/>
          <w:between w:val="nil"/>
        </w:pBdr>
        <w:spacing w:before="211" w:line="240" w:lineRule="auto"/>
        <w:ind w:left="375"/>
        <w:rPr>
          <w:color w:val="000000"/>
          <w:sz w:val="19"/>
          <w:szCs w:val="19"/>
        </w:rPr>
      </w:pPr>
      <w:r>
        <w:rPr>
          <w:color w:val="000000"/>
          <w:sz w:val="19"/>
          <w:szCs w:val="19"/>
        </w:rPr>
        <w:t xml:space="preserve">1.2. Zhotovitel: TRASKO Servis, s.r.o.  </w:t>
      </w:r>
    </w:p>
    <w:p w14:paraId="0000000E" w14:textId="77777777" w:rsidR="00A36237" w:rsidRDefault="00000000">
      <w:pPr>
        <w:widowControl w:val="0"/>
        <w:pBdr>
          <w:top w:val="nil"/>
          <w:left w:val="nil"/>
          <w:bottom w:val="nil"/>
          <w:right w:val="nil"/>
          <w:between w:val="nil"/>
        </w:pBdr>
        <w:spacing w:before="132" w:line="240" w:lineRule="auto"/>
        <w:ind w:left="803"/>
        <w:rPr>
          <w:color w:val="000000"/>
          <w:sz w:val="19"/>
          <w:szCs w:val="19"/>
        </w:rPr>
      </w:pPr>
      <w:r>
        <w:rPr>
          <w:color w:val="000000"/>
          <w:sz w:val="19"/>
          <w:szCs w:val="19"/>
        </w:rPr>
        <w:t xml:space="preserve">se sídlem: Na Nouzce 487/8, 682 01 Vyškov  </w:t>
      </w:r>
    </w:p>
    <w:p w14:paraId="0000000F" w14:textId="77777777" w:rsidR="00A36237" w:rsidRDefault="00000000">
      <w:pPr>
        <w:widowControl w:val="0"/>
        <w:pBdr>
          <w:top w:val="nil"/>
          <w:left w:val="nil"/>
          <w:bottom w:val="nil"/>
          <w:right w:val="nil"/>
          <w:between w:val="nil"/>
        </w:pBdr>
        <w:spacing w:before="9" w:line="240" w:lineRule="auto"/>
        <w:ind w:left="804"/>
        <w:rPr>
          <w:color w:val="000000"/>
          <w:sz w:val="19"/>
          <w:szCs w:val="19"/>
        </w:rPr>
      </w:pPr>
      <w:r>
        <w:rPr>
          <w:color w:val="000000"/>
          <w:sz w:val="19"/>
          <w:szCs w:val="19"/>
        </w:rPr>
        <w:t xml:space="preserve">zastoupený:  </w:t>
      </w:r>
    </w:p>
    <w:p w14:paraId="00000010" w14:textId="77777777" w:rsidR="00A36237" w:rsidRDefault="00000000">
      <w:pPr>
        <w:widowControl w:val="0"/>
        <w:pBdr>
          <w:top w:val="nil"/>
          <w:left w:val="nil"/>
          <w:bottom w:val="nil"/>
          <w:right w:val="nil"/>
          <w:between w:val="nil"/>
        </w:pBdr>
        <w:spacing w:before="12" w:line="240" w:lineRule="auto"/>
        <w:ind w:left="802"/>
        <w:rPr>
          <w:color w:val="000000"/>
          <w:sz w:val="19"/>
          <w:szCs w:val="19"/>
        </w:rPr>
      </w:pPr>
      <w:r>
        <w:rPr>
          <w:color w:val="000000"/>
          <w:sz w:val="19"/>
          <w:szCs w:val="19"/>
        </w:rPr>
        <w:t xml:space="preserve">- ve věcech smluvních: Hynek Rotrekl, Milan Adamec, členové Rady jednatelů  </w:t>
      </w:r>
    </w:p>
    <w:p w14:paraId="00000011" w14:textId="77777777" w:rsidR="00A36237" w:rsidRDefault="00000000">
      <w:pPr>
        <w:widowControl w:val="0"/>
        <w:pBdr>
          <w:top w:val="nil"/>
          <w:left w:val="nil"/>
          <w:bottom w:val="nil"/>
          <w:right w:val="nil"/>
          <w:between w:val="nil"/>
        </w:pBdr>
        <w:spacing w:before="12" w:line="240" w:lineRule="auto"/>
        <w:ind w:left="802"/>
        <w:rPr>
          <w:color w:val="000000"/>
          <w:sz w:val="19"/>
          <w:szCs w:val="19"/>
        </w:rPr>
      </w:pPr>
      <w:r>
        <w:rPr>
          <w:color w:val="000000"/>
          <w:sz w:val="19"/>
          <w:szCs w:val="19"/>
        </w:rPr>
        <w:t xml:space="preserve">- ve věcech technických: Hynek Rotrekl, Milan Adamec, členové Rady jednatelů  </w:t>
      </w:r>
    </w:p>
    <w:p w14:paraId="00000012" w14:textId="77777777" w:rsidR="00A36237" w:rsidRDefault="00000000">
      <w:pPr>
        <w:widowControl w:val="0"/>
        <w:pBdr>
          <w:top w:val="nil"/>
          <w:left w:val="nil"/>
          <w:bottom w:val="nil"/>
          <w:right w:val="nil"/>
          <w:between w:val="nil"/>
        </w:pBdr>
        <w:spacing w:before="9" w:line="240" w:lineRule="auto"/>
        <w:ind w:left="812"/>
        <w:rPr>
          <w:color w:val="000000"/>
          <w:sz w:val="19"/>
          <w:szCs w:val="19"/>
        </w:rPr>
      </w:pPr>
      <w:r>
        <w:rPr>
          <w:color w:val="000000"/>
          <w:sz w:val="19"/>
          <w:szCs w:val="19"/>
        </w:rPr>
        <w:t xml:space="preserve">IČ: 19796145  </w:t>
      </w:r>
    </w:p>
    <w:p w14:paraId="00000013" w14:textId="77777777" w:rsidR="00A36237" w:rsidRDefault="00000000">
      <w:pPr>
        <w:widowControl w:val="0"/>
        <w:pBdr>
          <w:top w:val="nil"/>
          <w:left w:val="nil"/>
          <w:bottom w:val="nil"/>
          <w:right w:val="nil"/>
          <w:between w:val="nil"/>
        </w:pBdr>
        <w:spacing w:before="12" w:line="240" w:lineRule="auto"/>
        <w:ind w:left="812"/>
        <w:rPr>
          <w:color w:val="000000"/>
          <w:sz w:val="19"/>
          <w:szCs w:val="19"/>
        </w:rPr>
      </w:pPr>
      <w:r>
        <w:rPr>
          <w:color w:val="000000"/>
          <w:sz w:val="19"/>
          <w:szCs w:val="19"/>
        </w:rPr>
        <w:t xml:space="preserve">DIČ: CZ19796145  </w:t>
      </w:r>
    </w:p>
    <w:p w14:paraId="00000014" w14:textId="77777777" w:rsidR="00A36237" w:rsidRDefault="00000000">
      <w:pPr>
        <w:widowControl w:val="0"/>
        <w:pBdr>
          <w:top w:val="nil"/>
          <w:left w:val="nil"/>
          <w:bottom w:val="nil"/>
          <w:right w:val="nil"/>
          <w:between w:val="nil"/>
        </w:pBdr>
        <w:spacing w:before="12" w:line="240" w:lineRule="auto"/>
        <w:ind w:left="802"/>
        <w:rPr>
          <w:color w:val="000000"/>
          <w:sz w:val="19"/>
          <w:szCs w:val="19"/>
        </w:rPr>
      </w:pPr>
      <w:r>
        <w:rPr>
          <w:color w:val="000000"/>
          <w:sz w:val="19"/>
          <w:szCs w:val="19"/>
        </w:rPr>
        <w:t xml:space="preserve">Spisová značka: Krajský soud v Brně, C 135919  </w:t>
      </w:r>
    </w:p>
    <w:p w14:paraId="00000015" w14:textId="77777777" w:rsidR="00A36237" w:rsidRDefault="00000000">
      <w:pPr>
        <w:widowControl w:val="0"/>
        <w:pBdr>
          <w:top w:val="nil"/>
          <w:left w:val="nil"/>
          <w:bottom w:val="nil"/>
          <w:right w:val="nil"/>
          <w:between w:val="nil"/>
        </w:pBdr>
        <w:spacing w:before="12" w:line="240" w:lineRule="auto"/>
        <w:ind w:left="810"/>
        <w:rPr>
          <w:color w:val="000000"/>
          <w:sz w:val="19"/>
          <w:szCs w:val="19"/>
        </w:rPr>
      </w:pPr>
      <w:r>
        <w:rPr>
          <w:color w:val="000000"/>
          <w:sz w:val="19"/>
          <w:szCs w:val="19"/>
        </w:rPr>
        <w:t xml:space="preserve">bankovní spojení: Československá obchodní banka, a.s.  </w:t>
      </w:r>
    </w:p>
    <w:p w14:paraId="00000016" w14:textId="77777777" w:rsidR="00A36237" w:rsidRDefault="00000000">
      <w:pPr>
        <w:widowControl w:val="0"/>
        <w:pBdr>
          <w:top w:val="nil"/>
          <w:left w:val="nil"/>
          <w:bottom w:val="nil"/>
          <w:right w:val="nil"/>
          <w:between w:val="nil"/>
        </w:pBdr>
        <w:spacing w:before="9" w:line="240" w:lineRule="auto"/>
        <w:ind w:left="804"/>
        <w:rPr>
          <w:color w:val="000000"/>
          <w:sz w:val="19"/>
          <w:szCs w:val="19"/>
        </w:rPr>
      </w:pPr>
      <w:r>
        <w:rPr>
          <w:color w:val="000000"/>
          <w:sz w:val="19"/>
          <w:szCs w:val="19"/>
        </w:rPr>
        <w:t xml:space="preserve">č. účtu: 329646288/0300  </w:t>
      </w:r>
    </w:p>
    <w:p w14:paraId="00000017" w14:textId="77777777" w:rsidR="00A36237" w:rsidRDefault="00000000">
      <w:pPr>
        <w:widowControl w:val="0"/>
        <w:pBdr>
          <w:top w:val="nil"/>
          <w:left w:val="nil"/>
          <w:bottom w:val="nil"/>
          <w:right w:val="nil"/>
          <w:between w:val="nil"/>
        </w:pBdr>
        <w:spacing w:before="12" w:line="240" w:lineRule="auto"/>
        <w:ind w:left="797"/>
        <w:rPr>
          <w:color w:val="000000"/>
          <w:sz w:val="19"/>
          <w:szCs w:val="19"/>
        </w:rPr>
      </w:pPr>
      <w:r>
        <w:rPr>
          <w:color w:val="000000"/>
          <w:sz w:val="19"/>
          <w:szCs w:val="19"/>
        </w:rPr>
        <w:t xml:space="preserve">Tel. / E-mail: 517 317 517 / servis@trasko.cz  </w:t>
      </w:r>
    </w:p>
    <w:p w14:paraId="00000018" w14:textId="77777777" w:rsidR="00A36237" w:rsidRDefault="00000000">
      <w:pPr>
        <w:widowControl w:val="0"/>
        <w:pBdr>
          <w:top w:val="nil"/>
          <w:left w:val="nil"/>
          <w:bottom w:val="nil"/>
          <w:right w:val="nil"/>
          <w:between w:val="nil"/>
        </w:pBdr>
        <w:spacing w:before="12" w:line="240" w:lineRule="auto"/>
        <w:ind w:left="808"/>
        <w:rPr>
          <w:color w:val="000000"/>
          <w:sz w:val="19"/>
          <w:szCs w:val="19"/>
        </w:rPr>
      </w:pPr>
      <w:r>
        <w:rPr>
          <w:color w:val="000000"/>
          <w:sz w:val="19"/>
          <w:szCs w:val="19"/>
        </w:rPr>
        <w:t xml:space="preserve">(dále jen „zhotovitel“)  </w:t>
      </w:r>
    </w:p>
    <w:p w14:paraId="00000019" w14:textId="77777777" w:rsidR="00A36237" w:rsidRDefault="00000000">
      <w:pPr>
        <w:widowControl w:val="0"/>
        <w:pBdr>
          <w:top w:val="nil"/>
          <w:left w:val="nil"/>
          <w:bottom w:val="nil"/>
          <w:right w:val="nil"/>
          <w:between w:val="nil"/>
        </w:pBdr>
        <w:spacing w:before="211" w:line="240" w:lineRule="auto"/>
        <w:ind w:left="12"/>
        <w:rPr>
          <w:color w:val="000000"/>
          <w:sz w:val="19"/>
          <w:szCs w:val="19"/>
        </w:rPr>
      </w:pPr>
      <w:r>
        <w:rPr>
          <w:color w:val="000000"/>
          <w:sz w:val="19"/>
          <w:szCs w:val="19"/>
        </w:rPr>
        <w:t xml:space="preserve">2. Základní ustanovení  </w:t>
      </w:r>
    </w:p>
    <w:p w14:paraId="0000001A" w14:textId="77777777" w:rsidR="00A36237" w:rsidRDefault="00000000">
      <w:pPr>
        <w:widowControl w:val="0"/>
        <w:pBdr>
          <w:top w:val="nil"/>
          <w:left w:val="nil"/>
          <w:bottom w:val="nil"/>
          <w:right w:val="nil"/>
          <w:between w:val="nil"/>
        </w:pBdr>
        <w:spacing w:before="252" w:line="245" w:lineRule="auto"/>
        <w:ind w:left="856" w:right="-5" w:hanging="484"/>
        <w:jc w:val="both"/>
        <w:rPr>
          <w:color w:val="000000"/>
          <w:sz w:val="19"/>
          <w:szCs w:val="19"/>
        </w:rPr>
      </w:pPr>
      <w:r>
        <w:rPr>
          <w:color w:val="000000"/>
          <w:sz w:val="19"/>
          <w:szCs w:val="19"/>
        </w:rPr>
        <w:t xml:space="preserve">2.1. Zhotovitel je v souladu se svým předmětem podnikání osobou oprávněnou provádět tyto činnosti:  „Montáž, opravy, revize a zkoušky elektrických zařízení“, „Montáž, opravy, revize a zkoušky plynových  zařízení a plnění nádob plyny“, „Montáž, opravy, revize a zkoušky tlakových zařízení a nádob na plyny“,  „Výroba, instalace, opravy elektrických strojů a přístrojů, elektronických a telekomunikačních  zařízení“, „Vodoinstalatérství, topenářství“, „Montáž, opravy a rekonstrukce chladících zařízení a  tepelných čerpadel“, „Silniční motorová doprava“ a „Výroba, obchod a služby neuvedené v přílohách  1-3 živnostenského zákona, obor činnosti: Zprostředkování obchodu a služeb, Velkoobchod a  maloobchod, Pronájem a půjčování věcí movitých, Poradenská a konzultační činnost, zpracování  odborných studií a posudků, Testování, měření, analýzy a kontroly, Nakládání s odpady (vyjma  nebezpečných), Přípravné a dokončovací stavební práce, specializované stavební činnosti, Poskytování  technických služeb, Příprava a vypracování technických návrhů, grafické a kresličské práce, Služby  v oblasti administrativní správy a služby organizačně hospodářské povahy“.  </w:t>
      </w:r>
    </w:p>
    <w:p w14:paraId="0000001B" w14:textId="77777777" w:rsidR="00A36237" w:rsidRDefault="00000000">
      <w:pPr>
        <w:widowControl w:val="0"/>
        <w:pBdr>
          <w:top w:val="nil"/>
          <w:left w:val="nil"/>
          <w:bottom w:val="nil"/>
          <w:right w:val="nil"/>
          <w:between w:val="nil"/>
        </w:pBdr>
        <w:spacing w:before="125" w:line="245" w:lineRule="auto"/>
        <w:ind w:left="861" w:right="-5" w:hanging="488"/>
        <w:jc w:val="both"/>
        <w:rPr>
          <w:color w:val="000000"/>
          <w:sz w:val="19"/>
          <w:szCs w:val="19"/>
        </w:rPr>
      </w:pPr>
      <w:r>
        <w:rPr>
          <w:color w:val="000000"/>
          <w:sz w:val="19"/>
          <w:szCs w:val="19"/>
        </w:rPr>
        <w:t xml:space="preserve">2.2. Objednatel je osobou, která vlastní zařízení (nebo má jiné oprávnění k těmto zařízením), na nichž má  zájem nechat provádět pravidelné servisní prohlídky, kontroly, revize, opravy a havarijní zásahy (dále  souhrnně jen „servisní činnost“).  </w:t>
      </w:r>
    </w:p>
    <w:p w14:paraId="0000001C" w14:textId="77777777" w:rsidR="00A36237" w:rsidRDefault="00000000">
      <w:pPr>
        <w:widowControl w:val="0"/>
        <w:pBdr>
          <w:top w:val="nil"/>
          <w:left w:val="nil"/>
          <w:bottom w:val="nil"/>
          <w:right w:val="nil"/>
          <w:between w:val="nil"/>
        </w:pBdr>
        <w:spacing w:before="127" w:line="245" w:lineRule="auto"/>
        <w:ind w:left="861" w:right="-5" w:hanging="489"/>
        <w:rPr>
          <w:color w:val="000000"/>
          <w:sz w:val="19"/>
          <w:szCs w:val="19"/>
        </w:rPr>
      </w:pPr>
      <w:r>
        <w:rPr>
          <w:color w:val="000000"/>
          <w:sz w:val="19"/>
          <w:szCs w:val="19"/>
        </w:rPr>
        <w:t xml:space="preserve">2.3. Seznam zařízení, na nichž má být prováděna servisní činnost (dále jen „zařízení“), je uveden v příloze  č. 1, která tvoří nedílnou součást této smlouvy.  </w:t>
      </w:r>
    </w:p>
    <w:p w14:paraId="0000001D" w14:textId="77777777" w:rsidR="00A36237" w:rsidRDefault="00000000">
      <w:pPr>
        <w:widowControl w:val="0"/>
        <w:pBdr>
          <w:top w:val="nil"/>
          <w:left w:val="nil"/>
          <w:bottom w:val="nil"/>
          <w:right w:val="nil"/>
          <w:between w:val="nil"/>
        </w:pBdr>
        <w:spacing w:before="125" w:line="245" w:lineRule="auto"/>
        <w:ind w:left="868" w:right="-5" w:hanging="495"/>
        <w:rPr>
          <w:color w:val="000000"/>
          <w:sz w:val="19"/>
          <w:szCs w:val="19"/>
        </w:rPr>
      </w:pPr>
      <w:r>
        <w:rPr>
          <w:color w:val="000000"/>
          <w:sz w:val="19"/>
          <w:szCs w:val="19"/>
        </w:rPr>
        <w:t xml:space="preserve">2.4. Na základě této smlouvy se smluvní strany dohodly na provádění servisních činností zhotovitelem  pro objednatele.  </w:t>
      </w:r>
    </w:p>
    <w:p w14:paraId="0000001E" w14:textId="77777777" w:rsidR="00A36237" w:rsidRDefault="00000000">
      <w:pPr>
        <w:widowControl w:val="0"/>
        <w:pBdr>
          <w:top w:val="nil"/>
          <w:left w:val="nil"/>
          <w:bottom w:val="nil"/>
          <w:right w:val="nil"/>
          <w:between w:val="nil"/>
        </w:pBdr>
        <w:spacing w:before="125" w:line="245" w:lineRule="auto"/>
        <w:ind w:left="861" w:right="-4" w:hanging="488"/>
        <w:jc w:val="both"/>
        <w:rPr>
          <w:color w:val="000000"/>
          <w:sz w:val="19"/>
          <w:szCs w:val="19"/>
        </w:rPr>
      </w:pPr>
      <w:r>
        <w:rPr>
          <w:color w:val="000000"/>
          <w:sz w:val="19"/>
          <w:szCs w:val="19"/>
        </w:rPr>
        <w:t xml:space="preserve">2.5. Zhotovitel bude provádět servisní činnost v souladu s platnými právními předpisy, každá dokončená  servisní činnost bude předána objednateli, o čemž bude sepsán montážní list, který objednatel potvrdí  a uhradí cenu servisní činnosti dle této smlouvy. </w:t>
      </w:r>
    </w:p>
    <w:p w14:paraId="5E9B4F30" w14:textId="77777777" w:rsidR="00AE46D3" w:rsidRDefault="00AE46D3">
      <w:pPr>
        <w:widowControl w:val="0"/>
        <w:pBdr>
          <w:top w:val="nil"/>
          <w:left w:val="nil"/>
          <w:bottom w:val="nil"/>
          <w:right w:val="nil"/>
          <w:between w:val="nil"/>
        </w:pBdr>
        <w:spacing w:before="698" w:line="240" w:lineRule="auto"/>
        <w:ind w:right="27"/>
        <w:jc w:val="right"/>
        <w:rPr>
          <w:color w:val="000000"/>
          <w:sz w:val="18"/>
          <w:szCs w:val="18"/>
        </w:rPr>
      </w:pPr>
    </w:p>
    <w:p w14:paraId="4ED5097D" w14:textId="77777777" w:rsidR="00AE46D3" w:rsidRDefault="00AE46D3">
      <w:pPr>
        <w:widowControl w:val="0"/>
        <w:pBdr>
          <w:top w:val="nil"/>
          <w:left w:val="nil"/>
          <w:bottom w:val="nil"/>
          <w:right w:val="nil"/>
          <w:between w:val="nil"/>
        </w:pBdr>
        <w:spacing w:before="698" w:line="240" w:lineRule="auto"/>
        <w:ind w:right="27"/>
        <w:jc w:val="right"/>
        <w:rPr>
          <w:color w:val="000000"/>
          <w:sz w:val="18"/>
          <w:szCs w:val="18"/>
        </w:rPr>
      </w:pPr>
    </w:p>
    <w:p w14:paraId="0000001F" w14:textId="0739C8B2" w:rsidR="00A36237" w:rsidRDefault="00000000">
      <w:pPr>
        <w:widowControl w:val="0"/>
        <w:pBdr>
          <w:top w:val="nil"/>
          <w:left w:val="nil"/>
          <w:bottom w:val="nil"/>
          <w:right w:val="nil"/>
          <w:between w:val="nil"/>
        </w:pBdr>
        <w:spacing w:before="698" w:line="240" w:lineRule="auto"/>
        <w:ind w:right="27"/>
        <w:jc w:val="right"/>
        <w:rPr>
          <w:color w:val="000000"/>
          <w:sz w:val="18"/>
          <w:szCs w:val="18"/>
        </w:rPr>
      </w:pPr>
      <w:r>
        <w:rPr>
          <w:color w:val="000000"/>
          <w:sz w:val="18"/>
          <w:szCs w:val="18"/>
        </w:rPr>
        <w:t xml:space="preserve">Stránka 1 z 5 </w:t>
      </w:r>
    </w:p>
    <w:p w14:paraId="00000020" w14:textId="77777777" w:rsidR="00A36237" w:rsidRDefault="00000000">
      <w:pPr>
        <w:widowControl w:val="0"/>
        <w:pBdr>
          <w:top w:val="nil"/>
          <w:left w:val="nil"/>
          <w:bottom w:val="nil"/>
          <w:right w:val="nil"/>
          <w:between w:val="nil"/>
        </w:pBdr>
        <w:spacing w:line="245" w:lineRule="auto"/>
        <w:ind w:left="867" w:right="-5" w:hanging="494"/>
        <w:rPr>
          <w:color w:val="000000"/>
          <w:sz w:val="19"/>
          <w:szCs w:val="19"/>
        </w:rPr>
      </w:pPr>
      <w:r>
        <w:rPr>
          <w:color w:val="000000"/>
          <w:sz w:val="19"/>
          <w:szCs w:val="19"/>
        </w:rPr>
        <w:t xml:space="preserve">2.6. Místem plnění servisní činnosti je kotelna na adrese AquapRak Rakovník, Nábřeží Dr. Beneše 2602,  Rakovník 269 01 </w:t>
      </w:r>
    </w:p>
    <w:p w14:paraId="00000021" w14:textId="77777777" w:rsidR="00A36237" w:rsidRDefault="00000000">
      <w:pPr>
        <w:widowControl w:val="0"/>
        <w:pBdr>
          <w:top w:val="nil"/>
          <w:left w:val="nil"/>
          <w:bottom w:val="nil"/>
          <w:right w:val="nil"/>
          <w:between w:val="nil"/>
        </w:pBdr>
        <w:spacing w:before="367" w:line="240" w:lineRule="auto"/>
        <w:ind w:left="12"/>
        <w:rPr>
          <w:color w:val="000000"/>
          <w:sz w:val="19"/>
          <w:szCs w:val="19"/>
        </w:rPr>
      </w:pPr>
      <w:r>
        <w:rPr>
          <w:color w:val="000000"/>
          <w:sz w:val="19"/>
          <w:szCs w:val="19"/>
        </w:rPr>
        <w:t xml:space="preserve">3. Předmět smlouvy  </w:t>
      </w:r>
    </w:p>
    <w:p w14:paraId="00000022" w14:textId="77777777" w:rsidR="00A36237" w:rsidRDefault="00000000">
      <w:pPr>
        <w:widowControl w:val="0"/>
        <w:pBdr>
          <w:top w:val="nil"/>
          <w:left w:val="nil"/>
          <w:bottom w:val="nil"/>
          <w:right w:val="nil"/>
          <w:between w:val="nil"/>
        </w:pBdr>
        <w:spacing w:before="252" w:line="240" w:lineRule="auto"/>
        <w:ind w:left="369"/>
        <w:rPr>
          <w:color w:val="000000"/>
          <w:sz w:val="19"/>
          <w:szCs w:val="19"/>
        </w:rPr>
      </w:pPr>
      <w:r>
        <w:rPr>
          <w:color w:val="000000"/>
          <w:sz w:val="19"/>
          <w:szCs w:val="19"/>
        </w:rPr>
        <w:t xml:space="preserve">3.1. Pravidelné servisní prohlídky (PSP)  </w:t>
      </w:r>
    </w:p>
    <w:p w14:paraId="00000023" w14:textId="77777777" w:rsidR="00A36237" w:rsidRDefault="00000000">
      <w:pPr>
        <w:widowControl w:val="0"/>
        <w:pBdr>
          <w:top w:val="nil"/>
          <w:left w:val="nil"/>
          <w:bottom w:val="nil"/>
          <w:right w:val="nil"/>
          <w:between w:val="nil"/>
        </w:pBdr>
        <w:spacing w:before="129" w:line="245" w:lineRule="auto"/>
        <w:ind w:left="1231" w:right="-6" w:hanging="497"/>
        <w:jc w:val="both"/>
        <w:rPr>
          <w:color w:val="000000"/>
          <w:sz w:val="19"/>
          <w:szCs w:val="19"/>
        </w:rPr>
      </w:pPr>
      <w:r>
        <w:rPr>
          <w:color w:val="000000"/>
          <w:sz w:val="19"/>
          <w:szCs w:val="19"/>
        </w:rPr>
        <w:t xml:space="preserve">3.1.1. Na základě této smlouvy bude zhotovitel provádět pro objednatele na zařízeních pravidelné  servisní prohlídky, kontroly, revize, jejichž přesná specifikace a četnost provádění je uvedena  v příloze č. 1 (dále jen jako „PSP“).  </w:t>
      </w:r>
    </w:p>
    <w:p w14:paraId="00000024" w14:textId="77777777" w:rsidR="00A36237" w:rsidRDefault="00000000">
      <w:pPr>
        <w:widowControl w:val="0"/>
        <w:pBdr>
          <w:top w:val="nil"/>
          <w:left w:val="nil"/>
          <w:bottom w:val="nil"/>
          <w:right w:val="nil"/>
          <w:between w:val="nil"/>
        </w:pBdr>
        <w:spacing w:before="125" w:line="245" w:lineRule="auto"/>
        <w:ind w:left="1242" w:right="-5" w:hanging="508"/>
        <w:jc w:val="both"/>
        <w:rPr>
          <w:color w:val="000000"/>
          <w:sz w:val="19"/>
          <w:szCs w:val="19"/>
        </w:rPr>
      </w:pPr>
      <w:r>
        <w:rPr>
          <w:color w:val="000000"/>
          <w:sz w:val="19"/>
          <w:szCs w:val="19"/>
        </w:rPr>
        <w:t xml:space="preserve">3.1.2. Objednatel zašle písemnou objednávku na provedení PSP zhotoviteli vždy nejpozději 15 dní  před ukončením platnosti předchozí PSP, a to e-mailem na adresu servis@trasko.cz (musí být  prokázáno doručení). Smluvní strany se po zaslání objednávky dohodnou na konkrétním datu  provedení PSP.  </w:t>
      </w:r>
    </w:p>
    <w:p w14:paraId="00000025" w14:textId="77777777" w:rsidR="00A36237" w:rsidRDefault="00000000">
      <w:pPr>
        <w:widowControl w:val="0"/>
        <w:pBdr>
          <w:top w:val="nil"/>
          <w:left w:val="nil"/>
          <w:bottom w:val="nil"/>
          <w:right w:val="nil"/>
          <w:between w:val="nil"/>
        </w:pBdr>
        <w:spacing w:before="125" w:line="245" w:lineRule="auto"/>
        <w:ind w:left="1224" w:right="-5" w:hanging="490"/>
        <w:jc w:val="both"/>
        <w:rPr>
          <w:color w:val="000000"/>
          <w:sz w:val="19"/>
          <w:szCs w:val="19"/>
        </w:rPr>
      </w:pPr>
      <w:r>
        <w:rPr>
          <w:color w:val="000000"/>
          <w:sz w:val="19"/>
          <w:szCs w:val="19"/>
        </w:rPr>
        <w:t xml:space="preserve">3.1.3. Objednatel bere na vědomí, že každá PSP musí být provedena nejpozději jeden den před  ukončením platnosti předchozí PSP, pokud je tato stanovena. PSP, u níž není stanovena četnost  provádění, bude provedena zhotovitelem po dohodě smluvních stran na základě písemného  požadavku objednatele. Sledovat ukončení platnosti PSP s ohledem na četnost jejího provádění  je povinností objednatele a ten za ni nese odpovědnost v případě jejího neprovedení z důvodu  porušení povinností objednatele dle tohoto odstavce 3.1.  </w:t>
      </w:r>
    </w:p>
    <w:p w14:paraId="00000026" w14:textId="77777777" w:rsidR="00A36237" w:rsidRDefault="00000000">
      <w:pPr>
        <w:widowControl w:val="0"/>
        <w:pBdr>
          <w:top w:val="nil"/>
          <w:left w:val="nil"/>
          <w:bottom w:val="nil"/>
          <w:right w:val="nil"/>
          <w:between w:val="nil"/>
        </w:pBdr>
        <w:spacing w:before="128" w:line="240" w:lineRule="auto"/>
        <w:ind w:left="369"/>
        <w:rPr>
          <w:color w:val="000000"/>
          <w:sz w:val="19"/>
          <w:szCs w:val="19"/>
        </w:rPr>
      </w:pPr>
      <w:r>
        <w:rPr>
          <w:color w:val="000000"/>
          <w:sz w:val="19"/>
          <w:szCs w:val="19"/>
        </w:rPr>
        <w:t xml:space="preserve">3.2. Opravy zařízení  </w:t>
      </w:r>
    </w:p>
    <w:p w14:paraId="00000027" w14:textId="77777777" w:rsidR="00A36237" w:rsidRDefault="00000000">
      <w:pPr>
        <w:widowControl w:val="0"/>
        <w:pBdr>
          <w:top w:val="nil"/>
          <w:left w:val="nil"/>
          <w:bottom w:val="nil"/>
          <w:right w:val="nil"/>
          <w:between w:val="nil"/>
        </w:pBdr>
        <w:spacing w:before="129" w:line="240" w:lineRule="auto"/>
        <w:ind w:right="470"/>
        <w:jc w:val="right"/>
        <w:rPr>
          <w:color w:val="000000"/>
          <w:sz w:val="19"/>
          <w:szCs w:val="19"/>
        </w:rPr>
      </w:pPr>
      <w:r>
        <w:rPr>
          <w:color w:val="000000"/>
          <w:sz w:val="19"/>
          <w:szCs w:val="19"/>
        </w:rPr>
        <w:t xml:space="preserve">3.2.1. Zhotovitel dále bude provádět na základě objednávky od objednatele opravy na zařízeních.  </w:t>
      </w:r>
    </w:p>
    <w:p w14:paraId="00000028" w14:textId="77777777" w:rsidR="00A36237" w:rsidRDefault="00000000">
      <w:pPr>
        <w:widowControl w:val="0"/>
        <w:pBdr>
          <w:top w:val="nil"/>
          <w:left w:val="nil"/>
          <w:bottom w:val="nil"/>
          <w:right w:val="nil"/>
          <w:between w:val="nil"/>
        </w:pBdr>
        <w:spacing w:before="132" w:line="245" w:lineRule="auto"/>
        <w:ind w:left="1236" w:right="-4" w:hanging="502"/>
        <w:jc w:val="both"/>
        <w:rPr>
          <w:color w:val="000000"/>
          <w:sz w:val="19"/>
          <w:szCs w:val="19"/>
        </w:rPr>
      </w:pPr>
      <w:r>
        <w:rPr>
          <w:color w:val="000000"/>
          <w:sz w:val="19"/>
          <w:szCs w:val="19"/>
        </w:rPr>
        <w:t xml:space="preserve">3.2.2. Opravy budou prováděny na základě objednávky objednatele, kterou objednatel zašle e-mailem  na adresu </w:t>
      </w:r>
      <w:r>
        <w:rPr>
          <w:color w:val="0000FF"/>
          <w:sz w:val="19"/>
          <w:szCs w:val="19"/>
          <w:u w:val="single"/>
        </w:rPr>
        <w:t>servis@trasko.cz</w:t>
      </w:r>
      <w:r>
        <w:rPr>
          <w:color w:val="000000"/>
          <w:sz w:val="19"/>
          <w:szCs w:val="19"/>
        </w:rPr>
        <w:t xml:space="preserve">, v níž objednatel specifikuje zařízení a zjištěnou závadu. Po doručení  objednávky se smluvní strany dohodnou na termínu provedení opravy.  </w:t>
      </w:r>
    </w:p>
    <w:p w14:paraId="00000029" w14:textId="77777777" w:rsidR="00A36237" w:rsidRDefault="00000000">
      <w:pPr>
        <w:widowControl w:val="0"/>
        <w:pBdr>
          <w:top w:val="nil"/>
          <w:left w:val="nil"/>
          <w:bottom w:val="nil"/>
          <w:right w:val="nil"/>
          <w:between w:val="nil"/>
        </w:pBdr>
        <w:spacing w:before="125" w:line="240" w:lineRule="auto"/>
        <w:ind w:left="369"/>
        <w:rPr>
          <w:color w:val="000000"/>
          <w:sz w:val="19"/>
          <w:szCs w:val="19"/>
        </w:rPr>
      </w:pPr>
      <w:r>
        <w:rPr>
          <w:color w:val="000000"/>
          <w:sz w:val="19"/>
          <w:szCs w:val="19"/>
        </w:rPr>
        <w:t xml:space="preserve">3.3. Havarijní zásahy  </w:t>
      </w:r>
    </w:p>
    <w:p w14:paraId="0000002A" w14:textId="77777777" w:rsidR="00A36237" w:rsidRDefault="00000000">
      <w:pPr>
        <w:widowControl w:val="0"/>
        <w:pBdr>
          <w:top w:val="nil"/>
          <w:left w:val="nil"/>
          <w:bottom w:val="nil"/>
          <w:right w:val="nil"/>
          <w:between w:val="nil"/>
        </w:pBdr>
        <w:spacing w:before="132" w:line="244" w:lineRule="auto"/>
        <w:ind w:left="1242" w:right="-6" w:hanging="508"/>
        <w:jc w:val="both"/>
        <w:rPr>
          <w:color w:val="000000"/>
          <w:sz w:val="19"/>
          <w:szCs w:val="19"/>
        </w:rPr>
      </w:pPr>
      <w:r>
        <w:rPr>
          <w:color w:val="000000"/>
          <w:sz w:val="19"/>
          <w:szCs w:val="19"/>
        </w:rPr>
        <w:t xml:space="preserve">3.3.1. Předmětem této smlouvy je dále provádění havarijních zásahů v případě poruchy zařízení.  Havarijním zásahem se rozumí havárie (stav zařízení, kdy dochází k ohrožení na životech osob či  majetku), kdy objednatel požaduje po zhotoviteli bezprostřední zásah (nanejvýš do 48 hodin)  po nahlášení havarijní závady.  </w:t>
      </w:r>
    </w:p>
    <w:p w14:paraId="0000002B" w14:textId="77777777" w:rsidR="00A36237" w:rsidRDefault="00000000">
      <w:pPr>
        <w:widowControl w:val="0"/>
        <w:pBdr>
          <w:top w:val="nil"/>
          <w:left w:val="nil"/>
          <w:bottom w:val="nil"/>
          <w:right w:val="nil"/>
          <w:between w:val="nil"/>
        </w:pBdr>
        <w:spacing w:before="128" w:line="245" w:lineRule="auto"/>
        <w:ind w:left="1233" w:right="-5" w:hanging="499"/>
        <w:jc w:val="both"/>
        <w:rPr>
          <w:color w:val="000000"/>
          <w:sz w:val="19"/>
          <w:szCs w:val="19"/>
        </w:rPr>
      </w:pPr>
      <w:r>
        <w:rPr>
          <w:color w:val="000000"/>
          <w:sz w:val="19"/>
          <w:szCs w:val="19"/>
        </w:rPr>
        <w:t xml:space="preserve">3.3.2. Zhotovitel provede havarijní zásah na zařízení uvedeném v příloze č. 1 na základě nahlášení  objednatele v topné sezóně; topnou sezónou se rozumí orientačně září – duben s tím, že  pro každý kalendářní rok bude konkrétní časové rozmezí uvedeno na webové adrese  www.trasko.cz/servis (dále jen „havarijní zásah“). Havarijní zásah zhotovitel zahájí do 48 hodin  od nahlášení potřeby havarijního zásahu. Objednatel provede objednání havarijního zásahu  na telefonní číslo 517 317 517 v čase 7:00 – 19:00 a bez zbytečného odkladu zašle písemné  objednání havarijního zásahu na e-mailovou adresu </w:t>
      </w:r>
      <w:r>
        <w:rPr>
          <w:color w:val="0000FF"/>
          <w:sz w:val="19"/>
          <w:szCs w:val="19"/>
          <w:u w:val="single"/>
        </w:rPr>
        <w:t>servis@trasko.cz</w:t>
      </w:r>
      <w:r>
        <w:rPr>
          <w:color w:val="000000"/>
          <w:sz w:val="19"/>
          <w:szCs w:val="19"/>
        </w:rPr>
        <w:t xml:space="preserve">. Za nahlášení potřeby  havarijního zásahu je považován telefonní hovor, pokud je bez zbytečného odkladu potvrzen  na uvedený e-mail.  </w:t>
      </w:r>
    </w:p>
    <w:p w14:paraId="0000002C" w14:textId="77777777" w:rsidR="00A36237" w:rsidRDefault="00000000">
      <w:pPr>
        <w:widowControl w:val="0"/>
        <w:pBdr>
          <w:top w:val="nil"/>
          <w:left w:val="nil"/>
          <w:bottom w:val="nil"/>
          <w:right w:val="nil"/>
          <w:between w:val="nil"/>
        </w:pBdr>
        <w:spacing w:before="128" w:line="240" w:lineRule="auto"/>
        <w:ind w:right="251"/>
        <w:jc w:val="right"/>
        <w:rPr>
          <w:color w:val="000000"/>
          <w:sz w:val="19"/>
          <w:szCs w:val="19"/>
        </w:rPr>
      </w:pPr>
      <w:r>
        <w:rPr>
          <w:color w:val="000000"/>
          <w:sz w:val="19"/>
          <w:szCs w:val="19"/>
        </w:rPr>
        <w:t xml:space="preserve">3.3.3. Smluvní strany se mohou dohodnout na provedení havarijního zásahu i mimo topnou sezónu.  </w:t>
      </w:r>
    </w:p>
    <w:p w14:paraId="0000002D" w14:textId="77777777" w:rsidR="00A36237" w:rsidRDefault="00000000">
      <w:pPr>
        <w:widowControl w:val="0"/>
        <w:pBdr>
          <w:top w:val="nil"/>
          <w:left w:val="nil"/>
          <w:bottom w:val="nil"/>
          <w:right w:val="nil"/>
          <w:between w:val="nil"/>
        </w:pBdr>
        <w:spacing w:before="129" w:line="244" w:lineRule="auto"/>
        <w:ind w:left="791" w:right="-4" w:hanging="418"/>
        <w:jc w:val="both"/>
        <w:rPr>
          <w:color w:val="000000"/>
          <w:sz w:val="19"/>
          <w:szCs w:val="19"/>
        </w:rPr>
      </w:pPr>
      <w:r>
        <w:rPr>
          <w:color w:val="000000"/>
          <w:sz w:val="19"/>
          <w:szCs w:val="19"/>
        </w:rPr>
        <w:t xml:space="preserve">3.4. Po provedení servisní činnosti zhotovitel vystaví montážní list potvrzující provedenou činnost, který  objednatel na místě potvrdí. Objednatel souhlasí, že za objednatele je oprávněn montážní list podepsat  jakákoli osoba, která se zhotoviteli v místě plnění servisní činnosti představí jako osoba jednající  za objednatele. Montážní list slouží jako podklad pro vystavení faktury.  </w:t>
      </w:r>
    </w:p>
    <w:p w14:paraId="0000002E" w14:textId="77777777" w:rsidR="00A36237" w:rsidRDefault="00000000">
      <w:pPr>
        <w:widowControl w:val="0"/>
        <w:pBdr>
          <w:top w:val="nil"/>
          <w:left w:val="nil"/>
          <w:bottom w:val="nil"/>
          <w:right w:val="nil"/>
          <w:between w:val="nil"/>
        </w:pBdr>
        <w:spacing w:before="128" w:line="244" w:lineRule="auto"/>
        <w:ind w:left="804" w:right="-5" w:hanging="430"/>
        <w:jc w:val="both"/>
        <w:rPr>
          <w:color w:val="000000"/>
          <w:sz w:val="19"/>
          <w:szCs w:val="19"/>
        </w:rPr>
      </w:pPr>
      <w:r>
        <w:rPr>
          <w:color w:val="000000"/>
          <w:sz w:val="19"/>
          <w:szCs w:val="19"/>
        </w:rPr>
        <w:t xml:space="preserve">3.5. Na základě provedené servisní činnosti v souladu se záznamem v montážním listu zhotovitel vystaví  listinu potvrzující provedení servisní činnosti, pokud to vyžaduje příslušný právní předpis (např. Zápis  o technické prohlídce spotřebiče, dodací list apod., která bude nedílnou součástí faktury) a zašle ji  objednateli společně s fakturou za provedenou servisní činnost. </w:t>
      </w:r>
    </w:p>
    <w:p w14:paraId="0000002F" w14:textId="77777777" w:rsidR="00A36237" w:rsidRDefault="00000000">
      <w:pPr>
        <w:widowControl w:val="0"/>
        <w:pBdr>
          <w:top w:val="nil"/>
          <w:left w:val="nil"/>
          <w:bottom w:val="nil"/>
          <w:right w:val="nil"/>
          <w:between w:val="nil"/>
        </w:pBdr>
        <w:spacing w:before="1205" w:line="240" w:lineRule="auto"/>
        <w:ind w:right="27"/>
        <w:jc w:val="right"/>
        <w:rPr>
          <w:color w:val="000000"/>
          <w:sz w:val="18"/>
          <w:szCs w:val="18"/>
        </w:rPr>
      </w:pPr>
      <w:r>
        <w:rPr>
          <w:color w:val="000000"/>
          <w:sz w:val="18"/>
          <w:szCs w:val="18"/>
        </w:rPr>
        <w:lastRenderedPageBreak/>
        <w:t xml:space="preserve">Stránka 2 z 5 </w:t>
      </w:r>
    </w:p>
    <w:p w14:paraId="00000030" w14:textId="77777777" w:rsidR="00A36237" w:rsidRDefault="00000000">
      <w:pPr>
        <w:widowControl w:val="0"/>
        <w:pBdr>
          <w:top w:val="nil"/>
          <w:left w:val="nil"/>
          <w:bottom w:val="nil"/>
          <w:right w:val="nil"/>
          <w:between w:val="nil"/>
        </w:pBdr>
        <w:spacing w:line="240" w:lineRule="auto"/>
        <w:ind w:left="7"/>
        <w:rPr>
          <w:color w:val="000000"/>
          <w:sz w:val="19"/>
          <w:szCs w:val="19"/>
        </w:rPr>
      </w:pPr>
      <w:r>
        <w:rPr>
          <w:color w:val="000000"/>
          <w:sz w:val="19"/>
          <w:szCs w:val="19"/>
        </w:rPr>
        <w:t xml:space="preserve">4. Cena za provádění servisních činností a platební podmínky  </w:t>
      </w:r>
    </w:p>
    <w:p w14:paraId="00000031" w14:textId="77777777" w:rsidR="00A36237" w:rsidRDefault="00000000">
      <w:pPr>
        <w:widowControl w:val="0"/>
        <w:pBdr>
          <w:top w:val="nil"/>
          <w:left w:val="nil"/>
          <w:bottom w:val="nil"/>
          <w:right w:val="nil"/>
          <w:between w:val="nil"/>
        </w:pBdr>
        <w:spacing w:before="252" w:line="366" w:lineRule="auto"/>
        <w:ind w:left="370" w:right="1783"/>
        <w:rPr>
          <w:color w:val="000000"/>
          <w:sz w:val="19"/>
          <w:szCs w:val="19"/>
        </w:rPr>
      </w:pPr>
      <w:r>
        <w:rPr>
          <w:color w:val="000000"/>
          <w:sz w:val="19"/>
          <w:szCs w:val="19"/>
        </w:rPr>
        <w:t xml:space="preserve">4.1. Cena za provádění servisních činností a cena dopravy je uvedena v příloze č. 1.  4.2. Místem výjezdu k servisním činnostem je adresa sídla zhotovitele.  </w:t>
      </w:r>
    </w:p>
    <w:p w14:paraId="00000032" w14:textId="77777777" w:rsidR="00A36237" w:rsidRDefault="00000000">
      <w:pPr>
        <w:widowControl w:val="0"/>
        <w:pBdr>
          <w:top w:val="nil"/>
          <w:left w:val="nil"/>
          <w:bottom w:val="nil"/>
          <w:right w:val="nil"/>
          <w:between w:val="nil"/>
        </w:pBdr>
        <w:spacing w:before="25" w:line="245" w:lineRule="auto"/>
        <w:ind w:left="807" w:right="-4" w:hanging="436"/>
        <w:rPr>
          <w:color w:val="000000"/>
          <w:sz w:val="19"/>
          <w:szCs w:val="19"/>
        </w:rPr>
      </w:pPr>
      <w:r>
        <w:rPr>
          <w:color w:val="000000"/>
          <w:sz w:val="19"/>
          <w:szCs w:val="19"/>
        </w:rPr>
        <w:t xml:space="preserve">4.3. Pokud vada bude spočívat ve vadě servisní činnosti, u níž běží záruční doba a za kterou zhotovitel  odpovídá, nebude cena servisní činnosti účtována.  </w:t>
      </w:r>
    </w:p>
    <w:p w14:paraId="00000033" w14:textId="77777777" w:rsidR="00A36237" w:rsidRDefault="00000000">
      <w:pPr>
        <w:widowControl w:val="0"/>
        <w:pBdr>
          <w:top w:val="nil"/>
          <w:left w:val="nil"/>
          <w:bottom w:val="nil"/>
          <w:right w:val="nil"/>
          <w:between w:val="nil"/>
        </w:pBdr>
        <w:spacing w:before="127" w:line="244" w:lineRule="auto"/>
        <w:ind w:left="801" w:right="-5" w:hanging="430"/>
        <w:jc w:val="both"/>
        <w:rPr>
          <w:color w:val="000000"/>
          <w:sz w:val="19"/>
          <w:szCs w:val="19"/>
        </w:rPr>
      </w:pPr>
      <w:r>
        <w:rPr>
          <w:color w:val="000000"/>
          <w:sz w:val="19"/>
          <w:szCs w:val="19"/>
        </w:rPr>
        <w:t xml:space="preserve">4.4. Materiál použitý k provádění servisní činnosti není zahrnut v cenách stanovených v příloze č. 1 a bude  vždy účtován dle skutečné spotřeby a v aktuálních cenách zhotovitele ke dni provedení servisní činnosti  (množství použitého materiálu bude objednatelem odsouhlaseno podpisem na montážním listu  potvrzujícím provedení servisní činnosti).  </w:t>
      </w:r>
    </w:p>
    <w:p w14:paraId="00000034" w14:textId="77777777" w:rsidR="00A36237" w:rsidRDefault="00000000">
      <w:pPr>
        <w:widowControl w:val="0"/>
        <w:pBdr>
          <w:top w:val="nil"/>
          <w:left w:val="nil"/>
          <w:bottom w:val="nil"/>
          <w:right w:val="nil"/>
          <w:between w:val="nil"/>
        </w:pBdr>
        <w:spacing w:before="128" w:line="245" w:lineRule="auto"/>
        <w:ind w:left="813" w:right="-5" w:hanging="442"/>
        <w:rPr>
          <w:color w:val="000000"/>
          <w:sz w:val="19"/>
          <w:szCs w:val="19"/>
        </w:rPr>
      </w:pPr>
      <w:r>
        <w:rPr>
          <w:color w:val="000000"/>
          <w:sz w:val="19"/>
          <w:szCs w:val="19"/>
        </w:rPr>
        <w:t xml:space="preserve">4.5. Ceny uvedené v této smlouvě (příloze č. 1) jsou uvedeny bez DPH. DPH bude účtováno dle platných  právních předpisů v době uskutečnění zdanitelného plnění  </w:t>
      </w:r>
    </w:p>
    <w:p w14:paraId="00000035" w14:textId="77777777" w:rsidR="00A36237" w:rsidRDefault="00000000">
      <w:pPr>
        <w:widowControl w:val="0"/>
        <w:pBdr>
          <w:top w:val="nil"/>
          <w:left w:val="nil"/>
          <w:bottom w:val="nil"/>
          <w:right w:val="nil"/>
          <w:between w:val="nil"/>
        </w:pBdr>
        <w:spacing w:before="125" w:line="245" w:lineRule="auto"/>
        <w:ind w:left="801" w:right="-5" w:hanging="430"/>
        <w:jc w:val="both"/>
        <w:rPr>
          <w:color w:val="000000"/>
          <w:sz w:val="19"/>
          <w:szCs w:val="19"/>
        </w:rPr>
      </w:pPr>
      <w:r>
        <w:rPr>
          <w:color w:val="000000"/>
          <w:sz w:val="19"/>
          <w:szCs w:val="19"/>
        </w:rPr>
        <w:t xml:space="preserve">4.6. Zhotovitel vystaví po provedení servisní činnosti fakturu za její provedení a tuto zašle poštou na adresu  objednatele uvedenou v této smlouvě. Každý daňový doklad musí mít náležitosti dle platných právních  předpisů. Daňové doklady budou vystavovány do 15 dnů od provedení servisní činnosti, jejich přílohou  budou vždy kopie montážních listů. Objednatel je oprávněn každou fakturu vrátit zhotoviteli do 5 dnů  ode dne jejího doručení, jestliže obsahuje neúplné, chybné nebo nepravdivé údaje, popř. pokud k ní  není připojena povinná příloha. Zhotovitel je v takovém případě povinen fakturu řádně opravit a  vystavit fakturu s novou lhůtou splatnosti.  </w:t>
      </w:r>
    </w:p>
    <w:p w14:paraId="00000036" w14:textId="77777777" w:rsidR="00A36237" w:rsidRDefault="00000000">
      <w:pPr>
        <w:widowControl w:val="0"/>
        <w:pBdr>
          <w:top w:val="nil"/>
          <w:left w:val="nil"/>
          <w:bottom w:val="nil"/>
          <w:right w:val="nil"/>
          <w:between w:val="nil"/>
        </w:pBdr>
        <w:spacing w:before="125" w:line="245" w:lineRule="auto"/>
        <w:ind w:left="813" w:right="-4" w:hanging="442"/>
        <w:rPr>
          <w:color w:val="000000"/>
          <w:sz w:val="19"/>
          <w:szCs w:val="19"/>
        </w:rPr>
      </w:pPr>
      <w:r>
        <w:rPr>
          <w:color w:val="000000"/>
          <w:sz w:val="19"/>
          <w:szCs w:val="19"/>
        </w:rPr>
        <w:t xml:space="preserve">4.7. Splatnost daňových dokladů se stanoví na 21 dnů ode dne vystavení faktury. Úhradou se rozumí den  připsání příslušné částky na bankovní účet zhotovitele.  </w:t>
      </w:r>
    </w:p>
    <w:p w14:paraId="00000037" w14:textId="77777777" w:rsidR="00A36237" w:rsidRDefault="00000000">
      <w:pPr>
        <w:widowControl w:val="0"/>
        <w:pBdr>
          <w:top w:val="nil"/>
          <w:left w:val="nil"/>
          <w:bottom w:val="nil"/>
          <w:right w:val="nil"/>
          <w:between w:val="nil"/>
        </w:pBdr>
        <w:spacing w:before="127" w:line="245" w:lineRule="auto"/>
        <w:ind w:left="801" w:right="-4" w:hanging="430"/>
        <w:jc w:val="both"/>
        <w:rPr>
          <w:color w:val="000000"/>
          <w:sz w:val="19"/>
          <w:szCs w:val="19"/>
        </w:rPr>
      </w:pPr>
      <w:r>
        <w:rPr>
          <w:color w:val="000000"/>
          <w:sz w:val="19"/>
          <w:szCs w:val="19"/>
        </w:rPr>
        <w:t xml:space="preserve">4.8. V případě prodlení objednatele s úhradou faktury, popř. její části, je zhotovitel oprávněn požadovat  úhradu smluvní pokuty ve výši 0,1 % denně z dlužné částky bez DPH, max. však do výše 100% dlužné  částky bez DPH. Smluvní pokuta je splatná do 3 dnů ode dne doručení výzvy k její úhradě. Uplatněním  práva na uhrazení smluvní pokuty není dotčeno právo zhotovitele domáhat se náhrady škody v celé  výši.  </w:t>
      </w:r>
    </w:p>
    <w:p w14:paraId="00000038" w14:textId="77777777" w:rsidR="00A36237" w:rsidRDefault="00000000">
      <w:pPr>
        <w:widowControl w:val="0"/>
        <w:pBdr>
          <w:top w:val="nil"/>
          <w:left w:val="nil"/>
          <w:bottom w:val="nil"/>
          <w:right w:val="nil"/>
          <w:between w:val="nil"/>
        </w:pBdr>
        <w:spacing w:before="125" w:line="245" w:lineRule="auto"/>
        <w:ind w:left="801" w:right="-5" w:hanging="430"/>
        <w:jc w:val="both"/>
        <w:rPr>
          <w:color w:val="000000"/>
          <w:sz w:val="19"/>
          <w:szCs w:val="19"/>
        </w:rPr>
      </w:pPr>
      <w:r>
        <w:rPr>
          <w:color w:val="000000"/>
          <w:sz w:val="19"/>
          <w:szCs w:val="19"/>
        </w:rPr>
        <w:t xml:space="preserve">4.9. Ceny za provádění servisních činností vycházejí ze současných nákladů a cen na trhu a jsou platné,  závazné a neměnné, pokud není dále stanoveno jinak. Zhotovitel je oprávněn požadovat navýšení ceny  s ohledem na růst nákladů a inflaci. V takovém případě zhotovitel zašle objednateli návrh změny ceny  (včetně data, od kdy má být změna účinná) s tím, že objednatel je povinen se k této změně ceny do 10  dnů od doručení vyjádřit. V případě, že se k oznámení změny nevyjádří, považují tuto nečinnost smluvní  strany za souhlas se změnou ceny a zhotovitel je oprávněn od uvedeného data užívat aktualizované  ceny. Pokud objednatel se změnou ceny nesouhlasí a sdělí tento svůj nesouhlas zhotoviteli ve  stanovené lhůtě 10 dnů, zůstávají v platnosti ceny stávající a zhotovitel je oprávněn tuto smlouvu  vypovědět v souladu s čl. 6. odst. 6.2. bod 6.2.2. této smlouvy.  </w:t>
      </w:r>
    </w:p>
    <w:p w14:paraId="00000039" w14:textId="77777777" w:rsidR="00A36237" w:rsidRDefault="00000000">
      <w:pPr>
        <w:widowControl w:val="0"/>
        <w:pBdr>
          <w:top w:val="nil"/>
          <w:left w:val="nil"/>
          <w:bottom w:val="nil"/>
          <w:right w:val="nil"/>
          <w:between w:val="nil"/>
        </w:pBdr>
        <w:spacing w:before="368" w:line="240" w:lineRule="auto"/>
        <w:ind w:left="13"/>
        <w:rPr>
          <w:color w:val="000000"/>
          <w:sz w:val="19"/>
          <w:szCs w:val="19"/>
        </w:rPr>
      </w:pPr>
      <w:r>
        <w:rPr>
          <w:color w:val="000000"/>
          <w:sz w:val="19"/>
          <w:szCs w:val="19"/>
        </w:rPr>
        <w:t xml:space="preserve">5. Práva a povinnosti smluvních stran  </w:t>
      </w:r>
    </w:p>
    <w:p w14:paraId="0000003A" w14:textId="77777777" w:rsidR="00A36237" w:rsidRDefault="00000000">
      <w:pPr>
        <w:widowControl w:val="0"/>
        <w:pBdr>
          <w:top w:val="nil"/>
          <w:left w:val="nil"/>
          <w:bottom w:val="nil"/>
          <w:right w:val="nil"/>
          <w:between w:val="nil"/>
        </w:pBdr>
        <w:spacing w:before="252" w:line="245" w:lineRule="auto"/>
        <w:ind w:left="799" w:right="-4" w:hanging="427"/>
        <w:rPr>
          <w:color w:val="000000"/>
          <w:sz w:val="19"/>
          <w:szCs w:val="19"/>
        </w:rPr>
      </w:pPr>
      <w:r>
        <w:rPr>
          <w:color w:val="000000"/>
          <w:sz w:val="19"/>
          <w:szCs w:val="19"/>
        </w:rPr>
        <w:t xml:space="preserve">5.1. Zhotovitel bude provádět servisní činnosti dle této smlouvy řádně a v termínech dohodnutých  s objednatelem v souladu s touto smlouvou.  </w:t>
      </w:r>
    </w:p>
    <w:p w14:paraId="0000003B" w14:textId="77777777" w:rsidR="00A36237" w:rsidRDefault="00000000">
      <w:pPr>
        <w:widowControl w:val="0"/>
        <w:pBdr>
          <w:top w:val="nil"/>
          <w:left w:val="nil"/>
          <w:bottom w:val="nil"/>
          <w:right w:val="nil"/>
          <w:between w:val="nil"/>
        </w:pBdr>
        <w:spacing w:before="125" w:line="244" w:lineRule="auto"/>
        <w:ind w:left="794" w:right="-4" w:hanging="423"/>
        <w:jc w:val="both"/>
        <w:rPr>
          <w:color w:val="000000"/>
          <w:sz w:val="19"/>
          <w:szCs w:val="19"/>
        </w:rPr>
      </w:pPr>
      <w:r>
        <w:rPr>
          <w:color w:val="000000"/>
          <w:sz w:val="19"/>
          <w:szCs w:val="19"/>
        </w:rPr>
        <w:t xml:space="preserve">5.2. Zhotovitel poskytuje objednateli záruku za jakost na veškeré jím při opravách použité náhradní díly  po dobu 6 měsíců ode dne jejich dodání (vyjma náhradních dílů (i) u nichž to zhotovitel předem stanoví,  nejpozději v montážním listu a (ii) na něž poskytuje výrobce náhradního dílu záruku za jakost kratší –  v takovém případě poskytuje zhotovitel záruku v délce dané výrobcem náhradního dílu).  </w:t>
      </w:r>
    </w:p>
    <w:p w14:paraId="0000003C" w14:textId="77777777" w:rsidR="00A36237" w:rsidRDefault="00000000">
      <w:pPr>
        <w:widowControl w:val="0"/>
        <w:pBdr>
          <w:top w:val="nil"/>
          <w:left w:val="nil"/>
          <w:bottom w:val="nil"/>
          <w:right w:val="nil"/>
          <w:between w:val="nil"/>
        </w:pBdr>
        <w:spacing w:before="128" w:line="244" w:lineRule="auto"/>
        <w:ind w:left="794" w:right="-4" w:hanging="423"/>
        <w:jc w:val="both"/>
        <w:rPr>
          <w:color w:val="000000"/>
          <w:sz w:val="19"/>
          <w:szCs w:val="19"/>
        </w:rPr>
      </w:pPr>
      <w:r>
        <w:rPr>
          <w:color w:val="000000"/>
          <w:sz w:val="19"/>
          <w:szCs w:val="19"/>
        </w:rPr>
        <w:t xml:space="preserve">5.3. Pokud servisní činnost provedená zhotovitelem dle této smlouvy vykazuje vady, je objednatel povinen  tuto ihned po zjištění vady (nejpozději do 3 dnů od provedení servisní činnosti) nahlásit zhotoviteli a  pokud se jedná o vadné plnění zhotovitele, je zhotovitel povinen vadu odstranit. Při zjištění vady  provedené servisní činnosti má přednost před ostatními nároky z vad odstranění vady opravou.  </w:t>
      </w:r>
    </w:p>
    <w:p w14:paraId="0000003D" w14:textId="77777777" w:rsidR="00A36237" w:rsidRDefault="00000000">
      <w:pPr>
        <w:widowControl w:val="0"/>
        <w:pBdr>
          <w:top w:val="nil"/>
          <w:left w:val="nil"/>
          <w:bottom w:val="nil"/>
          <w:right w:val="nil"/>
          <w:between w:val="nil"/>
        </w:pBdr>
        <w:spacing w:before="128" w:line="245" w:lineRule="auto"/>
        <w:ind w:left="806" w:right="-5" w:hanging="434"/>
        <w:rPr>
          <w:color w:val="000000"/>
          <w:sz w:val="19"/>
          <w:szCs w:val="19"/>
        </w:rPr>
      </w:pPr>
      <w:r>
        <w:rPr>
          <w:color w:val="000000"/>
          <w:sz w:val="19"/>
          <w:szCs w:val="19"/>
        </w:rPr>
        <w:t xml:space="preserve">5.4. Zhotovitel neodpovídá za vady jím nezpůsobené, které byly způsobeny použitím podkladů, pokynů  nebo věcí převzatých od objednatele, způsobených objednatelem, třetí osobou, vyšší mocí, vnější </w:t>
      </w:r>
    </w:p>
    <w:p w14:paraId="0000003E" w14:textId="77777777" w:rsidR="00A36237" w:rsidRDefault="00000000">
      <w:pPr>
        <w:widowControl w:val="0"/>
        <w:pBdr>
          <w:top w:val="nil"/>
          <w:left w:val="nil"/>
          <w:bottom w:val="nil"/>
          <w:right w:val="nil"/>
          <w:between w:val="nil"/>
        </w:pBdr>
        <w:spacing w:before="595" w:line="240" w:lineRule="auto"/>
        <w:ind w:right="27"/>
        <w:jc w:val="right"/>
        <w:rPr>
          <w:color w:val="000000"/>
          <w:sz w:val="18"/>
          <w:szCs w:val="18"/>
        </w:rPr>
      </w:pPr>
      <w:r>
        <w:rPr>
          <w:color w:val="000000"/>
          <w:sz w:val="18"/>
          <w:szCs w:val="18"/>
        </w:rPr>
        <w:t xml:space="preserve">Stránka 3 z 5 </w:t>
      </w:r>
    </w:p>
    <w:p w14:paraId="0000003F" w14:textId="77777777" w:rsidR="00A36237" w:rsidRDefault="00000000">
      <w:pPr>
        <w:widowControl w:val="0"/>
        <w:pBdr>
          <w:top w:val="nil"/>
          <w:left w:val="nil"/>
          <w:bottom w:val="nil"/>
          <w:right w:val="nil"/>
          <w:between w:val="nil"/>
        </w:pBdr>
        <w:spacing w:line="245" w:lineRule="auto"/>
        <w:ind w:left="804" w:right="-5" w:firstLine="1"/>
        <w:rPr>
          <w:color w:val="000000"/>
          <w:sz w:val="19"/>
          <w:szCs w:val="19"/>
        </w:rPr>
      </w:pPr>
      <w:r>
        <w:rPr>
          <w:color w:val="000000"/>
          <w:sz w:val="19"/>
          <w:szCs w:val="19"/>
        </w:rPr>
        <w:t xml:space="preserve">událostí, běžným opotřebením či nedodržováním předpisů výrobců pro provoz a údržbu zařízení  (nedodržením pravidel údržby).  </w:t>
      </w:r>
    </w:p>
    <w:p w14:paraId="00000040" w14:textId="77777777" w:rsidR="00A36237" w:rsidRDefault="00000000">
      <w:pPr>
        <w:widowControl w:val="0"/>
        <w:pBdr>
          <w:top w:val="nil"/>
          <w:left w:val="nil"/>
          <w:bottom w:val="nil"/>
          <w:right w:val="nil"/>
          <w:between w:val="nil"/>
        </w:pBdr>
        <w:spacing w:before="127" w:line="244" w:lineRule="auto"/>
        <w:ind w:left="799" w:right="-6" w:hanging="428"/>
        <w:jc w:val="both"/>
        <w:rPr>
          <w:color w:val="000000"/>
          <w:sz w:val="19"/>
          <w:szCs w:val="19"/>
        </w:rPr>
      </w:pPr>
      <w:r>
        <w:rPr>
          <w:color w:val="000000"/>
          <w:sz w:val="19"/>
          <w:szCs w:val="19"/>
        </w:rPr>
        <w:lastRenderedPageBreak/>
        <w:t xml:space="preserve">5.5. Objednatel je povinen poskytnout zhotoviteli potřebnou součinnost pro provádění servisní činnosti,  zejména pak zajistit přístup k zařízením, na nichž má být prováděna servisní činnost. V případě, že  objednatel neposkytne patřičnou součinnost, neodpovídá zhotovitel za škodu v důsledku toho vzniklou.  </w:t>
      </w:r>
    </w:p>
    <w:p w14:paraId="00000041" w14:textId="77777777" w:rsidR="00A36237" w:rsidRDefault="00000000">
      <w:pPr>
        <w:widowControl w:val="0"/>
        <w:pBdr>
          <w:top w:val="nil"/>
          <w:left w:val="nil"/>
          <w:bottom w:val="nil"/>
          <w:right w:val="nil"/>
          <w:between w:val="nil"/>
        </w:pBdr>
        <w:spacing w:before="128" w:line="245" w:lineRule="auto"/>
        <w:ind w:left="799" w:right="-4" w:hanging="428"/>
        <w:rPr>
          <w:color w:val="000000"/>
          <w:sz w:val="19"/>
          <w:szCs w:val="19"/>
        </w:rPr>
      </w:pPr>
      <w:r>
        <w:rPr>
          <w:color w:val="000000"/>
          <w:sz w:val="19"/>
          <w:szCs w:val="19"/>
        </w:rPr>
        <w:t xml:space="preserve">5.6. Zhotovitel odpovídá objednateli za kvalitu a odbornou správnost provedených servisních činností a  za dodržení všech platných právních předpisů.  </w:t>
      </w:r>
    </w:p>
    <w:p w14:paraId="00000042" w14:textId="77777777" w:rsidR="00A36237" w:rsidRDefault="00000000">
      <w:pPr>
        <w:widowControl w:val="0"/>
        <w:pBdr>
          <w:top w:val="nil"/>
          <w:left w:val="nil"/>
          <w:bottom w:val="nil"/>
          <w:right w:val="nil"/>
          <w:between w:val="nil"/>
        </w:pBdr>
        <w:spacing w:before="125" w:line="245" w:lineRule="auto"/>
        <w:ind w:left="799" w:right="-5" w:hanging="427"/>
        <w:jc w:val="both"/>
        <w:rPr>
          <w:color w:val="000000"/>
          <w:sz w:val="19"/>
          <w:szCs w:val="19"/>
        </w:rPr>
      </w:pPr>
      <w:r>
        <w:rPr>
          <w:color w:val="000000"/>
          <w:sz w:val="19"/>
          <w:szCs w:val="19"/>
        </w:rPr>
        <w:t xml:space="preserve">5.7. V případě prodlení objednatele s úhradami jednotlivých plateb za provádění servisních činností dle této  smlouvy není zhotovitel povinen provádět objednatelem požadované další servisní činnosti dle této  smlouvy a není přitom v prodlení s jejich provedením, ani nenese odpovědnost za škodu vzniklou  neprovedením servisní činností.  </w:t>
      </w:r>
    </w:p>
    <w:p w14:paraId="00000043" w14:textId="77777777" w:rsidR="00A36237" w:rsidRDefault="00000000">
      <w:pPr>
        <w:widowControl w:val="0"/>
        <w:pBdr>
          <w:top w:val="nil"/>
          <w:left w:val="nil"/>
          <w:bottom w:val="nil"/>
          <w:right w:val="nil"/>
          <w:between w:val="nil"/>
        </w:pBdr>
        <w:spacing w:before="125" w:line="240" w:lineRule="auto"/>
        <w:ind w:left="371"/>
        <w:rPr>
          <w:color w:val="000000"/>
          <w:sz w:val="19"/>
          <w:szCs w:val="19"/>
        </w:rPr>
      </w:pPr>
      <w:r>
        <w:rPr>
          <w:color w:val="000000"/>
          <w:sz w:val="19"/>
          <w:szCs w:val="19"/>
        </w:rPr>
        <w:t xml:space="preserve">5.8. Objednatel je oprávněn kdykoliv zkontrolovat způsob provádění servisní činnosti zhotovitelem.  </w:t>
      </w:r>
    </w:p>
    <w:p w14:paraId="00000044" w14:textId="77777777" w:rsidR="00A36237" w:rsidRDefault="00000000">
      <w:pPr>
        <w:widowControl w:val="0"/>
        <w:pBdr>
          <w:top w:val="nil"/>
          <w:left w:val="nil"/>
          <w:bottom w:val="nil"/>
          <w:right w:val="nil"/>
          <w:between w:val="nil"/>
        </w:pBdr>
        <w:spacing w:before="372" w:line="240" w:lineRule="auto"/>
        <w:ind w:left="12"/>
        <w:rPr>
          <w:color w:val="000000"/>
          <w:sz w:val="19"/>
          <w:szCs w:val="19"/>
        </w:rPr>
      </w:pPr>
      <w:r>
        <w:rPr>
          <w:color w:val="000000"/>
          <w:sz w:val="19"/>
          <w:szCs w:val="19"/>
        </w:rPr>
        <w:t xml:space="preserve">6. Trvání smlouvy  </w:t>
      </w:r>
    </w:p>
    <w:p w14:paraId="00000045" w14:textId="77777777" w:rsidR="00A36237" w:rsidRDefault="00000000">
      <w:pPr>
        <w:widowControl w:val="0"/>
        <w:pBdr>
          <w:top w:val="nil"/>
          <w:left w:val="nil"/>
          <w:bottom w:val="nil"/>
          <w:right w:val="nil"/>
          <w:between w:val="nil"/>
        </w:pBdr>
        <w:spacing w:before="252" w:line="240" w:lineRule="auto"/>
        <w:ind w:left="369"/>
        <w:rPr>
          <w:color w:val="000000"/>
          <w:sz w:val="19"/>
          <w:szCs w:val="19"/>
        </w:rPr>
      </w:pPr>
      <w:r>
        <w:rPr>
          <w:color w:val="000000"/>
          <w:sz w:val="19"/>
          <w:szCs w:val="19"/>
        </w:rPr>
        <w:t xml:space="preserve">6.1. Tato smlouva se uzavírá na dobu neurčitou.  </w:t>
      </w:r>
    </w:p>
    <w:p w14:paraId="00000046" w14:textId="77777777" w:rsidR="00A36237" w:rsidRDefault="00000000">
      <w:pPr>
        <w:widowControl w:val="0"/>
        <w:pBdr>
          <w:top w:val="nil"/>
          <w:left w:val="nil"/>
          <w:bottom w:val="nil"/>
          <w:right w:val="nil"/>
          <w:between w:val="nil"/>
        </w:pBdr>
        <w:spacing w:before="132" w:line="240" w:lineRule="auto"/>
        <w:ind w:left="371"/>
        <w:rPr>
          <w:color w:val="000000"/>
          <w:sz w:val="19"/>
          <w:szCs w:val="19"/>
        </w:rPr>
      </w:pPr>
      <w:r>
        <w:rPr>
          <w:color w:val="000000"/>
          <w:sz w:val="19"/>
          <w:szCs w:val="19"/>
        </w:rPr>
        <w:t xml:space="preserve">6.2. Tuto smlouvu lze ukončit:  </w:t>
      </w:r>
    </w:p>
    <w:p w14:paraId="00000047" w14:textId="77777777" w:rsidR="00A36237" w:rsidRDefault="00000000">
      <w:pPr>
        <w:widowControl w:val="0"/>
        <w:pBdr>
          <w:top w:val="nil"/>
          <w:left w:val="nil"/>
          <w:bottom w:val="nil"/>
          <w:right w:val="nil"/>
          <w:between w:val="nil"/>
        </w:pBdr>
        <w:spacing w:before="129" w:line="240" w:lineRule="auto"/>
        <w:ind w:left="734"/>
        <w:rPr>
          <w:color w:val="000000"/>
          <w:sz w:val="19"/>
          <w:szCs w:val="19"/>
        </w:rPr>
      </w:pPr>
      <w:r>
        <w:rPr>
          <w:color w:val="000000"/>
          <w:sz w:val="19"/>
          <w:szCs w:val="19"/>
        </w:rPr>
        <w:t xml:space="preserve">6.2.1. písemnou dohodou smluvních stran,  </w:t>
      </w:r>
    </w:p>
    <w:p w14:paraId="00000048" w14:textId="77777777" w:rsidR="00A36237" w:rsidRDefault="00000000">
      <w:pPr>
        <w:widowControl w:val="0"/>
        <w:pBdr>
          <w:top w:val="nil"/>
          <w:left w:val="nil"/>
          <w:bottom w:val="nil"/>
          <w:right w:val="nil"/>
          <w:between w:val="nil"/>
        </w:pBdr>
        <w:spacing w:before="132" w:line="244" w:lineRule="auto"/>
        <w:ind w:left="1231" w:right="-5" w:hanging="497"/>
        <w:jc w:val="both"/>
        <w:rPr>
          <w:color w:val="000000"/>
          <w:sz w:val="19"/>
          <w:szCs w:val="19"/>
        </w:rPr>
      </w:pPr>
      <w:r>
        <w:rPr>
          <w:color w:val="000000"/>
          <w:sz w:val="19"/>
          <w:szCs w:val="19"/>
        </w:rPr>
        <w:t xml:space="preserve">6.2.2. výpovědí kteroukoli ze smluvních stran z jakéhokoli důvodu nebo i bez udání důvodu. Výpovědní  lhůta se sjednává na dva měsíce a počíná běžet prvním dnem měsíce následujícího po dni,  ve kterém byla výpověď doručena druhé smluvní straně; Objednatel tím přebírá veškerou  odpovědnost za škody a vady způsobené neprovedením servisních činností dle této smlouvy,  </w:t>
      </w:r>
    </w:p>
    <w:p w14:paraId="00000049" w14:textId="77777777" w:rsidR="00A36237" w:rsidRDefault="00000000">
      <w:pPr>
        <w:widowControl w:val="0"/>
        <w:pBdr>
          <w:top w:val="nil"/>
          <w:left w:val="nil"/>
          <w:bottom w:val="nil"/>
          <w:right w:val="nil"/>
          <w:between w:val="nil"/>
        </w:pBdr>
        <w:spacing w:before="128" w:line="245" w:lineRule="auto"/>
        <w:ind w:left="1231" w:right="-5" w:hanging="497"/>
        <w:jc w:val="both"/>
        <w:rPr>
          <w:color w:val="000000"/>
          <w:sz w:val="19"/>
          <w:szCs w:val="19"/>
        </w:rPr>
      </w:pPr>
      <w:r>
        <w:rPr>
          <w:color w:val="000000"/>
          <w:sz w:val="19"/>
          <w:szCs w:val="19"/>
        </w:rPr>
        <w:t xml:space="preserve">6.2.3. výpovědí kterékoli ze smluvních stran, pokud u druhé smluvní strany bylo rozhodnuto o úpadku,  bylo zahájeno exekuční řízení, či vstoupila do likvidace, o čemž je povinna dotčená smluvní strana  bezodkladně druhou smluvní stranu informovat. V takovém případě se nestanoví výpovědní lhůta  a výpověď je účinná od okamžiku doručení výpovědi druhé smluvní straně; Objednatel tím přebírá  veškerou odpovědnost za škody a vady způsobené neprovedením servisních činností.  </w:t>
      </w:r>
    </w:p>
    <w:p w14:paraId="0000004A" w14:textId="77777777" w:rsidR="00A36237" w:rsidRDefault="00000000">
      <w:pPr>
        <w:widowControl w:val="0"/>
        <w:pBdr>
          <w:top w:val="nil"/>
          <w:left w:val="nil"/>
          <w:bottom w:val="nil"/>
          <w:right w:val="nil"/>
          <w:between w:val="nil"/>
        </w:pBdr>
        <w:spacing w:before="368" w:line="240" w:lineRule="auto"/>
        <w:ind w:left="11"/>
        <w:rPr>
          <w:color w:val="000000"/>
          <w:sz w:val="19"/>
          <w:szCs w:val="19"/>
        </w:rPr>
      </w:pPr>
      <w:r>
        <w:rPr>
          <w:color w:val="000000"/>
          <w:sz w:val="19"/>
          <w:szCs w:val="19"/>
        </w:rPr>
        <w:t xml:space="preserve">7. Závěrečná ujednání  </w:t>
      </w:r>
    </w:p>
    <w:p w14:paraId="0000004B" w14:textId="77777777" w:rsidR="00A36237" w:rsidRDefault="00000000">
      <w:pPr>
        <w:widowControl w:val="0"/>
        <w:pBdr>
          <w:top w:val="nil"/>
          <w:left w:val="nil"/>
          <w:bottom w:val="nil"/>
          <w:right w:val="nil"/>
          <w:between w:val="nil"/>
        </w:pBdr>
        <w:spacing w:before="249" w:line="240" w:lineRule="auto"/>
        <w:ind w:left="371"/>
        <w:rPr>
          <w:color w:val="000000"/>
          <w:sz w:val="19"/>
          <w:szCs w:val="19"/>
        </w:rPr>
      </w:pPr>
      <w:r>
        <w:rPr>
          <w:color w:val="000000"/>
          <w:sz w:val="19"/>
          <w:szCs w:val="19"/>
        </w:rPr>
        <w:t xml:space="preserve">7.1. Tato smlouva nabývá platnosti a účinnosti dnem podpisu obou smluvních stran.  </w:t>
      </w:r>
    </w:p>
    <w:p w14:paraId="0000004C" w14:textId="77777777" w:rsidR="00A36237" w:rsidRDefault="00000000">
      <w:pPr>
        <w:widowControl w:val="0"/>
        <w:pBdr>
          <w:top w:val="nil"/>
          <w:left w:val="nil"/>
          <w:bottom w:val="nil"/>
          <w:right w:val="nil"/>
          <w:between w:val="nil"/>
        </w:pBdr>
        <w:spacing w:before="132" w:line="245" w:lineRule="auto"/>
        <w:ind w:left="805" w:right="-5" w:hanging="434"/>
        <w:rPr>
          <w:color w:val="000000"/>
          <w:sz w:val="19"/>
          <w:szCs w:val="19"/>
        </w:rPr>
      </w:pPr>
      <w:r>
        <w:rPr>
          <w:color w:val="000000"/>
          <w:sz w:val="19"/>
          <w:szCs w:val="19"/>
        </w:rPr>
        <w:t xml:space="preserve">7.2. Práva a povinnosti smluvních stran v této smlouvě výslovně neupravené se řídí příslušnými  ustanoveními zákona č. 89/2012 Sb., občanský zákoník v platném znění a předpisy s tím souvisejícími.  </w:t>
      </w:r>
    </w:p>
    <w:p w14:paraId="0000004D" w14:textId="77777777" w:rsidR="00A36237" w:rsidRDefault="00000000">
      <w:pPr>
        <w:widowControl w:val="0"/>
        <w:pBdr>
          <w:top w:val="nil"/>
          <w:left w:val="nil"/>
          <w:bottom w:val="nil"/>
          <w:right w:val="nil"/>
          <w:between w:val="nil"/>
        </w:pBdr>
        <w:spacing w:before="125" w:line="245" w:lineRule="auto"/>
        <w:ind w:left="806" w:right="-4" w:hanging="434"/>
        <w:rPr>
          <w:color w:val="000000"/>
          <w:sz w:val="19"/>
          <w:szCs w:val="19"/>
        </w:rPr>
      </w:pPr>
      <w:r>
        <w:rPr>
          <w:color w:val="000000"/>
          <w:sz w:val="19"/>
          <w:szCs w:val="19"/>
        </w:rPr>
        <w:t xml:space="preserve">7.3. Tato smlouva může být měněna či doplňována pouze dohodou obou smluvních stran, a to formou  písemných dodatků k této smlouvě podepsaných oběma smluvními stranami.  </w:t>
      </w:r>
    </w:p>
    <w:p w14:paraId="0000004E" w14:textId="77777777" w:rsidR="00A36237" w:rsidRDefault="00000000">
      <w:pPr>
        <w:widowControl w:val="0"/>
        <w:pBdr>
          <w:top w:val="nil"/>
          <w:left w:val="nil"/>
          <w:bottom w:val="nil"/>
          <w:right w:val="nil"/>
          <w:between w:val="nil"/>
        </w:pBdr>
        <w:spacing w:before="127" w:line="245" w:lineRule="auto"/>
        <w:ind w:left="787" w:right="-5" w:hanging="416"/>
        <w:jc w:val="both"/>
        <w:rPr>
          <w:color w:val="000000"/>
          <w:sz w:val="19"/>
          <w:szCs w:val="19"/>
        </w:rPr>
      </w:pPr>
      <w:r>
        <w:rPr>
          <w:color w:val="000000"/>
          <w:sz w:val="19"/>
          <w:szCs w:val="19"/>
        </w:rPr>
        <w:t xml:space="preserve">7.4. Všechny spory vznikající z této smlouvy a v souvislosti s ní budou rozhodovány s konečnou platností  u Rozhodčího soudu při Hospodářské komoře České republiky a Agrární komoře České republiky podle  jeho Řádu a Pravidel třemi rozhodci. Rozhodčí řízení bude probíhat v sudišti Brno a bude písemné. Toto  ustanovení platí i po skončení trvání této smlouvy, jakož i poté, co dojde k odstoupení od ní některou  ze stran či oběma stranami.  </w:t>
      </w:r>
    </w:p>
    <w:p w14:paraId="0000004F" w14:textId="77777777" w:rsidR="00A36237" w:rsidRDefault="00000000">
      <w:pPr>
        <w:widowControl w:val="0"/>
        <w:pBdr>
          <w:top w:val="nil"/>
          <w:left w:val="nil"/>
          <w:bottom w:val="nil"/>
          <w:right w:val="nil"/>
          <w:between w:val="nil"/>
        </w:pBdr>
        <w:spacing w:before="125" w:line="245" w:lineRule="auto"/>
        <w:ind w:left="799" w:right="-5" w:hanging="428"/>
        <w:jc w:val="both"/>
        <w:rPr>
          <w:color w:val="000000"/>
          <w:sz w:val="19"/>
          <w:szCs w:val="19"/>
        </w:rPr>
      </w:pPr>
      <w:r>
        <w:rPr>
          <w:color w:val="000000"/>
          <w:sz w:val="19"/>
          <w:szCs w:val="19"/>
        </w:rPr>
        <w:t xml:space="preserve">7.5.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Stanovení účelu původního ustanovení je právem i povinností zhotovitele.  </w:t>
      </w:r>
    </w:p>
    <w:p w14:paraId="00000050" w14:textId="77777777" w:rsidR="00A36237" w:rsidRDefault="00000000">
      <w:pPr>
        <w:widowControl w:val="0"/>
        <w:pBdr>
          <w:top w:val="nil"/>
          <w:left w:val="nil"/>
          <w:bottom w:val="nil"/>
          <w:right w:val="nil"/>
          <w:between w:val="nil"/>
        </w:pBdr>
        <w:spacing w:before="128" w:line="244" w:lineRule="auto"/>
        <w:ind w:left="794" w:right="-5" w:hanging="423"/>
        <w:jc w:val="both"/>
        <w:rPr>
          <w:color w:val="000000"/>
          <w:sz w:val="19"/>
          <w:szCs w:val="19"/>
        </w:rPr>
      </w:pPr>
      <w:r>
        <w:rPr>
          <w:color w:val="000000"/>
          <w:sz w:val="19"/>
          <w:szCs w:val="19"/>
        </w:rPr>
        <w:t xml:space="preserve">7.6. Na základě této smlouvy jsou smluvní strany oprávněny si navzájem předat údaje kontaktních osob, a  to jejich zaměstnanců, příp. dalších osob, které si smluvní strany sdělily za účelem realizace tohoto  smluvního vztahu (např. údaj o osobách oprávněných za ně jednat, včetně kontaktů na tyto osoby).  Smluvní strany však nejsou zpracovatelem osobních údajů ve smyslu Nařízení EP a Rady (EU) 2016/679 </w:t>
      </w:r>
    </w:p>
    <w:p w14:paraId="00000051" w14:textId="77777777" w:rsidR="00A36237" w:rsidRDefault="00000000">
      <w:pPr>
        <w:widowControl w:val="0"/>
        <w:pBdr>
          <w:top w:val="nil"/>
          <w:left w:val="nil"/>
          <w:bottom w:val="nil"/>
          <w:right w:val="nil"/>
          <w:between w:val="nil"/>
        </w:pBdr>
        <w:spacing w:before="241" w:line="240" w:lineRule="auto"/>
        <w:ind w:right="27"/>
        <w:jc w:val="right"/>
        <w:rPr>
          <w:color w:val="000000"/>
          <w:sz w:val="18"/>
          <w:szCs w:val="18"/>
        </w:rPr>
      </w:pPr>
      <w:r>
        <w:rPr>
          <w:color w:val="000000"/>
          <w:sz w:val="18"/>
          <w:szCs w:val="18"/>
        </w:rPr>
        <w:t xml:space="preserve">Stránka 4 z 5 </w:t>
      </w:r>
    </w:p>
    <w:p w14:paraId="00000052" w14:textId="77777777" w:rsidR="00A36237" w:rsidRDefault="00000000">
      <w:pPr>
        <w:widowControl w:val="0"/>
        <w:pBdr>
          <w:top w:val="nil"/>
          <w:left w:val="nil"/>
          <w:bottom w:val="nil"/>
          <w:right w:val="nil"/>
          <w:between w:val="nil"/>
        </w:pBdr>
        <w:spacing w:line="245" w:lineRule="auto"/>
        <w:ind w:left="797" w:right="-4" w:hanging="1"/>
        <w:jc w:val="both"/>
        <w:rPr>
          <w:color w:val="000000"/>
          <w:sz w:val="19"/>
          <w:szCs w:val="19"/>
        </w:rPr>
      </w:pPr>
      <w:r>
        <w:rPr>
          <w:color w:val="000000"/>
          <w:sz w:val="19"/>
          <w:szCs w:val="19"/>
        </w:rPr>
        <w:lastRenderedPageBreak/>
        <w:t xml:space="preserve">- Obecné nařízení o ochraně osobních údajů (GDPR) a zákona č. 110/2019 Sb. a nebudou tedy  s předanými údaji provádět žádné operace. Smluvní strany se zavazují zachovat o takových osobních  údajích mlčenlivost, a to i po ukončení této smlouvy.  </w:t>
      </w:r>
    </w:p>
    <w:p w14:paraId="00000053" w14:textId="77777777" w:rsidR="00A36237" w:rsidRDefault="00000000">
      <w:pPr>
        <w:widowControl w:val="0"/>
        <w:pBdr>
          <w:top w:val="nil"/>
          <w:left w:val="nil"/>
          <w:bottom w:val="nil"/>
          <w:right w:val="nil"/>
          <w:between w:val="nil"/>
        </w:pBdr>
        <w:spacing w:before="127" w:line="240" w:lineRule="auto"/>
        <w:ind w:left="371"/>
        <w:rPr>
          <w:color w:val="000000"/>
          <w:sz w:val="19"/>
          <w:szCs w:val="19"/>
        </w:rPr>
      </w:pPr>
      <w:r>
        <w:rPr>
          <w:color w:val="000000"/>
          <w:sz w:val="19"/>
          <w:szCs w:val="19"/>
        </w:rPr>
        <w:t xml:space="preserve">7.7. Tato smlouva je vyhotovena v elektronické podobě.  </w:t>
      </w:r>
    </w:p>
    <w:p w14:paraId="00000054" w14:textId="77777777" w:rsidR="00A36237" w:rsidRDefault="00000000">
      <w:pPr>
        <w:widowControl w:val="0"/>
        <w:pBdr>
          <w:top w:val="nil"/>
          <w:left w:val="nil"/>
          <w:bottom w:val="nil"/>
          <w:right w:val="nil"/>
          <w:between w:val="nil"/>
        </w:pBdr>
        <w:spacing w:before="129" w:line="245" w:lineRule="auto"/>
        <w:ind w:left="799" w:right="-4" w:hanging="428"/>
        <w:rPr>
          <w:color w:val="000000"/>
          <w:sz w:val="19"/>
          <w:szCs w:val="19"/>
        </w:rPr>
      </w:pPr>
      <w:r>
        <w:rPr>
          <w:color w:val="000000"/>
          <w:sz w:val="19"/>
          <w:szCs w:val="19"/>
        </w:rPr>
        <w:t xml:space="preserve">7.8. Tato smlouva je projevem svobodné a vážné vůle obou smluvních stran, které ji na důkaz toho stvrzují  svými podpisy.  </w:t>
      </w:r>
    </w:p>
    <w:p w14:paraId="00000055" w14:textId="77777777" w:rsidR="00A36237" w:rsidRDefault="00000000">
      <w:pPr>
        <w:widowControl w:val="0"/>
        <w:pBdr>
          <w:top w:val="nil"/>
          <w:left w:val="nil"/>
          <w:bottom w:val="nil"/>
          <w:right w:val="nil"/>
          <w:between w:val="nil"/>
        </w:pBdr>
        <w:spacing w:before="127" w:line="240" w:lineRule="auto"/>
        <w:ind w:left="371"/>
        <w:rPr>
          <w:color w:val="000000"/>
          <w:sz w:val="19"/>
          <w:szCs w:val="19"/>
        </w:rPr>
      </w:pPr>
      <w:r>
        <w:rPr>
          <w:color w:val="000000"/>
          <w:sz w:val="19"/>
          <w:szCs w:val="19"/>
        </w:rPr>
        <w:t xml:space="preserve">7.9. Tato smlouva obsahuje tyto přílohy, které tvoří její nedílnou součást:  </w:t>
      </w:r>
    </w:p>
    <w:p w14:paraId="00000056" w14:textId="77777777" w:rsidR="00A36237" w:rsidRDefault="00000000">
      <w:pPr>
        <w:widowControl w:val="0"/>
        <w:pBdr>
          <w:top w:val="nil"/>
          <w:left w:val="nil"/>
          <w:bottom w:val="nil"/>
          <w:right w:val="nil"/>
          <w:between w:val="nil"/>
        </w:pBdr>
        <w:spacing w:before="129" w:line="240" w:lineRule="auto"/>
        <w:ind w:left="869"/>
        <w:rPr>
          <w:color w:val="000000"/>
          <w:sz w:val="19"/>
          <w:szCs w:val="19"/>
        </w:rPr>
      </w:pPr>
      <w:r>
        <w:rPr>
          <w:color w:val="000000"/>
          <w:sz w:val="19"/>
          <w:szCs w:val="19"/>
        </w:rPr>
        <w:t xml:space="preserve">Příloha č. 1: Seznam zařízení, rozsah, četnost a cena servisních činností  </w:t>
      </w:r>
    </w:p>
    <w:p w14:paraId="00000057" w14:textId="2919DE2B" w:rsidR="00A36237" w:rsidRDefault="00000000">
      <w:pPr>
        <w:widowControl w:val="0"/>
        <w:pBdr>
          <w:top w:val="nil"/>
          <w:left w:val="nil"/>
          <w:bottom w:val="nil"/>
          <w:right w:val="nil"/>
          <w:between w:val="nil"/>
        </w:pBdr>
        <w:spacing w:before="369" w:line="240" w:lineRule="auto"/>
        <w:ind w:left="7"/>
        <w:rPr>
          <w:color w:val="000000"/>
          <w:sz w:val="19"/>
          <w:szCs w:val="19"/>
        </w:rPr>
      </w:pPr>
      <w:r>
        <w:rPr>
          <w:color w:val="000000"/>
          <w:sz w:val="19"/>
          <w:szCs w:val="19"/>
        </w:rPr>
        <w:t xml:space="preserve">V Rakovníku dne </w:t>
      </w:r>
      <w:r w:rsidR="00AE46D3">
        <w:rPr>
          <w:color w:val="000000"/>
          <w:sz w:val="19"/>
          <w:szCs w:val="19"/>
        </w:rPr>
        <w:t xml:space="preserve"> 11.3.2025</w:t>
      </w:r>
      <w:r w:rsidR="00AE46D3">
        <w:rPr>
          <w:color w:val="000000"/>
          <w:sz w:val="19"/>
          <w:szCs w:val="19"/>
        </w:rPr>
        <w:tab/>
      </w:r>
      <w:r w:rsidR="00AE46D3">
        <w:rPr>
          <w:color w:val="000000"/>
          <w:sz w:val="19"/>
          <w:szCs w:val="19"/>
        </w:rPr>
        <w:tab/>
      </w:r>
      <w:r w:rsidR="00AE46D3">
        <w:rPr>
          <w:color w:val="000000"/>
          <w:sz w:val="19"/>
          <w:szCs w:val="19"/>
        </w:rPr>
        <w:tab/>
      </w:r>
      <w:r w:rsidR="00AE46D3">
        <w:rPr>
          <w:color w:val="000000"/>
          <w:sz w:val="19"/>
          <w:szCs w:val="19"/>
        </w:rPr>
        <w:tab/>
      </w:r>
      <w:r>
        <w:rPr>
          <w:color w:val="000000"/>
          <w:sz w:val="19"/>
          <w:szCs w:val="19"/>
        </w:rPr>
        <w:t xml:space="preserve">Ve Vyškově dne  </w:t>
      </w:r>
      <w:r w:rsidR="00AE46D3">
        <w:rPr>
          <w:color w:val="000000"/>
          <w:sz w:val="19"/>
          <w:szCs w:val="19"/>
        </w:rPr>
        <w:t>10.3.2025</w:t>
      </w:r>
    </w:p>
    <w:p w14:paraId="00000058" w14:textId="77777777" w:rsidR="00A36237" w:rsidRDefault="00000000">
      <w:pPr>
        <w:widowControl w:val="0"/>
        <w:pBdr>
          <w:top w:val="nil"/>
          <w:left w:val="nil"/>
          <w:bottom w:val="nil"/>
          <w:right w:val="nil"/>
          <w:between w:val="nil"/>
        </w:pBdr>
        <w:spacing w:before="1233" w:line="240" w:lineRule="auto"/>
        <w:ind w:left="18"/>
        <w:rPr>
          <w:color w:val="000000"/>
          <w:sz w:val="19"/>
          <w:szCs w:val="19"/>
        </w:rPr>
      </w:pPr>
      <w:r>
        <w:rPr>
          <w:color w:val="000000"/>
          <w:sz w:val="19"/>
          <w:szCs w:val="19"/>
        </w:rPr>
        <w:t xml:space="preserve">………………………………… …………………………………  </w:t>
      </w:r>
    </w:p>
    <w:p w14:paraId="00000059" w14:textId="1B9F773D" w:rsidR="00A36237" w:rsidRDefault="00000000">
      <w:pPr>
        <w:widowControl w:val="0"/>
        <w:pBdr>
          <w:top w:val="nil"/>
          <w:left w:val="nil"/>
          <w:bottom w:val="nil"/>
          <w:right w:val="nil"/>
          <w:between w:val="nil"/>
        </w:pBdr>
        <w:spacing w:before="9" w:line="240" w:lineRule="auto"/>
        <w:ind w:left="12"/>
        <w:rPr>
          <w:color w:val="000000"/>
          <w:sz w:val="19"/>
          <w:szCs w:val="19"/>
        </w:rPr>
      </w:pPr>
      <w:r>
        <w:rPr>
          <w:color w:val="000000"/>
          <w:sz w:val="19"/>
          <w:szCs w:val="19"/>
        </w:rPr>
        <w:t xml:space="preserve">za objednatele </w:t>
      </w:r>
    </w:p>
    <w:p w14:paraId="09E9F72D" w14:textId="77777777" w:rsidR="00AE46D3" w:rsidRDefault="00000000">
      <w:pPr>
        <w:widowControl w:val="0"/>
        <w:pBdr>
          <w:top w:val="nil"/>
          <w:left w:val="nil"/>
          <w:bottom w:val="nil"/>
          <w:right w:val="nil"/>
          <w:between w:val="nil"/>
        </w:pBdr>
        <w:spacing w:before="12" w:line="240" w:lineRule="auto"/>
        <w:ind w:left="20"/>
        <w:rPr>
          <w:color w:val="000000"/>
          <w:sz w:val="19"/>
          <w:szCs w:val="19"/>
        </w:rPr>
      </w:pPr>
      <w:r>
        <w:rPr>
          <w:color w:val="000000"/>
          <w:sz w:val="19"/>
          <w:szCs w:val="19"/>
        </w:rPr>
        <w:t>Údržba městských komunikací Rakovník, spol. s r.o.</w:t>
      </w:r>
    </w:p>
    <w:p w14:paraId="5A31F164" w14:textId="2F14F979" w:rsidR="00AE46D3" w:rsidRDefault="00AE46D3">
      <w:pPr>
        <w:widowControl w:val="0"/>
        <w:pBdr>
          <w:top w:val="nil"/>
          <w:left w:val="nil"/>
          <w:bottom w:val="nil"/>
          <w:right w:val="nil"/>
          <w:between w:val="nil"/>
        </w:pBdr>
        <w:spacing w:before="12" w:line="240" w:lineRule="auto"/>
        <w:ind w:left="20"/>
        <w:rPr>
          <w:color w:val="000000"/>
          <w:sz w:val="19"/>
          <w:szCs w:val="19"/>
        </w:rPr>
      </w:pPr>
      <w:r>
        <w:rPr>
          <w:color w:val="000000"/>
          <w:sz w:val="19"/>
          <w:szCs w:val="19"/>
        </w:rPr>
        <w:t>Dušan Godeša</w:t>
      </w:r>
      <w:r>
        <w:rPr>
          <w:color w:val="000000"/>
          <w:sz w:val="19"/>
          <w:szCs w:val="19"/>
        </w:rPr>
        <w:t>, jednatel společnosti</w:t>
      </w:r>
    </w:p>
    <w:p w14:paraId="205594BC" w14:textId="77777777" w:rsidR="00AE46D3" w:rsidRDefault="00AE46D3">
      <w:pPr>
        <w:widowControl w:val="0"/>
        <w:pBdr>
          <w:top w:val="nil"/>
          <w:left w:val="nil"/>
          <w:bottom w:val="nil"/>
          <w:right w:val="nil"/>
          <w:between w:val="nil"/>
        </w:pBdr>
        <w:spacing w:before="12" w:line="240" w:lineRule="auto"/>
        <w:ind w:left="20"/>
        <w:rPr>
          <w:color w:val="000000"/>
          <w:sz w:val="19"/>
          <w:szCs w:val="19"/>
        </w:rPr>
      </w:pPr>
    </w:p>
    <w:p w14:paraId="076A766A" w14:textId="77777777" w:rsidR="00AE46D3" w:rsidRDefault="00AE46D3">
      <w:pPr>
        <w:widowControl w:val="0"/>
        <w:pBdr>
          <w:top w:val="nil"/>
          <w:left w:val="nil"/>
          <w:bottom w:val="nil"/>
          <w:right w:val="nil"/>
          <w:between w:val="nil"/>
        </w:pBdr>
        <w:spacing w:before="12" w:line="240" w:lineRule="auto"/>
        <w:ind w:left="20"/>
        <w:rPr>
          <w:color w:val="000000"/>
          <w:sz w:val="19"/>
          <w:szCs w:val="19"/>
        </w:rPr>
      </w:pPr>
    </w:p>
    <w:p w14:paraId="2B3BBBA1" w14:textId="77777777" w:rsidR="00AE46D3" w:rsidRDefault="00AE46D3">
      <w:pPr>
        <w:widowControl w:val="0"/>
        <w:pBdr>
          <w:top w:val="nil"/>
          <w:left w:val="nil"/>
          <w:bottom w:val="nil"/>
          <w:right w:val="nil"/>
          <w:between w:val="nil"/>
        </w:pBdr>
        <w:spacing w:before="12" w:line="240" w:lineRule="auto"/>
        <w:ind w:left="20"/>
        <w:rPr>
          <w:color w:val="000000"/>
          <w:sz w:val="19"/>
          <w:szCs w:val="19"/>
        </w:rPr>
      </w:pPr>
    </w:p>
    <w:p w14:paraId="042052A0" w14:textId="157B8431" w:rsidR="00AE46D3" w:rsidRDefault="00AE46D3">
      <w:pPr>
        <w:widowControl w:val="0"/>
        <w:pBdr>
          <w:top w:val="nil"/>
          <w:left w:val="nil"/>
          <w:bottom w:val="nil"/>
          <w:right w:val="nil"/>
          <w:between w:val="nil"/>
        </w:pBdr>
        <w:spacing w:before="12" w:line="240" w:lineRule="auto"/>
        <w:ind w:left="20"/>
        <w:rPr>
          <w:color w:val="000000"/>
          <w:sz w:val="19"/>
          <w:szCs w:val="19"/>
        </w:rPr>
      </w:pPr>
      <w:r>
        <w:rPr>
          <w:color w:val="000000"/>
          <w:sz w:val="19"/>
          <w:szCs w:val="19"/>
        </w:rPr>
        <w:t>……………………………………………………………………</w:t>
      </w:r>
    </w:p>
    <w:p w14:paraId="637B2F7B" w14:textId="07D96D6F" w:rsidR="00AE46D3" w:rsidRDefault="00AE46D3">
      <w:pPr>
        <w:widowControl w:val="0"/>
        <w:pBdr>
          <w:top w:val="nil"/>
          <w:left w:val="nil"/>
          <w:bottom w:val="nil"/>
          <w:right w:val="nil"/>
          <w:between w:val="nil"/>
        </w:pBdr>
        <w:spacing w:before="12" w:line="240" w:lineRule="auto"/>
        <w:ind w:left="20"/>
        <w:rPr>
          <w:color w:val="000000"/>
          <w:sz w:val="19"/>
          <w:szCs w:val="19"/>
        </w:rPr>
      </w:pPr>
      <w:r>
        <w:rPr>
          <w:color w:val="000000"/>
          <w:sz w:val="19"/>
          <w:szCs w:val="19"/>
        </w:rPr>
        <w:t xml:space="preserve">za zhotovitele  </w:t>
      </w:r>
    </w:p>
    <w:p w14:paraId="0000005A" w14:textId="4FAE0ED0" w:rsidR="00A36237" w:rsidRDefault="00000000">
      <w:pPr>
        <w:widowControl w:val="0"/>
        <w:pBdr>
          <w:top w:val="nil"/>
          <w:left w:val="nil"/>
          <w:bottom w:val="nil"/>
          <w:right w:val="nil"/>
          <w:between w:val="nil"/>
        </w:pBdr>
        <w:spacing w:before="12" w:line="240" w:lineRule="auto"/>
        <w:ind w:left="20"/>
        <w:rPr>
          <w:color w:val="000000"/>
          <w:sz w:val="19"/>
          <w:szCs w:val="19"/>
        </w:rPr>
      </w:pPr>
      <w:r>
        <w:rPr>
          <w:color w:val="000000"/>
          <w:sz w:val="19"/>
          <w:szCs w:val="19"/>
        </w:rPr>
        <w:t xml:space="preserve">TRASKO Servis, s.r.o.  </w:t>
      </w:r>
    </w:p>
    <w:p w14:paraId="0000005B" w14:textId="460A85F6" w:rsidR="00A36237" w:rsidRDefault="00000000">
      <w:pPr>
        <w:widowControl w:val="0"/>
        <w:pBdr>
          <w:top w:val="nil"/>
          <w:left w:val="nil"/>
          <w:bottom w:val="nil"/>
          <w:right w:val="nil"/>
          <w:between w:val="nil"/>
        </w:pBdr>
        <w:spacing w:before="12" w:line="245" w:lineRule="auto"/>
        <w:ind w:right="1697" w:firstLine="20"/>
        <w:rPr>
          <w:color w:val="000000"/>
          <w:sz w:val="19"/>
          <w:szCs w:val="19"/>
        </w:rPr>
      </w:pPr>
      <w:r>
        <w:rPr>
          <w:color w:val="000000"/>
          <w:sz w:val="19"/>
          <w:szCs w:val="19"/>
        </w:rPr>
        <w:t xml:space="preserve">Hynek Rotrekl, Milan Adamec  jednatel členové Rady jednatelů </w:t>
      </w:r>
    </w:p>
    <w:p w14:paraId="0000005C" w14:textId="77777777" w:rsidR="00A36237" w:rsidRDefault="00000000">
      <w:pPr>
        <w:widowControl w:val="0"/>
        <w:pBdr>
          <w:top w:val="nil"/>
          <w:left w:val="nil"/>
          <w:bottom w:val="nil"/>
          <w:right w:val="nil"/>
          <w:between w:val="nil"/>
        </w:pBdr>
        <w:spacing w:before="8753" w:line="240" w:lineRule="auto"/>
        <w:ind w:right="27"/>
        <w:jc w:val="right"/>
        <w:rPr>
          <w:color w:val="000000"/>
          <w:sz w:val="18"/>
          <w:szCs w:val="18"/>
        </w:rPr>
      </w:pPr>
      <w:r>
        <w:rPr>
          <w:color w:val="000000"/>
          <w:sz w:val="18"/>
          <w:szCs w:val="18"/>
        </w:rPr>
        <w:lastRenderedPageBreak/>
        <w:t xml:space="preserve">Stránka 5 z 5 </w:t>
      </w:r>
    </w:p>
    <w:sectPr w:rsidR="00A36237">
      <w:pgSz w:w="11900" w:h="16820"/>
      <w:pgMar w:top="1401" w:right="1356" w:bottom="1024" w:left="1412"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37"/>
    <w:rsid w:val="00A36237"/>
    <w:rsid w:val="00AE46D3"/>
    <w:rsid w:val="00DC5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24A0"/>
  <w15:docId w15:val="{1657503E-3CB3-45A5-A367-96ED6B5E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2263</Words>
  <Characters>13357</Characters>
  <Application>Microsoft Office Word</Application>
  <DocSecurity>0</DocSecurity>
  <Lines>111</Lines>
  <Paragraphs>31</Paragraphs>
  <ScaleCrop>false</ScaleCrop>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UMK Rakovník</cp:lastModifiedBy>
  <cp:revision>2</cp:revision>
  <dcterms:created xsi:type="dcterms:W3CDTF">2025-04-09T07:28:00Z</dcterms:created>
  <dcterms:modified xsi:type="dcterms:W3CDTF">2025-04-09T07:31:00Z</dcterms:modified>
</cp:coreProperties>
</file>