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00" w:rsidRDefault="00E0446F">
      <w:pPr>
        <w:pStyle w:val="Zkladntext"/>
        <w:spacing w:before="83" w:line="372" w:lineRule="auto"/>
        <w:ind w:left="1645" w:right="1198" w:firstLine="74"/>
      </w:pPr>
      <w:r>
        <w:rPr>
          <w:color w:val="B7B8BB"/>
        </w:rPr>
        <w:t>10006-1700201/0100, komerční banka, a s, pobočka-Podvínný Mlýn, Podvinný Mlýn 2, 180 41 Praha 8 i</w:t>
      </w:r>
      <w:r>
        <w:rPr>
          <w:color w:val="B7B8BB"/>
          <w:spacing w:val="11"/>
        </w:rPr>
        <w:t xml:space="preserve"> </w:t>
      </w:r>
      <w:r>
        <w:rPr>
          <w:color w:val="B7B8BB"/>
        </w:rPr>
        <w:t>VODOCHODY</w:t>
      </w:r>
    </w:p>
    <w:p w:rsidR="008F1600" w:rsidRDefault="00E0446F">
      <w:pPr>
        <w:spacing w:line="277" w:lineRule="exact"/>
        <w:ind w:left="5453"/>
        <w:rPr>
          <w:rFonts w:ascii="Century"/>
          <w:sz w:val="28"/>
        </w:rPr>
      </w:pPr>
      <w:r>
        <w:rPr>
          <w:rFonts w:ascii="Century"/>
          <w:color w:val="AFAFB4"/>
          <w:sz w:val="28"/>
        </w:rPr>
        <w:t>AERO</w:t>
      </w:r>
      <w:r>
        <w:rPr>
          <w:rFonts w:ascii="Century"/>
          <w:color w:val="AFAFB4"/>
          <w:spacing w:val="-23"/>
          <w:sz w:val="28"/>
        </w:rPr>
        <w:t xml:space="preserve"> </w:t>
      </w:r>
      <w:r>
        <w:rPr>
          <w:rFonts w:ascii="Century"/>
          <w:color w:val="AFAFB4"/>
          <w:sz w:val="28"/>
        </w:rPr>
        <w:t>Vodochody</w:t>
      </w:r>
      <w:r>
        <w:rPr>
          <w:rFonts w:ascii="Century"/>
          <w:color w:val="AFAFB4"/>
          <w:spacing w:val="-31"/>
          <w:sz w:val="28"/>
        </w:rPr>
        <w:t xml:space="preserve"> </w:t>
      </w:r>
      <w:r>
        <w:rPr>
          <w:rFonts w:ascii="Century"/>
          <w:color w:val="AFAFB4"/>
          <w:sz w:val="28"/>
        </w:rPr>
        <w:t>AEROSPACE</w:t>
      </w:r>
      <w:r>
        <w:rPr>
          <w:rFonts w:ascii="Century"/>
          <w:color w:val="AFAFB4"/>
          <w:spacing w:val="-21"/>
          <w:sz w:val="28"/>
        </w:rPr>
        <w:t xml:space="preserve"> </w:t>
      </w:r>
      <w:r>
        <w:rPr>
          <w:rFonts w:ascii="Century"/>
          <w:color w:val="AFAFB4"/>
          <w:sz w:val="28"/>
        </w:rPr>
        <w:t>a.s.</w:t>
      </w:r>
    </w:p>
    <w:p w:rsidR="008F1600" w:rsidRDefault="00E0446F">
      <w:pPr>
        <w:tabs>
          <w:tab w:val="left" w:pos="1064"/>
        </w:tabs>
        <w:spacing w:line="423" w:lineRule="exact"/>
        <w:ind w:left="219"/>
        <w:rPr>
          <w:rFonts w:ascii="Century Gothic"/>
          <w:b/>
          <w:sz w:val="16"/>
        </w:rPr>
      </w:pPr>
      <w:r>
        <w:rPr>
          <w:rFonts w:ascii="Arial Black"/>
          <w:color w:val="B1B3B7"/>
          <w:w w:val="50"/>
          <w:position w:val="-1"/>
          <w:sz w:val="34"/>
        </w:rPr>
        <w:t xml:space="preserve">I   </w:t>
      </w:r>
      <w:r>
        <w:rPr>
          <w:rFonts w:ascii="Microsoft Yi Baiti"/>
          <w:color w:val="B1B3B7"/>
          <w:w w:val="85"/>
          <w:position w:val="-1"/>
          <w:sz w:val="16"/>
        </w:rPr>
        <w:t>I</w:t>
      </w:r>
      <w:r>
        <w:rPr>
          <w:rFonts w:ascii="Microsoft Yi Baiti"/>
          <w:color w:val="B1B3B7"/>
          <w:spacing w:val="50"/>
          <w:w w:val="85"/>
          <w:position w:val="-1"/>
          <w:sz w:val="16"/>
        </w:rPr>
        <w:t xml:space="preserve"> </w:t>
      </w:r>
      <w:r>
        <w:rPr>
          <w:rFonts w:ascii="Microsoft Yi Baiti"/>
          <w:color w:val="B1B3B7"/>
          <w:w w:val="85"/>
          <w:position w:val="-1"/>
          <w:sz w:val="16"/>
        </w:rPr>
        <w:t xml:space="preserve">I </w:t>
      </w:r>
      <w:r>
        <w:rPr>
          <w:rFonts w:ascii="Microsoft Yi Baiti"/>
          <w:color w:val="B1B3B7"/>
          <w:spacing w:val="7"/>
          <w:w w:val="85"/>
          <w:position w:val="-1"/>
          <w:sz w:val="16"/>
        </w:rPr>
        <w:t xml:space="preserve"> </w:t>
      </w:r>
      <w:r>
        <w:rPr>
          <w:rFonts w:ascii="Microsoft Yi Baiti"/>
          <w:color w:val="B1B3B7"/>
          <w:w w:val="95"/>
          <w:position w:val="-1"/>
          <w:sz w:val="16"/>
        </w:rPr>
        <w:t>I</w:t>
      </w:r>
      <w:r>
        <w:rPr>
          <w:rFonts w:ascii="Microsoft Yi Baiti"/>
          <w:color w:val="B1B3B7"/>
          <w:w w:val="95"/>
          <w:position w:val="-1"/>
          <w:sz w:val="16"/>
        </w:rPr>
        <w:tab/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j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6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6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2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6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l  </w:t>
      </w:r>
      <w:r>
        <w:rPr>
          <w:rFonts w:ascii="Century Gothic"/>
          <w:b/>
          <w:color w:val="B4B4B8"/>
          <w:spacing w:val="6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6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11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6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6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6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 xml:space="preserve">I  </w:t>
      </w:r>
      <w:r>
        <w:rPr>
          <w:rFonts w:ascii="Century Gothic"/>
          <w:b/>
          <w:color w:val="B4B4B8"/>
          <w:spacing w:val="7"/>
          <w:w w:val="85"/>
          <w:sz w:val="16"/>
        </w:rPr>
        <w:t xml:space="preserve"> </w:t>
      </w:r>
      <w:r>
        <w:rPr>
          <w:rFonts w:ascii="Century Gothic"/>
          <w:b/>
          <w:color w:val="B4B4B8"/>
          <w:w w:val="85"/>
          <w:sz w:val="16"/>
        </w:rPr>
        <w:t>I</w:t>
      </w:r>
    </w:p>
    <w:p w:rsidR="008F1600" w:rsidRDefault="008F1600">
      <w:pPr>
        <w:spacing w:line="423" w:lineRule="exact"/>
        <w:rPr>
          <w:rFonts w:ascii="Century Gothic"/>
          <w:sz w:val="16"/>
        </w:rPr>
        <w:sectPr w:rsidR="008F1600">
          <w:type w:val="continuous"/>
          <w:pgSz w:w="11910" w:h="16840"/>
          <w:pgMar w:top="560" w:right="800" w:bottom="280" w:left="860" w:header="708" w:footer="708" w:gutter="0"/>
          <w:cols w:space="708"/>
        </w:sectPr>
      </w:pPr>
    </w:p>
    <w:p w:rsidR="008F1600" w:rsidRDefault="008F1600">
      <w:pPr>
        <w:pStyle w:val="Zkladntext"/>
        <w:spacing w:before="9"/>
        <w:rPr>
          <w:rFonts w:ascii="Century Gothic"/>
          <w:b/>
          <w:sz w:val="18"/>
        </w:rPr>
      </w:pPr>
    </w:p>
    <w:p w:rsidR="008F1600" w:rsidRDefault="00E0446F">
      <w:pPr>
        <w:pStyle w:val="Zkladntext"/>
        <w:rPr>
          <w:sz w:val="20"/>
        </w:rPr>
      </w:pPr>
      <w:r>
        <w:br w:type="column"/>
      </w:r>
    </w:p>
    <w:p w:rsidR="008F1600" w:rsidRDefault="008F1600">
      <w:pPr>
        <w:pStyle w:val="Zkladntext"/>
        <w:rPr>
          <w:sz w:val="20"/>
        </w:rPr>
      </w:pPr>
    </w:p>
    <w:p w:rsidR="008F1600" w:rsidRDefault="008F1600">
      <w:pPr>
        <w:pStyle w:val="Zkladntext"/>
        <w:spacing w:before="10"/>
        <w:rPr>
          <w:sz w:val="27"/>
        </w:rPr>
      </w:pPr>
    </w:p>
    <w:p w:rsidR="008F1600" w:rsidRDefault="008F1600">
      <w:pPr>
        <w:pStyle w:val="Zkladntext"/>
        <w:ind w:left="296"/>
      </w:pPr>
    </w:p>
    <w:p w:rsidR="00E0446F" w:rsidRDefault="00E0446F">
      <w:pPr>
        <w:pStyle w:val="Nadpis1"/>
        <w:spacing w:before="152" w:line="261" w:lineRule="auto"/>
        <w:ind w:right="457" w:firstLine="9"/>
        <w:rPr>
          <w:color w:val="070707"/>
          <w:w w:val="105"/>
          <w:sz w:val="20"/>
          <w:szCs w:val="20"/>
        </w:rPr>
      </w:pPr>
      <w:r>
        <w:rPr>
          <w:b w:val="0"/>
        </w:rPr>
        <w:br w:type="column"/>
      </w:r>
      <w:r w:rsidRPr="00E0446F">
        <w:rPr>
          <w:color w:val="070707"/>
          <w:w w:val="105"/>
          <w:sz w:val="20"/>
          <w:szCs w:val="20"/>
        </w:rPr>
        <w:t>České</w:t>
      </w:r>
      <w:r w:rsidRPr="00E0446F">
        <w:rPr>
          <w:color w:val="070707"/>
          <w:spacing w:val="-37"/>
          <w:w w:val="105"/>
          <w:sz w:val="20"/>
          <w:szCs w:val="20"/>
        </w:rPr>
        <w:t xml:space="preserve"> </w:t>
      </w:r>
      <w:r w:rsidRPr="00E0446F">
        <w:rPr>
          <w:color w:val="070707"/>
          <w:w w:val="105"/>
          <w:sz w:val="20"/>
          <w:szCs w:val="20"/>
        </w:rPr>
        <w:t>vysoké</w:t>
      </w:r>
      <w:r w:rsidRPr="00E0446F">
        <w:rPr>
          <w:color w:val="070707"/>
          <w:spacing w:val="-37"/>
          <w:w w:val="105"/>
          <w:sz w:val="20"/>
          <w:szCs w:val="20"/>
        </w:rPr>
        <w:t xml:space="preserve"> </w:t>
      </w:r>
      <w:r w:rsidRPr="00E0446F">
        <w:rPr>
          <w:color w:val="070707"/>
          <w:w w:val="105"/>
          <w:sz w:val="20"/>
          <w:szCs w:val="20"/>
        </w:rPr>
        <w:t>učení</w:t>
      </w:r>
      <w:r w:rsidRPr="00E0446F">
        <w:rPr>
          <w:color w:val="070707"/>
          <w:spacing w:val="-37"/>
          <w:w w:val="105"/>
          <w:sz w:val="20"/>
          <w:szCs w:val="20"/>
        </w:rPr>
        <w:t xml:space="preserve"> </w:t>
      </w:r>
      <w:r w:rsidRPr="00E0446F">
        <w:rPr>
          <w:color w:val="070707"/>
          <w:w w:val="105"/>
          <w:sz w:val="20"/>
          <w:szCs w:val="20"/>
        </w:rPr>
        <w:t>technické</w:t>
      </w:r>
      <w:r w:rsidRPr="00E0446F">
        <w:rPr>
          <w:color w:val="070707"/>
          <w:spacing w:val="-37"/>
          <w:w w:val="105"/>
          <w:sz w:val="20"/>
          <w:szCs w:val="20"/>
        </w:rPr>
        <w:t xml:space="preserve"> </w:t>
      </w:r>
      <w:r w:rsidRPr="00E0446F">
        <w:rPr>
          <w:color w:val="070707"/>
          <w:w w:val="105"/>
          <w:sz w:val="20"/>
          <w:szCs w:val="20"/>
        </w:rPr>
        <w:t>v</w:t>
      </w:r>
      <w:r w:rsidRPr="00E0446F">
        <w:rPr>
          <w:color w:val="070707"/>
          <w:spacing w:val="-36"/>
          <w:w w:val="105"/>
          <w:sz w:val="20"/>
          <w:szCs w:val="20"/>
        </w:rPr>
        <w:t xml:space="preserve"> </w:t>
      </w:r>
      <w:r w:rsidRPr="00E0446F">
        <w:rPr>
          <w:color w:val="070707"/>
          <w:w w:val="105"/>
          <w:sz w:val="20"/>
          <w:szCs w:val="20"/>
        </w:rPr>
        <w:t xml:space="preserve">Praze </w:t>
      </w:r>
    </w:p>
    <w:p w:rsidR="008F1600" w:rsidRPr="00E0446F" w:rsidRDefault="00E0446F">
      <w:pPr>
        <w:pStyle w:val="Nadpis1"/>
        <w:spacing w:before="152" w:line="261" w:lineRule="auto"/>
        <w:ind w:right="457" w:firstLine="9"/>
        <w:rPr>
          <w:sz w:val="20"/>
          <w:szCs w:val="20"/>
        </w:rPr>
      </w:pPr>
      <w:r w:rsidRPr="00E0446F">
        <w:rPr>
          <w:color w:val="070707"/>
          <w:w w:val="105"/>
          <w:sz w:val="20"/>
          <w:szCs w:val="20"/>
        </w:rPr>
        <w:t>Fakulta</w:t>
      </w:r>
      <w:r w:rsidRPr="00E0446F">
        <w:rPr>
          <w:color w:val="070707"/>
          <w:spacing w:val="6"/>
          <w:w w:val="105"/>
          <w:sz w:val="20"/>
          <w:szCs w:val="20"/>
        </w:rPr>
        <w:t xml:space="preserve"> </w:t>
      </w:r>
      <w:r w:rsidRPr="00E0446F">
        <w:rPr>
          <w:color w:val="070707"/>
          <w:w w:val="105"/>
          <w:sz w:val="20"/>
          <w:szCs w:val="20"/>
        </w:rPr>
        <w:t>elektrotechnická</w:t>
      </w:r>
    </w:p>
    <w:p w:rsidR="008F1600" w:rsidRPr="00E0446F" w:rsidRDefault="00E0446F">
      <w:pPr>
        <w:spacing w:before="3"/>
        <w:ind w:left="296"/>
        <w:rPr>
          <w:rFonts w:ascii="Verdana" w:hAnsi="Verdana"/>
          <w:b/>
          <w:sz w:val="20"/>
          <w:szCs w:val="20"/>
        </w:rPr>
      </w:pPr>
      <w:r w:rsidRPr="00E0446F">
        <w:rPr>
          <w:rFonts w:ascii="Verdana" w:hAnsi="Verdana"/>
          <w:b/>
          <w:color w:val="070707"/>
          <w:w w:val="105"/>
          <w:sz w:val="20"/>
          <w:szCs w:val="20"/>
        </w:rPr>
        <w:t>Technická 2</w:t>
      </w:r>
    </w:p>
    <w:p w:rsidR="008F1600" w:rsidRPr="00E0446F" w:rsidRDefault="00E0446F">
      <w:pPr>
        <w:spacing w:before="28"/>
        <w:ind w:left="335"/>
        <w:rPr>
          <w:rFonts w:ascii="Verdana"/>
          <w:b/>
          <w:sz w:val="20"/>
          <w:szCs w:val="20"/>
        </w:rPr>
      </w:pPr>
      <w:r w:rsidRPr="00E0446F">
        <w:rPr>
          <w:rFonts w:ascii="Verdana"/>
          <w:b/>
          <w:color w:val="070707"/>
          <w:sz w:val="20"/>
          <w:szCs w:val="20"/>
        </w:rPr>
        <w:t>166 07 Praha 6</w:t>
      </w:r>
    </w:p>
    <w:p w:rsidR="008F1600" w:rsidRDefault="008F1600">
      <w:pPr>
        <w:rPr>
          <w:rFonts w:ascii="Verdana"/>
          <w:sz w:val="25"/>
        </w:rPr>
        <w:sectPr w:rsidR="008F1600">
          <w:type w:val="continuous"/>
          <w:pgSz w:w="11910" w:h="16840"/>
          <w:pgMar w:top="560" w:right="800" w:bottom="280" w:left="860" w:header="708" w:footer="708" w:gutter="0"/>
          <w:cols w:num="3" w:space="708" w:equalWidth="0">
            <w:col w:w="808" w:space="525"/>
            <w:col w:w="1634" w:space="1128"/>
            <w:col w:w="6155"/>
          </w:cols>
        </w:sectPr>
      </w:pPr>
    </w:p>
    <w:p w:rsidR="008F1600" w:rsidRDefault="008F1600">
      <w:pPr>
        <w:pStyle w:val="Zkladntext"/>
        <w:rPr>
          <w:rFonts w:ascii="Verdana"/>
          <w:b/>
        </w:rPr>
      </w:pPr>
    </w:p>
    <w:p w:rsidR="008F1600" w:rsidRDefault="00E0446F">
      <w:pPr>
        <w:pStyle w:val="Nadpis2"/>
        <w:spacing w:before="120"/>
        <w:ind w:left="219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0B0B0B"/>
          <w:w w:val="110"/>
        </w:rPr>
        <w:t>Objednávka</w:t>
      </w:r>
    </w:p>
    <w:p w:rsidR="008F1600" w:rsidRDefault="008F1600">
      <w:pPr>
        <w:pStyle w:val="Zkladntext"/>
        <w:spacing w:before="7"/>
        <w:rPr>
          <w:rFonts w:ascii="Bookman Old Style"/>
          <w:b/>
          <w:sz w:val="20"/>
        </w:rPr>
      </w:pPr>
    </w:p>
    <w:p w:rsidR="008F1600" w:rsidRDefault="00E0446F">
      <w:pPr>
        <w:tabs>
          <w:tab w:val="left" w:pos="993"/>
        </w:tabs>
        <w:ind w:left="215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0B0B0B"/>
          <w:w w:val="105"/>
          <w:sz w:val="18"/>
        </w:rPr>
        <w:t>Číslo:</w:t>
      </w:r>
      <w:r>
        <w:rPr>
          <w:rFonts w:ascii="Verdana" w:hAnsi="Verdana"/>
          <w:b/>
          <w:color w:val="0B0B0B"/>
          <w:w w:val="105"/>
          <w:sz w:val="18"/>
        </w:rPr>
        <w:tab/>
        <w:t>SCHIS25697</w:t>
      </w:r>
    </w:p>
    <w:p w:rsidR="008F1600" w:rsidRDefault="00E0446F">
      <w:pPr>
        <w:tabs>
          <w:tab w:val="left" w:pos="2509"/>
          <w:tab w:val="left" w:pos="4806"/>
          <w:tab w:val="left" w:pos="4837"/>
          <w:tab w:val="left" w:pos="7159"/>
          <w:tab w:val="right" w:pos="7982"/>
        </w:tabs>
        <w:spacing w:before="462" w:line="232" w:lineRule="auto"/>
        <w:ind w:left="208" w:right="1251" w:firstLine="6"/>
        <w:rPr>
          <w:rFonts w:ascii="Times New Roman" w:hAnsi="Times New Roman"/>
        </w:rPr>
      </w:pPr>
      <w:r>
        <w:rPr>
          <w:rFonts w:ascii="Times New Roman" w:hAnsi="Times New Roman"/>
          <w:color w:val="101010"/>
          <w:w w:val="105"/>
        </w:rPr>
        <w:t>Naše</w:t>
      </w:r>
      <w:r>
        <w:rPr>
          <w:rFonts w:ascii="Times New Roman" w:hAnsi="Times New Roman"/>
          <w:color w:val="101010"/>
          <w:spacing w:val="15"/>
          <w:w w:val="105"/>
        </w:rPr>
        <w:t xml:space="preserve"> </w:t>
      </w:r>
      <w:r>
        <w:rPr>
          <w:rFonts w:ascii="Times New Roman" w:hAnsi="Times New Roman"/>
          <w:color w:val="101010"/>
          <w:w w:val="105"/>
        </w:rPr>
        <w:t>značka:</w:t>
      </w:r>
      <w:r>
        <w:rPr>
          <w:rFonts w:ascii="Times New Roman" w:hAnsi="Times New Roman"/>
          <w:color w:val="101010"/>
          <w:w w:val="105"/>
        </w:rPr>
        <w:tab/>
      </w:r>
      <w:r>
        <w:rPr>
          <w:rFonts w:ascii="Times New Roman" w:hAnsi="Times New Roman"/>
          <w:color w:val="121212"/>
          <w:w w:val="105"/>
        </w:rPr>
        <w:t>Vy</w:t>
      </w:r>
      <w:r>
        <w:rPr>
          <w:rFonts w:ascii="Times New Roman" w:hAnsi="Times New Roman"/>
          <w:color w:val="121212"/>
          <w:w w:val="105"/>
        </w:rPr>
        <w:t>řizuj</w:t>
      </w:r>
      <w:r>
        <w:rPr>
          <w:rFonts w:ascii="Times New Roman" w:hAnsi="Times New Roman"/>
          <w:color w:val="121212"/>
          <w:w w:val="105"/>
        </w:rPr>
        <w:t>e:</w:t>
      </w:r>
      <w:r>
        <w:rPr>
          <w:rFonts w:ascii="Times New Roman" w:hAnsi="Times New Roman"/>
          <w:color w:val="121212"/>
          <w:w w:val="105"/>
        </w:rPr>
        <w:tab/>
      </w:r>
      <w:r>
        <w:rPr>
          <w:rFonts w:ascii="Times New Roman" w:hAnsi="Times New Roman"/>
          <w:color w:val="121212"/>
          <w:w w:val="105"/>
        </w:rPr>
        <w:tab/>
      </w:r>
      <w:r>
        <w:rPr>
          <w:rFonts w:ascii="Times New Roman" w:hAnsi="Times New Roman"/>
          <w:color w:val="101010"/>
          <w:w w:val="105"/>
        </w:rPr>
        <w:t>Přímý</w:t>
      </w:r>
      <w:r>
        <w:rPr>
          <w:rFonts w:ascii="Times New Roman" w:hAnsi="Times New Roman"/>
          <w:color w:val="101010"/>
          <w:spacing w:val="49"/>
          <w:w w:val="105"/>
        </w:rPr>
        <w:t xml:space="preserve"> </w:t>
      </w:r>
      <w:r>
        <w:rPr>
          <w:rFonts w:ascii="Times New Roman" w:hAnsi="Times New Roman"/>
          <w:color w:val="101010"/>
          <w:w w:val="105"/>
        </w:rPr>
        <w:t>tel.:</w:t>
      </w:r>
      <w:r>
        <w:rPr>
          <w:rFonts w:ascii="Times New Roman" w:hAnsi="Times New Roman"/>
          <w:color w:val="101010"/>
          <w:w w:val="105"/>
        </w:rPr>
        <w:tab/>
      </w:r>
      <w:r>
        <w:rPr>
          <w:rFonts w:ascii="Times New Roman" w:hAnsi="Times New Roman"/>
          <w:color w:val="0E0E0E"/>
          <w:w w:val="105"/>
        </w:rPr>
        <w:t xml:space="preserve">Odolena Voda dne: </w:t>
      </w:r>
      <w:r>
        <w:rPr>
          <w:rFonts w:ascii="Times New Roman" w:hAnsi="Times New Roman"/>
          <w:color w:val="121212"/>
          <w:w w:val="105"/>
        </w:rPr>
        <w:t>SCHIS</w:t>
      </w:r>
      <w:r>
        <w:rPr>
          <w:rFonts w:ascii="Times New Roman" w:hAnsi="Times New Roman"/>
          <w:color w:val="121212"/>
          <w:w w:val="105"/>
        </w:rPr>
        <w:tab/>
      </w:r>
      <w:r>
        <w:rPr>
          <w:rFonts w:ascii="Times New Roman" w:hAnsi="Times New Roman"/>
          <w:color w:val="101010"/>
          <w:w w:val="105"/>
        </w:rPr>
        <w:t>XXX</w:t>
      </w:r>
      <w:r>
        <w:rPr>
          <w:rFonts w:ascii="Times New Roman" w:hAnsi="Times New Roman"/>
          <w:color w:val="101010"/>
          <w:w w:val="105"/>
        </w:rPr>
        <w:tab/>
        <w:t>XXX</w:t>
      </w:r>
      <w:r>
        <w:rPr>
          <w:rFonts w:ascii="Times New Roman" w:hAnsi="Times New Roman"/>
          <w:color w:val="101010"/>
          <w:w w:val="105"/>
        </w:rPr>
        <w:tab/>
      </w:r>
      <w:r>
        <w:rPr>
          <w:rFonts w:ascii="Times New Roman" w:hAnsi="Times New Roman"/>
          <w:color w:val="101010"/>
          <w:w w:val="105"/>
        </w:rPr>
        <w:tab/>
      </w:r>
      <w:r>
        <w:rPr>
          <w:rFonts w:ascii="Times New Roman" w:hAnsi="Times New Roman"/>
          <w:color w:val="121212"/>
          <w:w w:val="105"/>
        </w:rPr>
        <w:t>8.4.2025</w:t>
      </w:r>
    </w:p>
    <w:p w:rsidR="008F1600" w:rsidRDefault="008F1600">
      <w:pPr>
        <w:pStyle w:val="Zkladntext"/>
        <w:rPr>
          <w:rFonts w:ascii="Times New Roman"/>
          <w:sz w:val="26"/>
        </w:rPr>
      </w:pPr>
    </w:p>
    <w:p w:rsidR="008F1600" w:rsidRDefault="00E0446F">
      <w:pPr>
        <w:spacing w:before="180"/>
        <w:ind w:left="205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131717"/>
          <w:sz w:val="18"/>
        </w:rPr>
        <w:t>Číslo návrhu kupní smlouvy uvádějte ve všech písemnostech.</w:t>
      </w:r>
    </w:p>
    <w:p w:rsidR="008F1600" w:rsidRDefault="00E0446F">
      <w:pPr>
        <w:spacing w:before="145"/>
        <w:ind w:left="205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131717"/>
          <w:sz w:val="20"/>
        </w:rPr>
        <w:t>Objednáváme u Vás:</w:t>
      </w:r>
    </w:p>
    <w:p w:rsidR="008F1600" w:rsidRDefault="008F1600">
      <w:pPr>
        <w:pStyle w:val="Zkladntext"/>
        <w:spacing w:before="9"/>
        <w:rPr>
          <w:rFonts w:ascii="Verdana"/>
          <w:b/>
          <w:sz w:val="18"/>
        </w:rPr>
      </w:pPr>
    </w:p>
    <w:p w:rsidR="008F1600" w:rsidRDefault="00E0446F">
      <w:pPr>
        <w:pStyle w:val="Nadpis2"/>
        <w:ind w:left="195"/>
      </w:pPr>
      <w:r>
        <w:rPr>
          <w:color w:val="1A1C1C"/>
          <w:w w:val="120"/>
        </w:rPr>
        <w:t xml:space="preserve">PEGASUS studentská konference </w:t>
      </w:r>
      <w:r>
        <w:rPr>
          <w:color w:val="1A1C1C"/>
          <w:w w:val="130"/>
        </w:rPr>
        <w:t xml:space="preserve">- </w:t>
      </w:r>
      <w:r>
        <w:rPr>
          <w:color w:val="1A1C1C"/>
          <w:w w:val="120"/>
        </w:rPr>
        <w:t>sponzorství</w:t>
      </w:r>
    </w:p>
    <w:p w:rsidR="008F1600" w:rsidRDefault="008F1600">
      <w:pPr>
        <w:pStyle w:val="Zkladntext"/>
        <w:rPr>
          <w:rFonts w:ascii="Times New Roman"/>
          <w:sz w:val="19"/>
        </w:rPr>
      </w:pPr>
    </w:p>
    <w:p w:rsidR="008F1600" w:rsidRDefault="00E0446F">
      <w:pPr>
        <w:ind w:left="195"/>
        <w:rPr>
          <w:rFonts w:ascii="Times New Roman" w:hAnsi="Times New Roman"/>
        </w:rPr>
      </w:pPr>
      <w:r>
        <w:rPr>
          <w:rFonts w:ascii="Times New Roman" w:hAnsi="Times New Roman"/>
          <w:color w:val="161A1A"/>
          <w:w w:val="105"/>
        </w:rPr>
        <w:t>Kontaktní osoba v AVA:  XXX</w:t>
      </w:r>
    </w:p>
    <w:p w:rsidR="008F1600" w:rsidRDefault="008F1600">
      <w:pPr>
        <w:pStyle w:val="Zkladntext"/>
        <w:rPr>
          <w:rFonts w:ascii="Times New Roman"/>
          <w:sz w:val="25"/>
        </w:rPr>
      </w:pPr>
    </w:p>
    <w:p w:rsidR="008F1600" w:rsidRDefault="00E0446F">
      <w:pPr>
        <w:tabs>
          <w:tab w:val="left" w:pos="8245"/>
        </w:tabs>
        <w:ind w:left="191"/>
        <w:rPr>
          <w:b/>
          <w:sz w:val="26"/>
        </w:rPr>
      </w:pPr>
      <w:r>
        <w:rPr>
          <w:rFonts w:ascii="Bookman Old Style" w:hAnsi="Bookman Old Style"/>
          <w:b/>
          <w:color w:val="131717"/>
          <w:w w:val="105"/>
        </w:rPr>
        <w:t>Cena celkem bez</w:t>
      </w:r>
      <w:r>
        <w:rPr>
          <w:rFonts w:ascii="Bookman Old Style" w:hAnsi="Bookman Old Style"/>
          <w:b/>
          <w:color w:val="131717"/>
          <w:spacing w:val="45"/>
          <w:w w:val="105"/>
        </w:rPr>
        <w:t xml:space="preserve"> </w:t>
      </w:r>
      <w:r>
        <w:rPr>
          <w:rFonts w:ascii="Bookman Old Style" w:hAnsi="Bookman Old Style"/>
          <w:b/>
          <w:color w:val="131717"/>
          <w:w w:val="105"/>
        </w:rPr>
        <w:t>DPH</w:t>
      </w:r>
      <w:r>
        <w:rPr>
          <w:rFonts w:ascii="Bookman Old Style" w:hAnsi="Bookman Old Style"/>
          <w:b/>
          <w:color w:val="131717"/>
          <w:spacing w:val="53"/>
          <w:w w:val="105"/>
        </w:rPr>
        <w:t xml:space="preserve"> </w:t>
      </w:r>
      <w:r>
        <w:rPr>
          <w:rFonts w:ascii="Bookman Old Style" w:hAnsi="Bookman Old Style"/>
          <w:b/>
          <w:color w:val="131717"/>
          <w:w w:val="105"/>
        </w:rPr>
        <w:t>max.</w:t>
      </w:r>
      <w:r>
        <w:rPr>
          <w:rFonts w:ascii="Bookman Old Style" w:hAnsi="Bookman Old Style"/>
          <w:b/>
          <w:color w:val="131717"/>
          <w:w w:val="105"/>
        </w:rPr>
        <w:tab/>
      </w:r>
      <w:r>
        <w:rPr>
          <w:b/>
          <w:color w:val="131717"/>
          <w:w w:val="105"/>
          <w:position w:val="-2"/>
          <w:sz w:val="26"/>
        </w:rPr>
        <w:t>75.</w:t>
      </w:r>
      <w:proofErr w:type="gramStart"/>
      <w:r>
        <w:rPr>
          <w:b/>
          <w:color w:val="131717"/>
          <w:w w:val="105"/>
          <w:position w:val="-2"/>
          <w:sz w:val="26"/>
        </w:rPr>
        <w:t>000,-</w:t>
      </w:r>
      <w:proofErr w:type="gramEnd"/>
      <w:r>
        <w:rPr>
          <w:b/>
          <w:color w:val="131717"/>
          <w:spacing w:val="14"/>
          <w:w w:val="105"/>
          <w:position w:val="-2"/>
          <w:sz w:val="26"/>
        </w:rPr>
        <w:t xml:space="preserve"> </w:t>
      </w:r>
      <w:r>
        <w:rPr>
          <w:b/>
          <w:color w:val="131717"/>
          <w:w w:val="105"/>
          <w:position w:val="-2"/>
          <w:sz w:val="26"/>
        </w:rPr>
        <w:t>Kč</w:t>
      </w:r>
    </w:p>
    <w:p w:rsidR="008F1600" w:rsidRDefault="008F1600">
      <w:pPr>
        <w:pStyle w:val="Zkladntext"/>
        <w:spacing w:before="3"/>
        <w:rPr>
          <w:b/>
          <w:sz w:val="36"/>
        </w:rPr>
      </w:pPr>
    </w:p>
    <w:p w:rsidR="008F1600" w:rsidRDefault="00E0446F">
      <w:pPr>
        <w:pStyle w:val="Nadpis2"/>
      </w:pPr>
      <w:r>
        <w:rPr>
          <w:color w:val="1C1E1E"/>
          <w:w w:val="110"/>
        </w:rPr>
        <w:t xml:space="preserve">Příloha č. </w:t>
      </w:r>
      <w:r>
        <w:rPr>
          <w:color w:val="1C1E1E"/>
        </w:rPr>
        <w:t xml:space="preserve">1 </w:t>
      </w:r>
      <w:r>
        <w:rPr>
          <w:color w:val="1C1E1E"/>
          <w:w w:val="130"/>
        </w:rPr>
        <w:t xml:space="preserve">- </w:t>
      </w:r>
      <w:r>
        <w:rPr>
          <w:color w:val="1C1E1E"/>
          <w:w w:val="110"/>
        </w:rPr>
        <w:t>OP služby</w:t>
      </w:r>
    </w:p>
    <w:p w:rsidR="008F1600" w:rsidRDefault="00E0446F">
      <w:pPr>
        <w:spacing w:before="101"/>
        <w:ind w:left="176"/>
        <w:rPr>
          <w:rFonts w:ascii="Times New Roman" w:hAnsi="Times New Roman"/>
        </w:rPr>
      </w:pPr>
      <w:r>
        <w:rPr>
          <w:rFonts w:ascii="Times New Roman" w:hAnsi="Times New Roman"/>
          <w:color w:val="1D1F1F"/>
          <w:w w:val="115"/>
        </w:rPr>
        <w:t>Prosím potvrďte tuto objednávku: ..............................</w:t>
      </w:r>
      <w:r>
        <w:rPr>
          <w:rFonts w:ascii="Times New Roman" w:hAnsi="Times New Roman"/>
          <w:color w:val="5C5C5C"/>
          <w:w w:val="115"/>
        </w:rPr>
        <w:t>.</w:t>
      </w:r>
    </w:p>
    <w:p w:rsidR="008F1600" w:rsidRDefault="00E0446F">
      <w:pPr>
        <w:spacing w:before="90" w:line="333" w:lineRule="auto"/>
        <w:ind w:left="162" w:right="7524" w:firstLine="12"/>
        <w:rPr>
          <w:rFonts w:ascii="Times New Roman" w:hAnsi="Times New Roman"/>
        </w:rPr>
      </w:pPr>
      <w:r>
        <w:rPr>
          <w:rFonts w:ascii="Times New Roman" w:hAnsi="Times New Roman"/>
          <w:color w:val="1A1C1C"/>
          <w:w w:val="115"/>
        </w:rPr>
        <w:t xml:space="preserve">Splatnost faktury: 30 dní </w:t>
      </w:r>
      <w:r>
        <w:rPr>
          <w:rFonts w:ascii="Times New Roman" w:hAnsi="Times New Roman"/>
          <w:color w:val="181C1C"/>
          <w:w w:val="115"/>
        </w:rPr>
        <w:t>Termín: 23.4 - 25.4.2025</w:t>
      </w:r>
    </w:p>
    <w:p w:rsidR="008F1600" w:rsidRDefault="008F1600">
      <w:pPr>
        <w:pStyle w:val="Zkladntext"/>
        <w:spacing w:before="3"/>
        <w:rPr>
          <w:rFonts w:ascii="Times New Roman"/>
          <w:sz w:val="25"/>
        </w:rPr>
      </w:pPr>
    </w:p>
    <w:p w:rsidR="008F1600" w:rsidRDefault="00E0446F">
      <w:pPr>
        <w:spacing w:line="256" w:lineRule="auto"/>
        <w:ind w:left="154" w:right="105" w:firstLine="7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131717"/>
          <w:sz w:val="18"/>
        </w:rPr>
        <w:t xml:space="preserve">Číslo objednávky musí být vždy uvedeno </w:t>
      </w:r>
      <w:proofErr w:type="gramStart"/>
      <w:r>
        <w:rPr>
          <w:rFonts w:ascii="Verdana" w:hAnsi="Verdana"/>
          <w:b/>
          <w:color w:val="131717"/>
          <w:sz w:val="18"/>
        </w:rPr>
        <w:t>na  faktuře</w:t>
      </w:r>
      <w:proofErr w:type="gramEnd"/>
      <w:r>
        <w:rPr>
          <w:rFonts w:ascii="Verdana" w:hAnsi="Verdana"/>
          <w:b/>
          <w:color w:val="131717"/>
          <w:sz w:val="18"/>
        </w:rPr>
        <w:t xml:space="preserve">  zhotovitele.  Pokud </w:t>
      </w:r>
      <w:proofErr w:type="gramStart"/>
      <w:r>
        <w:rPr>
          <w:rFonts w:ascii="Verdana" w:hAnsi="Verdana"/>
          <w:b/>
          <w:color w:val="131717"/>
          <w:sz w:val="18"/>
        </w:rPr>
        <w:t>nebude  číslo</w:t>
      </w:r>
      <w:proofErr w:type="gramEnd"/>
      <w:r>
        <w:rPr>
          <w:rFonts w:ascii="Verdana" w:hAnsi="Verdana"/>
          <w:b/>
          <w:color w:val="131717"/>
          <w:sz w:val="18"/>
        </w:rPr>
        <w:t xml:space="preserve">  uvedeno na faktuře, faktura nebude moci být zavedena do našeho účetního systému! </w:t>
      </w:r>
      <w:proofErr w:type="gramStart"/>
      <w:r>
        <w:rPr>
          <w:rFonts w:ascii="Verdana" w:hAnsi="Verdana"/>
          <w:b/>
          <w:color w:val="131717"/>
          <w:sz w:val="18"/>
        </w:rPr>
        <w:t>Fakturu  vždy</w:t>
      </w:r>
      <w:proofErr w:type="gramEnd"/>
      <w:r>
        <w:rPr>
          <w:rFonts w:ascii="Verdana" w:hAnsi="Verdana"/>
          <w:b/>
          <w:color w:val="131717"/>
          <w:sz w:val="18"/>
        </w:rPr>
        <w:t xml:space="preserve"> zasílejte na mail </w:t>
      </w:r>
      <w:hyperlink r:id="rId5">
        <w:r>
          <w:rPr>
            <w:rFonts w:ascii="Verdana" w:hAnsi="Verdana"/>
            <w:b/>
            <w:color w:val="2070AC"/>
            <w:sz w:val="18"/>
            <w:u w:val="single" w:color="78A0C7"/>
          </w:rPr>
          <w:t>XXX</w:t>
        </w:r>
        <w:r>
          <w:rPr>
            <w:rFonts w:ascii="Verdana" w:hAnsi="Verdana"/>
            <w:b/>
            <w:color w:val="2070AC"/>
            <w:sz w:val="18"/>
          </w:rPr>
          <w:t xml:space="preserve"> </w:t>
        </w:r>
      </w:hyperlink>
      <w:r>
        <w:rPr>
          <w:rFonts w:ascii="Verdana" w:hAnsi="Verdana"/>
          <w:b/>
          <w:color w:val="131717"/>
          <w:sz w:val="18"/>
        </w:rPr>
        <w:t>ve formátu</w:t>
      </w:r>
      <w:r>
        <w:rPr>
          <w:rFonts w:ascii="Verdana" w:hAnsi="Verdana"/>
          <w:b/>
          <w:color w:val="131717"/>
          <w:spacing w:val="46"/>
          <w:sz w:val="18"/>
        </w:rPr>
        <w:t xml:space="preserve"> </w:t>
      </w:r>
      <w:r>
        <w:rPr>
          <w:rFonts w:ascii="Verdana" w:hAnsi="Verdana"/>
          <w:b/>
          <w:color w:val="131717"/>
          <w:sz w:val="18"/>
        </w:rPr>
        <w:t>pdf.</w:t>
      </w:r>
    </w:p>
    <w:p w:rsidR="008F1600" w:rsidRDefault="008F1600">
      <w:pPr>
        <w:pStyle w:val="Zkladntext"/>
        <w:rPr>
          <w:rFonts w:ascii="Verdana"/>
          <w:b/>
          <w:sz w:val="18"/>
        </w:rPr>
      </w:pPr>
    </w:p>
    <w:p w:rsidR="008F1600" w:rsidRDefault="00E0446F">
      <w:pPr>
        <w:spacing w:line="223" w:lineRule="auto"/>
        <w:ind w:left="146" w:hanging="9"/>
        <w:rPr>
          <w:rFonts w:ascii="Times New Roman" w:hAnsi="Times New Roman"/>
        </w:rPr>
      </w:pPr>
      <w:r>
        <w:rPr>
          <w:rFonts w:ascii="Times New Roman" w:hAnsi="Times New Roman"/>
          <w:color w:val="1C1E1E"/>
          <w:w w:val="110"/>
        </w:rPr>
        <w:t>Tato objednávka se řídí aktuálně platným občanským zákoníkem České Republiky a OPS Aera Vodochody AEROSPACE a.s., které jsou přílohou této objednávky.</w:t>
      </w: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8F1600">
      <w:pPr>
        <w:pStyle w:val="Zkladntext"/>
        <w:rPr>
          <w:rFonts w:ascii="Times New Roman"/>
          <w:sz w:val="22"/>
        </w:rPr>
      </w:pPr>
    </w:p>
    <w:p w:rsidR="008F1600" w:rsidRDefault="00E0446F">
      <w:pPr>
        <w:pStyle w:val="Zkladntext"/>
        <w:spacing w:before="165"/>
        <w:ind w:left="103"/>
      </w:pPr>
      <w:r>
        <w:rPr>
          <w:color w:val="B5B5B5"/>
        </w:rPr>
        <w:t>AERO Vodochody AEROSPACE a.s.</w:t>
      </w:r>
    </w:p>
    <w:p w:rsidR="008F1600" w:rsidRDefault="00E0446F">
      <w:pPr>
        <w:pStyle w:val="Zkladntext"/>
        <w:spacing w:before="19"/>
        <w:ind w:left="109"/>
      </w:pPr>
      <w:r>
        <w:rPr>
          <w:color w:val="B6B6B7"/>
        </w:rPr>
        <w:t xml:space="preserve">U Letiště 374 / 250 70 Odolena Voda/ </w:t>
      </w:r>
      <w:hyperlink r:id="rId6">
        <w:r>
          <w:rPr>
            <w:color w:val="3D82B6"/>
            <w:u w:val="single" w:color="6B8BA3"/>
          </w:rPr>
          <w:t>www.aero.cz.</w:t>
        </w:r>
      </w:hyperlink>
    </w:p>
    <w:p w:rsidR="008F1600" w:rsidRDefault="00E0446F">
      <w:pPr>
        <w:pStyle w:val="Zkladntext"/>
        <w:tabs>
          <w:tab w:val="left" w:pos="896"/>
          <w:tab w:val="left" w:pos="1256"/>
        </w:tabs>
        <w:spacing w:before="14"/>
        <w:ind w:left="109"/>
      </w:pPr>
      <w:r>
        <w:rPr>
          <w:color w:val="CACACA"/>
        </w:rPr>
        <w:t>XXX</w:t>
      </w:r>
    </w:p>
    <w:p w:rsidR="008F1600" w:rsidRDefault="008F1600">
      <w:pPr>
        <w:sectPr w:rsidR="008F1600">
          <w:type w:val="continuous"/>
          <w:pgSz w:w="11910" w:h="16840"/>
          <w:pgMar w:top="560" w:right="800" w:bottom="280" w:left="860" w:header="708" w:footer="708" w:gutter="0"/>
          <w:cols w:space="708"/>
        </w:sectPr>
      </w:pPr>
    </w:p>
    <w:p w:rsidR="008F1600" w:rsidRDefault="00E0446F">
      <w:pPr>
        <w:pStyle w:val="Zkladntext"/>
        <w:rPr>
          <w:sz w:val="20"/>
        </w:rPr>
      </w:pPr>
      <w:r>
        <w:lastRenderedPageBreak/>
        <w:pict>
          <v:line id="_x0000_s1070" style="position:absolute;z-index:251661312;mso-position-horizontal-relative:page;mso-position-vertical-relative:page" from="7.2pt,477.65pt" to="7.2pt,444.05pt" strokeweight=".16961mm">
            <w10:wrap anchorx="page" anchory="page"/>
          </v:line>
        </w:pict>
      </w:r>
      <w:r>
        <w:pict>
          <v:shape id="_x0000_s1069" style="position:absolute;margin-left:7.2pt;margin-top:406.8pt;width:.25pt;height:149.8pt;z-index:251662336;mso-position-horizontal-relative:page;mso-position-vertical-relative:page" coordorigin="144,8136" coordsize="5,2996" o:spt="100" adj="0,,0" path="m149,8708r,-865m144,7823r,-2114e" filled="f" strokeweight=".25436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66" style="position:absolute;margin-left:6.85pt;margin-top:8.65pt;width:1.25pt;height:217.25pt;z-index:251663360;mso-position-horizontal-relative:page;mso-position-vertical-relative:page" coordorigin="137,173" coordsize="25,4345">
            <v:line id="_x0000_s1068" style="position:absolute" from="149,4517" to="149,942" strokeweight=".42403mm"/>
            <v:line id="_x0000_s1067" style="position:absolute" from="154,903" to="154,173" strokeweight=".08481mm"/>
            <w10:wrap anchorx="page" anchory="page"/>
          </v:group>
        </w:pict>
      </w:r>
    </w:p>
    <w:p w:rsidR="008F1600" w:rsidRDefault="008F1600">
      <w:pPr>
        <w:pStyle w:val="Zkladntext"/>
        <w:spacing w:before="3"/>
        <w:rPr>
          <w:sz w:val="20"/>
        </w:rPr>
      </w:pPr>
    </w:p>
    <w:p w:rsidR="008F1600" w:rsidRDefault="00E0446F">
      <w:pPr>
        <w:spacing w:before="80"/>
        <w:ind w:left="2168" w:right="2132"/>
        <w:jc w:val="center"/>
        <w:rPr>
          <w:b/>
          <w:sz w:val="19"/>
        </w:rPr>
      </w:pPr>
      <w:r>
        <w:rPr>
          <w:b/>
          <w:color w:val="111111"/>
          <w:sz w:val="19"/>
        </w:rPr>
        <w:t>O</w:t>
      </w:r>
      <w:r>
        <w:rPr>
          <w:b/>
          <w:color w:val="111111"/>
          <w:sz w:val="19"/>
        </w:rPr>
        <w:t xml:space="preserve">bchodní podmínky pro nákup služeb účinné od 10.6.2024 </w:t>
      </w:r>
      <w:proofErr w:type="gramStart"/>
      <w:r>
        <w:rPr>
          <w:b/>
          <w:color w:val="111111"/>
          <w:sz w:val="19"/>
        </w:rPr>
        <w:t>(,,</w:t>
      </w:r>
      <w:proofErr w:type="gramEnd"/>
      <w:r>
        <w:rPr>
          <w:b/>
          <w:color w:val="111111"/>
          <w:sz w:val="19"/>
        </w:rPr>
        <w:t>OP")</w:t>
      </w:r>
    </w:p>
    <w:p w:rsidR="008F1600" w:rsidRDefault="008F1600">
      <w:pPr>
        <w:pStyle w:val="Zkladntext"/>
        <w:spacing w:before="8"/>
        <w:rPr>
          <w:b/>
          <w:sz w:val="15"/>
        </w:rPr>
      </w:pPr>
    </w:p>
    <w:p w:rsidR="008F1600" w:rsidRDefault="008F1600">
      <w:pPr>
        <w:rPr>
          <w:sz w:val="15"/>
        </w:rPr>
        <w:sectPr w:rsidR="008F1600">
          <w:pgSz w:w="11910" w:h="16840"/>
          <w:pgMar w:top="920" w:right="700" w:bottom="280" w:left="860" w:header="708" w:footer="708" w:gutter="0"/>
          <w:cols w:space="708"/>
        </w:sectPr>
      </w:pPr>
    </w:p>
    <w:p w:rsidR="008F1600" w:rsidRDefault="00E0446F">
      <w:pPr>
        <w:spacing w:before="148"/>
        <w:ind w:left="158"/>
        <w:jc w:val="both"/>
        <w:rPr>
          <w:b/>
          <w:sz w:val="15"/>
        </w:rPr>
      </w:pPr>
      <w:r>
        <w:pict>
          <v:line id="_x0000_s1027" style="position:absolute;left:0;text-align:left;z-index:251695104;mso-position-horizontal-relative:page;mso-position-vertical-relative:page" from="3.6pt,104.75pt" to="3.6pt,70.15pt" strokeweight=".16961mm">
            <w10:wrap anchorx="page" anchory="page"/>
          </v:line>
        </w:pict>
      </w:r>
      <w:r>
        <w:rPr>
          <w:color w:val="111111"/>
          <w:sz w:val="16"/>
        </w:rPr>
        <w:t xml:space="preserve">I. </w:t>
      </w:r>
      <w:r>
        <w:rPr>
          <w:b/>
          <w:color w:val="111111"/>
          <w:sz w:val="15"/>
        </w:rPr>
        <w:t>Předmět nákupu Služeb</w:t>
      </w:r>
    </w:p>
    <w:p w:rsidR="008F1600" w:rsidRDefault="00E0446F">
      <w:pPr>
        <w:pStyle w:val="Odstavecseseznamem"/>
        <w:numPr>
          <w:ilvl w:val="1"/>
          <w:numId w:val="10"/>
        </w:numPr>
        <w:tabs>
          <w:tab w:val="left" w:pos="474"/>
        </w:tabs>
        <w:spacing w:before="32" w:line="295" w:lineRule="auto"/>
        <w:ind w:right="44" w:hanging="3"/>
        <w:jc w:val="both"/>
        <w:rPr>
          <w:sz w:val="16"/>
        </w:rPr>
      </w:pPr>
      <w:r>
        <w:rPr>
          <w:color w:val="111111"/>
          <w:sz w:val="16"/>
        </w:rPr>
        <w:t>Uzavřením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smlouvy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mezi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poskytovatelem</w:t>
      </w:r>
      <w:r>
        <w:rPr>
          <w:color w:val="111111"/>
          <w:spacing w:val="-22"/>
          <w:sz w:val="16"/>
        </w:rPr>
        <w:t xml:space="preserve"> </w:t>
      </w:r>
      <w:r>
        <w:rPr>
          <w:color w:val="111111"/>
          <w:sz w:val="16"/>
        </w:rPr>
        <w:t>a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příjemcem</w:t>
      </w:r>
      <w:r>
        <w:rPr>
          <w:color w:val="111111"/>
          <w:spacing w:val="-12"/>
          <w:sz w:val="16"/>
        </w:rPr>
        <w:t xml:space="preserve"> </w:t>
      </w:r>
      <w:proofErr w:type="gramStart"/>
      <w:r>
        <w:rPr>
          <w:b/>
          <w:color w:val="111111"/>
          <w:sz w:val="15"/>
        </w:rPr>
        <w:t>(,,</w:t>
      </w:r>
      <w:proofErr w:type="gramEnd"/>
      <w:r>
        <w:rPr>
          <w:b/>
          <w:color w:val="111111"/>
          <w:sz w:val="15"/>
        </w:rPr>
        <w:t xml:space="preserve">Strany") </w:t>
      </w:r>
      <w:r>
        <w:rPr>
          <w:color w:val="111111"/>
          <w:sz w:val="16"/>
        </w:rPr>
        <w:t>se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poskytovatel</w:t>
      </w:r>
      <w:r>
        <w:rPr>
          <w:color w:val="111111"/>
          <w:spacing w:val="3"/>
          <w:sz w:val="16"/>
        </w:rPr>
        <w:t xml:space="preserve"> </w:t>
      </w:r>
      <w:r>
        <w:rPr>
          <w:color w:val="111111"/>
          <w:sz w:val="16"/>
        </w:rPr>
        <w:t>zavazuje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příjemci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poskytnout</w:t>
      </w:r>
      <w:r>
        <w:rPr>
          <w:color w:val="111111"/>
          <w:spacing w:val="-1"/>
          <w:sz w:val="16"/>
        </w:rPr>
        <w:t xml:space="preserve"> </w:t>
      </w:r>
      <w:r>
        <w:rPr>
          <w:color w:val="111111"/>
          <w:sz w:val="16"/>
        </w:rPr>
        <w:t>plnění,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které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nespočívá v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dodávce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movité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věci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ani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>ve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zhotovení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>díla</w:t>
      </w:r>
      <w:r>
        <w:rPr>
          <w:color w:val="111111"/>
          <w:spacing w:val="-4"/>
          <w:sz w:val="16"/>
        </w:rPr>
        <w:t xml:space="preserve"> </w:t>
      </w:r>
      <w:r>
        <w:rPr>
          <w:b/>
          <w:color w:val="111111"/>
          <w:sz w:val="15"/>
        </w:rPr>
        <w:t>(,,Služ</w:t>
      </w:r>
      <w:r>
        <w:rPr>
          <w:b/>
          <w:color w:val="111111"/>
          <w:sz w:val="15"/>
        </w:rPr>
        <w:t>ba"),</w:t>
      </w:r>
      <w:r>
        <w:rPr>
          <w:b/>
          <w:color w:val="111111"/>
          <w:spacing w:val="-1"/>
          <w:sz w:val="15"/>
        </w:rPr>
        <w:t xml:space="preserve"> </w:t>
      </w:r>
      <w:r>
        <w:rPr>
          <w:color w:val="111111"/>
          <w:sz w:val="16"/>
        </w:rPr>
        <w:t>a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které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je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 xml:space="preserve">blíže vymezeno ve smlouvě, jejíž součástí jsou tyto OP </w:t>
      </w:r>
      <w:r>
        <w:rPr>
          <w:b/>
          <w:color w:val="111111"/>
          <w:sz w:val="15"/>
        </w:rPr>
        <w:t xml:space="preserve">(,,Smlouva"). </w:t>
      </w:r>
      <w:r>
        <w:rPr>
          <w:color w:val="111111"/>
          <w:sz w:val="16"/>
        </w:rPr>
        <w:t>Př</w:t>
      </w:r>
      <w:r>
        <w:rPr>
          <w:color w:val="333333"/>
          <w:sz w:val="16"/>
        </w:rPr>
        <w:t>í</w:t>
      </w:r>
      <w:r>
        <w:rPr>
          <w:color w:val="111111"/>
          <w:sz w:val="16"/>
        </w:rPr>
        <w:t>jemce se zavazuje za podmínek stanovených ve Smlouvě Službu p</w:t>
      </w:r>
      <w:r>
        <w:rPr>
          <w:color w:val="333333"/>
          <w:sz w:val="16"/>
        </w:rPr>
        <w:t>ř</w:t>
      </w:r>
      <w:r>
        <w:rPr>
          <w:color w:val="111111"/>
          <w:sz w:val="16"/>
        </w:rPr>
        <w:t>evzít a zaplatit poskytovateli cenu za Služb</w:t>
      </w:r>
      <w:r>
        <w:rPr>
          <w:color w:val="111111"/>
          <w:spacing w:val="11"/>
          <w:sz w:val="16"/>
        </w:rPr>
        <w:t xml:space="preserve"> </w:t>
      </w:r>
      <w:r>
        <w:rPr>
          <w:color w:val="111111"/>
          <w:spacing w:val="-3"/>
          <w:sz w:val="16"/>
        </w:rPr>
        <w:t>y</w:t>
      </w:r>
      <w:r>
        <w:rPr>
          <w:color w:val="333333"/>
          <w:spacing w:val="-3"/>
          <w:sz w:val="16"/>
        </w:rPr>
        <w:t>.</w:t>
      </w:r>
    </w:p>
    <w:p w:rsidR="008F1600" w:rsidRDefault="00E0446F">
      <w:pPr>
        <w:pStyle w:val="Odstavecseseznamem"/>
        <w:numPr>
          <w:ilvl w:val="1"/>
          <w:numId w:val="10"/>
        </w:numPr>
        <w:tabs>
          <w:tab w:val="left" w:pos="479"/>
        </w:tabs>
        <w:spacing w:line="297" w:lineRule="auto"/>
        <w:ind w:left="167" w:right="38" w:hanging="2"/>
        <w:jc w:val="both"/>
        <w:rPr>
          <w:sz w:val="16"/>
        </w:rPr>
      </w:pPr>
      <w:r>
        <w:rPr>
          <w:color w:val="111111"/>
          <w:sz w:val="16"/>
        </w:rPr>
        <w:t>Poskytovatel je při plnění povinností podle Smlouvy povinen postupovat s náležitou péčí odborníka a podle svých nejlepších dovedností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a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znalostí.</w:t>
      </w:r>
      <w:r>
        <w:rPr>
          <w:color w:val="111111"/>
          <w:spacing w:val="-3"/>
          <w:sz w:val="16"/>
        </w:rPr>
        <w:t xml:space="preserve"> </w:t>
      </w:r>
      <w:r>
        <w:rPr>
          <w:color w:val="111111"/>
          <w:sz w:val="16"/>
        </w:rPr>
        <w:t>Při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plnění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povinností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podle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Smlouvy je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povinen postupovat v souladu se zájmy příjemce a v souladu s pokyny pří</w:t>
      </w:r>
      <w:r>
        <w:rPr>
          <w:color w:val="111111"/>
          <w:sz w:val="16"/>
        </w:rPr>
        <w:t xml:space="preserve">jemce. Poskytovatel je povinen s péčí odborníka zhodnotit pokyny příjemce bezodkladně po té, co je obdrží, vždy však před započetím plnění takových </w:t>
      </w:r>
      <w:r>
        <w:rPr>
          <w:color w:val="111111"/>
          <w:spacing w:val="-5"/>
          <w:sz w:val="16"/>
        </w:rPr>
        <w:t>pokynů</w:t>
      </w:r>
      <w:r>
        <w:rPr>
          <w:color w:val="494949"/>
          <w:spacing w:val="-5"/>
          <w:sz w:val="16"/>
        </w:rPr>
        <w:t xml:space="preserve">. </w:t>
      </w:r>
      <w:r>
        <w:rPr>
          <w:color w:val="111111"/>
          <w:sz w:val="16"/>
        </w:rPr>
        <w:t>V případě nevhodných pokynů příjemce je poskytovatel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povinen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bezodkladně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písemně,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nebo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není-li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to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vz</w:t>
      </w:r>
      <w:r>
        <w:rPr>
          <w:color w:val="111111"/>
          <w:sz w:val="16"/>
        </w:rPr>
        <w:t xml:space="preserve">hledem k okolnostem možné, </w:t>
      </w:r>
      <w:r>
        <w:rPr>
          <w:color w:val="111111"/>
          <w:spacing w:val="-11"/>
          <w:sz w:val="16"/>
        </w:rPr>
        <w:t>pak</w:t>
      </w:r>
      <w:r>
        <w:rPr>
          <w:color w:val="333333"/>
          <w:spacing w:val="-11"/>
          <w:sz w:val="16"/>
        </w:rPr>
        <w:t xml:space="preserve">_ </w:t>
      </w:r>
      <w:r>
        <w:rPr>
          <w:color w:val="111111"/>
          <w:sz w:val="16"/>
        </w:rPr>
        <w:t xml:space="preserve">ústně, upozornit příjemce na nevhodnost </w:t>
      </w:r>
      <w:r>
        <w:rPr>
          <w:color w:val="111111"/>
          <w:spacing w:val="-1"/>
          <w:w w:val="99"/>
          <w:sz w:val="16"/>
        </w:rPr>
        <w:t>takovýc</w:t>
      </w:r>
      <w:r>
        <w:rPr>
          <w:color w:val="111111"/>
          <w:w w:val="99"/>
          <w:sz w:val="16"/>
        </w:rPr>
        <w:t>h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pacing w:val="-1"/>
          <w:sz w:val="16"/>
        </w:rPr>
        <w:t>pokynů</w:t>
      </w:r>
      <w:r>
        <w:rPr>
          <w:color w:val="111111"/>
          <w:sz w:val="16"/>
        </w:rPr>
        <w:t>,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w w:val="86"/>
          <w:sz w:val="16"/>
        </w:rPr>
        <w:t>a</w:t>
      </w:r>
      <w:r>
        <w:rPr>
          <w:color w:val="111111"/>
          <w:spacing w:val="-13"/>
          <w:sz w:val="16"/>
        </w:rPr>
        <w:t xml:space="preserve"> </w:t>
      </w:r>
      <w:proofErr w:type="gramStart"/>
      <w:r>
        <w:rPr>
          <w:color w:val="111111"/>
          <w:spacing w:val="-1"/>
          <w:w w:val="86"/>
          <w:sz w:val="16"/>
        </w:rPr>
        <w:t>t</w:t>
      </w:r>
      <w:r>
        <w:rPr>
          <w:color w:val="111111"/>
          <w:w w:val="86"/>
          <w:sz w:val="16"/>
        </w:rPr>
        <w:t>o</w:t>
      </w:r>
      <w:r>
        <w:rPr>
          <w:color w:val="111111"/>
          <w:sz w:val="16"/>
        </w:rPr>
        <w:t xml:space="preserve"> 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w w:val="82"/>
          <w:sz w:val="16"/>
        </w:rPr>
        <w:t>s</w:t>
      </w:r>
      <w:proofErr w:type="gramEnd"/>
      <w:r>
        <w:rPr>
          <w:color w:val="111111"/>
          <w:spacing w:val="-7"/>
          <w:sz w:val="16"/>
        </w:rPr>
        <w:t xml:space="preserve"> </w:t>
      </w:r>
      <w:r>
        <w:rPr>
          <w:color w:val="111111"/>
          <w:w w:val="99"/>
          <w:sz w:val="16"/>
        </w:rPr>
        <w:t>vhodně</w:t>
      </w:r>
      <w:r>
        <w:rPr>
          <w:color w:val="111111"/>
          <w:spacing w:val="-12"/>
          <w:sz w:val="16"/>
        </w:rPr>
        <w:t xml:space="preserve"> </w:t>
      </w:r>
      <w:r>
        <w:rPr>
          <w:color w:val="111111"/>
          <w:spacing w:val="-1"/>
          <w:w w:val="102"/>
          <w:sz w:val="16"/>
        </w:rPr>
        <w:t>podrobný</w:t>
      </w:r>
      <w:r>
        <w:rPr>
          <w:color w:val="111111"/>
          <w:w w:val="102"/>
          <w:sz w:val="16"/>
        </w:rPr>
        <w:t>m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pacing w:val="-1"/>
          <w:w w:val="109"/>
          <w:sz w:val="16"/>
        </w:rPr>
        <w:t>odůvodnění</w:t>
      </w:r>
      <w:r>
        <w:rPr>
          <w:color w:val="111111"/>
          <w:spacing w:val="-83"/>
          <w:w w:val="109"/>
          <w:sz w:val="16"/>
        </w:rPr>
        <w:t>m</w:t>
      </w:r>
      <w:r>
        <w:rPr>
          <w:color w:val="333333"/>
          <w:w w:val="109"/>
          <w:sz w:val="16"/>
        </w:rPr>
        <w:t>.</w:t>
      </w:r>
      <w:r>
        <w:rPr>
          <w:color w:val="333333"/>
          <w:spacing w:val="-12"/>
          <w:sz w:val="16"/>
        </w:rPr>
        <w:t xml:space="preserve"> </w:t>
      </w:r>
      <w:r>
        <w:rPr>
          <w:color w:val="111111"/>
          <w:w w:val="94"/>
          <w:sz w:val="16"/>
        </w:rPr>
        <w:t>V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pacing w:val="-1"/>
          <w:w w:val="97"/>
          <w:sz w:val="16"/>
        </w:rPr>
        <w:t>opa</w:t>
      </w:r>
      <w:r>
        <w:rPr>
          <w:color w:val="111111"/>
          <w:w w:val="97"/>
          <w:sz w:val="16"/>
        </w:rPr>
        <w:t>č</w:t>
      </w:r>
      <w:r>
        <w:rPr>
          <w:color w:val="111111"/>
          <w:spacing w:val="-1"/>
          <w:w w:val="97"/>
          <w:sz w:val="16"/>
        </w:rPr>
        <w:t xml:space="preserve">ném </w:t>
      </w:r>
      <w:proofErr w:type="gramStart"/>
      <w:r>
        <w:rPr>
          <w:color w:val="111111"/>
          <w:sz w:val="16"/>
        </w:rPr>
        <w:t>případě  odpovídá</w:t>
      </w:r>
      <w:proofErr w:type="gramEnd"/>
      <w:r>
        <w:rPr>
          <w:color w:val="111111"/>
          <w:sz w:val="16"/>
        </w:rPr>
        <w:t xml:space="preserve">  poskytovatel  za  vady,  jakož  i  za  új </w:t>
      </w:r>
      <w:r>
        <w:rPr>
          <w:color w:val="111111"/>
          <w:spacing w:val="-7"/>
          <w:sz w:val="16"/>
        </w:rPr>
        <w:t>mu</w:t>
      </w:r>
      <w:r>
        <w:rPr>
          <w:color w:val="333333"/>
          <w:spacing w:val="-7"/>
          <w:sz w:val="16"/>
        </w:rPr>
        <w:t xml:space="preserve">, </w:t>
      </w:r>
      <w:r>
        <w:rPr>
          <w:color w:val="333333"/>
          <w:spacing w:val="30"/>
          <w:sz w:val="16"/>
        </w:rPr>
        <w:t xml:space="preserve"> </w:t>
      </w:r>
      <w:r>
        <w:rPr>
          <w:color w:val="111111"/>
          <w:sz w:val="16"/>
        </w:rPr>
        <w:t>která v důsledku nevhodných pokynů vznikla příjemci a/nebo třetím stranám.</w:t>
      </w:r>
    </w:p>
    <w:p w:rsidR="008F1600" w:rsidRDefault="00E0446F">
      <w:pPr>
        <w:pStyle w:val="Odstavecseseznamem"/>
        <w:numPr>
          <w:ilvl w:val="1"/>
          <w:numId w:val="10"/>
        </w:numPr>
        <w:tabs>
          <w:tab w:val="left" w:pos="479"/>
        </w:tabs>
        <w:spacing w:line="169" w:lineRule="exact"/>
        <w:ind w:left="478" w:hanging="314"/>
        <w:jc w:val="both"/>
        <w:rPr>
          <w:sz w:val="16"/>
        </w:rPr>
      </w:pPr>
      <w:r>
        <w:rPr>
          <w:color w:val="111111"/>
          <w:sz w:val="16"/>
        </w:rPr>
        <w:t>Poskytovatel poskytne Službu v rozsahu, provedení,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jakosti</w:t>
      </w:r>
    </w:p>
    <w:p w:rsidR="008F1600" w:rsidRDefault="00E0446F">
      <w:pPr>
        <w:pStyle w:val="Zkladntext"/>
        <w:spacing w:before="39" w:line="297" w:lineRule="auto"/>
        <w:ind w:left="168" w:right="48" w:firstLine="4"/>
        <w:jc w:val="both"/>
      </w:pPr>
      <w:r>
        <w:rPr>
          <w:color w:val="111111"/>
        </w:rPr>
        <w:t>a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způsobem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uvedeným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Smlouvě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prostou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všech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vad.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Poskytovatel dále poskytne Službu způsobem stanoveným normami pro přís</w:t>
      </w:r>
      <w:r>
        <w:rPr>
          <w:color w:val="111111"/>
        </w:rPr>
        <w:t>lušný druh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Služeb.</w:t>
      </w:r>
    </w:p>
    <w:p w:rsidR="008F1600" w:rsidRDefault="00E0446F">
      <w:pPr>
        <w:pStyle w:val="Odstavecseseznamem"/>
        <w:numPr>
          <w:ilvl w:val="1"/>
          <w:numId w:val="10"/>
        </w:numPr>
        <w:tabs>
          <w:tab w:val="left" w:pos="479"/>
        </w:tabs>
        <w:spacing w:line="297" w:lineRule="auto"/>
        <w:ind w:left="167" w:right="38" w:hanging="2"/>
        <w:jc w:val="both"/>
        <w:rPr>
          <w:sz w:val="16"/>
        </w:rPr>
      </w:pPr>
      <w:r>
        <w:rPr>
          <w:color w:val="111111"/>
          <w:sz w:val="16"/>
        </w:rPr>
        <w:t>Poskytovatel poskytne Službu v sídle příjemce nebo na jiném příjemcem určeném místě. Poskytovatel poskytne Službu ve sjednaném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termínu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a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>není-li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stanoven,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pak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bez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zbytečného</w:t>
      </w:r>
      <w:r>
        <w:rPr>
          <w:color w:val="111111"/>
          <w:spacing w:val="-1"/>
          <w:sz w:val="16"/>
        </w:rPr>
        <w:t xml:space="preserve"> </w:t>
      </w:r>
      <w:r>
        <w:rPr>
          <w:color w:val="111111"/>
          <w:sz w:val="16"/>
        </w:rPr>
        <w:t>odkladu.</w:t>
      </w:r>
    </w:p>
    <w:p w:rsidR="008F1600" w:rsidRDefault="00E0446F">
      <w:pPr>
        <w:pStyle w:val="Odstavecseseznamem"/>
        <w:numPr>
          <w:ilvl w:val="1"/>
          <w:numId w:val="10"/>
        </w:numPr>
        <w:tabs>
          <w:tab w:val="left" w:pos="479"/>
        </w:tabs>
        <w:spacing w:line="297" w:lineRule="auto"/>
        <w:ind w:left="167" w:right="55" w:hanging="7"/>
        <w:jc w:val="both"/>
        <w:rPr>
          <w:sz w:val="16"/>
        </w:rPr>
      </w:pPr>
      <w:r>
        <w:rPr>
          <w:color w:val="111111"/>
          <w:sz w:val="16"/>
        </w:rPr>
        <w:t xml:space="preserve">Poskytovatel je povinen dodržovat Nařízení Evropského parlamentu a Rady (ES) </w:t>
      </w:r>
      <w:r>
        <w:rPr>
          <w:color w:val="111111"/>
          <w:spacing w:val="-3"/>
          <w:sz w:val="16"/>
        </w:rPr>
        <w:t>č</w:t>
      </w:r>
      <w:r>
        <w:rPr>
          <w:color w:val="333333"/>
          <w:spacing w:val="-3"/>
          <w:sz w:val="16"/>
        </w:rPr>
        <w:t xml:space="preserve">. </w:t>
      </w:r>
      <w:r>
        <w:rPr>
          <w:color w:val="111111"/>
          <w:sz w:val="16"/>
        </w:rPr>
        <w:t xml:space="preserve">1907/2006 o registraci, hodnocení, povolování </w:t>
      </w:r>
      <w:proofErr w:type="gramStart"/>
      <w:r>
        <w:rPr>
          <w:color w:val="111111"/>
          <w:sz w:val="16"/>
        </w:rPr>
        <w:t>a</w:t>
      </w:r>
      <w:proofErr w:type="gramEnd"/>
      <w:r>
        <w:rPr>
          <w:color w:val="111111"/>
          <w:sz w:val="16"/>
        </w:rPr>
        <w:t xml:space="preserve"> omezování chemických látek</w:t>
      </w:r>
      <w:r>
        <w:rPr>
          <w:color w:val="111111"/>
          <w:spacing w:val="-28"/>
          <w:sz w:val="16"/>
        </w:rPr>
        <w:t xml:space="preserve"> </w:t>
      </w:r>
      <w:r>
        <w:rPr>
          <w:color w:val="111111"/>
          <w:sz w:val="16"/>
        </w:rPr>
        <w:t>(REACH).</w:t>
      </w:r>
    </w:p>
    <w:p w:rsidR="008F1600" w:rsidRDefault="00E0446F">
      <w:pPr>
        <w:spacing w:line="178" w:lineRule="exact"/>
        <w:ind w:left="155"/>
        <w:jc w:val="both"/>
        <w:rPr>
          <w:b/>
          <w:sz w:val="15"/>
        </w:rPr>
      </w:pPr>
      <w:r>
        <w:rPr>
          <w:rFonts w:ascii="Times New Roman"/>
          <w:color w:val="111111"/>
          <w:sz w:val="16"/>
        </w:rPr>
        <w:t>II</w:t>
      </w:r>
      <w:r>
        <w:rPr>
          <w:rFonts w:ascii="Times New Roman"/>
          <w:color w:val="111111"/>
          <w:sz w:val="16"/>
        </w:rPr>
        <w:t xml:space="preserve">. </w:t>
      </w:r>
      <w:r>
        <w:rPr>
          <w:b/>
          <w:color w:val="111111"/>
          <w:sz w:val="15"/>
        </w:rPr>
        <w:t>Cena; Splatnost a fakturace</w:t>
      </w:r>
    </w:p>
    <w:p w:rsidR="008F1600" w:rsidRDefault="00E0446F">
      <w:pPr>
        <w:pStyle w:val="Odstavecseseznamem"/>
        <w:numPr>
          <w:ilvl w:val="1"/>
          <w:numId w:val="9"/>
        </w:numPr>
        <w:tabs>
          <w:tab w:val="left" w:pos="469"/>
        </w:tabs>
        <w:spacing w:before="33" w:line="297" w:lineRule="auto"/>
        <w:ind w:right="51" w:firstLine="7"/>
        <w:jc w:val="both"/>
        <w:rPr>
          <w:sz w:val="16"/>
        </w:rPr>
      </w:pPr>
      <w:r>
        <w:rPr>
          <w:color w:val="111111"/>
          <w:sz w:val="16"/>
        </w:rPr>
        <w:t>Cena za Služby je konečná a zahrnuje všechny náklady poskyto</w:t>
      </w:r>
      <w:r>
        <w:rPr>
          <w:color w:val="111111"/>
          <w:sz w:val="16"/>
        </w:rPr>
        <w:t>vatele spojené s poskytnutím Služby. Nestanoví-li Smlouva jinak,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je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cena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uvedena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bez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DPH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a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k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ceně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bude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připočtena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DPH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ve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výši dle platných právních</w:t>
      </w:r>
      <w:r>
        <w:rPr>
          <w:color w:val="111111"/>
          <w:spacing w:val="-28"/>
          <w:sz w:val="16"/>
        </w:rPr>
        <w:t xml:space="preserve"> </w:t>
      </w:r>
      <w:r>
        <w:rPr>
          <w:color w:val="111111"/>
          <w:sz w:val="16"/>
        </w:rPr>
        <w:t>předpisů.</w:t>
      </w:r>
    </w:p>
    <w:p w:rsidR="008F1600" w:rsidRDefault="00E0446F">
      <w:pPr>
        <w:pStyle w:val="Odstavecseseznamem"/>
        <w:numPr>
          <w:ilvl w:val="1"/>
          <w:numId w:val="9"/>
        </w:numPr>
        <w:tabs>
          <w:tab w:val="left" w:pos="474"/>
        </w:tabs>
        <w:spacing w:line="295" w:lineRule="auto"/>
        <w:ind w:left="148" w:right="51" w:firstLine="20"/>
        <w:jc w:val="both"/>
        <w:rPr>
          <w:sz w:val="16"/>
        </w:rPr>
      </w:pPr>
      <w:r>
        <w:pict>
          <v:line id="_x0000_s1026" style="position:absolute;left:0;text-align:left;z-index:-252116992;mso-position-horizontal-relative:page" from="235.3pt,41.4pt" to="294.7pt,41.4pt" strokecolor="#111" strokeweight=".35317mm">
            <w10:wrap anchorx="page"/>
          </v:line>
        </w:pict>
      </w:r>
      <w:r>
        <w:rPr>
          <w:color w:val="111111"/>
          <w:sz w:val="16"/>
        </w:rPr>
        <w:t xml:space="preserve">Cena za Službu je splatná na základě faktury vystavené poskytovatelem a doručené příjemci nejdříve po poskytnutí Služby. Poskytovatel se zavazuje doručovat všechny faktury vystavené dle Smlouvy ve formátu PDF na e-mailovou adresu </w:t>
      </w:r>
      <w:hyperlink r:id="rId7">
        <w:r>
          <w:rPr>
            <w:color w:val="568CD6"/>
            <w:sz w:val="16"/>
          </w:rPr>
          <w:t>XXX</w:t>
        </w:r>
        <w:r>
          <w:rPr>
            <w:color w:val="111111"/>
            <w:sz w:val="16"/>
          </w:rPr>
          <w:t>.</w:t>
        </w:r>
      </w:hyperlink>
      <w:r>
        <w:rPr>
          <w:color w:val="111111"/>
          <w:sz w:val="16"/>
        </w:rPr>
        <w:t xml:space="preserve"> Faktura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musí</w:t>
      </w:r>
      <w:r>
        <w:rPr>
          <w:color w:val="111111"/>
          <w:spacing w:val="-25"/>
          <w:sz w:val="16"/>
        </w:rPr>
        <w:t xml:space="preserve"> </w:t>
      </w:r>
      <w:r>
        <w:rPr>
          <w:color w:val="111111"/>
          <w:sz w:val="16"/>
        </w:rPr>
        <w:t>splňovat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veškeré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náležitosti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daňového</w:t>
      </w:r>
      <w:r>
        <w:rPr>
          <w:color w:val="111111"/>
          <w:spacing w:val="-23"/>
          <w:sz w:val="16"/>
        </w:rPr>
        <w:t xml:space="preserve"> </w:t>
      </w:r>
      <w:r>
        <w:rPr>
          <w:color w:val="111111"/>
          <w:sz w:val="16"/>
        </w:rPr>
        <w:t>dokladu</w:t>
      </w:r>
      <w:r>
        <w:rPr>
          <w:color w:val="111111"/>
          <w:spacing w:val="-22"/>
          <w:sz w:val="16"/>
        </w:rPr>
        <w:t xml:space="preserve"> </w:t>
      </w:r>
      <w:r>
        <w:rPr>
          <w:color w:val="111111"/>
          <w:sz w:val="16"/>
        </w:rPr>
        <w:t>ve</w:t>
      </w:r>
      <w:r>
        <w:rPr>
          <w:color w:val="111111"/>
          <w:spacing w:val="-25"/>
          <w:sz w:val="16"/>
        </w:rPr>
        <w:t xml:space="preserve"> </w:t>
      </w:r>
      <w:r>
        <w:rPr>
          <w:color w:val="111111"/>
          <w:sz w:val="16"/>
        </w:rPr>
        <w:t>smyslu příslušných právních předpisů  platných na  území České republiky  a obsahovat   ve  vztahu   k  poskytnutému   plnění  věcně   správné a dostatečně podrobné údaje (včetně čísla Objednávky/Smlouvy) při dodržení podmínky, že pro jednu Smlouvu/objedná</w:t>
      </w:r>
      <w:r>
        <w:rPr>
          <w:color w:val="111111"/>
          <w:sz w:val="16"/>
        </w:rPr>
        <w:t xml:space="preserve">vku je vystavena vždy jedna faktura. Příjemce je oprávněn fakturu poskytovateli vrátit, </w:t>
      </w:r>
      <w:r>
        <w:rPr>
          <w:color w:val="111111"/>
          <w:spacing w:val="-3"/>
          <w:sz w:val="16"/>
        </w:rPr>
        <w:t>neobsahuj e</w:t>
      </w:r>
      <w:r>
        <w:rPr>
          <w:color w:val="333333"/>
          <w:spacing w:val="-3"/>
          <w:sz w:val="16"/>
        </w:rPr>
        <w:t>-</w:t>
      </w:r>
      <w:r>
        <w:rPr>
          <w:color w:val="111111"/>
          <w:spacing w:val="-3"/>
          <w:sz w:val="16"/>
        </w:rPr>
        <w:t xml:space="preserve">li </w:t>
      </w:r>
      <w:r>
        <w:rPr>
          <w:color w:val="111111"/>
          <w:sz w:val="16"/>
        </w:rPr>
        <w:t>všechny náležitosti. Doručením nové</w:t>
      </w:r>
      <w:r>
        <w:rPr>
          <w:color w:val="333333"/>
          <w:sz w:val="16"/>
        </w:rPr>
        <w:t xml:space="preserve">, </w:t>
      </w:r>
      <w:r>
        <w:rPr>
          <w:color w:val="111111"/>
          <w:sz w:val="16"/>
        </w:rPr>
        <w:t>řádně vystavené faktury, začíná běžet nová lhůta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z w:val="16"/>
        </w:rPr>
        <w:t>splatnosti.</w:t>
      </w:r>
    </w:p>
    <w:p w:rsidR="008F1600" w:rsidRDefault="00E0446F">
      <w:pPr>
        <w:pStyle w:val="Odstavecseseznamem"/>
        <w:numPr>
          <w:ilvl w:val="1"/>
          <w:numId w:val="9"/>
        </w:numPr>
        <w:tabs>
          <w:tab w:val="left" w:pos="460"/>
        </w:tabs>
        <w:spacing w:line="295" w:lineRule="auto"/>
        <w:ind w:left="146" w:right="59" w:firstLine="3"/>
        <w:jc w:val="both"/>
        <w:rPr>
          <w:sz w:val="16"/>
        </w:rPr>
      </w:pPr>
      <w:r>
        <w:rPr>
          <w:color w:val="111111"/>
          <w:sz w:val="16"/>
        </w:rPr>
        <w:t>Splatnost faktury nenastane dříve než 60 dnů ode dne do</w:t>
      </w:r>
      <w:r>
        <w:rPr>
          <w:color w:val="111111"/>
          <w:sz w:val="16"/>
        </w:rPr>
        <w:t xml:space="preserve">ručení </w:t>
      </w:r>
      <w:proofErr w:type="gramStart"/>
      <w:r>
        <w:rPr>
          <w:color w:val="111111"/>
          <w:sz w:val="16"/>
        </w:rPr>
        <w:t>faktury  příjemci</w:t>
      </w:r>
      <w:proofErr w:type="gramEnd"/>
      <w:r>
        <w:rPr>
          <w:color w:val="111111"/>
          <w:sz w:val="16"/>
        </w:rPr>
        <w:t>.   Dluh   je   splněn   odepsáním   příslušné   částky z bankovního účtu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4"/>
          <w:sz w:val="16"/>
        </w:rPr>
        <w:t>příjemce</w:t>
      </w:r>
      <w:r>
        <w:rPr>
          <w:color w:val="333333"/>
          <w:spacing w:val="-4"/>
          <w:sz w:val="16"/>
        </w:rPr>
        <w:t>.</w:t>
      </w:r>
    </w:p>
    <w:p w:rsidR="008F1600" w:rsidRDefault="00E0446F">
      <w:pPr>
        <w:pStyle w:val="Odstavecseseznamem"/>
        <w:numPr>
          <w:ilvl w:val="1"/>
          <w:numId w:val="9"/>
        </w:numPr>
        <w:tabs>
          <w:tab w:val="left" w:pos="460"/>
        </w:tabs>
        <w:spacing w:before="8" w:line="295" w:lineRule="auto"/>
        <w:ind w:left="146" w:right="65" w:firstLine="3"/>
        <w:jc w:val="both"/>
        <w:rPr>
          <w:sz w:val="16"/>
        </w:rPr>
      </w:pPr>
      <w:r>
        <w:rPr>
          <w:color w:val="111111"/>
          <w:sz w:val="16"/>
        </w:rPr>
        <w:t xml:space="preserve">Pokud </w:t>
      </w:r>
      <w:proofErr w:type="gramStart"/>
      <w:r>
        <w:rPr>
          <w:color w:val="111111"/>
          <w:sz w:val="16"/>
        </w:rPr>
        <w:t>bude  v</w:t>
      </w:r>
      <w:proofErr w:type="gramEnd"/>
      <w:r>
        <w:rPr>
          <w:color w:val="111111"/>
          <w:sz w:val="16"/>
        </w:rPr>
        <w:t xml:space="preserve">  souladu  se  zákonem  č.  235/2004 Sb.</w:t>
      </w:r>
      <w:proofErr w:type="gramStart"/>
      <w:r>
        <w:rPr>
          <w:color w:val="111111"/>
          <w:sz w:val="16"/>
        </w:rPr>
        <w:t>,  o</w:t>
      </w:r>
      <w:proofErr w:type="gramEnd"/>
      <w:r>
        <w:rPr>
          <w:color w:val="111111"/>
          <w:sz w:val="16"/>
        </w:rPr>
        <w:t xml:space="preserve"> dani z přidané hodnoty, ve znění pozdějších předpisů,</w:t>
      </w:r>
      <w:r>
        <w:rPr>
          <w:color w:val="111111"/>
          <w:spacing w:val="28"/>
          <w:sz w:val="16"/>
        </w:rPr>
        <w:t xml:space="preserve"> </w:t>
      </w:r>
      <w:r>
        <w:rPr>
          <w:color w:val="111111"/>
          <w:sz w:val="16"/>
        </w:rPr>
        <w:t>poskytovatel</w:t>
      </w:r>
    </w:p>
    <w:p w:rsidR="008F1600" w:rsidRDefault="00E0446F">
      <w:pPr>
        <w:pStyle w:val="Odstavecseseznamem"/>
        <w:numPr>
          <w:ilvl w:val="0"/>
          <w:numId w:val="8"/>
        </w:numPr>
        <w:tabs>
          <w:tab w:val="left" w:pos="327"/>
        </w:tabs>
        <w:spacing w:line="178" w:lineRule="exact"/>
        <w:jc w:val="both"/>
        <w:rPr>
          <w:sz w:val="16"/>
        </w:rPr>
      </w:pPr>
      <w:r>
        <w:rPr>
          <w:color w:val="111111"/>
          <w:sz w:val="16"/>
        </w:rPr>
        <w:t>rozhodnutím správce dan</w:t>
      </w:r>
      <w:r>
        <w:rPr>
          <w:color w:val="111111"/>
          <w:sz w:val="16"/>
        </w:rPr>
        <w:t>ě určen jako nespolehlivý plátce;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nebo</w:t>
      </w:r>
    </w:p>
    <w:p w:rsidR="008F1600" w:rsidRDefault="00E0446F">
      <w:pPr>
        <w:pStyle w:val="Odstavecseseznamem"/>
        <w:numPr>
          <w:ilvl w:val="0"/>
          <w:numId w:val="8"/>
        </w:numPr>
        <w:tabs>
          <w:tab w:val="left" w:pos="369"/>
        </w:tabs>
        <w:spacing w:before="46" w:line="297" w:lineRule="auto"/>
        <w:ind w:left="134" w:right="70" w:firstLine="5"/>
        <w:jc w:val="both"/>
        <w:rPr>
          <w:sz w:val="16"/>
        </w:rPr>
      </w:pPr>
      <w:r>
        <w:rPr>
          <w:color w:val="111111"/>
          <w:sz w:val="16"/>
        </w:rPr>
        <w:t>vyžadovat úhradu za zdanitelné plnění poskytnuté podle Smlouvy na bankovní účet, který není správcem daně zveřejněn způsobem umožňujícím dálkový přístup, nebo bankovní účet na účet vedený poskytovatelem platebních slu</w:t>
      </w:r>
      <w:r>
        <w:rPr>
          <w:color w:val="111111"/>
          <w:sz w:val="16"/>
        </w:rPr>
        <w:t xml:space="preserve">žeb mimo území ČR; je příjemce </w:t>
      </w:r>
      <w:proofErr w:type="gramStart"/>
      <w:r>
        <w:rPr>
          <w:color w:val="111111"/>
          <w:sz w:val="16"/>
        </w:rPr>
        <w:t>oprávněn  uhradit</w:t>
      </w:r>
      <w:proofErr w:type="gramEnd"/>
      <w:r>
        <w:rPr>
          <w:color w:val="111111"/>
          <w:sz w:val="16"/>
        </w:rPr>
        <w:t xml:space="preserve">  na  bankovní  účet   poskytovatele   pouze  cenu za</w:t>
      </w:r>
      <w:r>
        <w:rPr>
          <w:color w:val="111111"/>
          <w:spacing w:val="-22"/>
          <w:sz w:val="16"/>
        </w:rPr>
        <w:t xml:space="preserve"> </w:t>
      </w:r>
      <w:r>
        <w:rPr>
          <w:color w:val="111111"/>
          <w:sz w:val="16"/>
        </w:rPr>
        <w:t>Služby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bez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DPH.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DPH,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je-li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účtovaná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>a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jeli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součástí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úhrady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ze</w:t>
      </w:r>
      <w:r>
        <w:rPr>
          <w:color w:val="111111"/>
          <w:spacing w:val="-21"/>
          <w:sz w:val="16"/>
        </w:rPr>
        <w:t xml:space="preserve"> </w:t>
      </w:r>
      <w:r>
        <w:rPr>
          <w:color w:val="111111"/>
          <w:sz w:val="16"/>
        </w:rPr>
        <w:t>strany příjemce,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je</w:t>
      </w:r>
      <w:r>
        <w:rPr>
          <w:color w:val="111111"/>
          <w:spacing w:val="-21"/>
          <w:sz w:val="16"/>
        </w:rPr>
        <w:t xml:space="preserve"> </w:t>
      </w:r>
      <w:r>
        <w:rPr>
          <w:color w:val="111111"/>
          <w:sz w:val="16"/>
        </w:rPr>
        <w:t>příjemce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oprávněn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uhradit</w:t>
      </w:r>
      <w:r>
        <w:rPr>
          <w:color w:val="111111"/>
          <w:spacing w:val="-12"/>
          <w:sz w:val="16"/>
        </w:rPr>
        <w:t xml:space="preserve"> </w:t>
      </w:r>
      <w:r>
        <w:rPr>
          <w:color w:val="111111"/>
          <w:sz w:val="16"/>
        </w:rPr>
        <w:t>jménem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poskytovatele</w:t>
      </w:r>
      <w:r>
        <w:rPr>
          <w:color w:val="111111"/>
          <w:spacing w:val="2"/>
          <w:sz w:val="16"/>
        </w:rPr>
        <w:t xml:space="preserve"> </w:t>
      </w:r>
      <w:r>
        <w:rPr>
          <w:color w:val="111111"/>
          <w:sz w:val="16"/>
        </w:rPr>
        <w:t>na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 xml:space="preserve">účet příslušného správce </w:t>
      </w:r>
      <w:r>
        <w:rPr>
          <w:color w:val="111111"/>
          <w:spacing w:val="-7"/>
          <w:sz w:val="16"/>
        </w:rPr>
        <w:t>daně</w:t>
      </w:r>
      <w:r>
        <w:rPr>
          <w:color w:val="333333"/>
          <w:spacing w:val="-7"/>
          <w:sz w:val="16"/>
        </w:rPr>
        <w:t xml:space="preserve">. </w:t>
      </w:r>
      <w:r>
        <w:rPr>
          <w:color w:val="111111"/>
          <w:sz w:val="16"/>
        </w:rPr>
        <w:t>V takovém případě se dluh příjemce</w:t>
      </w:r>
      <w:r>
        <w:rPr>
          <w:color w:val="111111"/>
          <w:spacing w:val="13"/>
          <w:sz w:val="16"/>
        </w:rPr>
        <w:t xml:space="preserve"> </w:t>
      </w:r>
      <w:r>
        <w:rPr>
          <w:color w:val="111111"/>
          <w:sz w:val="16"/>
        </w:rPr>
        <w:t>vůči</w:t>
      </w:r>
    </w:p>
    <w:p w:rsidR="008F1600" w:rsidRDefault="00E0446F">
      <w:pPr>
        <w:pStyle w:val="Zkladntext"/>
        <w:spacing w:before="95" w:line="300" w:lineRule="auto"/>
        <w:ind w:left="168" w:right="116" w:hanging="1"/>
        <w:jc w:val="both"/>
      </w:pPr>
      <w:r>
        <w:br w:type="column"/>
      </w:r>
      <w:r>
        <w:rPr>
          <w:color w:val="111111"/>
        </w:rPr>
        <w:t xml:space="preserve">poskytovateli považuje za splněný a poskytovatel není oprávněn uplatňovat úroky z prodlení či smluvní </w:t>
      </w:r>
      <w:proofErr w:type="gramStart"/>
      <w:r>
        <w:rPr>
          <w:color w:val="111111"/>
        </w:rPr>
        <w:t xml:space="preserve">pokuty </w:t>
      </w:r>
      <w:r>
        <w:rPr>
          <w:color w:val="494949"/>
        </w:rPr>
        <w:t>.</w:t>
      </w:r>
      <w:proofErr w:type="gramEnd"/>
    </w:p>
    <w:p w:rsidR="008F1600" w:rsidRDefault="00E0446F">
      <w:pPr>
        <w:spacing w:line="181" w:lineRule="exact"/>
        <w:ind w:left="158"/>
        <w:jc w:val="both"/>
        <w:rPr>
          <w:b/>
          <w:sz w:val="15"/>
        </w:rPr>
      </w:pPr>
      <w:r>
        <w:rPr>
          <w:color w:val="111111"/>
          <w:w w:val="105"/>
          <w:sz w:val="16"/>
        </w:rPr>
        <w:t xml:space="preserve">Ill. </w:t>
      </w:r>
      <w:r>
        <w:rPr>
          <w:b/>
          <w:color w:val="111111"/>
          <w:w w:val="105"/>
          <w:sz w:val="15"/>
        </w:rPr>
        <w:t>Práva z vadného plnění; Odpovědnost za újmu</w:t>
      </w:r>
    </w:p>
    <w:p w:rsidR="008F1600" w:rsidRDefault="00E0446F">
      <w:pPr>
        <w:pStyle w:val="Odstavecseseznamem"/>
        <w:numPr>
          <w:ilvl w:val="1"/>
          <w:numId w:val="7"/>
        </w:numPr>
        <w:tabs>
          <w:tab w:val="left" w:pos="479"/>
        </w:tabs>
        <w:spacing w:before="37" w:line="297" w:lineRule="auto"/>
        <w:ind w:right="107" w:firstLine="4"/>
        <w:jc w:val="both"/>
        <w:rPr>
          <w:sz w:val="16"/>
        </w:rPr>
      </w:pPr>
      <w:r>
        <w:rPr>
          <w:color w:val="111111"/>
          <w:sz w:val="16"/>
        </w:rPr>
        <w:t>Není-li Služba poskytnuta v souladu s bodem 1.3. OP, je Služba poskytnuta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vadně.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Příjemce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je</w:t>
      </w:r>
      <w:r>
        <w:rPr>
          <w:color w:val="111111"/>
          <w:spacing w:val="-24"/>
          <w:sz w:val="16"/>
        </w:rPr>
        <w:t xml:space="preserve"> </w:t>
      </w:r>
      <w:r>
        <w:rPr>
          <w:color w:val="111111"/>
          <w:sz w:val="16"/>
        </w:rPr>
        <w:t>povinen</w:t>
      </w:r>
      <w:r>
        <w:rPr>
          <w:color w:val="111111"/>
          <w:spacing w:val="-21"/>
          <w:sz w:val="16"/>
        </w:rPr>
        <w:t xml:space="preserve"> </w:t>
      </w:r>
      <w:r>
        <w:rPr>
          <w:color w:val="111111"/>
          <w:sz w:val="16"/>
        </w:rPr>
        <w:t>písemně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oznámit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poskytovateli vadu Služby po jejím zjištění. Poskytovatel odstraní vadu nejpozději do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30</w:t>
      </w:r>
      <w:r>
        <w:rPr>
          <w:color w:val="111111"/>
          <w:spacing w:val="-23"/>
          <w:sz w:val="16"/>
        </w:rPr>
        <w:t xml:space="preserve"> </w:t>
      </w:r>
      <w:r>
        <w:rPr>
          <w:color w:val="111111"/>
          <w:sz w:val="16"/>
        </w:rPr>
        <w:t>dní</w:t>
      </w:r>
      <w:r>
        <w:rPr>
          <w:color w:val="111111"/>
          <w:spacing w:val="-23"/>
          <w:sz w:val="16"/>
        </w:rPr>
        <w:t xml:space="preserve"> </w:t>
      </w:r>
      <w:r>
        <w:rPr>
          <w:color w:val="111111"/>
          <w:sz w:val="16"/>
        </w:rPr>
        <w:t>ode</w:t>
      </w:r>
      <w:r>
        <w:rPr>
          <w:color w:val="111111"/>
          <w:spacing w:val="-22"/>
          <w:sz w:val="16"/>
        </w:rPr>
        <w:t xml:space="preserve"> </w:t>
      </w:r>
      <w:r>
        <w:rPr>
          <w:color w:val="111111"/>
          <w:sz w:val="16"/>
        </w:rPr>
        <w:t>dne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oznámení</w:t>
      </w:r>
      <w:r>
        <w:rPr>
          <w:color w:val="111111"/>
          <w:spacing w:val="-12"/>
          <w:sz w:val="16"/>
        </w:rPr>
        <w:t xml:space="preserve"> </w:t>
      </w:r>
      <w:r>
        <w:rPr>
          <w:color w:val="111111"/>
          <w:spacing w:val="-3"/>
          <w:sz w:val="16"/>
        </w:rPr>
        <w:t>vady</w:t>
      </w:r>
      <w:r>
        <w:rPr>
          <w:color w:val="494949"/>
          <w:spacing w:val="-3"/>
          <w:sz w:val="16"/>
        </w:rPr>
        <w:t>.</w:t>
      </w:r>
      <w:r>
        <w:rPr>
          <w:color w:val="494949"/>
          <w:spacing w:val="-18"/>
          <w:sz w:val="16"/>
        </w:rPr>
        <w:t xml:space="preserve"> </w:t>
      </w:r>
      <w:r>
        <w:rPr>
          <w:color w:val="111111"/>
          <w:sz w:val="16"/>
        </w:rPr>
        <w:t>Pro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vyloučení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pochybnos</w:t>
      </w:r>
      <w:r>
        <w:rPr>
          <w:color w:val="111111"/>
          <w:sz w:val="16"/>
        </w:rPr>
        <w:t>tí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se</w:t>
      </w:r>
      <w:r>
        <w:rPr>
          <w:color w:val="111111"/>
          <w:spacing w:val="-21"/>
          <w:sz w:val="16"/>
        </w:rPr>
        <w:t xml:space="preserve"> </w:t>
      </w:r>
      <w:r>
        <w:rPr>
          <w:color w:val="111111"/>
          <w:sz w:val="16"/>
        </w:rPr>
        <w:t>uvádí</w:t>
      </w:r>
      <w:r>
        <w:rPr>
          <w:color w:val="333333"/>
          <w:sz w:val="16"/>
        </w:rPr>
        <w:t>,</w:t>
      </w:r>
      <w:r>
        <w:rPr>
          <w:color w:val="111111"/>
          <w:sz w:val="16"/>
        </w:rPr>
        <w:t xml:space="preserve"> že odstraněním vady se rozumí podle volby příjemce (i) poskytnutí náhradních</w:t>
      </w:r>
      <w:r>
        <w:rPr>
          <w:color w:val="111111"/>
          <w:spacing w:val="-22"/>
          <w:sz w:val="16"/>
        </w:rPr>
        <w:t xml:space="preserve"> </w:t>
      </w:r>
      <w:r>
        <w:rPr>
          <w:color w:val="111111"/>
          <w:sz w:val="16"/>
        </w:rPr>
        <w:t>bezvadných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Služeb,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a</w:t>
      </w:r>
      <w:r>
        <w:rPr>
          <w:color w:val="111111"/>
          <w:spacing w:val="-21"/>
          <w:sz w:val="16"/>
        </w:rPr>
        <w:t xml:space="preserve"> </w:t>
      </w:r>
      <w:r>
        <w:rPr>
          <w:color w:val="111111"/>
          <w:sz w:val="16"/>
        </w:rPr>
        <w:t>to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na</w:t>
      </w:r>
      <w:r>
        <w:rPr>
          <w:color w:val="111111"/>
          <w:spacing w:val="-22"/>
          <w:sz w:val="16"/>
        </w:rPr>
        <w:t xml:space="preserve"> </w:t>
      </w:r>
      <w:r>
        <w:rPr>
          <w:color w:val="111111"/>
          <w:sz w:val="16"/>
        </w:rPr>
        <w:t>náklady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poskytovatele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 xml:space="preserve">Služeb; nebo </w:t>
      </w:r>
      <w:r>
        <w:rPr>
          <w:rFonts w:ascii="Times New Roman" w:hAnsi="Times New Roman"/>
          <w:color w:val="111111"/>
          <w:sz w:val="16"/>
        </w:rPr>
        <w:t xml:space="preserve">(ii) </w:t>
      </w:r>
      <w:r>
        <w:rPr>
          <w:color w:val="111111"/>
          <w:sz w:val="16"/>
        </w:rPr>
        <w:t>poskytnutí přiměřené slevy z ceny za</w:t>
      </w:r>
      <w:r>
        <w:rPr>
          <w:color w:val="111111"/>
          <w:spacing w:val="-24"/>
          <w:sz w:val="16"/>
        </w:rPr>
        <w:t xml:space="preserve"> </w:t>
      </w:r>
      <w:r>
        <w:rPr>
          <w:color w:val="111111"/>
          <w:spacing w:val="-5"/>
          <w:sz w:val="16"/>
        </w:rPr>
        <w:t>Služby</w:t>
      </w:r>
      <w:r>
        <w:rPr>
          <w:color w:val="333333"/>
          <w:spacing w:val="-5"/>
          <w:sz w:val="16"/>
        </w:rPr>
        <w:t>.</w:t>
      </w:r>
    </w:p>
    <w:p w:rsidR="008F1600" w:rsidRDefault="00E0446F">
      <w:pPr>
        <w:pStyle w:val="Odstavecseseznamem"/>
        <w:numPr>
          <w:ilvl w:val="1"/>
          <w:numId w:val="7"/>
        </w:numPr>
        <w:tabs>
          <w:tab w:val="left" w:pos="486"/>
        </w:tabs>
        <w:spacing w:line="302" w:lineRule="auto"/>
        <w:ind w:left="171" w:right="106" w:firstLine="5"/>
        <w:jc w:val="both"/>
        <w:rPr>
          <w:sz w:val="16"/>
        </w:rPr>
      </w:pPr>
      <w:r>
        <w:rPr>
          <w:color w:val="111111"/>
          <w:sz w:val="16"/>
        </w:rPr>
        <w:t>V případě poskytnutí vadných Služeb je příjemce oprávněn provést kontrolu u poskytovatele a podle jejího výsledku uložit poskytovateli opatření za účelem vyloučení vad případných dalších Služeb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poskytnutých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v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budoucnu.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Náklady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>této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kontroly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a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nápravných opatření nese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poskytovatel.</w:t>
      </w:r>
    </w:p>
    <w:p w:rsidR="008F1600" w:rsidRDefault="00E0446F">
      <w:pPr>
        <w:pStyle w:val="Odstavecseseznamem"/>
        <w:numPr>
          <w:ilvl w:val="1"/>
          <w:numId w:val="7"/>
        </w:numPr>
        <w:tabs>
          <w:tab w:val="left" w:pos="479"/>
        </w:tabs>
        <w:spacing w:line="173" w:lineRule="exact"/>
        <w:ind w:left="478"/>
        <w:jc w:val="both"/>
        <w:rPr>
          <w:sz w:val="16"/>
        </w:rPr>
      </w:pPr>
      <w:r>
        <w:rPr>
          <w:color w:val="111111"/>
          <w:sz w:val="16"/>
          <w:u w:val="thick" w:color="111111"/>
        </w:rPr>
        <w:t>Soustavná</w:t>
      </w:r>
      <w:r>
        <w:rPr>
          <w:color w:val="111111"/>
          <w:sz w:val="16"/>
        </w:rPr>
        <w:t xml:space="preserve"> </w:t>
      </w:r>
      <w:r>
        <w:rPr>
          <w:color w:val="111111"/>
          <w:spacing w:val="-4"/>
          <w:sz w:val="16"/>
          <w:u w:val="thick" w:color="333333"/>
        </w:rPr>
        <w:t>vada</w:t>
      </w:r>
      <w:r>
        <w:rPr>
          <w:color w:val="333333"/>
          <w:spacing w:val="-4"/>
          <w:sz w:val="16"/>
        </w:rPr>
        <w:t xml:space="preserve">. </w:t>
      </w:r>
      <w:r>
        <w:rPr>
          <w:color w:val="111111"/>
          <w:sz w:val="16"/>
        </w:rPr>
        <w:t>Je-li poskytovatelem příjemci</w:t>
      </w:r>
      <w:r>
        <w:rPr>
          <w:color w:val="111111"/>
          <w:spacing w:val="27"/>
          <w:sz w:val="16"/>
        </w:rPr>
        <w:t xml:space="preserve"> </w:t>
      </w:r>
      <w:r>
        <w:rPr>
          <w:color w:val="111111"/>
          <w:sz w:val="16"/>
        </w:rPr>
        <w:t>poskytnuta</w:t>
      </w:r>
    </w:p>
    <w:p w:rsidR="008F1600" w:rsidRDefault="00E0446F">
      <w:pPr>
        <w:pStyle w:val="Zkladntext"/>
        <w:spacing w:before="40" w:line="297" w:lineRule="auto"/>
        <w:ind w:left="172" w:right="106"/>
        <w:jc w:val="both"/>
      </w:pPr>
      <w:r>
        <w:rPr>
          <w:color w:val="111111"/>
        </w:rPr>
        <w:t xml:space="preserve">opakovaně Služba </w:t>
      </w:r>
      <w:proofErr w:type="gramStart"/>
      <w:r>
        <w:rPr>
          <w:color w:val="111111"/>
        </w:rPr>
        <w:t>obdobné  specifikace</w:t>
      </w:r>
      <w:proofErr w:type="gramEnd"/>
      <w:r>
        <w:rPr>
          <w:color w:val="111111"/>
        </w:rPr>
        <w:t xml:space="preserve">  a  vyskytne-li  se nejméně u 10% (nejméně však ve dvou případech) v jednotlivém kalendářním roce shodná vada, považují se</w:t>
      </w:r>
      <w:r>
        <w:rPr>
          <w:color w:val="111111"/>
        </w:rPr>
        <w:t xml:space="preserve"> všechny poskytnuté Služby dané specifikace za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vadné.</w:t>
      </w:r>
    </w:p>
    <w:p w:rsidR="008F1600" w:rsidRDefault="00E0446F">
      <w:pPr>
        <w:pStyle w:val="Odstavecseseznamem"/>
        <w:numPr>
          <w:ilvl w:val="0"/>
          <w:numId w:val="6"/>
        </w:numPr>
        <w:tabs>
          <w:tab w:val="left" w:pos="442"/>
        </w:tabs>
        <w:spacing w:before="9"/>
        <w:jc w:val="both"/>
        <w:rPr>
          <w:b/>
          <w:color w:val="111111"/>
          <w:sz w:val="15"/>
        </w:rPr>
      </w:pPr>
      <w:r>
        <w:rPr>
          <w:b/>
          <w:color w:val="111111"/>
          <w:sz w:val="15"/>
        </w:rPr>
        <w:t>Utvrzení závazku</w:t>
      </w:r>
    </w:p>
    <w:p w:rsidR="008F1600" w:rsidRDefault="00E0446F">
      <w:pPr>
        <w:pStyle w:val="Odstavecseseznamem"/>
        <w:numPr>
          <w:ilvl w:val="1"/>
          <w:numId w:val="5"/>
        </w:numPr>
        <w:tabs>
          <w:tab w:val="left" w:pos="486"/>
        </w:tabs>
        <w:spacing w:before="35" w:line="297" w:lineRule="auto"/>
        <w:ind w:right="102" w:firstLine="6"/>
        <w:jc w:val="both"/>
        <w:rPr>
          <w:sz w:val="16"/>
        </w:rPr>
      </w:pPr>
      <w:r>
        <w:rPr>
          <w:color w:val="111111"/>
          <w:sz w:val="16"/>
        </w:rPr>
        <w:t xml:space="preserve">V případě porušení povinnosti poskytovatele podle bodů </w:t>
      </w:r>
      <w:r>
        <w:rPr>
          <w:color w:val="111111"/>
          <w:spacing w:val="-5"/>
          <w:sz w:val="16"/>
        </w:rPr>
        <w:t>1.4</w:t>
      </w:r>
      <w:r>
        <w:rPr>
          <w:color w:val="494949"/>
          <w:spacing w:val="-5"/>
          <w:sz w:val="16"/>
        </w:rPr>
        <w:t>.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nebo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3.1.</w:t>
      </w:r>
      <w:r>
        <w:rPr>
          <w:color w:val="111111"/>
          <w:spacing w:val="-22"/>
          <w:sz w:val="16"/>
        </w:rPr>
        <w:t xml:space="preserve"> </w:t>
      </w:r>
      <w:r>
        <w:rPr>
          <w:color w:val="111111"/>
          <w:sz w:val="16"/>
        </w:rPr>
        <w:t>OP</w:t>
      </w:r>
      <w:r>
        <w:rPr>
          <w:color w:val="111111"/>
          <w:spacing w:val="-22"/>
          <w:sz w:val="16"/>
        </w:rPr>
        <w:t xml:space="preserve"> </w:t>
      </w:r>
      <w:r>
        <w:rPr>
          <w:color w:val="111111"/>
          <w:sz w:val="16"/>
        </w:rPr>
        <w:t>uhradí</w:t>
      </w:r>
      <w:r>
        <w:rPr>
          <w:color w:val="111111"/>
          <w:spacing w:val="-23"/>
          <w:sz w:val="16"/>
        </w:rPr>
        <w:t xml:space="preserve"> </w:t>
      </w:r>
      <w:r>
        <w:rPr>
          <w:color w:val="111111"/>
          <w:sz w:val="16"/>
        </w:rPr>
        <w:t>poskytovatel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příjemci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>smluvní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pokutu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ve</w:t>
      </w:r>
      <w:r>
        <w:rPr>
          <w:color w:val="111111"/>
          <w:spacing w:val="-21"/>
          <w:sz w:val="16"/>
        </w:rPr>
        <w:t xml:space="preserve"> </w:t>
      </w:r>
      <w:r>
        <w:rPr>
          <w:color w:val="111111"/>
          <w:sz w:val="16"/>
        </w:rPr>
        <w:t>výši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0,1% z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ceny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za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Služby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za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každý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byť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započatý</w:t>
      </w:r>
      <w:r>
        <w:rPr>
          <w:color w:val="111111"/>
          <w:spacing w:val="1"/>
          <w:sz w:val="16"/>
        </w:rPr>
        <w:t xml:space="preserve"> </w:t>
      </w:r>
      <w:r>
        <w:rPr>
          <w:color w:val="111111"/>
          <w:sz w:val="16"/>
        </w:rPr>
        <w:t>den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prodlení.</w:t>
      </w:r>
    </w:p>
    <w:p w:rsidR="008F1600" w:rsidRDefault="00E0446F">
      <w:pPr>
        <w:pStyle w:val="Odstavecseseznamem"/>
        <w:numPr>
          <w:ilvl w:val="1"/>
          <w:numId w:val="5"/>
        </w:numPr>
        <w:tabs>
          <w:tab w:val="left" w:pos="486"/>
        </w:tabs>
        <w:spacing w:before="3" w:line="304" w:lineRule="auto"/>
        <w:ind w:left="166" w:right="99" w:firstLine="10"/>
        <w:jc w:val="both"/>
        <w:rPr>
          <w:sz w:val="16"/>
        </w:rPr>
      </w:pPr>
      <w:r>
        <w:rPr>
          <w:color w:val="111111"/>
          <w:sz w:val="16"/>
        </w:rPr>
        <w:t>V případě porušení povinnosti poskytovatele podle bodu 7.1. OP uhradí poskytovatel příjemci smluvní pokutu ve výši 30% z hodnoty Smlouvy.</w:t>
      </w:r>
    </w:p>
    <w:p w:rsidR="008F1600" w:rsidRDefault="00E0446F">
      <w:pPr>
        <w:pStyle w:val="Odstavecseseznamem"/>
        <w:numPr>
          <w:ilvl w:val="1"/>
          <w:numId w:val="5"/>
        </w:numPr>
        <w:tabs>
          <w:tab w:val="left" w:pos="474"/>
        </w:tabs>
        <w:spacing w:line="170" w:lineRule="exact"/>
        <w:ind w:left="473" w:hanging="303"/>
        <w:jc w:val="both"/>
        <w:rPr>
          <w:sz w:val="16"/>
        </w:rPr>
      </w:pPr>
      <w:r>
        <w:rPr>
          <w:color w:val="111111"/>
          <w:sz w:val="16"/>
        </w:rPr>
        <w:t>Smluvní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pokuta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je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splatná</w:t>
      </w:r>
      <w:r>
        <w:rPr>
          <w:color w:val="111111"/>
          <w:spacing w:val="1"/>
          <w:sz w:val="16"/>
        </w:rPr>
        <w:t xml:space="preserve"> </w:t>
      </w:r>
      <w:r>
        <w:rPr>
          <w:color w:val="111111"/>
          <w:sz w:val="16"/>
        </w:rPr>
        <w:t>na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výzvu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příjemce.</w:t>
      </w:r>
      <w:r>
        <w:rPr>
          <w:color w:val="111111"/>
          <w:spacing w:val="-1"/>
          <w:sz w:val="16"/>
        </w:rPr>
        <w:t xml:space="preserve"> </w:t>
      </w:r>
      <w:r>
        <w:rPr>
          <w:color w:val="111111"/>
          <w:sz w:val="16"/>
        </w:rPr>
        <w:t>Uplatněním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nároku</w:t>
      </w:r>
    </w:p>
    <w:p w:rsidR="008F1600" w:rsidRDefault="00E0446F">
      <w:pPr>
        <w:pStyle w:val="Zkladntext"/>
        <w:spacing w:before="46" w:line="300" w:lineRule="auto"/>
        <w:ind w:left="167" w:right="113"/>
        <w:jc w:val="both"/>
      </w:pPr>
      <w:r>
        <w:rPr>
          <w:color w:val="111111"/>
        </w:rPr>
        <w:t>na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zaplacen</w:t>
      </w:r>
      <w:r>
        <w:rPr>
          <w:color w:val="111111"/>
          <w:spacing w:val="-26"/>
        </w:rPr>
        <w:t xml:space="preserve"> </w:t>
      </w:r>
      <w:r>
        <w:rPr>
          <w:color w:val="333333"/>
        </w:rPr>
        <w:t>í</w:t>
      </w:r>
      <w:r>
        <w:rPr>
          <w:color w:val="333333"/>
          <w:spacing w:val="-20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pokuty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jejím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zaplacením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není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dotčen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nárok požadovat náhradu újmy v plné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výši.</w:t>
      </w:r>
    </w:p>
    <w:p w:rsidR="008F1600" w:rsidRDefault="00E0446F">
      <w:pPr>
        <w:pStyle w:val="Odstavecseseznamem"/>
        <w:numPr>
          <w:ilvl w:val="1"/>
          <w:numId w:val="5"/>
        </w:numPr>
        <w:tabs>
          <w:tab w:val="left" w:pos="474"/>
        </w:tabs>
        <w:spacing w:line="295" w:lineRule="auto"/>
        <w:ind w:left="163" w:right="118" w:firstLine="3"/>
        <w:jc w:val="both"/>
        <w:rPr>
          <w:sz w:val="16"/>
        </w:rPr>
      </w:pPr>
      <w:r>
        <w:rPr>
          <w:color w:val="111111"/>
          <w:sz w:val="16"/>
        </w:rPr>
        <w:t xml:space="preserve">Ukončení Smlouvy se nedotýká nároku Stran na náhradu </w:t>
      </w:r>
      <w:r>
        <w:rPr>
          <w:color w:val="111111"/>
          <w:spacing w:val="-4"/>
          <w:sz w:val="16"/>
        </w:rPr>
        <w:t>újmy</w:t>
      </w:r>
      <w:r>
        <w:rPr>
          <w:color w:val="333333"/>
          <w:spacing w:val="-4"/>
          <w:sz w:val="16"/>
        </w:rPr>
        <w:t>,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 xml:space="preserve">na zaplacení smluvní pokuty ani jiných </w:t>
      </w:r>
      <w:proofErr w:type="gramStart"/>
      <w:r>
        <w:rPr>
          <w:color w:val="111111"/>
          <w:sz w:val="16"/>
        </w:rPr>
        <w:t xml:space="preserve">nároků </w:t>
      </w:r>
      <w:r>
        <w:rPr>
          <w:color w:val="333333"/>
          <w:sz w:val="16"/>
        </w:rPr>
        <w:t>,</w:t>
      </w:r>
      <w:proofErr w:type="gramEnd"/>
      <w:r>
        <w:rPr>
          <w:color w:val="333333"/>
          <w:sz w:val="16"/>
        </w:rPr>
        <w:t xml:space="preserve"> </w:t>
      </w:r>
      <w:r>
        <w:rPr>
          <w:color w:val="111111"/>
          <w:sz w:val="16"/>
        </w:rPr>
        <w:t>které mají vzhledem ke</w:t>
      </w:r>
      <w:r>
        <w:rPr>
          <w:color w:val="111111"/>
          <w:spacing w:val="-12"/>
          <w:sz w:val="16"/>
        </w:rPr>
        <w:t xml:space="preserve"> </w:t>
      </w:r>
      <w:r>
        <w:rPr>
          <w:color w:val="111111"/>
          <w:sz w:val="16"/>
        </w:rPr>
        <w:t>své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povaze trvat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z w:val="16"/>
        </w:rPr>
        <w:t>i</w:t>
      </w:r>
      <w:r>
        <w:rPr>
          <w:color w:val="111111"/>
          <w:spacing w:val="-3"/>
          <w:sz w:val="16"/>
        </w:rPr>
        <w:t xml:space="preserve"> </w:t>
      </w:r>
      <w:r>
        <w:rPr>
          <w:color w:val="111111"/>
          <w:sz w:val="16"/>
        </w:rPr>
        <w:t>po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ukončení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Smlouvy.</w:t>
      </w:r>
    </w:p>
    <w:p w:rsidR="008F1600" w:rsidRDefault="00E0446F">
      <w:pPr>
        <w:pStyle w:val="Odstavecseseznamem"/>
        <w:numPr>
          <w:ilvl w:val="1"/>
          <w:numId w:val="5"/>
        </w:numPr>
        <w:tabs>
          <w:tab w:val="left" w:pos="474"/>
        </w:tabs>
        <w:spacing w:line="300" w:lineRule="auto"/>
        <w:ind w:left="162" w:right="116" w:firstLine="4"/>
        <w:jc w:val="both"/>
        <w:rPr>
          <w:sz w:val="16"/>
        </w:rPr>
      </w:pPr>
      <w:r>
        <w:rPr>
          <w:color w:val="111111"/>
          <w:sz w:val="16"/>
        </w:rPr>
        <w:t>Příjemce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je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oprávněn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vedle</w:t>
      </w:r>
      <w:r>
        <w:rPr>
          <w:color w:val="111111"/>
          <w:spacing w:val="-6"/>
          <w:sz w:val="16"/>
        </w:rPr>
        <w:t xml:space="preserve"> </w:t>
      </w:r>
      <w:r>
        <w:rPr>
          <w:color w:val="111111"/>
          <w:sz w:val="16"/>
        </w:rPr>
        <w:t>práv</w:t>
      </w:r>
      <w:r>
        <w:rPr>
          <w:color w:val="111111"/>
          <w:spacing w:val="-1"/>
          <w:sz w:val="16"/>
        </w:rPr>
        <w:t xml:space="preserve"> </w:t>
      </w:r>
      <w:r>
        <w:rPr>
          <w:color w:val="111111"/>
          <w:sz w:val="16"/>
        </w:rPr>
        <w:t>z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vadného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plnění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požadovat též náhradu újmy zahrnující pro vyloučení pochybností i ušlý zisk související s pozastavením či zpožděním výroby příjemce v důsledku vady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Služby.</w:t>
      </w:r>
    </w:p>
    <w:p w:rsidR="008F1600" w:rsidRDefault="00E0446F">
      <w:pPr>
        <w:pStyle w:val="Odstavecseseznamem"/>
        <w:numPr>
          <w:ilvl w:val="0"/>
          <w:numId w:val="6"/>
        </w:numPr>
        <w:tabs>
          <w:tab w:val="left" w:pos="427"/>
        </w:tabs>
        <w:ind w:left="426" w:hanging="268"/>
        <w:jc w:val="both"/>
        <w:rPr>
          <w:b/>
          <w:color w:val="111111"/>
          <w:sz w:val="15"/>
        </w:rPr>
      </w:pPr>
      <w:r>
        <w:rPr>
          <w:b/>
          <w:color w:val="111111"/>
          <w:sz w:val="15"/>
        </w:rPr>
        <w:t>Kontrola</w:t>
      </w:r>
      <w:r>
        <w:rPr>
          <w:b/>
          <w:color w:val="111111"/>
          <w:spacing w:val="5"/>
          <w:sz w:val="15"/>
        </w:rPr>
        <w:t xml:space="preserve"> </w:t>
      </w:r>
      <w:r>
        <w:rPr>
          <w:b/>
          <w:color w:val="111111"/>
          <w:sz w:val="15"/>
        </w:rPr>
        <w:t>exportu</w:t>
      </w:r>
    </w:p>
    <w:p w:rsidR="008F1600" w:rsidRDefault="00E0446F">
      <w:pPr>
        <w:pStyle w:val="Odstavecseseznamem"/>
        <w:numPr>
          <w:ilvl w:val="1"/>
          <w:numId w:val="4"/>
        </w:numPr>
        <w:tabs>
          <w:tab w:val="left" w:pos="463"/>
        </w:tabs>
        <w:spacing w:before="37" w:line="300" w:lineRule="auto"/>
        <w:ind w:right="119" w:firstLine="0"/>
        <w:jc w:val="both"/>
        <w:rPr>
          <w:sz w:val="16"/>
        </w:rPr>
      </w:pPr>
      <w:r>
        <w:rPr>
          <w:color w:val="111111"/>
          <w:sz w:val="16"/>
        </w:rPr>
        <w:t xml:space="preserve">Je-li pro poskytnutí Služby třeba exportních či importních </w:t>
      </w:r>
      <w:r>
        <w:rPr>
          <w:color w:val="111111"/>
          <w:spacing w:val="-4"/>
          <w:sz w:val="16"/>
        </w:rPr>
        <w:t>licencí</w:t>
      </w:r>
      <w:r>
        <w:rPr>
          <w:color w:val="333333"/>
          <w:spacing w:val="-4"/>
          <w:sz w:val="16"/>
        </w:rPr>
        <w:t>,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je poskytovatel povinen zajistit exportní licenci a příjemce importní licenci.</w:t>
      </w:r>
    </w:p>
    <w:p w:rsidR="008F1600" w:rsidRDefault="00E0446F">
      <w:pPr>
        <w:pStyle w:val="Odstavecseseznamem"/>
        <w:numPr>
          <w:ilvl w:val="1"/>
          <w:numId w:val="4"/>
        </w:numPr>
        <w:tabs>
          <w:tab w:val="left" w:pos="465"/>
        </w:tabs>
        <w:spacing w:line="297" w:lineRule="auto"/>
        <w:ind w:left="143" w:right="121" w:firstLine="13"/>
        <w:jc w:val="both"/>
        <w:rPr>
          <w:sz w:val="16"/>
        </w:rPr>
      </w:pPr>
      <w:r>
        <w:rPr>
          <w:color w:val="111111"/>
          <w:sz w:val="16"/>
        </w:rPr>
        <w:t>Poskytovatel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se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zavazuje</w:t>
      </w:r>
      <w:r>
        <w:rPr>
          <w:color w:val="111111"/>
          <w:spacing w:val="-10"/>
          <w:sz w:val="16"/>
        </w:rPr>
        <w:t xml:space="preserve"> </w:t>
      </w:r>
      <w:r>
        <w:rPr>
          <w:color w:val="111111"/>
          <w:sz w:val="16"/>
        </w:rPr>
        <w:t>přísně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dodržovat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veškeré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aplikovatelné právní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předpisy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týkající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se</w:t>
      </w:r>
      <w:r>
        <w:rPr>
          <w:color w:val="111111"/>
          <w:spacing w:val="-25"/>
          <w:sz w:val="16"/>
        </w:rPr>
        <w:t xml:space="preserve"> </w:t>
      </w:r>
      <w:r>
        <w:rPr>
          <w:color w:val="111111"/>
          <w:sz w:val="16"/>
        </w:rPr>
        <w:t>kontroly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>exportu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>a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>zavést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svůj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účinný</w:t>
      </w:r>
      <w:r>
        <w:rPr>
          <w:color w:val="111111"/>
          <w:spacing w:val="-11"/>
          <w:sz w:val="16"/>
        </w:rPr>
        <w:t xml:space="preserve"> </w:t>
      </w:r>
      <w:r>
        <w:rPr>
          <w:color w:val="111111"/>
          <w:sz w:val="16"/>
        </w:rPr>
        <w:t xml:space="preserve">interní systém jejich dodržování. Poskytovatel </w:t>
      </w:r>
      <w:r>
        <w:rPr>
          <w:color w:val="111111"/>
          <w:sz w:val="16"/>
        </w:rPr>
        <w:t>se zejména zavazuje poskytnout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příjemci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veškerou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součinnost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při</w:t>
      </w:r>
      <w:r>
        <w:rPr>
          <w:color w:val="111111"/>
          <w:spacing w:val="-5"/>
          <w:sz w:val="16"/>
        </w:rPr>
        <w:t xml:space="preserve"> </w:t>
      </w:r>
      <w:r>
        <w:rPr>
          <w:color w:val="111111"/>
          <w:sz w:val="16"/>
        </w:rPr>
        <w:t>získávání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vývozních</w:t>
      </w:r>
      <w:r>
        <w:rPr>
          <w:color w:val="111111"/>
          <w:spacing w:val="-21"/>
          <w:sz w:val="16"/>
        </w:rPr>
        <w:t xml:space="preserve"> </w:t>
      </w:r>
      <w:r>
        <w:rPr>
          <w:color w:val="111111"/>
          <w:sz w:val="16"/>
        </w:rPr>
        <w:t xml:space="preserve">nebo dovozních licencí, zejména zajistit vyhotovení EUC (End User Certificate) nebo IIC (lnternational Import Certificate) a v případě </w:t>
      </w:r>
      <w:proofErr w:type="gramStart"/>
      <w:r>
        <w:rPr>
          <w:color w:val="111111"/>
          <w:sz w:val="16"/>
        </w:rPr>
        <w:t>jakéhokoli  porušení</w:t>
      </w:r>
      <w:proofErr w:type="gramEnd"/>
      <w:r>
        <w:rPr>
          <w:color w:val="111111"/>
          <w:sz w:val="16"/>
        </w:rPr>
        <w:t xml:space="preserve">   kteréhokoli   </w:t>
      </w:r>
      <w:r>
        <w:rPr>
          <w:color w:val="111111"/>
          <w:sz w:val="16"/>
        </w:rPr>
        <w:t>pravidla   kontroly   exportu  bude s příjemcem úzce spolupracovat na co nejrychlejším odstranění závadného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z w:val="16"/>
        </w:rPr>
        <w:t>stavu.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Poskytovatel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z w:val="16"/>
        </w:rPr>
        <w:t>zajistí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prokazatelné</w:t>
      </w:r>
      <w:r>
        <w:rPr>
          <w:color w:val="111111"/>
          <w:spacing w:val="-4"/>
          <w:sz w:val="16"/>
        </w:rPr>
        <w:t xml:space="preserve"> </w:t>
      </w:r>
      <w:r>
        <w:rPr>
          <w:color w:val="111111"/>
          <w:sz w:val="16"/>
        </w:rPr>
        <w:t>dodržování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těchto povinností ve vztahu k subdodavatelům poskytovatele a na požádání příjemce o tom příjemci předloží</w:t>
      </w:r>
      <w:r>
        <w:rPr>
          <w:color w:val="111111"/>
          <w:spacing w:val="-31"/>
          <w:sz w:val="16"/>
        </w:rPr>
        <w:t xml:space="preserve"> </w:t>
      </w:r>
      <w:r>
        <w:rPr>
          <w:color w:val="111111"/>
          <w:sz w:val="16"/>
        </w:rPr>
        <w:t>písemné důkazy.</w:t>
      </w:r>
    </w:p>
    <w:p w:rsidR="008F1600" w:rsidRDefault="00E0446F">
      <w:pPr>
        <w:pStyle w:val="Odstavecseseznamem"/>
        <w:numPr>
          <w:ilvl w:val="1"/>
          <w:numId w:val="4"/>
        </w:numPr>
        <w:tabs>
          <w:tab w:val="left" w:pos="458"/>
        </w:tabs>
        <w:spacing w:line="297" w:lineRule="auto"/>
        <w:ind w:left="139" w:right="145" w:firstLine="3"/>
        <w:jc w:val="both"/>
        <w:rPr>
          <w:sz w:val="16"/>
        </w:rPr>
      </w:pPr>
      <w:r>
        <w:rPr>
          <w:color w:val="111111"/>
          <w:sz w:val="16"/>
        </w:rPr>
        <w:t xml:space="preserve">Aniž by se jednalo o porušení Smlouvy, nejsou Strany povinny </w:t>
      </w:r>
      <w:proofErr w:type="gramStart"/>
      <w:r>
        <w:rPr>
          <w:color w:val="111111"/>
          <w:sz w:val="16"/>
        </w:rPr>
        <w:t>plnit  Smlouvu</w:t>
      </w:r>
      <w:proofErr w:type="gramEnd"/>
      <w:r>
        <w:rPr>
          <w:color w:val="111111"/>
          <w:sz w:val="16"/>
        </w:rPr>
        <w:t xml:space="preserve">  v rozsahu   dotčeném   administrativním   omezením v obla</w:t>
      </w:r>
      <w:r>
        <w:rPr>
          <w:color w:val="111111"/>
          <w:sz w:val="16"/>
        </w:rPr>
        <w:t>sti kontroly exportu/importu nezaviněným dotčenou Stranou (např. odnětí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pacing w:val="-5"/>
          <w:sz w:val="16"/>
        </w:rPr>
        <w:t>licence)</w:t>
      </w:r>
      <w:r>
        <w:rPr>
          <w:color w:val="333333"/>
          <w:spacing w:val="-5"/>
          <w:sz w:val="16"/>
        </w:rPr>
        <w:t>.</w:t>
      </w:r>
    </w:p>
    <w:p w:rsidR="008F1600" w:rsidRDefault="008F1600">
      <w:pPr>
        <w:pStyle w:val="Zkladntext"/>
        <w:spacing w:before="10"/>
        <w:rPr>
          <w:sz w:val="18"/>
        </w:rPr>
      </w:pPr>
    </w:p>
    <w:p w:rsidR="008F1600" w:rsidRDefault="00E0446F">
      <w:pPr>
        <w:pStyle w:val="Odstavecseseznamem"/>
        <w:numPr>
          <w:ilvl w:val="0"/>
          <w:numId w:val="6"/>
        </w:numPr>
        <w:tabs>
          <w:tab w:val="left" w:pos="408"/>
        </w:tabs>
        <w:spacing w:before="1"/>
        <w:ind w:left="407" w:hanging="268"/>
        <w:jc w:val="both"/>
        <w:rPr>
          <w:b/>
          <w:color w:val="111111"/>
          <w:sz w:val="15"/>
        </w:rPr>
      </w:pPr>
      <w:r>
        <w:rPr>
          <w:b/>
          <w:color w:val="111111"/>
          <w:sz w:val="15"/>
        </w:rPr>
        <w:t>Požadavky AS/EN</w:t>
      </w:r>
      <w:r>
        <w:rPr>
          <w:b/>
          <w:color w:val="111111"/>
          <w:spacing w:val="5"/>
          <w:sz w:val="15"/>
        </w:rPr>
        <w:t xml:space="preserve"> </w:t>
      </w:r>
      <w:r>
        <w:rPr>
          <w:b/>
          <w:color w:val="111111"/>
          <w:sz w:val="15"/>
        </w:rPr>
        <w:t>9100</w:t>
      </w:r>
    </w:p>
    <w:p w:rsidR="008F1600" w:rsidRDefault="00E0446F">
      <w:pPr>
        <w:pStyle w:val="Odstavecseseznamem"/>
        <w:numPr>
          <w:ilvl w:val="1"/>
          <w:numId w:val="3"/>
        </w:numPr>
        <w:tabs>
          <w:tab w:val="left" w:pos="411"/>
        </w:tabs>
        <w:spacing w:before="48" w:line="297" w:lineRule="auto"/>
        <w:ind w:right="182" w:firstLine="4"/>
        <w:rPr>
          <w:color w:val="111111"/>
          <w:sz w:val="14"/>
        </w:rPr>
      </w:pPr>
      <w:r>
        <w:rPr>
          <w:color w:val="111111"/>
          <w:sz w:val="16"/>
        </w:rPr>
        <w:t>Ustanovení</w:t>
      </w:r>
      <w:r>
        <w:rPr>
          <w:color w:val="111111"/>
          <w:spacing w:val="-14"/>
          <w:sz w:val="16"/>
        </w:rPr>
        <w:t xml:space="preserve"> </w:t>
      </w:r>
      <w:r>
        <w:rPr>
          <w:color w:val="111111"/>
          <w:sz w:val="16"/>
        </w:rPr>
        <w:t>tohoto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článku</w:t>
      </w:r>
      <w:r>
        <w:rPr>
          <w:color w:val="111111"/>
          <w:spacing w:val="-13"/>
          <w:sz w:val="16"/>
        </w:rPr>
        <w:t xml:space="preserve"> </w:t>
      </w:r>
      <w:r>
        <w:rPr>
          <w:color w:val="111111"/>
          <w:sz w:val="16"/>
        </w:rPr>
        <w:t>se</w:t>
      </w:r>
      <w:r>
        <w:rPr>
          <w:color w:val="111111"/>
          <w:spacing w:val="-22"/>
          <w:sz w:val="16"/>
        </w:rPr>
        <w:t xml:space="preserve"> </w:t>
      </w:r>
      <w:r>
        <w:rPr>
          <w:color w:val="111111"/>
          <w:sz w:val="16"/>
        </w:rPr>
        <w:t>použijí</w:t>
      </w:r>
      <w:r>
        <w:rPr>
          <w:color w:val="111111"/>
          <w:spacing w:val="-19"/>
          <w:sz w:val="16"/>
        </w:rPr>
        <w:t xml:space="preserve"> </w:t>
      </w:r>
      <w:r>
        <w:rPr>
          <w:color w:val="111111"/>
          <w:sz w:val="16"/>
        </w:rPr>
        <w:t>pouze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v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případě,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že</w:t>
      </w:r>
      <w:r>
        <w:rPr>
          <w:color w:val="111111"/>
          <w:spacing w:val="-21"/>
          <w:sz w:val="16"/>
        </w:rPr>
        <w:t xml:space="preserve"> </w:t>
      </w:r>
      <w:r>
        <w:rPr>
          <w:color w:val="111111"/>
          <w:sz w:val="16"/>
        </w:rPr>
        <w:t>se</w:t>
      </w:r>
      <w:r>
        <w:rPr>
          <w:color w:val="111111"/>
          <w:spacing w:val="-20"/>
          <w:sz w:val="16"/>
        </w:rPr>
        <w:t xml:space="preserve"> </w:t>
      </w:r>
      <w:r>
        <w:rPr>
          <w:color w:val="111111"/>
          <w:sz w:val="16"/>
        </w:rPr>
        <w:t>Služba vztahuje k leteckému průmyslu; o tom bude objednatel zhotovitele před uzavřením Smlouvy</w:t>
      </w:r>
      <w:r>
        <w:rPr>
          <w:color w:val="111111"/>
          <w:spacing w:val="-9"/>
          <w:sz w:val="16"/>
        </w:rPr>
        <w:t xml:space="preserve"> </w:t>
      </w:r>
      <w:r>
        <w:rPr>
          <w:color w:val="111111"/>
          <w:sz w:val="16"/>
        </w:rPr>
        <w:t>informovat.</w:t>
      </w:r>
    </w:p>
    <w:p w:rsidR="008F1600" w:rsidRDefault="008F1600">
      <w:pPr>
        <w:spacing w:line="297" w:lineRule="auto"/>
        <w:rPr>
          <w:sz w:val="14"/>
        </w:rPr>
        <w:sectPr w:rsidR="008F1600">
          <w:type w:val="continuous"/>
          <w:pgSz w:w="11910" w:h="16840"/>
          <w:pgMar w:top="560" w:right="700" w:bottom="280" w:left="860" w:header="708" w:footer="708" w:gutter="0"/>
          <w:cols w:num="2" w:space="708" w:equalWidth="0">
            <w:col w:w="5108" w:space="60"/>
            <w:col w:w="5182"/>
          </w:cols>
        </w:sectPr>
      </w:pPr>
    </w:p>
    <w:p w:rsidR="008F1600" w:rsidRDefault="00E0446F">
      <w:pPr>
        <w:spacing w:before="64"/>
        <w:ind w:left="2150" w:right="2162"/>
        <w:jc w:val="center"/>
        <w:rPr>
          <w:b/>
          <w:sz w:val="19"/>
        </w:rPr>
      </w:pPr>
      <w:r>
        <w:rPr>
          <w:b/>
          <w:color w:val="131313"/>
          <w:sz w:val="19"/>
        </w:rPr>
        <w:lastRenderedPageBreak/>
        <w:t xml:space="preserve">Obchodní podmínky pro nákup služeb účinné od 10.6.2024 </w:t>
      </w:r>
      <w:proofErr w:type="gramStart"/>
      <w:r>
        <w:rPr>
          <w:b/>
          <w:color w:val="131313"/>
          <w:sz w:val="19"/>
        </w:rPr>
        <w:t>{,,</w:t>
      </w:r>
      <w:proofErr w:type="gramEnd"/>
      <w:r>
        <w:rPr>
          <w:b/>
          <w:color w:val="131313"/>
          <w:sz w:val="19"/>
        </w:rPr>
        <w:t>OP")</w:t>
      </w:r>
    </w:p>
    <w:p w:rsidR="008F1600" w:rsidRDefault="008F1600">
      <w:pPr>
        <w:pStyle w:val="Zkladntext"/>
        <w:spacing w:before="4"/>
        <w:rPr>
          <w:b/>
          <w:sz w:val="15"/>
        </w:rPr>
      </w:pPr>
    </w:p>
    <w:p w:rsidR="008F1600" w:rsidRDefault="008F1600">
      <w:pPr>
        <w:rPr>
          <w:sz w:val="15"/>
        </w:rPr>
        <w:sectPr w:rsidR="008F1600">
          <w:pgSz w:w="11910" w:h="16840"/>
          <w:pgMar w:top="940" w:right="700" w:bottom="280" w:left="860" w:header="708" w:footer="708" w:gutter="0"/>
          <w:cols w:space="708"/>
        </w:sectPr>
      </w:pPr>
    </w:p>
    <w:p w:rsidR="008F1600" w:rsidRDefault="00E0446F">
      <w:pPr>
        <w:pStyle w:val="Odstavecseseznamem"/>
        <w:numPr>
          <w:ilvl w:val="1"/>
          <w:numId w:val="3"/>
        </w:numPr>
        <w:tabs>
          <w:tab w:val="left" w:pos="419"/>
        </w:tabs>
        <w:spacing w:before="138" w:line="300" w:lineRule="auto"/>
        <w:ind w:left="138" w:right="58" w:firstLine="4"/>
        <w:jc w:val="both"/>
        <w:rPr>
          <w:color w:val="131313"/>
          <w:sz w:val="16"/>
        </w:rPr>
      </w:pPr>
      <w:r>
        <w:rPr>
          <w:color w:val="131313"/>
          <w:sz w:val="16"/>
        </w:rPr>
        <w:t>Vzhledem k tomu, že strany mají zájem dodržo</w:t>
      </w:r>
      <w:r>
        <w:rPr>
          <w:color w:val="131313"/>
          <w:sz w:val="16"/>
        </w:rPr>
        <w:t>vat nejvyšší kvalitativní</w:t>
      </w:r>
      <w:r>
        <w:rPr>
          <w:color w:val="131313"/>
          <w:spacing w:val="-12"/>
          <w:sz w:val="16"/>
        </w:rPr>
        <w:t xml:space="preserve"> </w:t>
      </w:r>
      <w:r>
        <w:rPr>
          <w:color w:val="131313"/>
          <w:sz w:val="16"/>
        </w:rPr>
        <w:t>požadavky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týkající</w:t>
      </w:r>
      <w:r>
        <w:rPr>
          <w:color w:val="131313"/>
          <w:spacing w:val="-19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Služby,</w:t>
      </w:r>
      <w:r>
        <w:rPr>
          <w:color w:val="131313"/>
          <w:spacing w:val="-13"/>
          <w:sz w:val="16"/>
        </w:rPr>
        <w:t xml:space="preserve"> </w:t>
      </w:r>
      <w:r>
        <w:rPr>
          <w:color w:val="131313"/>
          <w:sz w:val="16"/>
        </w:rPr>
        <w:t>poskytovatel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zavazuje: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25"/>
        </w:tabs>
        <w:spacing w:line="304" w:lineRule="auto"/>
        <w:ind w:right="38" w:firstLine="0"/>
        <w:jc w:val="both"/>
        <w:rPr>
          <w:sz w:val="16"/>
        </w:rPr>
      </w:pPr>
      <w:r>
        <w:rPr>
          <w:color w:val="131313"/>
          <w:sz w:val="16"/>
        </w:rPr>
        <w:t>zavést a dodržovat požadavky managementu řízení kvality v leteckém průmyslu dle příslušných technických a kvalitativních norem (zejm. AS/EN 9100</w:t>
      </w:r>
      <w:r>
        <w:rPr>
          <w:color w:val="131313"/>
          <w:spacing w:val="-8"/>
          <w:sz w:val="16"/>
        </w:rPr>
        <w:t xml:space="preserve"> </w:t>
      </w:r>
      <w:r>
        <w:rPr>
          <w:color w:val="131313"/>
          <w:sz w:val="16"/>
        </w:rPr>
        <w:t>aj.);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21"/>
        </w:tabs>
        <w:spacing w:line="165" w:lineRule="exact"/>
        <w:ind w:left="820" w:hanging="678"/>
        <w:jc w:val="both"/>
        <w:rPr>
          <w:sz w:val="16"/>
        </w:rPr>
      </w:pPr>
      <w:r>
        <w:rPr>
          <w:color w:val="131313"/>
          <w:sz w:val="16"/>
        </w:rPr>
        <w:t>využívat výlučně příjemcem určené nebo schválené</w:t>
      </w:r>
      <w:r>
        <w:rPr>
          <w:color w:val="131313"/>
          <w:spacing w:val="8"/>
          <w:sz w:val="16"/>
        </w:rPr>
        <w:t xml:space="preserve"> </w:t>
      </w:r>
      <w:r>
        <w:rPr>
          <w:color w:val="131313"/>
          <w:sz w:val="16"/>
        </w:rPr>
        <w:t>externí</w:t>
      </w:r>
    </w:p>
    <w:p w:rsidR="008F1600" w:rsidRDefault="00E0446F">
      <w:pPr>
        <w:pStyle w:val="Zkladntext"/>
        <w:spacing w:before="43"/>
        <w:ind w:left="143"/>
        <w:jc w:val="both"/>
      </w:pPr>
      <w:r>
        <w:rPr>
          <w:color w:val="131313"/>
        </w:rPr>
        <w:t>poskytovatele (subdodavatele), včetně zd rojů</w:t>
      </w:r>
      <w:r>
        <w:rPr>
          <w:color w:val="3D3D3D"/>
        </w:rPr>
        <w:t>;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22"/>
        </w:tabs>
        <w:spacing w:before="37" w:line="300" w:lineRule="auto"/>
        <w:ind w:right="50" w:firstLine="6"/>
        <w:jc w:val="both"/>
        <w:rPr>
          <w:sz w:val="16"/>
        </w:rPr>
      </w:pPr>
      <w:r>
        <w:rPr>
          <w:color w:val="131313"/>
          <w:sz w:val="16"/>
        </w:rPr>
        <w:t>informovat příjemce o neshodných procesech týkajících se Služby;</w:t>
      </w:r>
      <w:r>
        <w:rPr>
          <w:color w:val="131313"/>
          <w:spacing w:val="-9"/>
          <w:sz w:val="16"/>
        </w:rPr>
        <w:t xml:space="preserve"> </w:t>
      </w:r>
      <w:r>
        <w:rPr>
          <w:color w:val="131313"/>
          <w:sz w:val="16"/>
        </w:rPr>
        <w:t>v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případě</w:t>
      </w:r>
      <w:r>
        <w:rPr>
          <w:color w:val="131313"/>
          <w:spacing w:val="-7"/>
          <w:sz w:val="16"/>
        </w:rPr>
        <w:t xml:space="preserve"> </w:t>
      </w:r>
      <w:r>
        <w:rPr>
          <w:color w:val="131313"/>
          <w:sz w:val="16"/>
        </w:rPr>
        <w:t>poskytnutí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neshodné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Služby</w:t>
      </w:r>
      <w:r>
        <w:rPr>
          <w:color w:val="131313"/>
          <w:spacing w:val="-9"/>
          <w:sz w:val="16"/>
        </w:rPr>
        <w:t xml:space="preserve"> </w:t>
      </w:r>
      <w:r>
        <w:rPr>
          <w:color w:val="131313"/>
          <w:sz w:val="16"/>
        </w:rPr>
        <w:t>ihned</w:t>
      </w:r>
      <w:r>
        <w:rPr>
          <w:color w:val="131313"/>
          <w:spacing w:val="-7"/>
          <w:sz w:val="16"/>
        </w:rPr>
        <w:t xml:space="preserve"> </w:t>
      </w:r>
      <w:r>
        <w:rPr>
          <w:color w:val="131313"/>
          <w:sz w:val="16"/>
        </w:rPr>
        <w:t>oznámit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příjemci takovou</w:t>
      </w:r>
      <w:r>
        <w:rPr>
          <w:color w:val="131313"/>
          <w:spacing w:val="-15"/>
          <w:sz w:val="16"/>
        </w:rPr>
        <w:t xml:space="preserve"> </w:t>
      </w:r>
      <w:r>
        <w:rPr>
          <w:color w:val="131313"/>
          <w:sz w:val="16"/>
        </w:rPr>
        <w:t>skutečnost;</w:t>
      </w:r>
      <w:r>
        <w:rPr>
          <w:color w:val="131313"/>
          <w:spacing w:val="-8"/>
          <w:sz w:val="16"/>
        </w:rPr>
        <w:t xml:space="preserve"> </w:t>
      </w:r>
      <w:r>
        <w:rPr>
          <w:color w:val="131313"/>
          <w:sz w:val="16"/>
        </w:rPr>
        <w:t>v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případě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vzniku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neopravitelné</w:t>
      </w:r>
      <w:r>
        <w:rPr>
          <w:color w:val="131313"/>
          <w:spacing w:val="-1"/>
          <w:sz w:val="16"/>
        </w:rPr>
        <w:t xml:space="preserve"> </w:t>
      </w:r>
      <w:r>
        <w:rPr>
          <w:color w:val="131313"/>
          <w:sz w:val="16"/>
        </w:rPr>
        <w:t>neshody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předložit příjemci důkazy o provedené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opravě;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27"/>
        </w:tabs>
        <w:spacing w:line="172" w:lineRule="exact"/>
        <w:ind w:left="826" w:hanging="679"/>
        <w:jc w:val="both"/>
        <w:rPr>
          <w:sz w:val="16"/>
        </w:rPr>
      </w:pPr>
      <w:r>
        <w:rPr>
          <w:color w:val="131313"/>
          <w:sz w:val="16"/>
        </w:rPr>
        <w:t>upozorňovat příjemce předem na změny v oblasti</w:t>
      </w:r>
      <w:r>
        <w:rPr>
          <w:color w:val="131313"/>
          <w:spacing w:val="27"/>
          <w:sz w:val="16"/>
        </w:rPr>
        <w:t xml:space="preserve"> </w:t>
      </w:r>
      <w:r>
        <w:rPr>
          <w:color w:val="131313"/>
          <w:sz w:val="16"/>
        </w:rPr>
        <w:t>procesů,</w:t>
      </w:r>
    </w:p>
    <w:p w:rsidR="008F1600" w:rsidRDefault="00E0446F">
      <w:pPr>
        <w:pStyle w:val="Zkladntext"/>
        <w:spacing w:before="42" w:line="300" w:lineRule="auto"/>
        <w:ind w:left="142" w:right="55" w:firstLine="1"/>
        <w:jc w:val="both"/>
      </w:pPr>
      <w:r>
        <w:rPr>
          <w:color w:val="131313"/>
        </w:rPr>
        <w:t>produktů nebo služeb poskytovatele, včetně změn jeho subdodavatelů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nebo</w:t>
      </w:r>
      <w:r>
        <w:rPr>
          <w:color w:val="131313"/>
          <w:spacing w:val="-25"/>
        </w:rPr>
        <w:t xml:space="preserve"> </w:t>
      </w:r>
      <w:r>
        <w:rPr>
          <w:color w:val="131313"/>
        </w:rPr>
        <w:t>týkající</w:t>
      </w:r>
      <w:r>
        <w:rPr>
          <w:color w:val="131313"/>
          <w:spacing w:val="-22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-26"/>
        </w:rPr>
        <w:t xml:space="preserve"> </w:t>
      </w:r>
      <w:r>
        <w:rPr>
          <w:color w:val="131313"/>
        </w:rPr>
        <w:t>místa</w:t>
      </w:r>
      <w:r>
        <w:rPr>
          <w:color w:val="131313"/>
          <w:spacing w:val="-22"/>
        </w:rPr>
        <w:t xml:space="preserve"> </w:t>
      </w:r>
      <w:r>
        <w:rPr>
          <w:color w:val="131313"/>
        </w:rPr>
        <w:t>poskytování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Služby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25"/>
        </w:rPr>
        <w:t xml:space="preserve"> </w:t>
      </w:r>
      <w:r>
        <w:rPr>
          <w:color w:val="131313"/>
        </w:rPr>
        <w:t>neprovádět takové změny bez schválení příjemce, jestliže mohou mít tyto změny vliv na kvalitu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Služby;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22"/>
        </w:tabs>
        <w:spacing w:line="300" w:lineRule="auto"/>
        <w:ind w:left="143" w:right="64" w:hanging="1"/>
        <w:jc w:val="both"/>
        <w:rPr>
          <w:sz w:val="16"/>
        </w:rPr>
      </w:pPr>
      <w:r>
        <w:rPr>
          <w:color w:val="131313"/>
          <w:sz w:val="16"/>
        </w:rPr>
        <w:t>přenášet na své subdodavatele relevantní požadavky příjemce, včetně požadavků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zákazníka,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23"/>
        </w:tabs>
        <w:spacing w:line="297" w:lineRule="auto"/>
        <w:ind w:left="139" w:right="61" w:firstLine="4"/>
        <w:jc w:val="both"/>
        <w:rPr>
          <w:sz w:val="16"/>
        </w:rPr>
      </w:pPr>
      <w:r>
        <w:rPr>
          <w:color w:val="131313"/>
          <w:sz w:val="16"/>
        </w:rPr>
        <w:t>uchovávat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dokumentované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informace</w:t>
      </w:r>
      <w:r>
        <w:rPr>
          <w:color w:val="131313"/>
          <w:spacing w:val="-17"/>
          <w:sz w:val="16"/>
        </w:rPr>
        <w:t xml:space="preserve"> </w:t>
      </w:r>
      <w:r>
        <w:rPr>
          <w:color w:val="131313"/>
          <w:sz w:val="16"/>
        </w:rPr>
        <w:t>týkající</w:t>
      </w:r>
      <w:r>
        <w:rPr>
          <w:color w:val="131313"/>
          <w:spacing w:val="-23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23"/>
          <w:sz w:val="16"/>
        </w:rPr>
        <w:t xml:space="preserve"> </w:t>
      </w:r>
      <w:r>
        <w:rPr>
          <w:color w:val="131313"/>
          <w:sz w:val="16"/>
        </w:rPr>
        <w:t>Služby,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a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 xml:space="preserve">to po dobu záruky na </w:t>
      </w:r>
      <w:r>
        <w:rPr>
          <w:color w:val="131313"/>
          <w:spacing w:val="-3"/>
          <w:sz w:val="16"/>
        </w:rPr>
        <w:t>Služby</w:t>
      </w:r>
      <w:r>
        <w:rPr>
          <w:color w:val="3D3D3D"/>
          <w:spacing w:val="-3"/>
          <w:sz w:val="16"/>
        </w:rPr>
        <w:t xml:space="preserve">, </w:t>
      </w:r>
      <w:r>
        <w:rPr>
          <w:color w:val="131313"/>
          <w:sz w:val="16"/>
        </w:rPr>
        <w:t>nejméně však po dobu 5 let ode dne následujícího po poskytnutí Služby; likvidovat dokumentované informace v souladu s právními a jinými</w:t>
      </w:r>
      <w:r>
        <w:rPr>
          <w:color w:val="131313"/>
          <w:spacing w:val="-23"/>
          <w:sz w:val="16"/>
        </w:rPr>
        <w:t xml:space="preserve"> </w:t>
      </w:r>
      <w:r>
        <w:rPr>
          <w:color w:val="131313"/>
          <w:sz w:val="16"/>
        </w:rPr>
        <w:t>předpisy;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23"/>
        </w:tabs>
        <w:spacing w:line="297" w:lineRule="auto"/>
        <w:ind w:left="132" w:right="60" w:firstLine="10"/>
        <w:jc w:val="both"/>
        <w:rPr>
          <w:sz w:val="16"/>
        </w:rPr>
      </w:pPr>
      <w:r>
        <w:rPr>
          <w:color w:val="131313"/>
          <w:sz w:val="16"/>
        </w:rPr>
        <w:t xml:space="preserve">umožnit příjemci, jeho zákazníkovi (odběrateli) a orgánům </w:t>
      </w:r>
      <w:proofErr w:type="gramStart"/>
      <w:r>
        <w:rPr>
          <w:color w:val="131313"/>
          <w:sz w:val="16"/>
        </w:rPr>
        <w:t>veřejné  moci</w:t>
      </w:r>
      <w:proofErr w:type="gramEnd"/>
      <w:r>
        <w:rPr>
          <w:color w:val="131313"/>
          <w:sz w:val="16"/>
        </w:rPr>
        <w:t xml:space="preserve">  přístup </w:t>
      </w:r>
      <w:r>
        <w:rPr>
          <w:color w:val="131313"/>
          <w:sz w:val="16"/>
        </w:rPr>
        <w:t xml:space="preserve"> do  příslušných   prostorů   všech  zařízení  a k použitelným dokumentovaným informacím a tento požadavek přenášet na všechny úrovně svého (sub)dodavatelského řetězce; zejména</w:t>
      </w:r>
      <w:r>
        <w:rPr>
          <w:color w:val="131313"/>
          <w:spacing w:val="-7"/>
          <w:sz w:val="16"/>
        </w:rPr>
        <w:t xml:space="preserve"> </w:t>
      </w:r>
      <w:r>
        <w:rPr>
          <w:color w:val="131313"/>
          <w:sz w:val="16"/>
        </w:rPr>
        <w:t>umožnit</w:t>
      </w:r>
      <w:r>
        <w:rPr>
          <w:color w:val="131313"/>
          <w:spacing w:val="-9"/>
          <w:sz w:val="16"/>
        </w:rPr>
        <w:t xml:space="preserve"> </w:t>
      </w:r>
      <w:r>
        <w:rPr>
          <w:color w:val="131313"/>
          <w:sz w:val="16"/>
        </w:rPr>
        <w:t>příjemci</w:t>
      </w:r>
      <w:r>
        <w:rPr>
          <w:color w:val="131313"/>
          <w:spacing w:val="-13"/>
          <w:sz w:val="16"/>
        </w:rPr>
        <w:t xml:space="preserve"> </w:t>
      </w:r>
      <w:r>
        <w:rPr>
          <w:color w:val="131313"/>
          <w:sz w:val="16"/>
        </w:rPr>
        <w:t>provést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nebo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13"/>
          <w:sz w:val="16"/>
        </w:rPr>
        <w:t xml:space="preserve"> </w:t>
      </w:r>
      <w:r>
        <w:rPr>
          <w:color w:val="131313"/>
          <w:sz w:val="16"/>
        </w:rPr>
        <w:t>podílet</w:t>
      </w:r>
      <w:r>
        <w:rPr>
          <w:color w:val="131313"/>
          <w:spacing w:val="-13"/>
          <w:sz w:val="16"/>
        </w:rPr>
        <w:t xml:space="preserve"> </w:t>
      </w:r>
      <w:r>
        <w:rPr>
          <w:color w:val="131313"/>
          <w:sz w:val="16"/>
        </w:rPr>
        <w:t>na</w:t>
      </w:r>
      <w:r>
        <w:rPr>
          <w:color w:val="131313"/>
          <w:spacing w:val="-13"/>
          <w:sz w:val="16"/>
        </w:rPr>
        <w:t xml:space="preserve"> </w:t>
      </w:r>
      <w:r>
        <w:rPr>
          <w:color w:val="131313"/>
          <w:sz w:val="16"/>
        </w:rPr>
        <w:t>auditu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týkajícího se certifikace ne</w:t>
      </w:r>
      <w:r>
        <w:rPr>
          <w:color w:val="131313"/>
          <w:sz w:val="16"/>
        </w:rPr>
        <w:t>bo oprávnění, případně umožnit příjemci stanovit poskytovateli</w:t>
      </w:r>
      <w:r>
        <w:rPr>
          <w:color w:val="131313"/>
          <w:spacing w:val="-9"/>
          <w:sz w:val="16"/>
        </w:rPr>
        <w:t xml:space="preserve"> </w:t>
      </w:r>
      <w:r>
        <w:rPr>
          <w:color w:val="131313"/>
          <w:sz w:val="16"/>
        </w:rPr>
        <w:t>povinnost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získat</w:t>
      </w:r>
      <w:r>
        <w:rPr>
          <w:color w:val="131313"/>
          <w:spacing w:val="-17"/>
          <w:sz w:val="16"/>
        </w:rPr>
        <w:t xml:space="preserve"> </w:t>
      </w:r>
      <w:r>
        <w:rPr>
          <w:color w:val="131313"/>
          <w:sz w:val="16"/>
        </w:rPr>
        <w:t>certifikaci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nebo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oprávnění</w:t>
      </w:r>
      <w:r>
        <w:rPr>
          <w:color w:val="131313"/>
          <w:spacing w:val="-17"/>
          <w:sz w:val="16"/>
        </w:rPr>
        <w:t xml:space="preserve"> </w:t>
      </w:r>
      <w:r>
        <w:rPr>
          <w:color w:val="131313"/>
          <w:sz w:val="16"/>
        </w:rPr>
        <w:t>nebo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provést jejich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změnu;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13"/>
        </w:tabs>
        <w:spacing w:line="171" w:lineRule="exact"/>
        <w:ind w:left="812" w:hanging="680"/>
        <w:jc w:val="both"/>
        <w:rPr>
          <w:sz w:val="16"/>
        </w:rPr>
      </w:pPr>
      <w:r>
        <w:rPr>
          <w:color w:val="131313"/>
          <w:sz w:val="16"/>
        </w:rPr>
        <w:t>.  informovat příjemce bez zbytečného odkladu o ztrátě nebo</w:t>
      </w:r>
    </w:p>
    <w:p w:rsidR="008F1600" w:rsidRDefault="00E0446F">
      <w:pPr>
        <w:pStyle w:val="Zkladntext"/>
        <w:spacing w:before="23" w:line="295" w:lineRule="auto"/>
        <w:ind w:left="134" w:right="71" w:hanging="5"/>
        <w:jc w:val="both"/>
      </w:pPr>
      <w:r>
        <w:rPr>
          <w:color w:val="131313"/>
        </w:rPr>
        <w:t>pozasta ven</w:t>
      </w:r>
      <w:r>
        <w:rPr>
          <w:color w:val="3D3D3D"/>
        </w:rPr>
        <w:t xml:space="preserve">í </w:t>
      </w:r>
      <w:r>
        <w:rPr>
          <w:color w:val="131313"/>
        </w:rPr>
        <w:t>jakékoliv certifikace</w:t>
      </w:r>
      <w:r>
        <w:rPr>
          <w:color w:val="3D3D3D"/>
        </w:rPr>
        <w:t xml:space="preserve">, </w:t>
      </w:r>
      <w:r>
        <w:rPr>
          <w:color w:val="131313"/>
        </w:rPr>
        <w:t>oprávnění nebo změně jejich rozsahu;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13"/>
        </w:tabs>
        <w:spacing w:before="4" w:line="295" w:lineRule="auto"/>
        <w:ind w:left="125" w:right="64" w:firstLine="8"/>
        <w:jc w:val="both"/>
        <w:rPr>
          <w:sz w:val="16"/>
        </w:rPr>
      </w:pPr>
      <w:r>
        <w:rPr>
          <w:color w:val="131313"/>
          <w:sz w:val="16"/>
        </w:rPr>
        <w:t>umožnit</w:t>
      </w:r>
      <w:r>
        <w:rPr>
          <w:color w:val="131313"/>
          <w:spacing w:val="-12"/>
          <w:sz w:val="16"/>
        </w:rPr>
        <w:t xml:space="preserve"> </w:t>
      </w:r>
      <w:r>
        <w:rPr>
          <w:color w:val="131313"/>
          <w:sz w:val="16"/>
        </w:rPr>
        <w:t>příjemci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určení</w:t>
      </w:r>
      <w:r>
        <w:rPr>
          <w:color w:val="131313"/>
          <w:spacing w:val="-21"/>
          <w:sz w:val="16"/>
        </w:rPr>
        <w:t xml:space="preserve"> </w:t>
      </w:r>
      <w:r>
        <w:rPr>
          <w:color w:val="131313"/>
          <w:sz w:val="16"/>
        </w:rPr>
        <w:t>vlastních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požadavků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na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schvalování produktů nezbytných k poskytnutí Služby, vč. jejich uvolňování a dále pak</w:t>
      </w:r>
      <w:r>
        <w:rPr>
          <w:color w:val="131313"/>
          <w:spacing w:val="-9"/>
          <w:sz w:val="16"/>
        </w:rPr>
        <w:t xml:space="preserve"> </w:t>
      </w:r>
      <w:r>
        <w:rPr>
          <w:color w:val="131313"/>
          <w:sz w:val="16"/>
        </w:rPr>
        <w:t>rovněž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postupů,</w:t>
      </w:r>
      <w:r>
        <w:rPr>
          <w:color w:val="131313"/>
          <w:spacing w:val="-12"/>
          <w:sz w:val="16"/>
        </w:rPr>
        <w:t xml:space="preserve"> </w:t>
      </w:r>
      <w:r>
        <w:rPr>
          <w:color w:val="131313"/>
          <w:sz w:val="16"/>
        </w:rPr>
        <w:t>procesů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a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zařízení,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přičemž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v</w:t>
      </w:r>
      <w:r>
        <w:rPr>
          <w:color w:val="131313"/>
          <w:spacing w:val="-15"/>
          <w:sz w:val="16"/>
        </w:rPr>
        <w:t xml:space="preserve"> </w:t>
      </w:r>
      <w:r>
        <w:rPr>
          <w:color w:val="131313"/>
          <w:sz w:val="16"/>
        </w:rPr>
        <w:t>těchto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oblastech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je příjemce oprávněn po</w:t>
      </w:r>
      <w:r>
        <w:rPr>
          <w:color w:val="131313"/>
          <w:sz w:val="16"/>
        </w:rPr>
        <w:t>žadovat po poskytovateli předložení dokumentace, zatímco poskytovatel je povinen vyžádat si v případě změn předchozí souhlas</w:t>
      </w:r>
      <w:r>
        <w:rPr>
          <w:color w:val="131313"/>
          <w:spacing w:val="-26"/>
          <w:sz w:val="16"/>
        </w:rPr>
        <w:t xml:space="preserve"> </w:t>
      </w:r>
      <w:r>
        <w:rPr>
          <w:color w:val="131313"/>
          <w:spacing w:val="-4"/>
          <w:sz w:val="16"/>
        </w:rPr>
        <w:t>příjemce</w:t>
      </w:r>
      <w:r>
        <w:rPr>
          <w:color w:val="3D3D3D"/>
          <w:spacing w:val="-4"/>
          <w:sz w:val="16"/>
        </w:rPr>
        <w:t>.</w:t>
      </w:r>
    </w:p>
    <w:p w:rsidR="008F1600" w:rsidRDefault="00E0446F">
      <w:pPr>
        <w:pStyle w:val="Odstavecseseznamem"/>
        <w:numPr>
          <w:ilvl w:val="1"/>
          <w:numId w:val="3"/>
        </w:numPr>
        <w:tabs>
          <w:tab w:val="left" w:pos="398"/>
        </w:tabs>
        <w:spacing w:before="2" w:line="300" w:lineRule="auto"/>
        <w:ind w:left="125" w:right="78" w:firstLine="3"/>
        <w:jc w:val="both"/>
        <w:rPr>
          <w:color w:val="131313"/>
          <w:sz w:val="14"/>
        </w:rPr>
      </w:pPr>
      <w:r>
        <w:rPr>
          <w:color w:val="131313"/>
          <w:sz w:val="16"/>
        </w:rPr>
        <w:t>Poskytovatel prohlašuje, že si je vědom svého významu v celém (sub)dodavatelském řetězci příjemce</w:t>
      </w:r>
      <w:r>
        <w:rPr>
          <w:color w:val="131313"/>
          <w:spacing w:val="-8"/>
          <w:sz w:val="16"/>
        </w:rPr>
        <w:t xml:space="preserve"> </w:t>
      </w:r>
      <w:r>
        <w:rPr>
          <w:color w:val="131313"/>
          <w:sz w:val="16"/>
        </w:rPr>
        <w:t>ohledně: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02"/>
          <w:tab w:val="left" w:pos="803"/>
        </w:tabs>
        <w:spacing w:line="181" w:lineRule="exact"/>
        <w:ind w:left="802" w:hanging="679"/>
        <w:rPr>
          <w:sz w:val="16"/>
        </w:rPr>
      </w:pPr>
      <w:r>
        <w:rPr>
          <w:color w:val="131313"/>
          <w:sz w:val="16"/>
        </w:rPr>
        <w:t>přispění ke shodě</w:t>
      </w:r>
      <w:r>
        <w:rPr>
          <w:color w:val="131313"/>
          <w:spacing w:val="-25"/>
          <w:sz w:val="16"/>
        </w:rPr>
        <w:t xml:space="preserve"> </w:t>
      </w:r>
      <w:r>
        <w:rPr>
          <w:color w:val="131313"/>
          <w:sz w:val="16"/>
        </w:rPr>
        <w:t>Služby;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02"/>
          <w:tab w:val="left" w:pos="803"/>
        </w:tabs>
        <w:spacing w:before="42"/>
        <w:ind w:left="802" w:hanging="674"/>
        <w:rPr>
          <w:sz w:val="16"/>
        </w:rPr>
      </w:pPr>
      <w:r>
        <w:rPr>
          <w:color w:val="131313"/>
          <w:sz w:val="16"/>
        </w:rPr>
        <w:t>přispění k bezpečnosti Služb</w:t>
      </w:r>
      <w:r>
        <w:rPr>
          <w:color w:val="131313"/>
          <w:spacing w:val="-21"/>
          <w:sz w:val="16"/>
        </w:rPr>
        <w:t xml:space="preserve"> </w:t>
      </w:r>
      <w:r>
        <w:rPr>
          <w:color w:val="131313"/>
          <w:spacing w:val="-5"/>
          <w:sz w:val="16"/>
        </w:rPr>
        <w:t>y</w:t>
      </w:r>
      <w:r>
        <w:rPr>
          <w:color w:val="3D3D3D"/>
          <w:spacing w:val="-5"/>
          <w:sz w:val="16"/>
        </w:rPr>
        <w:t>;</w:t>
      </w:r>
    </w:p>
    <w:p w:rsidR="008F1600" w:rsidRDefault="00E0446F">
      <w:pPr>
        <w:pStyle w:val="Odstavecseseznamem"/>
        <w:numPr>
          <w:ilvl w:val="2"/>
          <w:numId w:val="3"/>
        </w:numPr>
        <w:tabs>
          <w:tab w:val="left" w:pos="802"/>
          <w:tab w:val="left" w:pos="803"/>
        </w:tabs>
        <w:spacing w:before="46"/>
        <w:ind w:left="803" w:hanging="679"/>
        <w:rPr>
          <w:sz w:val="16"/>
        </w:rPr>
      </w:pPr>
      <w:r>
        <w:rPr>
          <w:color w:val="131313"/>
          <w:sz w:val="16"/>
        </w:rPr>
        <w:t>důležitosti dodržování vysokých etických</w:t>
      </w:r>
      <w:r>
        <w:rPr>
          <w:color w:val="131313"/>
          <w:spacing w:val="-23"/>
          <w:sz w:val="16"/>
        </w:rPr>
        <w:t xml:space="preserve"> </w:t>
      </w:r>
      <w:r>
        <w:rPr>
          <w:color w:val="131313"/>
          <w:sz w:val="16"/>
        </w:rPr>
        <w:t>požadavků.</w:t>
      </w:r>
    </w:p>
    <w:p w:rsidR="008F1600" w:rsidRDefault="008F1600">
      <w:pPr>
        <w:pStyle w:val="Zkladntext"/>
        <w:spacing w:before="8"/>
        <w:rPr>
          <w:sz w:val="23"/>
        </w:rPr>
      </w:pPr>
    </w:p>
    <w:p w:rsidR="008F1600" w:rsidRDefault="00E0446F">
      <w:pPr>
        <w:pStyle w:val="Odstavecseseznamem"/>
        <w:numPr>
          <w:ilvl w:val="0"/>
          <w:numId w:val="6"/>
        </w:numPr>
        <w:tabs>
          <w:tab w:val="left" w:pos="389"/>
        </w:tabs>
        <w:ind w:left="388"/>
        <w:jc w:val="both"/>
        <w:rPr>
          <w:b/>
          <w:color w:val="131313"/>
          <w:sz w:val="15"/>
        </w:rPr>
      </w:pPr>
      <w:r>
        <w:rPr>
          <w:b/>
          <w:color w:val="131313"/>
          <w:w w:val="105"/>
          <w:sz w:val="15"/>
        </w:rPr>
        <w:t>Ostatní</w:t>
      </w:r>
      <w:r>
        <w:rPr>
          <w:b/>
          <w:color w:val="131313"/>
          <w:spacing w:val="-9"/>
          <w:w w:val="105"/>
          <w:sz w:val="15"/>
        </w:rPr>
        <w:t xml:space="preserve"> </w:t>
      </w:r>
      <w:r>
        <w:rPr>
          <w:b/>
          <w:color w:val="131313"/>
          <w:w w:val="105"/>
          <w:sz w:val="15"/>
        </w:rPr>
        <w:t>ujednání</w:t>
      </w:r>
    </w:p>
    <w:p w:rsidR="008F1600" w:rsidRDefault="00E0446F">
      <w:pPr>
        <w:pStyle w:val="Odstavecseseznamem"/>
        <w:numPr>
          <w:ilvl w:val="1"/>
          <w:numId w:val="2"/>
        </w:numPr>
        <w:tabs>
          <w:tab w:val="left" w:pos="393"/>
        </w:tabs>
        <w:spacing w:before="44" w:line="297" w:lineRule="auto"/>
        <w:ind w:right="81" w:firstLine="4"/>
        <w:jc w:val="both"/>
        <w:rPr>
          <w:sz w:val="16"/>
        </w:rPr>
      </w:pPr>
      <w:r>
        <w:rPr>
          <w:color w:val="131313"/>
          <w:sz w:val="16"/>
        </w:rPr>
        <w:t>Stran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y</w:t>
      </w:r>
      <w:r>
        <w:rPr>
          <w:color w:val="131313"/>
          <w:spacing w:val="-33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32"/>
          <w:sz w:val="16"/>
        </w:rPr>
        <w:t xml:space="preserve"> </w:t>
      </w:r>
      <w:r>
        <w:rPr>
          <w:color w:val="131313"/>
          <w:sz w:val="16"/>
        </w:rPr>
        <w:t>zavazují</w:t>
      </w:r>
      <w:r>
        <w:rPr>
          <w:color w:val="131313"/>
          <w:spacing w:val="-31"/>
          <w:sz w:val="16"/>
        </w:rPr>
        <w:t xml:space="preserve"> </w:t>
      </w:r>
      <w:r>
        <w:rPr>
          <w:color w:val="131313"/>
          <w:sz w:val="16"/>
        </w:rPr>
        <w:t>zachovat</w:t>
      </w:r>
      <w:r>
        <w:rPr>
          <w:color w:val="131313"/>
          <w:spacing w:val="-28"/>
          <w:sz w:val="16"/>
        </w:rPr>
        <w:t xml:space="preserve"> </w:t>
      </w:r>
      <w:r>
        <w:rPr>
          <w:color w:val="131313"/>
          <w:sz w:val="16"/>
        </w:rPr>
        <w:t>mlčenlivost</w:t>
      </w:r>
      <w:r>
        <w:rPr>
          <w:color w:val="131313"/>
          <w:spacing w:val="-28"/>
          <w:sz w:val="16"/>
        </w:rPr>
        <w:t xml:space="preserve"> </w:t>
      </w:r>
      <w:r>
        <w:rPr>
          <w:color w:val="131313"/>
          <w:sz w:val="16"/>
        </w:rPr>
        <w:t>ohledně</w:t>
      </w:r>
      <w:r>
        <w:rPr>
          <w:color w:val="131313"/>
          <w:spacing w:val="-31"/>
          <w:sz w:val="16"/>
        </w:rPr>
        <w:t xml:space="preserve"> </w:t>
      </w:r>
      <w:r>
        <w:rPr>
          <w:color w:val="131313"/>
          <w:sz w:val="16"/>
        </w:rPr>
        <w:t>všech</w:t>
      </w:r>
      <w:r>
        <w:rPr>
          <w:color w:val="131313"/>
          <w:spacing w:val="-33"/>
          <w:sz w:val="16"/>
        </w:rPr>
        <w:t xml:space="preserve"> </w:t>
      </w:r>
      <w:r>
        <w:rPr>
          <w:color w:val="131313"/>
          <w:sz w:val="16"/>
        </w:rPr>
        <w:t>skutečností, o kterých se v souvislosti s plněním Smlouvy dozví. Tyto skutečnosti jsou obchodním tajemstvím příjemce. Poskytovatel není oprávněn tyto</w:t>
      </w:r>
      <w:r>
        <w:rPr>
          <w:color w:val="131313"/>
          <w:spacing w:val="-7"/>
          <w:sz w:val="16"/>
        </w:rPr>
        <w:t xml:space="preserve"> </w:t>
      </w:r>
      <w:r>
        <w:rPr>
          <w:color w:val="131313"/>
          <w:sz w:val="16"/>
        </w:rPr>
        <w:t>skutečnosti</w:t>
      </w:r>
      <w:r>
        <w:rPr>
          <w:color w:val="131313"/>
          <w:spacing w:val="1"/>
          <w:sz w:val="16"/>
        </w:rPr>
        <w:t xml:space="preserve"> </w:t>
      </w:r>
      <w:r>
        <w:rPr>
          <w:color w:val="131313"/>
          <w:sz w:val="16"/>
        </w:rPr>
        <w:t>použít jinak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než za</w:t>
      </w:r>
      <w:r>
        <w:rPr>
          <w:color w:val="131313"/>
          <w:spacing w:val="-12"/>
          <w:sz w:val="16"/>
        </w:rPr>
        <w:t xml:space="preserve"> </w:t>
      </w:r>
      <w:r>
        <w:rPr>
          <w:color w:val="131313"/>
          <w:sz w:val="16"/>
        </w:rPr>
        <w:t>účelem</w:t>
      </w:r>
      <w:r>
        <w:rPr>
          <w:color w:val="131313"/>
          <w:spacing w:val="-12"/>
          <w:sz w:val="16"/>
        </w:rPr>
        <w:t xml:space="preserve"> </w:t>
      </w:r>
      <w:r>
        <w:rPr>
          <w:color w:val="131313"/>
          <w:sz w:val="16"/>
        </w:rPr>
        <w:t>plnění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Smlouvy.</w:t>
      </w:r>
    </w:p>
    <w:p w:rsidR="008F1600" w:rsidRDefault="00E0446F">
      <w:pPr>
        <w:pStyle w:val="Odstavecseseznamem"/>
        <w:numPr>
          <w:ilvl w:val="1"/>
          <w:numId w:val="2"/>
        </w:numPr>
        <w:tabs>
          <w:tab w:val="left" w:pos="385"/>
        </w:tabs>
        <w:spacing w:before="1" w:line="295" w:lineRule="auto"/>
        <w:ind w:left="115" w:right="91" w:hanging="2"/>
        <w:jc w:val="both"/>
        <w:rPr>
          <w:sz w:val="16"/>
        </w:rPr>
      </w:pPr>
      <w:proofErr w:type="gramStart"/>
      <w:r>
        <w:rPr>
          <w:color w:val="131313"/>
          <w:sz w:val="16"/>
        </w:rPr>
        <w:t>Poskytovatel  je</w:t>
      </w:r>
      <w:proofErr w:type="gramEnd"/>
      <w:r>
        <w:rPr>
          <w:color w:val="131313"/>
          <w:sz w:val="16"/>
        </w:rPr>
        <w:t xml:space="preserve">  povinen   přiměřeně   dodržovat  </w:t>
      </w:r>
      <w:r>
        <w:rPr>
          <w:color w:val="131313"/>
          <w:sz w:val="16"/>
        </w:rPr>
        <w:t xml:space="preserve"> Etický  kodex a Antikorupční kodex příjemce dostupné</w:t>
      </w:r>
      <w:r>
        <w:rPr>
          <w:color w:val="131313"/>
          <w:spacing w:val="7"/>
          <w:sz w:val="16"/>
        </w:rPr>
        <w:t xml:space="preserve"> </w:t>
      </w:r>
      <w:r>
        <w:rPr>
          <w:color w:val="131313"/>
          <w:sz w:val="16"/>
        </w:rPr>
        <w:t>na:</w:t>
      </w:r>
    </w:p>
    <w:p w:rsidR="008F1600" w:rsidRDefault="00E0446F">
      <w:pPr>
        <w:pStyle w:val="Zkladntext"/>
        <w:spacing w:before="32"/>
        <w:ind w:left="115"/>
        <w:jc w:val="both"/>
      </w:pPr>
      <w:r>
        <w:rPr>
          <w:color w:val="131313"/>
          <w:w w:val="105"/>
        </w:rPr>
        <w:t>aero .cz/ o-nas/ dokumenty/</w:t>
      </w:r>
      <w:r>
        <w:rPr>
          <w:color w:val="3D3D3D"/>
          <w:w w:val="105"/>
        </w:rPr>
        <w:t>.</w:t>
      </w:r>
    </w:p>
    <w:p w:rsidR="008F1600" w:rsidRDefault="00E0446F">
      <w:pPr>
        <w:pStyle w:val="Odstavecseseznamem"/>
        <w:numPr>
          <w:ilvl w:val="1"/>
          <w:numId w:val="2"/>
        </w:numPr>
        <w:tabs>
          <w:tab w:val="left" w:pos="383"/>
        </w:tabs>
        <w:spacing w:before="57" w:line="295" w:lineRule="auto"/>
        <w:ind w:left="105" w:right="85" w:firstLine="7"/>
        <w:jc w:val="both"/>
        <w:rPr>
          <w:sz w:val="16"/>
        </w:rPr>
      </w:pPr>
      <w:r>
        <w:rPr>
          <w:color w:val="131313"/>
          <w:sz w:val="16"/>
        </w:rPr>
        <w:t>Příjemce je oprávněn OP aktualizovat. Nové znen1 uveřejní příjemce na stránkách</w:t>
      </w:r>
      <w:r>
        <w:rPr>
          <w:color w:val="4882D8"/>
          <w:sz w:val="16"/>
        </w:rPr>
        <w:t xml:space="preserve"> </w:t>
      </w:r>
      <w:hyperlink r:id="rId8">
        <w:r>
          <w:rPr>
            <w:color w:val="4882D8"/>
            <w:sz w:val="16"/>
            <w:u w:val="thick" w:color="4882D8"/>
          </w:rPr>
          <w:t>www.aero.cz</w:t>
        </w:r>
      </w:hyperlink>
      <w:r>
        <w:rPr>
          <w:color w:val="4882D8"/>
          <w:sz w:val="16"/>
        </w:rPr>
        <w:t xml:space="preserve"> </w:t>
      </w:r>
      <w:r>
        <w:rPr>
          <w:color w:val="131313"/>
          <w:sz w:val="16"/>
        </w:rPr>
        <w:t>nejméně 30 dnů přede dnem účinností zm</w:t>
      </w:r>
      <w:r>
        <w:rPr>
          <w:color w:val="131313"/>
          <w:sz w:val="16"/>
        </w:rPr>
        <w:t>ěny. O změnách OP informuje příjemce poskytovatele rovněž písemnou formou, zpravidla oznámením ve formě e-mailové zprávy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a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poskytovatel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zavazuje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8"/>
          <w:sz w:val="16"/>
        </w:rPr>
        <w:t xml:space="preserve"> </w:t>
      </w:r>
      <w:r>
        <w:rPr>
          <w:color w:val="131313"/>
          <w:sz w:val="16"/>
        </w:rPr>
        <w:t>s</w:t>
      </w:r>
      <w:r>
        <w:rPr>
          <w:color w:val="131313"/>
          <w:spacing w:val="-12"/>
          <w:sz w:val="16"/>
        </w:rPr>
        <w:t xml:space="preserve"> </w:t>
      </w:r>
      <w:r>
        <w:rPr>
          <w:color w:val="131313"/>
          <w:sz w:val="16"/>
        </w:rPr>
        <w:t>aktualizovanými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OP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seznámit. Pokud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poskytovatel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neprojeví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nejpozději</w:t>
      </w:r>
      <w:r>
        <w:rPr>
          <w:color w:val="131313"/>
          <w:spacing w:val="-15"/>
          <w:sz w:val="16"/>
        </w:rPr>
        <w:t xml:space="preserve"> </w:t>
      </w:r>
      <w:r>
        <w:rPr>
          <w:color w:val="131313"/>
          <w:sz w:val="16"/>
        </w:rPr>
        <w:t>10</w:t>
      </w:r>
      <w:r>
        <w:rPr>
          <w:color w:val="131313"/>
          <w:spacing w:val="-23"/>
          <w:sz w:val="16"/>
        </w:rPr>
        <w:t xml:space="preserve"> </w:t>
      </w:r>
      <w:r>
        <w:rPr>
          <w:color w:val="131313"/>
          <w:sz w:val="16"/>
        </w:rPr>
        <w:t>dnů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přede</w:t>
      </w:r>
      <w:r>
        <w:rPr>
          <w:color w:val="131313"/>
          <w:spacing w:val="-17"/>
          <w:sz w:val="16"/>
        </w:rPr>
        <w:t xml:space="preserve"> </w:t>
      </w:r>
      <w:r>
        <w:rPr>
          <w:color w:val="131313"/>
          <w:sz w:val="16"/>
        </w:rPr>
        <w:t>dnem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účinnosti změny OP výslovný písemný nesouhlas, stává se nové znění OP závazné pro všechny smluvní vztahy mezi</w:t>
      </w:r>
      <w:r>
        <w:rPr>
          <w:color w:val="131313"/>
          <w:spacing w:val="-31"/>
          <w:sz w:val="16"/>
        </w:rPr>
        <w:t xml:space="preserve"> </w:t>
      </w:r>
      <w:r>
        <w:rPr>
          <w:color w:val="131313"/>
          <w:sz w:val="16"/>
        </w:rPr>
        <w:t>Stranami.</w:t>
      </w:r>
    </w:p>
    <w:p w:rsidR="008F1600" w:rsidRDefault="00E0446F">
      <w:pPr>
        <w:pStyle w:val="Odstavecseseznamem"/>
        <w:numPr>
          <w:ilvl w:val="1"/>
          <w:numId w:val="2"/>
        </w:numPr>
        <w:tabs>
          <w:tab w:val="left" w:pos="374"/>
        </w:tabs>
        <w:spacing w:before="6"/>
        <w:ind w:left="373" w:hanging="271"/>
        <w:jc w:val="both"/>
        <w:rPr>
          <w:sz w:val="16"/>
        </w:rPr>
      </w:pPr>
      <w:r>
        <w:rPr>
          <w:color w:val="131313"/>
          <w:sz w:val="16"/>
        </w:rPr>
        <w:t>Smlouvou</w:t>
      </w:r>
      <w:r>
        <w:rPr>
          <w:color w:val="131313"/>
          <w:spacing w:val="-23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8"/>
          <w:sz w:val="16"/>
        </w:rPr>
        <w:t xml:space="preserve"> </w:t>
      </w:r>
      <w:r>
        <w:rPr>
          <w:color w:val="131313"/>
          <w:sz w:val="16"/>
        </w:rPr>
        <w:t>pro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potřeby</w:t>
      </w:r>
      <w:r>
        <w:rPr>
          <w:color w:val="131313"/>
          <w:spacing w:val="-1"/>
          <w:sz w:val="16"/>
        </w:rPr>
        <w:t xml:space="preserve"> </w:t>
      </w:r>
      <w:r>
        <w:rPr>
          <w:color w:val="131313"/>
          <w:sz w:val="16"/>
        </w:rPr>
        <w:t>těchto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OP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rozumí</w:t>
      </w:r>
      <w:r>
        <w:rPr>
          <w:color w:val="131313"/>
          <w:spacing w:val="-7"/>
          <w:sz w:val="16"/>
        </w:rPr>
        <w:t xml:space="preserve"> </w:t>
      </w:r>
      <w:r>
        <w:rPr>
          <w:color w:val="131313"/>
          <w:sz w:val="16"/>
        </w:rPr>
        <w:t>i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přijatá</w:t>
      </w:r>
      <w:r>
        <w:rPr>
          <w:color w:val="131313"/>
          <w:spacing w:val="4"/>
          <w:sz w:val="16"/>
        </w:rPr>
        <w:t xml:space="preserve"> </w:t>
      </w:r>
      <w:r>
        <w:rPr>
          <w:color w:val="131313"/>
          <w:sz w:val="16"/>
        </w:rPr>
        <w:t>objednávka.</w:t>
      </w:r>
    </w:p>
    <w:p w:rsidR="008F1600" w:rsidRDefault="00E0446F">
      <w:pPr>
        <w:pStyle w:val="Odstavecseseznamem"/>
        <w:numPr>
          <w:ilvl w:val="1"/>
          <w:numId w:val="2"/>
        </w:numPr>
        <w:tabs>
          <w:tab w:val="left" w:pos="412"/>
        </w:tabs>
        <w:spacing w:before="95" w:line="304" w:lineRule="auto"/>
        <w:ind w:left="137" w:right="131" w:firstLine="0"/>
        <w:jc w:val="both"/>
        <w:rPr>
          <w:sz w:val="16"/>
        </w:rPr>
      </w:pPr>
      <w:r>
        <w:rPr>
          <w:color w:val="131313"/>
          <w:spacing w:val="-1"/>
          <w:w w:val="97"/>
          <w:sz w:val="16"/>
        </w:rPr>
        <w:br w:type="column"/>
      </w:r>
      <w:r>
        <w:rPr>
          <w:color w:val="131313"/>
          <w:sz w:val="16"/>
        </w:rPr>
        <w:t>Není-li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v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návrhu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na</w:t>
      </w:r>
      <w:r>
        <w:rPr>
          <w:color w:val="131313"/>
          <w:spacing w:val="-15"/>
          <w:sz w:val="16"/>
        </w:rPr>
        <w:t xml:space="preserve"> </w:t>
      </w:r>
      <w:r>
        <w:rPr>
          <w:color w:val="131313"/>
          <w:sz w:val="16"/>
        </w:rPr>
        <w:t>uzavření</w:t>
      </w:r>
      <w:r>
        <w:rPr>
          <w:color w:val="131313"/>
          <w:spacing w:val="-17"/>
          <w:sz w:val="16"/>
        </w:rPr>
        <w:t xml:space="preserve"> </w:t>
      </w:r>
      <w:r>
        <w:rPr>
          <w:color w:val="131313"/>
          <w:sz w:val="16"/>
        </w:rPr>
        <w:t>Smlouvy</w:t>
      </w:r>
      <w:r>
        <w:rPr>
          <w:color w:val="131313"/>
          <w:spacing w:val="-9"/>
          <w:sz w:val="16"/>
        </w:rPr>
        <w:t xml:space="preserve"> </w:t>
      </w:r>
      <w:r>
        <w:rPr>
          <w:color w:val="131313"/>
          <w:sz w:val="16"/>
        </w:rPr>
        <w:t>(objednávce)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uvedeno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jinak, činí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lhůta</w:t>
      </w:r>
      <w:r>
        <w:rPr>
          <w:color w:val="131313"/>
          <w:spacing w:val="-9"/>
          <w:sz w:val="16"/>
        </w:rPr>
        <w:t xml:space="preserve"> </w:t>
      </w:r>
      <w:r>
        <w:rPr>
          <w:color w:val="131313"/>
          <w:sz w:val="16"/>
        </w:rPr>
        <w:t>pro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přijetí</w:t>
      </w:r>
      <w:r>
        <w:rPr>
          <w:color w:val="131313"/>
          <w:spacing w:val="-15"/>
          <w:sz w:val="16"/>
        </w:rPr>
        <w:t xml:space="preserve"> </w:t>
      </w:r>
      <w:r>
        <w:rPr>
          <w:color w:val="131313"/>
          <w:sz w:val="16"/>
        </w:rPr>
        <w:t>návrhu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na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uzavření</w:t>
      </w:r>
      <w:r>
        <w:rPr>
          <w:color w:val="131313"/>
          <w:spacing w:val="-13"/>
          <w:sz w:val="16"/>
        </w:rPr>
        <w:t xml:space="preserve"> </w:t>
      </w:r>
      <w:r>
        <w:rPr>
          <w:color w:val="131313"/>
          <w:sz w:val="16"/>
        </w:rPr>
        <w:t>Smlouvy</w:t>
      </w:r>
      <w:r>
        <w:rPr>
          <w:color w:val="131313"/>
          <w:spacing w:val="-3"/>
          <w:sz w:val="16"/>
        </w:rPr>
        <w:t xml:space="preserve"> </w:t>
      </w:r>
      <w:r>
        <w:rPr>
          <w:color w:val="131313"/>
          <w:sz w:val="16"/>
        </w:rPr>
        <w:t>(objednávky)</w:t>
      </w:r>
      <w:r>
        <w:rPr>
          <w:color w:val="131313"/>
          <w:spacing w:val="4"/>
          <w:sz w:val="16"/>
        </w:rPr>
        <w:t xml:space="preserve"> </w:t>
      </w:r>
      <w:r>
        <w:rPr>
          <w:color w:val="131313"/>
          <w:sz w:val="16"/>
        </w:rPr>
        <w:t>15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dní. 7.</w:t>
      </w:r>
      <w:proofErr w:type="gramStart"/>
      <w:r>
        <w:rPr>
          <w:color w:val="131313"/>
          <w:sz w:val="16"/>
        </w:rPr>
        <w:t>6.Povinnost</w:t>
      </w:r>
      <w:proofErr w:type="gramEnd"/>
      <w:r>
        <w:rPr>
          <w:color w:val="131313"/>
          <w:sz w:val="16"/>
        </w:rPr>
        <w:t xml:space="preserve"> poskytovatele k náhradě  škody  zahrnuje  i povinnost k náhradě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újmy.</w:t>
      </w:r>
    </w:p>
    <w:p w:rsidR="008F1600" w:rsidRDefault="00E0446F">
      <w:pPr>
        <w:pStyle w:val="Zkladntext"/>
        <w:spacing w:line="167" w:lineRule="exact"/>
        <w:ind w:left="137"/>
        <w:jc w:val="both"/>
      </w:pPr>
      <w:r>
        <w:rPr>
          <w:color w:val="131313"/>
        </w:rPr>
        <w:t>7.</w:t>
      </w:r>
      <w:proofErr w:type="gramStart"/>
      <w:r>
        <w:rPr>
          <w:color w:val="131313"/>
        </w:rPr>
        <w:t>7.Porušení</w:t>
      </w:r>
      <w:proofErr w:type="gramEnd"/>
      <w:r>
        <w:rPr>
          <w:color w:val="131313"/>
        </w:rPr>
        <w:t xml:space="preserve"> povinnosti poskytovatele uvedené v bodech 1.3., 1.4.,</w:t>
      </w:r>
    </w:p>
    <w:p w:rsidR="008F1600" w:rsidRDefault="00E0446F">
      <w:pPr>
        <w:pStyle w:val="Zkladntext"/>
        <w:spacing w:before="47" w:line="300" w:lineRule="auto"/>
        <w:ind w:left="139" w:right="131" w:hanging="2"/>
      </w:pPr>
      <w:r>
        <w:rPr>
          <w:color w:val="131313"/>
        </w:rPr>
        <w:t>3</w:t>
      </w:r>
      <w:r>
        <w:rPr>
          <w:color w:val="3D3D3D"/>
        </w:rPr>
        <w:t>.</w:t>
      </w:r>
      <w:r>
        <w:rPr>
          <w:color w:val="131313"/>
        </w:rPr>
        <w:t>1. nebo 7</w:t>
      </w:r>
      <w:r>
        <w:rPr>
          <w:color w:val="3D3D3D"/>
        </w:rPr>
        <w:t>.</w:t>
      </w:r>
      <w:r>
        <w:rPr>
          <w:color w:val="131313"/>
        </w:rPr>
        <w:t>1 OP se považuje za podstatné porušení Smlouvy</w:t>
      </w:r>
      <w:r>
        <w:rPr>
          <w:color w:val="525252"/>
        </w:rPr>
        <w:t>.</w:t>
      </w:r>
      <w:r>
        <w:rPr>
          <w:color w:val="131313"/>
        </w:rPr>
        <w:t xml:space="preserve"> 7.</w:t>
      </w:r>
      <w:proofErr w:type="gramStart"/>
      <w:r>
        <w:rPr>
          <w:color w:val="131313"/>
        </w:rPr>
        <w:t>8.Poruší</w:t>
      </w:r>
      <w:proofErr w:type="gramEnd"/>
      <w:r>
        <w:rPr>
          <w:color w:val="131313"/>
        </w:rPr>
        <w:t>-li Strana Smlouvu podstatným způsobem, může druhá Strana od Smlouvy odstoupit nejpozději do 2 měsíců ode dne, kdy se o takovém porušení dozvěděla.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412"/>
        </w:tabs>
        <w:spacing w:line="300" w:lineRule="auto"/>
        <w:ind w:right="126" w:hanging="2"/>
        <w:jc w:val="both"/>
        <w:rPr>
          <w:sz w:val="16"/>
        </w:rPr>
      </w:pPr>
      <w:r>
        <w:rPr>
          <w:color w:val="131313"/>
          <w:sz w:val="16"/>
        </w:rPr>
        <w:t>Str ana, které ve splnění povinnosti podle Smlouvy brání nepřekonatelná překážka vzniklá nezávisle na vůli takové Strany, je povinna o takové překážce informovat druhou Stranu bezodkladně po</w:t>
      </w:r>
      <w:r>
        <w:rPr>
          <w:color w:val="131313"/>
          <w:spacing w:val="-17"/>
          <w:sz w:val="16"/>
        </w:rPr>
        <w:t xml:space="preserve"> </w:t>
      </w:r>
      <w:r>
        <w:rPr>
          <w:color w:val="131313"/>
          <w:sz w:val="16"/>
        </w:rPr>
        <w:t>vzniku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takových</w:t>
      </w:r>
      <w:r>
        <w:rPr>
          <w:color w:val="131313"/>
          <w:spacing w:val="1"/>
          <w:sz w:val="16"/>
        </w:rPr>
        <w:t xml:space="preserve"> </w:t>
      </w:r>
      <w:r>
        <w:rPr>
          <w:color w:val="131313"/>
          <w:sz w:val="16"/>
        </w:rPr>
        <w:t>okolností.</w:t>
      </w:r>
      <w:r>
        <w:rPr>
          <w:color w:val="131313"/>
          <w:spacing w:val="-2"/>
          <w:sz w:val="16"/>
        </w:rPr>
        <w:t xml:space="preserve"> </w:t>
      </w:r>
      <w:r>
        <w:rPr>
          <w:color w:val="131313"/>
          <w:sz w:val="16"/>
        </w:rPr>
        <w:t>Pro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vyloučení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pochybností se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uvádí,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že</w:t>
      </w:r>
      <w:r>
        <w:rPr>
          <w:color w:val="131313"/>
          <w:sz w:val="16"/>
        </w:rPr>
        <w:t xml:space="preserve"> za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takové</w:t>
      </w:r>
      <w:r>
        <w:rPr>
          <w:color w:val="131313"/>
          <w:spacing w:val="-12"/>
          <w:sz w:val="16"/>
        </w:rPr>
        <w:t xml:space="preserve"> </w:t>
      </w:r>
      <w:r>
        <w:rPr>
          <w:color w:val="131313"/>
          <w:sz w:val="16"/>
        </w:rPr>
        <w:t>překážky</w:t>
      </w:r>
      <w:r>
        <w:rPr>
          <w:color w:val="131313"/>
          <w:spacing w:val="-7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nepovažují</w:t>
      </w:r>
      <w:r>
        <w:rPr>
          <w:color w:val="131313"/>
          <w:spacing w:val="-7"/>
          <w:sz w:val="16"/>
        </w:rPr>
        <w:t xml:space="preserve"> </w:t>
      </w:r>
      <w:r>
        <w:rPr>
          <w:color w:val="131313"/>
          <w:sz w:val="16"/>
        </w:rPr>
        <w:t>změny</w:t>
      </w:r>
      <w:r>
        <w:rPr>
          <w:color w:val="131313"/>
          <w:spacing w:val="-9"/>
          <w:sz w:val="16"/>
        </w:rPr>
        <w:t xml:space="preserve"> </w:t>
      </w:r>
      <w:r>
        <w:rPr>
          <w:color w:val="131313"/>
          <w:sz w:val="16"/>
        </w:rPr>
        <w:t>cen</w:t>
      </w:r>
      <w:r>
        <w:rPr>
          <w:color w:val="131313"/>
          <w:spacing w:val="-12"/>
          <w:sz w:val="16"/>
        </w:rPr>
        <w:t xml:space="preserve"> </w:t>
      </w:r>
      <w:r>
        <w:rPr>
          <w:color w:val="282828"/>
          <w:sz w:val="16"/>
        </w:rPr>
        <w:t>či</w:t>
      </w:r>
      <w:r>
        <w:rPr>
          <w:color w:val="282828"/>
          <w:spacing w:val="-17"/>
          <w:sz w:val="16"/>
        </w:rPr>
        <w:t xml:space="preserve"> </w:t>
      </w:r>
      <w:r>
        <w:rPr>
          <w:color w:val="131313"/>
          <w:sz w:val="16"/>
        </w:rPr>
        <w:t>dostupnosti</w:t>
      </w:r>
      <w:r>
        <w:rPr>
          <w:color w:val="131313"/>
          <w:spacing w:val="-3"/>
          <w:sz w:val="16"/>
        </w:rPr>
        <w:t xml:space="preserve"> </w:t>
      </w:r>
      <w:r>
        <w:rPr>
          <w:color w:val="131313"/>
          <w:sz w:val="16"/>
        </w:rPr>
        <w:t>vstupních surovin nebo prodlení dodavatelů povinné Strany. Trvají-li takové okolnosti po dobu delší než 45 dní, je kterákoli ze Stran oprávněna od Smlouvy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z w:val="16"/>
        </w:rPr>
        <w:t>odstoupit.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820"/>
        </w:tabs>
        <w:spacing w:line="300" w:lineRule="auto"/>
        <w:ind w:left="137" w:right="138" w:firstLine="0"/>
        <w:jc w:val="both"/>
        <w:rPr>
          <w:sz w:val="16"/>
        </w:rPr>
      </w:pPr>
      <w:proofErr w:type="gramStart"/>
      <w:r>
        <w:rPr>
          <w:color w:val="131313"/>
          <w:sz w:val="16"/>
        </w:rPr>
        <w:t>Poskytovatel  nesmí</w:t>
      </w:r>
      <w:proofErr w:type="gramEnd"/>
      <w:r>
        <w:rPr>
          <w:color w:val="131313"/>
          <w:sz w:val="16"/>
        </w:rPr>
        <w:t xml:space="preserve">  převést  či  postoupit  své  povinnosti a pohledávky ze Smlouvy na třetí stranu, a to ani částečně </w:t>
      </w:r>
      <w:r>
        <w:rPr>
          <w:color w:val="3D3D3D"/>
          <w:sz w:val="16"/>
        </w:rPr>
        <w:t>.</w:t>
      </w:r>
      <w:r>
        <w:rPr>
          <w:color w:val="131313"/>
          <w:sz w:val="16"/>
        </w:rPr>
        <w:t xml:space="preserve"> Poskytovatel</w:t>
      </w:r>
      <w:r>
        <w:rPr>
          <w:color w:val="131313"/>
          <w:spacing w:val="-12"/>
          <w:sz w:val="16"/>
        </w:rPr>
        <w:t xml:space="preserve"> </w:t>
      </w:r>
      <w:r>
        <w:rPr>
          <w:color w:val="131313"/>
          <w:sz w:val="16"/>
        </w:rPr>
        <w:t>není</w:t>
      </w:r>
      <w:r>
        <w:rPr>
          <w:color w:val="131313"/>
          <w:spacing w:val="-24"/>
          <w:sz w:val="16"/>
        </w:rPr>
        <w:t xml:space="preserve"> </w:t>
      </w:r>
      <w:r>
        <w:rPr>
          <w:color w:val="131313"/>
          <w:sz w:val="16"/>
        </w:rPr>
        <w:t>oprávněn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započíst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pohledávku</w:t>
      </w:r>
      <w:r>
        <w:rPr>
          <w:color w:val="131313"/>
          <w:spacing w:val="-13"/>
          <w:sz w:val="16"/>
        </w:rPr>
        <w:t xml:space="preserve"> </w:t>
      </w:r>
      <w:r>
        <w:rPr>
          <w:color w:val="131313"/>
          <w:sz w:val="16"/>
        </w:rPr>
        <w:t>vůči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příjemci;</w:t>
      </w:r>
      <w:r>
        <w:rPr>
          <w:color w:val="131313"/>
          <w:spacing w:val="-19"/>
          <w:sz w:val="16"/>
        </w:rPr>
        <w:t xml:space="preserve"> </w:t>
      </w:r>
      <w:r>
        <w:rPr>
          <w:color w:val="131313"/>
          <w:sz w:val="16"/>
        </w:rPr>
        <w:t>nejistá či neurčitá pohledávka příjemce je způsobilá k</w:t>
      </w:r>
      <w:r>
        <w:rPr>
          <w:color w:val="131313"/>
          <w:spacing w:val="-25"/>
          <w:sz w:val="16"/>
        </w:rPr>
        <w:t xml:space="preserve"> </w:t>
      </w:r>
      <w:r>
        <w:rPr>
          <w:color w:val="131313"/>
          <w:sz w:val="16"/>
        </w:rPr>
        <w:t>započtení.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820"/>
        </w:tabs>
        <w:spacing w:line="297" w:lineRule="auto"/>
        <w:ind w:left="134" w:right="133" w:firstLine="3"/>
        <w:jc w:val="both"/>
        <w:rPr>
          <w:sz w:val="16"/>
        </w:rPr>
      </w:pPr>
      <w:r>
        <w:rPr>
          <w:color w:val="131313"/>
          <w:sz w:val="16"/>
        </w:rPr>
        <w:t>Příjem</w:t>
      </w:r>
      <w:r>
        <w:rPr>
          <w:color w:val="131313"/>
          <w:sz w:val="16"/>
        </w:rPr>
        <w:t xml:space="preserve">ce ve smyslu ustanovení </w:t>
      </w:r>
      <w:r>
        <w:rPr>
          <w:color w:val="131313"/>
          <w:sz w:val="14"/>
        </w:rPr>
        <w:t xml:space="preserve">§ </w:t>
      </w:r>
      <w:r>
        <w:rPr>
          <w:color w:val="131313"/>
          <w:sz w:val="16"/>
        </w:rPr>
        <w:t xml:space="preserve">1740 z. č. 89/2012 Sb., občanský zákoník, ve znění pozdějších předpisů </w:t>
      </w:r>
      <w:proofErr w:type="gramStart"/>
      <w:r>
        <w:rPr>
          <w:color w:val="131313"/>
          <w:sz w:val="16"/>
        </w:rPr>
        <w:t>(,,</w:t>
      </w:r>
      <w:proofErr w:type="gramEnd"/>
      <w:r>
        <w:rPr>
          <w:color w:val="131313"/>
          <w:sz w:val="16"/>
        </w:rPr>
        <w:t>OZ") vylučuje možnost přijetí nabídky s dodatkem nebo odchylkou</w:t>
      </w:r>
      <w:r>
        <w:rPr>
          <w:color w:val="131313"/>
          <w:spacing w:val="-28"/>
          <w:sz w:val="16"/>
        </w:rPr>
        <w:t xml:space="preserve"> </w:t>
      </w:r>
      <w:r>
        <w:rPr>
          <w:color w:val="3D3D3D"/>
          <w:sz w:val="16"/>
        </w:rPr>
        <w:t>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816"/>
        </w:tabs>
        <w:spacing w:line="307" w:lineRule="auto"/>
        <w:ind w:left="134" w:right="147" w:hanging="2"/>
        <w:jc w:val="both"/>
        <w:rPr>
          <w:sz w:val="16"/>
        </w:rPr>
      </w:pPr>
      <w:r>
        <w:rPr>
          <w:color w:val="131313"/>
          <w:sz w:val="16"/>
        </w:rPr>
        <w:t xml:space="preserve">Poskytovatel na sebe ve smyslu </w:t>
      </w:r>
      <w:r>
        <w:rPr>
          <w:color w:val="131313"/>
          <w:sz w:val="14"/>
        </w:rPr>
        <w:t xml:space="preserve">§ </w:t>
      </w:r>
      <w:r>
        <w:rPr>
          <w:color w:val="131313"/>
          <w:sz w:val="16"/>
        </w:rPr>
        <w:t>1765 odst. 2 OZ přebírá nebezpečí změny</w:t>
      </w:r>
      <w:r>
        <w:rPr>
          <w:color w:val="131313"/>
          <w:spacing w:val="-4"/>
          <w:sz w:val="16"/>
        </w:rPr>
        <w:t xml:space="preserve"> </w:t>
      </w:r>
      <w:r>
        <w:rPr>
          <w:color w:val="131313"/>
          <w:sz w:val="16"/>
        </w:rPr>
        <w:t>okolností.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816"/>
        </w:tabs>
        <w:spacing w:line="297" w:lineRule="auto"/>
        <w:ind w:left="129" w:right="142" w:firstLine="2"/>
        <w:jc w:val="both"/>
        <w:rPr>
          <w:sz w:val="16"/>
        </w:rPr>
      </w:pPr>
      <w:r>
        <w:rPr>
          <w:color w:val="131313"/>
          <w:sz w:val="16"/>
        </w:rPr>
        <w:t>Poskyt</w:t>
      </w:r>
      <w:r>
        <w:rPr>
          <w:color w:val="131313"/>
          <w:sz w:val="16"/>
        </w:rPr>
        <w:t>ovatel je povinen mít sjednáno příslušné pojištění odpovědnosti za škodu způsobenou třetí osobě při výkonu podnikatelské</w:t>
      </w:r>
      <w:r>
        <w:rPr>
          <w:color w:val="131313"/>
          <w:spacing w:val="8"/>
          <w:sz w:val="16"/>
        </w:rPr>
        <w:t xml:space="preserve"> </w:t>
      </w:r>
      <w:r>
        <w:rPr>
          <w:color w:val="131313"/>
          <w:sz w:val="16"/>
        </w:rPr>
        <w:t>činnosti.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813"/>
        </w:tabs>
        <w:spacing w:line="288" w:lineRule="auto"/>
        <w:ind w:left="129" w:right="150" w:hanging="3"/>
        <w:jc w:val="both"/>
        <w:rPr>
          <w:sz w:val="16"/>
        </w:rPr>
      </w:pPr>
      <w:r>
        <w:rPr>
          <w:color w:val="131313"/>
          <w:sz w:val="16"/>
        </w:rPr>
        <w:t>V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případě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rozporů</w:t>
      </w:r>
      <w:r>
        <w:rPr>
          <w:color w:val="131313"/>
          <w:spacing w:val="-13"/>
          <w:sz w:val="16"/>
        </w:rPr>
        <w:t xml:space="preserve"> </w:t>
      </w:r>
      <w:r>
        <w:rPr>
          <w:color w:val="131313"/>
          <w:sz w:val="16"/>
        </w:rPr>
        <w:t>mezi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Smlouvou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a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těmito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OP</w:t>
      </w:r>
      <w:r>
        <w:rPr>
          <w:color w:val="131313"/>
          <w:spacing w:val="-18"/>
          <w:sz w:val="16"/>
        </w:rPr>
        <w:t xml:space="preserve"> </w:t>
      </w:r>
      <w:r>
        <w:rPr>
          <w:color w:val="131313"/>
          <w:sz w:val="16"/>
        </w:rPr>
        <w:t>mají</w:t>
      </w:r>
      <w:r>
        <w:rPr>
          <w:color w:val="131313"/>
          <w:spacing w:val="-21"/>
          <w:sz w:val="16"/>
        </w:rPr>
        <w:t xml:space="preserve"> </w:t>
      </w:r>
      <w:r>
        <w:rPr>
          <w:color w:val="131313"/>
          <w:sz w:val="16"/>
        </w:rPr>
        <w:t>přednost ustanovení obsažená ve Smlouvě, zbývající ustanovení OP se však uplatní</w:t>
      </w:r>
      <w:r>
        <w:rPr>
          <w:color w:val="131313"/>
          <w:spacing w:val="-9"/>
          <w:sz w:val="16"/>
        </w:rPr>
        <w:t xml:space="preserve"> </w:t>
      </w:r>
      <w:r>
        <w:rPr>
          <w:color w:val="131313"/>
          <w:sz w:val="16"/>
        </w:rPr>
        <w:t>v</w:t>
      </w:r>
      <w:r>
        <w:rPr>
          <w:color w:val="131313"/>
          <w:spacing w:val="-13"/>
          <w:sz w:val="16"/>
        </w:rPr>
        <w:t xml:space="preserve"> </w:t>
      </w:r>
      <w:r>
        <w:rPr>
          <w:color w:val="131313"/>
          <w:sz w:val="16"/>
        </w:rPr>
        <w:t>nejvyšší</w:t>
      </w:r>
      <w:r>
        <w:rPr>
          <w:color w:val="131313"/>
          <w:spacing w:val="-8"/>
          <w:sz w:val="16"/>
        </w:rPr>
        <w:t xml:space="preserve"> </w:t>
      </w:r>
      <w:r>
        <w:rPr>
          <w:color w:val="131313"/>
          <w:sz w:val="16"/>
        </w:rPr>
        <w:t>možné</w:t>
      </w:r>
      <w:r>
        <w:rPr>
          <w:color w:val="131313"/>
          <w:spacing w:val="-8"/>
          <w:sz w:val="16"/>
        </w:rPr>
        <w:t xml:space="preserve"> </w:t>
      </w:r>
      <w:r>
        <w:rPr>
          <w:color w:val="131313"/>
          <w:sz w:val="16"/>
        </w:rPr>
        <w:t>míře.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806"/>
        </w:tabs>
        <w:spacing w:line="300" w:lineRule="auto"/>
        <w:ind w:left="124" w:right="155" w:firstLine="3"/>
        <w:jc w:val="both"/>
        <w:rPr>
          <w:sz w:val="16"/>
        </w:rPr>
      </w:pPr>
      <w:r>
        <w:rPr>
          <w:color w:val="131313"/>
          <w:sz w:val="16"/>
        </w:rPr>
        <w:t>Smlouva může být měněna pouze písemnými dodatky podepsanými oprávněnými zástupci obou Stra</w:t>
      </w:r>
      <w:r>
        <w:rPr>
          <w:color w:val="131313"/>
          <w:spacing w:val="-6"/>
          <w:sz w:val="16"/>
        </w:rPr>
        <w:t xml:space="preserve"> </w:t>
      </w:r>
      <w:r>
        <w:rPr>
          <w:color w:val="131313"/>
          <w:spacing w:val="-4"/>
          <w:sz w:val="16"/>
        </w:rPr>
        <w:t>n</w:t>
      </w:r>
      <w:r>
        <w:rPr>
          <w:color w:val="3D3D3D"/>
          <w:spacing w:val="-4"/>
          <w:sz w:val="16"/>
        </w:rPr>
        <w:t>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806"/>
        </w:tabs>
        <w:spacing w:line="181" w:lineRule="exact"/>
        <w:ind w:left="805" w:hanging="684"/>
        <w:jc w:val="both"/>
        <w:rPr>
          <w:sz w:val="16"/>
        </w:rPr>
      </w:pPr>
      <w:r>
        <w:rPr>
          <w:color w:val="131313"/>
          <w:sz w:val="16"/>
        </w:rPr>
        <w:t>Následující</w:t>
      </w:r>
      <w:r>
        <w:rPr>
          <w:color w:val="131313"/>
          <w:spacing w:val="-22"/>
          <w:sz w:val="16"/>
        </w:rPr>
        <w:t xml:space="preserve"> </w:t>
      </w:r>
      <w:r>
        <w:rPr>
          <w:color w:val="131313"/>
          <w:sz w:val="16"/>
        </w:rPr>
        <w:t>ustanovení</w:t>
      </w:r>
      <w:r>
        <w:rPr>
          <w:color w:val="131313"/>
          <w:spacing w:val="-25"/>
          <w:sz w:val="16"/>
        </w:rPr>
        <w:t xml:space="preserve"> </w:t>
      </w:r>
      <w:r>
        <w:rPr>
          <w:color w:val="131313"/>
          <w:sz w:val="16"/>
        </w:rPr>
        <w:t>OZ</w:t>
      </w:r>
      <w:r>
        <w:rPr>
          <w:color w:val="131313"/>
          <w:spacing w:val="-24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25"/>
          <w:sz w:val="16"/>
        </w:rPr>
        <w:t xml:space="preserve"> </w:t>
      </w:r>
      <w:r>
        <w:rPr>
          <w:color w:val="131313"/>
          <w:sz w:val="16"/>
        </w:rPr>
        <w:t>pro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potřeby</w:t>
      </w:r>
      <w:r>
        <w:rPr>
          <w:color w:val="131313"/>
          <w:spacing w:val="-21"/>
          <w:sz w:val="16"/>
        </w:rPr>
        <w:t xml:space="preserve"> </w:t>
      </w:r>
      <w:r>
        <w:rPr>
          <w:color w:val="131313"/>
          <w:sz w:val="16"/>
        </w:rPr>
        <w:t>Smlouvy</w:t>
      </w:r>
      <w:r>
        <w:rPr>
          <w:color w:val="131313"/>
          <w:spacing w:val="-19"/>
          <w:sz w:val="16"/>
        </w:rPr>
        <w:t xml:space="preserve"> </w:t>
      </w:r>
      <w:proofErr w:type="gramStart"/>
      <w:r>
        <w:rPr>
          <w:color w:val="131313"/>
          <w:sz w:val="16"/>
        </w:rPr>
        <w:t>neuplatní</w:t>
      </w:r>
      <w:r>
        <w:rPr>
          <w:color w:val="131313"/>
          <w:spacing w:val="-20"/>
          <w:sz w:val="16"/>
        </w:rPr>
        <w:t xml:space="preserve"> </w:t>
      </w:r>
      <w:r>
        <w:rPr>
          <w:color w:val="3D3D3D"/>
          <w:sz w:val="16"/>
        </w:rPr>
        <w:t>:</w:t>
      </w:r>
      <w:proofErr w:type="gramEnd"/>
    </w:p>
    <w:p w:rsidR="008F1600" w:rsidRDefault="00E0446F">
      <w:pPr>
        <w:pStyle w:val="Zkladntext"/>
        <w:spacing w:before="15"/>
        <w:ind w:left="123"/>
        <w:jc w:val="both"/>
      </w:pPr>
      <w:r>
        <w:rPr>
          <w:rFonts w:ascii="Times New Roman" w:hAnsi="Times New Roman"/>
          <w:color w:val="131313"/>
          <w:sz w:val="15"/>
        </w:rPr>
        <w:t xml:space="preserve">§ </w:t>
      </w:r>
      <w:r>
        <w:rPr>
          <w:color w:val="131313"/>
        </w:rPr>
        <w:t xml:space="preserve">557, </w:t>
      </w:r>
      <w:r>
        <w:rPr>
          <w:rFonts w:ascii="Times New Roman" w:hAnsi="Times New Roman"/>
          <w:color w:val="131313"/>
          <w:sz w:val="15"/>
        </w:rPr>
        <w:t xml:space="preserve">§ </w:t>
      </w:r>
      <w:r>
        <w:rPr>
          <w:color w:val="131313"/>
        </w:rPr>
        <w:t xml:space="preserve">1799, </w:t>
      </w:r>
      <w:r>
        <w:rPr>
          <w:rFonts w:ascii="Times New Roman" w:hAnsi="Times New Roman"/>
          <w:color w:val="131313"/>
          <w:sz w:val="15"/>
        </w:rPr>
        <w:t xml:space="preserve">§ </w:t>
      </w:r>
      <w:r>
        <w:rPr>
          <w:color w:val="131313"/>
        </w:rPr>
        <w:t xml:space="preserve">1800, </w:t>
      </w:r>
      <w:r>
        <w:rPr>
          <w:rFonts w:ascii="Times New Roman" w:hAnsi="Times New Roman"/>
          <w:color w:val="131313"/>
          <w:sz w:val="15"/>
        </w:rPr>
        <w:t xml:space="preserve">§ </w:t>
      </w:r>
      <w:r>
        <w:rPr>
          <w:color w:val="131313"/>
        </w:rPr>
        <w:t>1930 odst</w:t>
      </w:r>
      <w:r>
        <w:rPr>
          <w:color w:val="525252"/>
        </w:rPr>
        <w:t xml:space="preserve">. </w:t>
      </w:r>
      <w:r>
        <w:rPr>
          <w:color w:val="131313"/>
        </w:rPr>
        <w:t xml:space="preserve">2, a </w:t>
      </w:r>
      <w:r>
        <w:rPr>
          <w:rFonts w:ascii="Times New Roman" w:hAnsi="Times New Roman"/>
          <w:color w:val="131313"/>
          <w:sz w:val="15"/>
        </w:rPr>
        <w:t xml:space="preserve">§ </w:t>
      </w:r>
      <w:r>
        <w:rPr>
          <w:color w:val="131313"/>
        </w:rPr>
        <w:t>1978 odst. 2.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806"/>
        </w:tabs>
        <w:spacing w:before="42" w:line="295" w:lineRule="auto"/>
        <w:ind w:left="124" w:right="152" w:hanging="2"/>
        <w:jc w:val="both"/>
        <w:rPr>
          <w:sz w:val="16"/>
        </w:rPr>
      </w:pPr>
      <w:r>
        <w:rPr>
          <w:color w:val="131313"/>
          <w:sz w:val="16"/>
        </w:rPr>
        <w:t>Smlouva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a</w:t>
      </w:r>
      <w:r>
        <w:rPr>
          <w:color w:val="131313"/>
          <w:spacing w:val="-21"/>
          <w:sz w:val="16"/>
        </w:rPr>
        <w:t xml:space="preserve"> </w:t>
      </w:r>
      <w:r>
        <w:rPr>
          <w:color w:val="131313"/>
          <w:sz w:val="16"/>
        </w:rPr>
        <w:t>právní</w:t>
      </w:r>
      <w:r>
        <w:rPr>
          <w:color w:val="131313"/>
          <w:spacing w:val="-23"/>
          <w:sz w:val="16"/>
        </w:rPr>
        <w:t xml:space="preserve"> </w:t>
      </w:r>
      <w:r>
        <w:rPr>
          <w:color w:val="131313"/>
          <w:sz w:val="16"/>
        </w:rPr>
        <w:t>vztahy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z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ní</w:t>
      </w:r>
      <w:r>
        <w:rPr>
          <w:color w:val="131313"/>
          <w:spacing w:val="-27"/>
          <w:sz w:val="16"/>
        </w:rPr>
        <w:t xml:space="preserve"> </w:t>
      </w:r>
      <w:r>
        <w:rPr>
          <w:color w:val="131313"/>
          <w:sz w:val="16"/>
        </w:rPr>
        <w:t>vyplývající</w:t>
      </w:r>
      <w:r>
        <w:rPr>
          <w:color w:val="131313"/>
          <w:spacing w:val="-17"/>
          <w:sz w:val="16"/>
        </w:rPr>
        <w:t xml:space="preserve"> </w:t>
      </w:r>
      <w:r>
        <w:rPr>
          <w:color w:val="131313"/>
          <w:sz w:val="16"/>
        </w:rPr>
        <w:t>se</w:t>
      </w:r>
      <w:r>
        <w:rPr>
          <w:color w:val="131313"/>
          <w:spacing w:val="-22"/>
          <w:sz w:val="16"/>
        </w:rPr>
        <w:t xml:space="preserve"> </w:t>
      </w:r>
      <w:r>
        <w:rPr>
          <w:color w:val="131313"/>
          <w:sz w:val="16"/>
        </w:rPr>
        <w:t>řídí</w:t>
      </w:r>
      <w:r>
        <w:rPr>
          <w:color w:val="131313"/>
          <w:spacing w:val="-29"/>
          <w:sz w:val="16"/>
        </w:rPr>
        <w:t xml:space="preserve"> </w:t>
      </w:r>
      <w:r>
        <w:rPr>
          <w:color w:val="131313"/>
          <w:sz w:val="16"/>
        </w:rPr>
        <w:t>právem</w:t>
      </w:r>
      <w:r>
        <w:rPr>
          <w:color w:val="131313"/>
          <w:spacing w:val="-19"/>
          <w:sz w:val="16"/>
        </w:rPr>
        <w:t xml:space="preserve"> </w:t>
      </w:r>
      <w:r>
        <w:rPr>
          <w:color w:val="131313"/>
          <w:sz w:val="16"/>
        </w:rPr>
        <w:t>České republiky.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800"/>
        </w:tabs>
        <w:spacing w:before="4" w:line="295" w:lineRule="auto"/>
        <w:ind w:left="118" w:right="153" w:firstLine="4"/>
        <w:jc w:val="both"/>
        <w:rPr>
          <w:sz w:val="16"/>
        </w:rPr>
      </w:pPr>
      <w:r>
        <w:rPr>
          <w:color w:val="131313"/>
          <w:sz w:val="16"/>
        </w:rPr>
        <w:t>Je-li předmětem Smlouvy poskytnutí Služby, v rámci které vzniknou odpady, je poskytovatel původcem těchto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odpadů.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795"/>
        </w:tabs>
        <w:spacing w:before="4" w:line="295" w:lineRule="auto"/>
        <w:ind w:left="115" w:right="150" w:firstLine="3"/>
        <w:jc w:val="both"/>
        <w:rPr>
          <w:sz w:val="16"/>
        </w:rPr>
      </w:pPr>
      <w:r>
        <w:rPr>
          <w:color w:val="131313"/>
          <w:sz w:val="16"/>
        </w:rPr>
        <w:t>Je-li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to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vzhledem</w:t>
      </w:r>
      <w:r>
        <w:rPr>
          <w:color w:val="131313"/>
          <w:spacing w:val="-16"/>
          <w:sz w:val="16"/>
        </w:rPr>
        <w:t xml:space="preserve"> </w:t>
      </w:r>
      <w:r>
        <w:rPr>
          <w:color w:val="131313"/>
          <w:sz w:val="16"/>
        </w:rPr>
        <w:t>k</w:t>
      </w:r>
      <w:r>
        <w:rPr>
          <w:color w:val="131313"/>
          <w:spacing w:val="-20"/>
          <w:sz w:val="16"/>
        </w:rPr>
        <w:t xml:space="preserve"> </w:t>
      </w:r>
      <w:r>
        <w:rPr>
          <w:color w:val="131313"/>
          <w:sz w:val="16"/>
        </w:rPr>
        <w:t>povaze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poskytovaných</w:t>
      </w:r>
      <w:r>
        <w:rPr>
          <w:color w:val="131313"/>
          <w:spacing w:val="-12"/>
          <w:sz w:val="16"/>
        </w:rPr>
        <w:t xml:space="preserve"> </w:t>
      </w:r>
      <w:r>
        <w:rPr>
          <w:color w:val="131313"/>
          <w:sz w:val="16"/>
        </w:rPr>
        <w:t>Služeb</w:t>
      </w:r>
      <w:r>
        <w:rPr>
          <w:color w:val="131313"/>
          <w:spacing w:val="-15"/>
          <w:sz w:val="16"/>
        </w:rPr>
        <w:t xml:space="preserve"> </w:t>
      </w:r>
      <w:r>
        <w:rPr>
          <w:color w:val="131313"/>
          <w:sz w:val="16"/>
        </w:rPr>
        <w:t>obvyklé,</w:t>
      </w:r>
      <w:r>
        <w:rPr>
          <w:color w:val="131313"/>
          <w:spacing w:val="-19"/>
          <w:sz w:val="16"/>
        </w:rPr>
        <w:t xml:space="preserve"> </w:t>
      </w:r>
      <w:r>
        <w:rPr>
          <w:color w:val="131313"/>
          <w:sz w:val="16"/>
        </w:rPr>
        <w:t xml:space="preserve">je poskytovatel povinen po dobu poskytnutí Služby podle Smlouvy mít </w:t>
      </w:r>
      <w:proofErr w:type="gramStart"/>
      <w:r>
        <w:rPr>
          <w:color w:val="131313"/>
          <w:sz w:val="16"/>
        </w:rPr>
        <w:t>sjednané  pojištění</w:t>
      </w:r>
      <w:proofErr w:type="gramEnd"/>
      <w:r>
        <w:rPr>
          <w:color w:val="131313"/>
          <w:sz w:val="16"/>
        </w:rPr>
        <w:t xml:space="preserve">  obecné  odpovědnosti  za   škodu  způsobenou  v souvislosti s poskytovanou Službou. Podmínky takového pojištění musejí </w:t>
      </w:r>
      <w:r>
        <w:rPr>
          <w:color w:val="131313"/>
          <w:sz w:val="16"/>
        </w:rPr>
        <w:t>odpovídat standardu v daném odvětví. Na výzvu příjemce je poskytovatel povinen doložit příjemci doklad o trvání</w:t>
      </w:r>
      <w:r>
        <w:rPr>
          <w:color w:val="131313"/>
          <w:spacing w:val="-22"/>
          <w:sz w:val="16"/>
        </w:rPr>
        <w:t xml:space="preserve"> </w:t>
      </w:r>
      <w:r>
        <w:rPr>
          <w:color w:val="131313"/>
          <w:sz w:val="16"/>
        </w:rPr>
        <w:t>pojištění.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798"/>
        </w:tabs>
        <w:spacing w:before="2" w:line="295" w:lineRule="auto"/>
        <w:ind w:left="105" w:right="154" w:firstLine="7"/>
        <w:jc w:val="both"/>
        <w:rPr>
          <w:sz w:val="16"/>
        </w:rPr>
      </w:pPr>
      <w:r>
        <w:rPr>
          <w:color w:val="131313"/>
          <w:sz w:val="16"/>
        </w:rPr>
        <w:t xml:space="preserve">V </w:t>
      </w:r>
      <w:r>
        <w:rPr>
          <w:color w:val="131313"/>
          <w:spacing w:val="-7"/>
          <w:sz w:val="16"/>
        </w:rPr>
        <w:t>případech</w:t>
      </w:r>
      <w:r>
        <w:rPr>
          <w:color w:val="3D3D3D"/>
          <w:spacing w:val="-7"/>
          <w:sz w:val="16"/>
        </w:rPr>
        <w:t xml:space="preserve">, </w:t>
      </w:r>
      <w:r>
        <w:rPr>
          <w:color w:val="131313"/>
          <w:sz w:val="16"/>
        </w:rPr>
        <w:t>kdy Služba spočívá v činnosti, jejíž výsledek je způsobilým předmětem práv k nehmotným statkům, avšak není chráněn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práve</w:t>
      </w:r>
      <w:r>
        <w:rPr>
          <w:color w:val="131313"/>
          <w:sz w:val="16"/>
        </w:rPr>
        <w:t>m</w:t>
      </w:r>
      <w:r>
        <w:rPr>
          <w:color w:val="131313"/>
          <w:spacing w:val="-5"/>
          <w:sz w:val="16"/>
        </w:rPr>
        <w:t xml:space="preserve"> </w:t>
      </w:r>
      <w:r>
        <w:rPr>
          <w:color w:val="131313"/>
          <w:sz w:val="16"/>
        </w:rPr>
        <w:t>k</w:t>
      </w:r>
      <w:r>
        <w:rPr>
          <w:color w:val="131313"/>
          <w:spacing w:val="-14"/>
          <w:sz w:val="16"/>
        </w:rPr>
        <w:t xml:space="preserve"> </w:t>
      </w:r>
      <w:r>
        <w:rPr>
          <w:color w:val="131313"/>
          <w:sz w:val="16"/>
        </w:rPr>
        <w:t>průmyslovému</w:t>
      </w:r>
      <w:r>
        <w:rPr>
          <w:color w:val="131313"/>
          <w:spacing w:val="3"/>
          <w:sz w:val="16"/>
        </w:rPr>
        <w:t xml:space="preserve"> </w:t>
      </w:r>
      <w:r>
        <w:rPr>
          <w:color w:val="131313"/>
          <w:sz w:val="16"/>
        </w:rPr>
        <w:t>vlastnictví</w:t>
      </w:r>
      <w:r>
        <w:rPr>
          <w:color w:val="131313"/>
          <w:spacing w:val="-15"/>
          <w:sz w:val="16"/>
        </w:rPr>
        <w:t xml:space="preserve"> </w:t>
      </w:r>
      <w:r>
        <w:rPr>
          <w:color w:val="131313"/>
          <w:sz w:val="16"/>
        </w:rPr>
        <w:t>nebo</w:t>
      </w:r>
      <w:r>
        <w:rPr>
          <w:color w:val="131313"/>
          <w:spacing w:val="-10"/>
          <w:sz w:val="16"/>
        </w:rPr>
        <w:t xml:space="preserve"> </w:t>
      </w:r>
      <w:r>
        <w:rPr>
          <w:color w:val="131313"/>
          <w:sz w:val="16"/>
        </w:rPr>
        <w:t>autorským</w:t>
      </w:r>
      <w:r>
        <w:rPr>
          <w:color w:val="131313"/>
          <w:spacing w:val="-3"/>
          <w:sz w:val="16"/>
        </w:rPr>
        <w:t xml:space="preserve"> </w:t>
      </w:r>
      <w:r>
        <w:rPr>
          <w:color w:val="131313"/>
          <w:sz w:val="16"/>
        </w:rPr>
        <w:t>právem, není poskytovatel oprávněn poskytnout výsledek této činnosti jiným osobám než příjemci. V případě, že výsledek poskytnuté Služby je chráněn autorským právem nebo právem průmyslového vlastnictví, platí, že</w:t>
      </w:r>
      <w:r>
        <w:rPr>
          <w:color w:val="131313"/>
          <w:sz w:val="16"/>
        </w:rPr>
        <w:t xml:space="preserve"> </w:t>
      </w:r>
      <w:proofErr w:type="gramStart"/>
      <w:r>
        <w:rPr>
          <w:color w:val="131313"/>
          <w:sz w:val="16"/>
        </w:rPr>
        <w:t>poskytovatel  poskytl</w:t>
      </w:r>
      <w:proofErr w:type="gramEnd"/>
      <w:r>
        <w:rPr>
          <w:color w:val="131313"/>
          <w:sz w:val="16"/>
        </w:rPr>
        <w:t xml:space="preserve"> příjemci výhradní licenci k užití téhož   v nejširším rozsahu přípustném aplikovatelnými právními předpisy</w:t>
      </w:r>
      <w:r>
        <w:rPr>
          <w:color w:val="3D3D3D"/>
          <w:sz w:val="16"/>
        </w:rPr>
        <w:t>.</w:t>
      </w:r>
      <w:r>
        <w:rPr>
          <w:color w:val="131313"/>
          <w:sz w:val="16"/>
        </w:rPr>
        <w:t xml:space="preserve"> Příjemce není povinen licenci</w:t>
      </w:r>
      <w:r>
        <w:rPr>
          <w:color w:val="131313"/>
          <w:spacing w:val="-11"/>
          <w:sz w:val="16"/>
        </w:rPr>
        <w:t xml:space="preserve"> </w:t>
      </w:r>
      <w:r>
        <w:rPr>
          <w:color w:val="131313"/>
          <w:sz w:val="16"/>
        </w:rPr>
        <w:t>využít.</w:t>
      </w:r>
    </w:p>
    <w:p w:rsidR="008F1600" w:rsidRDefault="00E0446F">
      <w:pPr>
        <w:pStyle w:val="Odstavecseseznamem"/>
        <w:numPr>
          <w:ilvl w:val="1"/>
          <w:numId w:val="1"/>
        </w:numPr>
        <w:tabs>
          <w:tab w:val="left" w:pos="787"/>
        </w:tabs>
        <w:spacing w:before="11"/>
        <w:ind w:left="786" w:hanging="684"/>
        <w:jc w:val="both"/>
        <w:rPr>
          <w:sz w:val="16"/>
        </w:rPr>
      </w:pPr>
      <w:r>
        <w:rPr>
          <w:color w:val="131313"/>
          <w:sz w:val="16"/>
        </w:rPr>
        <w:t>OP nabývají účinnosti dne</w:t>
      </w:r>
      <w:r>
        <w:rPr>
          <w:color w:val="131313"/>
          <w:spacing w:val="-30"/>
          <w:sz w:val="16"/>
        </w:rPr>
        <w:t xml:space="preserve"> </w:t>
      </w:r>
      <w:r>
        <w:rPr>
          <w:color w:val="131313"/>
          <w:sz w:val="16"/>
        </w:rPr>
        <w:t>10.6.2024.</w:t>
      </w:r>
    </w:p>
    <w:p w:rsidR="008F1600" w:rsidRDefault="008F1600">
      <w:pPr>
        <w:jc w:val="both"/>
        <w:rPr>
          <w:sz w:val="16"/>
        </w:rPr>
        <w:sectPr w:rsidR="008F1600">
          <w:type w:val="continuous"/>
          <w:pgSz w:w="11910" w:h="16840"/>
          <w:pgMar w:top="560" w:right="700" w:bottom="280" w:left="860" w:header="708" w:footer="708" w:gutter="0"/>
          <w:cols w:num="2" w:space="708" w:equalWidth="0">
            <w:col w:w="5096" w:space="78"/>
            <w:col w:w="5176"/>
          </w:cols>
        </w:sectPr>
      </w:pPr>
    </w:p>
    <w:p w:rsidR="008F1600" w:rsidRDefault="008F1600" w:rsidP="00E0446F">
      <w:pPr>
        <w:spacing w:before="12"/>
        <w:ind w:left="2005" w:right="2162"/>
        <w:jc w:val="center"/>
        <w:rPr>
          <w:i/>
          <w:sz w:val="52"/>
        </w:rPr>
      </w:pPr>
      <w:bookmarkStart w:id="0" w:name="_GoBack"/>
      <w:bookmarkEnd w:id="0"/>
    </w:p>
    <w:sectPr w:rsidR="008F1600">
      <w:type w:val="continuous"/>
      <w:pgSz w:w="11910" w:h="16840"/>
      <w:pgMar w:top="560" w:right="7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i Baiti">
    <w:altName w:val="Microsoft Yi Baiti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1758"/>
    <w:multiLevelType w:val="multilevel"/>
    <w:tmpl w:val="924A8F50"/>
    <w:lvl w:ilvl="0">
      <w:start w:val="4"/>
      <w:numFmt w:val="decimal"/>
      <w:lvlText w:val="%1"/>
      <w:lvlJc w:val="left"/>
      <w:pPr>
        <w:ind w:left="170" w:hanging="3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309"/>
        <w:jc w:val="left"/>
      </w:pPr>
      <w:rPr>
        <w:rFonts w:ascii="Arial" w:eastAsia="Arial" w:hAnsi="Arial" w:cs="Arial" w:hint="default"/>
        <w:color w:val="111111"/>
        <w:spacing w:val="-12"/>
        <w:w w:val="101"/>
        <w:sz w:val="16"/>
        <w:szCs w:val="16"/>
      </w:rPr>
    </w:lvl>
    <w:lvl w:ilvl="2">
      <w:numFmt w:val="bullet"/>
      <w:lvlText w:val="•"/>
      <w:lvlJc w:val="left"/>
      <w:pPr>
        <w:ind w:left="1179" w:hanging="309"/>
      </w:pPr>
      <w:rPr>
        <w:rFonts w:hint="default"/>
      </w:rPr>
    </w:lvl>
    <w:lvl w:ilvl="3">
      <w:numFmt w:val="bullet"/>
      <w:lvlText w:val="•"/>
      <w:lvlJc w:val="left"/>
      <w:pPr>
        <w:ind w:left="1678" w:hanging="309"/>
      </w:pPr>
      <w:rPr>
        <w:rFonts w:hint="default"/>
      </w:rPr>
    </w:lvl>
    <w:lvl w:ilvl="4">
      <w:numFmt w:val="bullet"/>
      <w:lvlText w:val="•"/>
      <w:lvlJc w:val="left"/>
      <w:pPr>
        <w:ind w:left="2178" w:hanging="309"/>
      </w:pPr>
      <w:rPr>
        <w:rFonts w:hint="default"/>
      </w:rPr>
    </w:lvl>
    <w:lvl w:ilvl="5">
      <w:numFmt w:val="bullet"/>
      <w:lvlText w:val="•"/>
      <w:lvlJc w:val="left"/>
      <w:pPr>
        <w:ind w:left="2677" w:hanging="309"/>
      </w:pPr>
      <w:rPr>
        <w:rFonts w:hint="default"/>
      </w:rPr>
    </w:lvl>
    <w:lvl w:ilvl="6">
      <w:numFmt w:val="bullet"/>
      <w:lvlText w:val="•"/>
      <w:lvlJc w:val="left"/>
      <w:pPr>
        <w:ind w:left="3177" w:hanging="309"/>
      </w:pPr>
      <w:rPr>
        <w:rFonts w:hint="default"/>
      </w:rPr>
    </w:lvl>
    <w:lvl w:ilvl="7">
      <w:numFmt w:val="bullet"/>
      <w:lvlText w:val="•"/>
      <w:lvlJc w:val="left"/>
      <w:pPr>
        <w:ind w:left="3676" w:hanging="309"/>
      </w:pPr>
      <w:rPr>
        <w:rFonts w:hint="default"/>
      </w:rPr>
    </w:lvl>
    <w:lvl w:ilvl="8">
      <w:numFmt w:val="bullet"/>
      <w:lvlText w:val="•"/>
      <w:lvlJc w:val="left"/>
      <w:pPr>
        <w:ind w:left="4176" w:hanging="309"/>
      </w:pPr>
      <w:rPr>
        <w:rFonts w:hint="default"/>
      </w:rPr>
    </w:lvl>
  </w:abstractNum>
  <w:abstractNum w:abstractNumId="1" w15:restartNumberingAfterBreak="0">
    <w:nsid w:val="220B4A5E"/>
    <w:multiLevelType w:val="multilevel"/>
    <w:tmpl w:val="87B6E682"/>
    <w:lvl w:ilvl="0">
      <w:start w:val="6"/>
      <w:numFmt w:val="decimal"/>
      <w:lvlText w:val="%1"/>
      <w:lvlJc w:val="left"/>
      <w:pPr>
        <w:ind w:left="134" w:hanging="2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273"/>
        <w:jc w:val="left"/>
      </w:pPr>
      <w:rPr>
        <w:rFonts w:hint="default"/>
        <w:spacing w:val="-1"/>
        <w:w w:val="99"/>
      </w:rPr>
    </w:lvl>
    <w:lvl w:ilvl="2">
      <w:start w:val="1"/>
      <w:numFmt w:val="decimal"/>
      <w:lvlText w:val="%1.%2.%3."/>
      <w:lvlJc w:val="left"/>
      <w:pPr>
        <w:ind w:left="142" w:hanging="681"/>
        <w:jc w:val="left"/>
      </w:pPr>
      <w:rPr>
        <w:rFonts w:ascii="Arial" w:eastAsia="Arial" w:hAnsi="Arial" w:cs="Arial" w:hint="default"/>
        <w:color w:val="131313"/>
        <w:spacing w:val="-24"/>
        <w:w w:val="99"/>
        <w:sz w:val="16"/>
        <w:szCs w:val="16"/>
      </w:rPr>
    </w:lvl>
    <w:lvl w:ilvl="3">
      <w:numFmt w:val="bullet"/>
      <w:lvlText w:val="•"/>
      <w:lvlJc w:val="left"/>
      <w:pPr>
        <w:ind w:left="605" w:hanging="681"/>
      </w:pPr>
      <w:rPr>
        <w:rFonts w:hint="default"/>
      </w:rPr>
    </w:lvl>
    <w:lvl w:ilvl="4">
      <w:numFmt w:val="bullet"/>
      <w:lvlText w:val="•"/>
      <w:lvlJc w:val="left"/>
      <w:pPr>
        <w:ind w:left="508" w:hanging="681"/>
      </w:pPr>
      <w:rPr>
        <w:rFonts w:hint="default"/>
      </w:rPr>
    </w:lvl>
    <w:lvl w:ilvl="5">
      <w:numFmt w:val="bullet"/>
      <w:lvlText w:val="•"/>
      <w:lvlJc w:val="left"/>
      <w:pPr>
        <w:ind w:left="411" w:hanging="681"/>
      </w:pPr>
      <w:rPr>
        <w:rFonts w:hint="default"/>
      </w:rPr>
    </w:lvl>
    <w:lvl w:ilvl="6">
      <w:numFmt w:val="bullet"/>
      <w:lvlText w:val="•"/>
      <w:lvlJc w:val="left"/>
      <w:pPr>
        <w:ind w:left="314" w:hanging="681"/>
      </w:pPr>
      <w:rPr>
        <w:rFonts w:hint="default"/>
      </w:rPr>
    </w:lvl>
    <w:lvl w:ilvl="7">
      <w:numFmt w:val="bullet"/>
      <w:lvlText w:val="•"/>
      <w:lvlJc w:val="left"/>
      <w:pPr>
        <w:ind w:left="217" w:hanging="681"/>
      </w:pPr>
      <w:rPr>
        <w:rFonts w:hint="default"/>
      </w:rPr>
    </w:lvl>
    <w:lvl w:ilvl="8">
      <w:numFmt w:val="bullet"/>
      <w:lvlText w:val="•"/>
      <w:lvlJc w:val="left"/>
      <w:pPr>
        <w:ind w:left="120" w:hanging="681"/>
      </w:pPr>
      <w:rPr>
        <w:rFonts w:hint="default"/>
      </w:rPr>
    </w:lvl>
  </w:abstractNum>
  <w:abstractNum w:abstractNumId="2" w15:restartNumberingAfterBreak="0">
    <w:nsid w:val="232F776E"/>
    <w:multiLevelType w:val="multilevel"/>
    <w:tmpl w:val="B784C17E"/>
    <w:lvl w:ilvl="0">
      <w:start w:val="5"/>
      <w:numFmt w:val="decimal"/>
      <w:lvlText w:val="%1"/>
      <w:lvlJc w:val="left"/>
      <w:pPr>
        <w:ind w:left="156" w:hanging="3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" w:hanging="306"/>
        <w:jc w:val="left"/>
      </w:pPr>
      <w:rPr>
        <w:rFonts w:ascii="Arial" w:eastAsia="Arial" w:hAnsi="Arial" w:cs="Arial" w:hint="default"/>
        <w:color w:val="111111"/>
        <w:spacing w:val="-5"/>
        <w:w w:val="99"/>
        <w:sz w:val="16"/>
        <w:szCs w:val="16"/>
      </w:rPr>
    </w:lvl>
    <w:lvl w:ilvl="2">
      <w:numFmt w:val="bullet"/>
      <w:lvlText w:val="•"/>
      <w:lvlJc w:val="left"/>
      <w:pPr>
        <w:ind w:left="1163" w:hanging="306"/>
      </w:pPr>
      <w:rPr>
        <w:rFonts w:hint="default"/>
      </w:rPr>
    </w:lvl>
    <w:lvl w:ilvl="3">
      <w:numFmt w:val="bullet"/>
      <w:lvlText w:val="•"/>
      <w:lvlJc w:val="left"/>
      <w:pPr>
        <w:ind w:left="1664" w:hanging="306"/>
      </w:pPr>
      <w:rPr>
        <w:rFonts w:hint="default"/>
      </w:rPr>
    </w:lvl>
    <w:lvl w:ilvl="4">
      <w:numFmt w:val="bullet"/>
      <w:lvlText w:val="•"/>
      <w:lvlJc w:val="left"/>
      <w:pPr>
        <w:ind w:left="2166" w:hanging="306"/>
      </w:pPr>
      <w:rPr>
        <w:rFonts w:hint="default"/>
      </w:rPr>
    </w:lvl>
    <w:lvl w:ilvl="5">
      <w:numFmt w:val="bullet"/>
      <w:lvlText w:val="•"/>
      <w:lvlJc w:val="left"/>
      <w:pPr>
        <w:ind w:left="2667" w:hanging="306"/>
      </w:pPr>
      <w:rPr>
        <w:rFonts w:hint="default"/>
      </w:rPr>
    </w:lvl>
    <w:lvl w:ilvl="6">
      <w:numFmt w:val="bullet"/>
      <w:lvlText w:val="•"/>
      <w:lvlJc w:val="left"/>
      <w:pPr>
        <w:ind w:left="3169" w:hanging="306"/>
      </w:pPr>
      <w:rPr>
        <w:rFonts w:hint="default"/>
      </w:rPr>
    </w:lvl>
    <w:lvl w:ilvl="7">
      <w:numFmt w:val="bullet"/>
      <w:lvlText w:val="•"/>
      <w:lvlJc w:val="left"/>
      <w:pPr>
        <w:ind w:left="3670" w:hanging="306"/>
      </w:pPr>
      <w:rPr>
        <w:rFonts w:hint="default"/>
      </w:rPr>
    </w:lvl>
    <w:lvl w:ilvl="8">
      <w:numFmt w:val="bullet"/>
      <w:lvlText w:val="•"/>
      <w:lvlJc w:val="left"/>
      <w:pPr>
        <w:ind w:left="4172" w:hanging="306"/>
      </w:pPr>
      <w:rPr>
        <w:rFonts w:hint="default"/>
      </w:rPr>
    </w:lvl>
  </w:abstractNum>
  <w:abstractNum w:abstractNumId="3" w15:restartNumberingAfterBreak="0">
    <w:nsid w:val="29920E25"/>
    <w:multiLevelType w:val="hybridMultilevel"/>
    <w:tmpl w:val="C11C00D0"/>
    <w:lvl w:ilvl="0" w:tplc="7A36E480">
      <w:start w:val="1"/>
      <w:numFmt w:val="lowerRoman"/>
      <w:lvlText w:val="(%1)"/>
      <w:lvlJc w:val="left"/>
      <w:pPr>
        <w:ind w:left="326" w:hanging="183"/>
        <w:jc w:val="left"/>
      </w:pPr>
      <w:rPr>
        <w:rFonts w:ascii="Arial" w:eastAsia="Arial" w:hAnsi="Arial" w:cs="Arial" w:hint="default"/>
        <w:color w:val="111111"/>
        <w:spacing w:val="-1"/>
        <w:w w:val="97"/>
        <w:sz w:val="16"/>
        <w:szCs w:val="16"/>
      </w:rPr>
    </w:lvl>
    <w:lvl w:ilvl="1" w:tplc="B45CAE1C">
      <w:numFmt w:val="bullet"/>
      <w:lvlText w:val="•"/>
      <w:lvlJc w:val="left"/>
      <w:pPr>
        <w:ind w:left="798" w:hanging="183"/>
      </w:pPr>
      <w:rPr>
        <w:rFonts w:hint="default"/>
      </w:rPr>
    </w:lvl>
    <w:lvl w:ilvl="2" w:tplc="DD082E92">
      <w:numFmt w:val="bullet"/>
      <w:lvlText w:val="•"/>
      <w:lvlJc w:val="left"/>
      <w:pPr>
        <w:ind w:left="1277" w:hanging="183"/>
      </w:pPr>
      <w:rPr>
        <w:rFonts w:hint="default"/>
      </w:rPr>
    </w:lvl>
    <w:lvl w:ilvl="3" w:tplc="1B087892">
      <w:numFmt w:val="bullet"/>
      <w:lvlText w:val="•"/>
      <w:lvlJc w:val="left"/>
      <w:pPr>
        <w:ind w:left="1756" w:hanging="183"/>
      </w:pPr>
      <w:rPr>
        <w:rFonts w:hint="default"/>
      </w:rPr>
    </w:lvl>
    <w:lvl w:ilvl="4" w:tplc="E7B0D4B0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0B58AE8A">
      <w:numFmt w:val="bullet"/>
      <w:lvlText w:val="•"/>
      <w:lvlJc w:val="left"/>
      <w:pPr>
        <w:ind w:left="2713" w:hanging="183"/>
      </w:pPr>
      <w:rPr>
        <w:rFonts w:hint="default"/>
      </w:rPr>
    </w:lvl>
    <w:lvl w:ilvl="6" w:tplc="5B7281B6">
      <w:numFmt w:val="bullet"/>
      <w:lvlText w:val="•"/>
      <w:lvlJc w:val="left"/>
      <w:pPr>
        <w:ind w:left="3192" w:hanging="183"/>
      </w:pPr>
      <w:rPr>
        <w:rFonts w:hint="default"/>
      </w:rPr>
    </w:lvl>
    <w:lvl w:ilvl="7" w:tplc="871CA422">
      <w:numFmt w:val="bullet"/>
      <w:lvlText w:val="•"/>
      <w:lvlJc w:val="left"/>
      <w:pPr>
        <w:ind w:left="3671" w:hanging="183"/>
      </w:pPr>
      <w:rPr>
        <w:rFonts w:hint="default"/>
      </w:rPr>
    </w:lvl>
    <w:lvl w:ilvl="8" w:tplc="56D80BB6">
      <w:numFmt w:val="bullet"/>
      <w:lvlText w:val="•"/>
      <w:lvlJc w:val="left"/>
      <w:pPr>
        <w:ind w:left="4150" w:hanging="183"/>
      </w:pPr>
      <w:rPr>
        <w:rFonts w:hint="default"/>
      </w:rPr>
    </w:lvl>
  </w:abstractNum>
  <w:abstractNum w:abstractNumId="4" w15:restartNumberingAfterBreak="0">
    <w:nsid w:val="42381D58"/>
    <w:multiLevelType w:val="multilevel"/>
    <w:tmpl w:val="79AE957E"/>
    <w:lvl w:ilvl="0">
      <w:start w:val="7"/>
      <w:numFmt w:val="decimal"/>
      <w:lvlText w:val="%1"/>
      <w:lvlJc w:val="left"/>
      <w:pPr>
        <w:ind w:left="139" w:hanging="27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9" w:hanging="275"/>
        <w:jc w:val="left"/>
      </w:pPr>
      <w:rPr>
        <w:rFonts w:ascii="Arial" w:eastAsia="Arial" w:hAnsi="Arial" w:cs="Arial" w:hint="default"/>
        <w:color w:val="131313"/>
        <w:spacing w:val="-12"/>
        <w:w w:val="100"/>
        <w:sz w:val="14"/>
        <w:szCs w:val="14"/>
      </w:rPr>
    </w:lvl>
    <w:lvl w:ilvl="2">
      <w:numFmt w:val="bullet"/>
      <w:lvlText w:val="•"/>
      <w:lvlJc w:val="left"/>
      <w:pPr>
        <w:ind w:left="1146" w:hanging="275"/>
      </w:pPr>
      <w:rPr>
        <w:rFonts w:hint="default"/>
      </w:rPr>
    </w:lvl>
    <w:lvl w:ilvl="3">
      <w:numFmt w:val="bullet"/>
      <w:lvlText w:val="•"/>
      <w:lvlJc w:val="left"/>
      <w:pPr>
        <w:ind w:left="1649" w:hanging="275"/>
      </w:pPr>
      <w:rPr>
        <w:rFonts w:hint="default"/>
      </w:rPr>
    </w:lvl>
    <w:lvl w:ilvl="4">
      <w:numFmt w:val="bullet"/>
      <w:lvlText w:val="•"/>
      <w:lvlJc w:val="left"/>
      <w:pPr>
        <w:ind w:left="2152" w:hanging="275"/>
      </w:pPr>
      <w:rPr>
        <w:rFonts w:hint="default"/>
      </w:rPr>
    </w:lvl>
    <w:lvl w:ilvl="5">
      <w:numFmt w:val="bullet"/>
      <w:lvlText w:val="•"/>
      <w:lvlJc w:val="left"/>
      <w:pPr>
        <w:ind w:left="2655" w:hanging="275"/>
      </w:pPr>
      <w:rPr>
        <w:rFonts w:hint="default"/>
      </w:rPr>
    </w:lvl>
    <w:lvl w:ilvl="6">
      <w:numFmt w:val="bullet"/>
      <w:lvlText w:val="•"/>
      <w:lvlJc w:val="left"/>
      <w:pPr>
        <w:ind w:left="3158" w:hanging="275"/>
      </w:pPr>
      <w:rPr>
        <w:rFonts w:hint="default"/>
      </w:rPr>
    </w:lvl>
    <w:lvl w:ilvl="7">
      <w:numFmt w:val="bullet"/>
      <w:lvlText w:val="•"/>
      <w:lvlJc w:val="left"/>
      <w:pPr>
        <w:ind w:left="3661" w:hanging="275"/>
      </w:pPr>
      <w:rPr>
        <w:rFonts w:hint="default"/>
      </w:rPr>
    </w:lvl>
    <w:lvl w:ilvl="8">
      <w:numFmt w:val="bullet"/>
      <w:lvlText w:val="•"/>
      <w:lvlJc w:val="left"/>
      <w:pPr>
        <w:ind w:left="4164" w:hanging="275"/>
      </w:pPr>
      <w:rPr>
        <w:rFonts w:hint="default"/>
      </w:rPr>
    </w:lvl>
  </w:abstractNum>
  <w:abstractNum w:abstractNumId="5" w15:restartNumberingAfterBreak="0">
    <w:nsid w:val="586D1C7E"/>
    <w:multiLevelType w:val="multilevel"/>
    <w:tmpl w:val="80ACBF04"/>
    <w:lvl w:ilvl="0">
      <w:start w:val="2"/>
      <w:numFmt w:val="decimal"/>
      <w:lvlText w:val="%1"/>
      <w:lvlJc w:val="left"/>
      <w:pPr>
        <w:ind w:left="161" w:hanging="3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" w:hanging="300"/>
        <w:jc w:val="left"/>
      </w:pPr>
      <w:rPr>
        <w:rFonts w:ascii="Arial" w:eastAsia="Arial" w:hAnsi="Arial" w:cs="Arial" w:hint="default"/>
        <w:color w:val="111111"/>
        <w:spacing w:val="-7"/>
        <w:w w:val="99"/>
        <w:sz w:val="16"/>
        <w:szCs w:val="16"/>
      </w:rPr>
    </w:lvl>
    <w:lvl w:ilvl="2">
      <w:numFmt w:val="bullet"/>
      <w:lvlText w:val="•"/>
      <w:lvlJc w:val="left"/>
      <w:pPr>
        <w:ind w:left="1149" w:hanging="300"/>
      </w:pPr>
      <w:rPr>
        <w:rFonts w:hint="default"/>
      </w:rPr>
    </w:lvl>
    <w:lvl w:ilvl="3">
      <w:numFmt w:val="bullet"/>
      <w:lvlText w:val="•"/>
      <w:lvlJc w:val="left"/>
      <w:pPr>
        <w:ind w:left="1644" w:hanging="300"/>
      </w:pPr>
      <w:rPr>
        <w:rFonts w:hint="default"/>
      </w:rPr>
    </w:lvl>
    <w:lvl w:ilvl="4">
      <w:numFmt w:val="bullet"/>
      <w:lvlText w:val="•"/>
      <w:lvlJc w:val="left"/>
      <w:pPr>
        <w:ind w:left="2139" w:hanging="300"/>
      </w:pPr>
      <w:rPr>
        <w:rFonts w:hint="default"/>
      </w:rPr>
    </w:lvl>
    <w:lvl w:ilvl="5">
      <w:numFmt w:val="bullet"/>
      <w:lvlText w:val="•"/>
      <w:lvlJc w:val="left"/>
      <w:pPr>
        <w:ind w:left="2633" w:hanging="300"/>
      </w:pPr>
      <w:rPr>
        <w:rFonts w:hint="default"/>
      </w:rPr>
    </w:lvl>
    <w:lvl w:ilvl="6">
      <w:numFmt w:val="bullet"/>
      <w:lvlText w:val="•"/>
      <w:lvlJc w:val="left"/>
      <w:pPr>
        <w:ind w:left="3128" w:hanging="300"/>
      </w:pPr>
      <w:rPr>
        <w:rFonts w:hint="default"/>
      </w:rPr>
    </w:lvl>
    <w:lvl w:ilvl="7">
      <w:numFmt w:val="bullet"/>
      <w:lvlText w:val="•"/>
      <w:lvlJc w:val="left"/>
      <w:pPr>
        <w:ind w:left="3623" w:hanging="300"/>
      </w:pPr>
      <w:rPr>
        <w:rFonts w:hint="default"/>
      </w:rPr>
    </w:lvl>
    <w:lvl w:ilvl="8">
      <w:numFmt w:val="bullet"/>
      <w:lvlText w:val="•"/>
      <w:lvlJc w:val="left"/>
      <w:pPr>
        <w:ind w:left="4118" w:hanging="300"/>
      </w:pPr>
      <w:rPr>
        <w:rFonts w:hint="default"/>
      </w:rPr>
    </w:lvl>
  </w:abstractNum>
  <w:abstractNum w:abstractNumId="6" w15:restartNumberingAfterBreak="0">
    <w:nsid w:val="60F72F4B"/>
    <w:multiLevelType w:val="multilevel"/>
    <w:tmpl w:val="86ACD742"/>
    <w:lvl w:ilvl="0">
      <w:start w:val="7"/>
      <w:numFmt w:val="decimal"/>
      <w:lvlText w:val="%1"/>
      <w:lvlJc w:val="left"/>
      <w:pPr>
        <w:ind w:left="113" w:hanging="2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275"/>
        <w:jc w:val="left"/>
      </w:pPr>
      <w:rPr>
        <w:rFonts w:ascii="Arial" w:eastAsia="Arial" w:hAnsi="Arial" w:cs="Arial" w:hint="default"/>
        <w:color w:val="131313"/>
        <w:spacing w:val="-22"/>
        <w:w w:val="108"/>
        <w:sz w:val="14"/>
        <w:szCs w:val="14"/>
      </w:rPr>
    </w:lvl>
    <w:lvl w:ilvl="2">
      <w:numFmt w:val="bullet"/>
      <w:lvlText w:val="•"/>
      <w:lvlJc w:val="left"/>
      <w:pPr>
        <w:ind w:left="1115" w:hanging="275"/>
      </w:pPr>
      <w:rPr>
        <w:rFonts w:hint="default"/>
      </w:rPr>
    </w:lvl>
    <w:lvl w:ilvl="3">
      <w:numFmt w:val="bullet"/>
      <w:lvlText w:val="•"/>
      <w:lvlJc w:val="left"/>
      <w:pPr>
        <w:ind w:left="1612" w:hanging="275"/>
      </w:pPr>
      <w:rPr>
        <w:rFonts w:hint="default"/>
      </w:rPr>
    </w:lvl>
    <w:lvl w:ilvl="4">
      <w:numFmt w:val="bullet"/>
      <w:lvlText w:val="•"/>
      <w:lvlJc w:val="left"/>
      <w:pPr>
        <w:ind w:left="2110" w:hanging="275"/>
      </w:pPr>
      <w:rPr>
        <w:rFonts w:hint="default"/>
      </w:rPr>
    </w:lvl>
    <w:lvl w:ilvl="5">
      <w:numFmt w:val="bullet"/>
      <w:lvlText w:val="•"/>
      <w:lvlJc w:val="left"/>
      <w:pPr>
        <w:ind w:left="2607" w:hanging="275"/>
      </w:pPr>
      <w:rPr>
        <w:rFonts w:hint="default"/>
      </w:rPr>
    </w:lvl>
    <w:lvl w:ilvl="6">
      <w:numFmt w:val="bullet"/>
      <w:lvlText w:val="•"/>
      <w:lvlJc w:val="left"/>
      <w:pPr>
        <w:ind w:left="3105" w:hanging="275"/>
      </w:pPr>
      <w:rPr>
        <w:rFonts w:hint="default"/>
      </w:rPr>
    </w:lvl>
    <w:lvl w:ilvl="7">
      <w:numFmt w:val="bullet"/>
      <w:lvlText w:val="•"/>
      <w:lvlJc w:val="left"/>
      <w:pPr>
        <w:ind w:left="3602" w:hanging="275"/>
      </w:pPr>
      <w:rPr>
        <w:rFonts w:hint="default"/>
      </w:rPr>
    </w:lvl>
    <w:lvl w:ilvl="8">
      <w:numFmt w:val="bullet"/>
      <w:lvlText w:val="•"/>
      <w:lvlJc w:val="left"/>
      <w:pPr>
        <w:ind w:left="4100" w:hanging="275"/>
      </w:pPr>
      <w:rPr>
        <w:rFonts w:hint="default"/>
      </w:rPr>
    </w:lvl>
  </w:abstractNum>
  <w:abstractNum w:abstractNumId="7" w15:restartNumberingAfterBreak="0">
    <w:nsid w:val="6B403D65"/>
    <w:multiLevelType w:val="multilevel"/>
    <w:tmpl w:val="A3A47E10"/>
    <w:lvl w:ilvl="0">
      <w:start w:val="1"/>
      <w:numFmt w:val="decimal"/>
      <w:lvlText w:val="%1"/>
      <w:lvlJc w:val="left"/>
      <w:pPr>
        <w:ind w:left="163" w:hanging="3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" w:hanging="313"/>
        <w:jc w:val="left"/>
      </w:pPr>
      <w:rPr>
        <w:rFonts w:ascii="Arial" w:eastAsia="Arial" w:hAnsi="Arial" w:cs="Arial" w:hint="default"/>
        <w:color w:val="111111"/>
        <w:spacing w:val="-18"/>
        <w:w w:val="106"/>
        <w:sz w:val="16"/>
        <w:szCs w:val="16"/>
      </w:rPr>
    </w:lvl>
    <w:lvl w:ilvl="2">
      <w:numFmt w:val="bullet"/>
      <w:lvlText w:val="•"/>
      <w:lvlJc w:val="left"/>
      <w:pPr>
        <w:ind w:left="1149" w:hanging="313"/>
      </w:pPr>
      <w:rPr>
        <w:rFonts w:hint="default"/>
      </w:rPr>
    </w:lvl>
    <w:lvl w:ilvl="3">
      <w:numFmt w:val="bullet"/>
      <w:lvlText w:val="•"/>
      <w:lvlJc w:val="left"/>
      <w:pPr>
        <w:ind w:left="1644" w:hanging="313"/>
      </w:pPr>
      <w:rPr>
        <w:rFonts w:hint="default"/>
      </w:rPr>
    </w:lvl>
    <w:lvl w:ilvl="4">
      <w:numFmt w:val="bullet"/>
      <w:lvlText w:val="•"/>
      <w:lvlJc w:val="left"/>
      <w:pPr>
        <w:ind w:left="2139" w:hanging="313"/>
      </w:pPr>
      <w:rPr>
        <w:rFonts w:hint="default"/>
      </w:rPr>
    </w:lvl>
    <w:lvl w:ilvl="5">
      <w:numFmt w:val="bullet"/>
      <w:lvlText w:val="•"/>
      <w:lvlJc w:val="left"/>
      <w:pPr>
        <w:ind w:left="2633" w:hanging="313"/>
      </w:pPr>
      <w:rPr>
        <w:rFonts w:hint="default"/>
      </w:rPr>
    </w:lvl>
    <w:lvl w:ilvl="6">
      <w:numFmt w:val="bullet"/>
      <w:lvlText w:val="•"/>
      <w:lvlJc w:val="left"/>
      <w:pPr>
        <w:ind w:left="3128" w:hanging="313"/>
      </w:pPr>
      <w:rPr>
        <w:rFonts w:hint="default"/>
      </w:rPr>
    </w:lvl>
    <w:lvl w:ilvl="7">
      <w:numFmt w:val="bullet"/>
      <w:lvlText w:val="•"/>
      <w:lvlJc w:val="left"/>
      <w:pPr>
        <w:ind w:left="3623" w:hanging="313"/>
      </w:pPr>
      <w:rPr>
        <w:rFonts w:hint="default"/>
      </w:rPr>
    </w:lvl>
    <w:lvl w:ilvl="8">
      <w:numFmt w:val="bullet"/>
      <w:lvlText w:val="•"/>
      <w:lvlJc w:val="left"/>
      <w:pPr>
        <w:ind w:left="4118" w:hanging="313"/>
      </w:pPr>
      <w:rPr>
        <w:rFonts w:hint="default"/>
      </w:rPr>
    </w:lvl>
  </w:abstractNum>
  <w:abstractNum w:abstractNumId="8" w15:restartNumberingAfterBreak="0">
    <w:nsid w:val="6EA57CF4"/>
    <w:multiLevelType w:val="hybridMultilevel"/>
    <w:tmpl w:val="D2023954"/>
    <w:lvl w:ilvl="0" w:tplc="DE3E9280">
      <w:start w:val="4"/>
      <w:numFmt w:val="upperRoman"/>
      <w:lvlText w:val="%1."/>
      <w:lvlJc w:val="left"/>
      <w:pPr>
        <w:ind w:left="441" w:hanging="269"/>
        <w:jc w:val="left"/>
      </w:pPr>
      <w:rPr>
        <w:rFonts w:hint="default"/>
        <w:b/>
        <w:bCs/>
        <w:spacing w:val="-1"/>
        <w:w w:val="110"/>
      </w:rPr>
    </w:lvl>
    <w:lvl w:ilvl="1" w:tplc="B476825E">
      <w:numFmt w:val="bullet"/>
      <w:lvlText w:val="•"/>
      <w:lvlJc w:val="left"/>
      <w:pPr>
        <w:ind w:left="913" w:hanging="269"/>
      </w:pPr>
      <w:rPr>
        <w:rFonts w:hint="default"/>
      </w:rPr>
    </w:lvl>
    <w:lvl w:ilvl="2" w:tplc="E3F489DE">
      <w:numFmt w:val="bullet"/>
      <w:lvlText w:val="•"/>
      <w:lvlJc w:val="left"/>
      <w:pPr>
        <w:ind w:left="1387" w:hanging="269"/>
      </w:pPr>
      <w:rPr>
        <w:rFonts w:hint="default"/>
      </w:rPr>
    </w:lvl>
    <w:lvl w:ilvl="3" w:tplc="7E145A56">
      <w:numFmt w:val="bullet"/>
      <w:lvlText w:val="•"/>
      <w:lvlJc w:val="left"/>
      <w:pPr>
        <w:ind w:left="1860" w:hanging="269"/>
      </w:pPr>
      <w:rPr>
        <w:rFonts w:hint="default"/>
      </w:rPr>
    </w:lvl>
    <w:lvl w:ilvl="4" w:tplc="F09C22DE">
      <w:numFmt w:val="bullet"/>
      <w:lvlText w:val="•"/>
      <w:lvlJc w:val="left"/>
      <w:pPr>
        <w:ind w:left="2334" w:hanging="269"/>
      </w:pPr>
      <w:rPr>
        <w:rFonts w:hint="default"/>
      </w:rPr>
    </w:lvl>
    <w:lvl w:ilvl="5" w:tplc="EB42E836">
      <w:numFmt w:val="bullet"/>
      <w:lvlText w:val="•"/>
      <w:lvlJc w:val="left"/>
      <w:pPr>
        <w:ind w:left="2807" w:hanging="269"/>
      </w:pPr>
      <w:rPr>
        <w:rFonts w:hint="default"/>
      </w:rPr>
    </w:lvl>
    <w:lvl w:ilvl="6" w:tplc="E3FCF2A0">
      <w:numFmt w:val="bullet"/>
      <w:lvlText w:val="•"/>
      <w:lvlJc w:val="left"/>
      <w:pPr>
        <w:ind w:left="3281" w:hanging="269"/>
      </w:pPr>
      <w:rPr>
        <w:rFonts w:hint="default"/>
      </w:rPr>
    </w:lvl>
    <w:lvl w:ilvl="7" w:tplc="9A32E77E">
      <w:numFmt w:val="bullet"/>
      <w:lvlText w:val="•"/>
      <w:lvlJc w:val="left"/>
      <w:pPr>
        <w:ind w:left="3754" w:hanging="269"/>
      </w:pPr>
      <w:rPr>
        <w:rFonts w:hint="default"/>
      </w:rPr>
    </w:lvl>
    <w:lvl w:ilvl="8" w:tplc="69DEC31E">
      <w:numFmt w:val="bullet"/>
      <w:lvlText w:val="•"/>
      <w:lvlJc w:val="left"/>
      <w:pPr>
        <w:ind w:left="4228" w:hanging="269"/>
      </w:pPr>
      <w:rPr>
        <w:rFonts w:hint="default"/>
      </w:rPr>
    </w:lvl>
  </w:abstractNum>
  <w:abstractNum w:abstractNumId="9" w15:restartNumberingAfterBreak="0">
    <w:nsid w:val="71FA4747"/>
    <w:multiLevelType w:val="multilevel"/>
    <w:tmpl w:val="A58A2910"/>
    <w:lvl w:ilvl="0">
      <w:start w:val="3"/>
      <w:numFmt w:val="decimal"/>
      <w:lvlText w:val="%1"/>
      <w:lvlJc w:val="left"/>
      <w:pPr>
        <w:ind w:left="166" w:hanging="3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" w:hanging="308"/>
        <w:jc w:val="left"/>
      </w:pPr>
      <w:rPr>
        <w:rFonts w:ascii="Arial" w:eastAsia="Arial" w:hAnsi="Arial" w:cs="Arial" w:hint="default"/>
        <w:color w:val="111111"/>
        <w:spacing w:val="-11"/>
        <w:w w:val="100"/>
        <w:sz w:val="16"/>
        <w:szCs w:val="16"/>
      </w:rPr>
    </w:lvl>
    <w:lvl w:ilvl="2">
      <w:numFmt w:val="bullet"/>
      <w:lvlText w:val="•"/>
      <w:lvlJc w:val="left"/>
      <w:pPr>
        <w:ind w:left="1163" w:hanging="308"/>
      </w:pPr>
      <w:rPr>
        <w:rFonts w:hint="default"/>
      </w:rPr>
    </w:lvl>
    <w:lvl w:ilvl="3">
      <w:numFmt w:val="bullet"/>
      <w:lvlText w:val="•"/>
      <w:lvlJc w:val="left"/>
      <w:pPr>
        <w:ind w:left="1664" w:hanging="308"/>
      </w:pPr>
      <w:rPr>
        <w:rFonts w:hint="default"/>
      </w:rPr>
    </w:lvl>
    <w:lvl w:ilvl="4">
      <w:numFmt w:val="bullet"/>
      <w:lvlText w:val="•"/>
      <w:lvlJc w:val="left"/>
      <w:pPr>
        <w:ind w:left="2166" w:hanging="308"/>
      </w:pPr>
      <w:rPr>
        <w:rFonts w:hint="default"/>
      </w:rPr>
    </w:lvl>
    <w:lvl w:ilvl="5">
      <w:numFmt w:val="bullet"/>
      <w:lvlText w:val="•"/>
      <w:lvlJc w:val="left"/>
      <w:pPr>
        <w:ind w:left="2667" w:hanging="308"/>
      </w:pPr>
      <w:rPr>
        <w:rFonts w:hint="default"/>
      </w:rPr>
    </w:lvl>
    <w:lvl w:ilvl="6">
      <w:numFmt w:val="bullet"/>
      <w:lvlText w:val="•"/>
      <w:lvlJc w:val="left"/>
      <w:pPr>
        <w:ind w:left="3169" w:hanging="308"/>
      </w:pPr>
      <w:rPr>
        <w:rFonts w:hint="default"/>
      </w:rPr>
    </w:lvl>
    <w:lvl w:ilvl="7">
      <w:numFmt w:val="bullet"/>
      <w:lvlText w:val="•"/>
      <w:lvlJc w:val="left"/>
      <w:pPr>
        <w:ind w:left="3670" w:hanging="308"/>
      </w:pPr>
      <w:rPr>
        <w:rFonts w:hint="default"/>
      </w:rPr>
    </w:lvl>
    <w:lvl w:ilvl="8">
      <w:numFmt w:val="bullet"/>
      <w:lvlText w:val="•"/>
      <w:lvlJc w:val="left"/>
      <w:pPr>
        <w:ind w:left="4172" w:hanging="308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00"/>
    <w:rsid w:val="008F1600"/>
    <w:rsid w:val="00E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120556AA"/>
  <w15:docId w15:val="{9EC0FEE4-DD53-4EF9-A6AA-4F489AE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"/>
      <w:ind w:left="296"/>
      <w:outlineLvl w:val="0"/>
    </w:pPr>
    <w:rPr>
      <w:rFonts w:ascii="Verdana" w:eastAsia="Verdana" w:hAnsi="Verdana" w:cs="Verdana"/>
      <w:b/>
      <w:bCs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76"/>
      <w:outlineLvl w:val="1"/>
    </w:pPr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uiPriority w:val="9"/>
    <w:unhideWhenUsed/>
    <w:qFormat/>
    <w:pPr>
      <w:spacing w:before="34"/>
      <w:ind w:left="665" w:firstLine="2"/>
      <w:jc w:val="both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34" w:firstLine="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voice@ae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ro.cz/" TargetMode="External"/><Relationship Id="rId5" Type="http://schemas.openxmlformats.org/officeDocument/2006/relationships/hyperlink" Target="mailto:invoice@aer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2196</Words>
  <Characters>12958</Characters>
  <Application>Microsoft Office Word</Application>
  <DocSecurity>0</DocSecurity>
  <Lines>107</Lines>
  <Paragraphs>30</Paragraphs>
  <ScaleCrop>false</ScaleCrop>
  <Company>ČVUT v Praze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SKM_C3350i25040809390</dc:title>
  <cp:lastModifiedBy>Pospisilikova, Hana</cp:lastModifiedBy>
  <cp:revision>2</cp:revision>
  <dcterms:created xsi:type="dcterms:W3CDTF">2025-04-08T09:28:00Z</dcterms:created>
  <dcterms:modified xsi:type="dcterms:W3CDTF">2025-04-08T09:35:00Z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KM_C3350i</vt:lpwstr>
  </property>
  <property fmtid="{D5CDD505-2E9C-101B-9397-08002B2CF9AE}" pid="4" name="LastSaved">
    <vt:filetime>2025-04-08T00:00:00Z</vt:filetime>
  </property>
</Properties>
</file>